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F25" w:rsidRPr="00BC4FBF" w:rsidRDefault="003A6F25" w:rsidP="003A6F25">
      <w:pPr>
        <w:jc w:val="center"/>
        <w:rPr>
          <w:rFonts w:cs="Times New Roman"/>
          <w:b/>
          <w:bCs/>
        </w:rPr>
      </w:pPr>
      <w:r>
        <w:rPr>
          <w:rFonts w:cs="Times New Roman"/>
          <w:b/>
          <w:bCs/>
        </w:rPr>
        <w:t xml:space="preserve"> SUPPLEMENTARY MATERIALS</w:t>
      </w:r>
    </w:p>
    <w:p w:rsidR="003A6F25" w:rsidRPr="00FD7C5B" w:rsidRDefault="003A6F25" w:rsidP="003A6F25">
      <w:pPr>
        <w:pStyle w:val="Caption"/>
        <w:keepNext/>
        <w:rPr>
          <w:color w:val="auto"/>
          <w:sz w:val="20"/>
          <w:szCs w:val="20"/>
        </w:rPr>
      </w:pPr>
      <w:proofErr w:type="gramStart"/>
      <w:r w:rsidRPr="00FD7C5B">
        <w:rPr>
          <w:color w:val="auto"/>
          <w:sz w:val="20"/>
          <w:szCs w:val="20"/>
        </w:rPr>
        <w:t xml:space="preserve">Supplementary Table </w:t>
      </w:r>
      <w:r w:rsidRPr="00FD7C5B">
        <w:rPr>
          <w:noProof/>
          <w:color w:val="auto"/>
          <w:sz w:val="20"/>
          <w:szCs w:val="20"/>
        </w:rPr>
        <w:fldChar w:fldCharType="begin"/>
      </w:r>
      <w:r w:rsidRPr="00FD7C5B">
        <w:rPr>
          <w:noProof/>
          <w:color w:val="auto"/>
          <w:sz w:val="20"/>
          <w:szCs w:val="20"/>
        </w:rPr>
        <w:instrText xml:space="preserve"> SEQ Supplementary_Table \* ARABIC </w:instrText>
      </w:r>
      <w:r w:rsidRPr="00FD7C5B">
        <w:rPr>
          <w:noProof/>
          <w:color w:val="auto"/>
          <w:sz w:val="20"/>
          <w:szCs w:val="20"/>
        </w:rPr>
        <w:fldChar w:fldCharType="separate"/>
      </w:r>
      <w:r w:rsidRPr="00FD7C5B">
        <w:rPr>
          <w:noProof/>
          <w:color w:val="auto"/>
          <w:sz w:val="20"/>
          <w:szCs w:val="20"/>
        </w:rPr>
        <w:t>1</w:t>
      </w:r>
      <w:r w:rsidRPr="00FD7C5B">
        <w:rPr>
          <w:noProof/>
          <w:color w:val="auto"/>
          <w:sz w:val="20"/>
          <w:szCs w:val="20"/>
        </w:rPr>
        <w:fldChar w:fldCharType="end"/>
      </w:r>
      <w:r w:rsidRPr="00FD7C5B">
        <w:rPr>
          <w:color w:val="auto"/>
          <w:sz w:val="20"/>
          <w:szCs w:val="20"/>
        </w:rPr>
        <w:t>.</w:t>
      </w:r>
      <w:proofErr w:type="gramEnd"/>
      <w:r w:rsidRPr="00FD7C5B">
        <w:rPr>
          <w:color w:val="auto"/>
          <w:sz w:val="20"/>
          <w:szCs w:val="20"/>
        </w:rPr>
        <w:t xml:space="preserve"> Search Strategy (PSYCINFO)</w:t>
      </w:r>
    </w:p>
    <w:tbl>
      <w:tblPr>
        <w:tblW w:w="8212" w:type="dxa"/>
        <w:tblLook w:val="04A0" w:firstRow="1" w:lastRow="0" w:firstColumn="1" w:lastColumn="0" w:noHBand="0" w:noVBand="1"/>
      </w:tblPr>
      <w:tblGrid>
        <w:gridCol w:w="1043"/>
        <w:gridCol w:w="5468"/>
        <w:gridCol w:w="1701"/>
      </w:tblGrid>
      <w:tr w:rsidR="003A6F25" w:rsidRPr="00B67C8C" w:rsidTr="00DF42C6">
        <w:trPr>
          <w:trHeight w:val="227"/>
        </w:trPr>
        <w:tc>
          <w:tcPr>
            <w:tcW w:w="1043" w:type="dxa"/>
            <w:tcBorders>
              <w:top w:val="single" w:sz="8" w:space="0" w:color="757575"/>
              <w:left w:val="single" w:sz="8" w:space="0" w:color="757575"/>
              <w:bottom w:val="single" w:sz="8" w:space="0" w:color="757575"/>
              <w:right w:val="single" w:sz="8" w:space="0" w:color="757575"/>
            </w:tcBorders>
            <w:shd w:val="clear" w:color="000000" w:fill="B9B9B9"/>
            <w:vAlign w:val="center"/>
            <w:hideMark/>
          </w:tcPr>
          <w:p w:rsidR="003A6F25" w:rsidRPr="00B67C8C" w:rsidRDefault="003A6F25" w:rsidP="00DF42C6">
            <w:pPr>
              <w:contextualSpacing/>
              <w:rPr>
                <w:rFonts w:ascii="Arial" w:eastAsia="Times New Roman" w:hAnsi="Arial"/>
                <w:b/>
                <w:bCs/>
                <w:color w:val="2D2D2D"/>
                <w:sz w:val="18"/>
                <w:szCs w:val="18"/>
                <w:lang w:eastAsia="en-AU"/>
              </w:rPr>
            </w:pPr>
            <w:r w:rsidRPr="00B67C8C">
              <w:rPr>
                <w:rFonts w:ascii="Arial" w:eastAsia="Times New Roman" w:hAnsi="Arial"/>
                <w:b/>
                <w:bCs/>
                <w:color w:val="2D2D2D"/>
                <w:sz w:val="18"/>
                <w:szCs w:val="18"/>
                <w:lang w:eastAsia="en-AU"/>
              </w:rPr>
              <w:t>#</w:t>
            </w:r>
          </w:p>
        </w:tc>
        <w:tc>
          <w:tcPr>
            <w:tcW w:w="5468" w:type="dxa"/>
            <w:tcBorders>
              <w:top w:val="single" w:sz="8" w:space="0" w:color="757575"/>
              <w:left w:val="nil"/>
              <w:bottom w:val="single" w:sz="8" w:space="0" w:color="757575"/>
              <w:right w:val="single" w:sz="8" w:space="0" w:color="757575"/>
            </w:tcBorders>
            <w:shd w:val="clear" w:color="000000" w:fill="B9B9B9"/>
            <w:vAlign w:val="center"/>
            <w:hideMark/>
          </w:tcPr>
          <w:p w:rsidR="003A6F25" w:rsidRPr="00B67C8C" w:rsidRDefault="003A6F25" w:rsidP="00DF42C6">
            <w:pPr>
              <w:contextualSpacing/>
              <w:rPr>
                <w:rFonts w:ascii="Arial" w:eastAsia="Times New Roman" w:hAnsi="Arial"/>
                <w:b/>
                <w:bCs/>
                <w:color w:val="2D2D2D"/>
                <w:sz w:val="18"/>
                <w:szCs w:val="18"/>
                <w:lang w:eastAsia="en-AU"/>
              </w:rPr>
            </w:pPr>
            <w:r w:rsidRPr="00B67C8C">
              <w:rPr>
                <w:rFonts w:ascii="Arial" w:eastAsia="Times New Roman" w:hAnsi="Arial"/>
                <w:b/>
                <w:bCs/>
                <w:color w:val="2D2D2D"/>
                <w:sz w:val="18"/>
                <w:szCs w:val="18"/>
                <w:lang w:eastAsia="en-AU"/>
              </w:rPr>
              <w:t>Searches</w:t>
            </w:r>
          </w:p>
        </w:tc>
        <w:tc>
          <w:tcPr>
            <w:tcW w:w="1701" w:type="dxa"/>
            <w:tcBorders>
              <w:top w:val="single" w:sz="8" w:space="0" w:color="757575"/>
              <w:left w:val="nil"/>
              <w:bottom w:val="single" w:sz="8" w:space="0" w:color="757575"/>
              <w:right w:val="single" w:sz="8" w:space="0" w:color="757575"/>
            </w:tcBorders>
            <w:shd w:val="clear" w:color="000000" w:fill="B9B9B9"/>
            <w:vAlign w:val="center"/>
            <w:hideMark/>
          </w:tcPr>
          <w:p w:rsidR="003A6F25" w:rsidRPr="00B67C8C" w:rsidRDefault="003A6F25" w:rsidP="00DF42C6">
            <w:pPr>
              <w:contextualSpacing/>
              <w:rPr>
                <w:rFonts w:ascii="Arial" w:eastAsia="Times New Roman" w:hAnsi="Arial"/>
                <w:b/>
                <w:bCs/>
                <w:color w:val="2D2D2D"/>
                <w:sz w:val="18"/>
                <w:szCs w:val="18"/>
                <w:lang w:eastAsia="en-AU"/>
              </w:rPr>
            </w:pPr>
            <w:r w:rsidRPr="00B67C8C">
              <w:rPr>
                <w:rFonts w:ascii="Arial" w:eastAsia="Times New Roman" w:hAnsi="Arial"/>
                <w:b/>
                <w:bCs/>
                <w:color w:val="2D2D2D"/>
                <w:sz w:val="18"/>
                <w:szCs w:val="18"/>
                <w:lang w:eastAsia="en-AU"/>
              </w:rPr>
              <w:t>Results</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HEALTH BEHAVIOURS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eating </w:t>
            </w:r>
            <w:proofErr w:type="spellStart"/>
            <w:r w:rsidRPr="00B67C8C">
              <w:rPr>
                <w:rFonts w:ascii="Arial" w:eastAsia="Times New Roman" w:hAnsi="Arial"/>
                <w:color w:val="2D2D2D"/>
                <w:sz w:val="18"/>
                <w:szCs w:val="18"/>
                <w:lang w:eastAsia="en-AU"/>
              </w:rPr>
              <w:t>behaviour</w:t>
            </w:r>
            <w:proofErr w:type="spellEnd"/>
            <w:r w:rsidRPr="00B67C8C">
              <w:rPr>
                <w:rFonts w:ascii="Arial" w:eastAsia="Times New Roman" w:hAnsi="Arial"/>
                <w:color w:val="2D2D2D"/>
                <w:sz w:val="18"/>
                <w:szCs w:val="18"/>
                <w:lang w:eastAsia="en-AU"/>
              </w:rPr>
              <w:t>/ or food preference/ or diets/ or nutrition/</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23388</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2</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w:t>
            </w:r>
            <w:proofErr w:type="gramStart"/>
            <w:r w:rsidRPr="00B67C8C">
              <w:rPr>
                <w:rFonts w:ascii="Arial" w:eastAsia="Times New Roman" w:hAnsi="Arial"/>
                <w:color w:val="2D2D2D"/>
                <w:sz w:val="18"/>
                <w:szCs w:val="18"/>
                <w:lang w:eastAsia="en-AU"/>
              </w:rPr>
              <w:t>fruit</w:t>
            </w:r>
            <w:proofErr w:type="gramEnd"/>
            <w:r w:rsidRPr="00B67C8C">
              <w:rPr>
                <w:rFonts w:ascii="Arial" w:eastAsia="Times New Roman" w:hAnsi="Arial"/>
                <w:color w:val="2D2D2D"/>
                <w:sz w:val="18"/>
                <w:szCs w:val="18"/>
                <w:lang w:eastAsia="en-AU"/>
              </w:rPr>
              <w:t>* or vegetable*).</w:t>
            </w:r>
            <w:proofErr w:type="spellStart"/>
            <w:r w:rsidRPr="00B67C8C">
              <w:rPr>
                <w:rFonts w:ascii="Arial" w:eastAsia="Times New Roman" w:hAnsi="Arial"/>
                <w:color w:val="2D2D2D"/>
                <w:sz w:val="18"/>
                <w:szCs w:val="18"/>
                <w:lang w:eastAsia="en-AU"/>
              </w:rPr>
              <w:t>tw</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18380</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3</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exercise/ or physical activity/ or sedentary </w:t>
            </w:r>
            <w:proofErr w:type="spellStart"/>
            <w:r w:rsidRPr="00B67C8C">
              <w:rPr>
                <w:rFonts w:ascii="Arial" w:eastAsia="Times New Roman" w:hAnsi="Arial"/>
                <w:color w:val="2D2D2D"/>
                <w:sz w:val="18"/>
                <w:szCs w:val="18"/>
                <w:lang w:eastAsia="en-AU"/>
              </w:rPr>
              <w:t>behaviour</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34165</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4</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w:t>
            </w:r>
            <w:proofErr w:type="gramStart"/>
            <w:r w:rsidRPr="00B67C8C">
              <w:rPr>
                <w:rFonts w:ascii="Arial" w:eastAsia="Times New Roman" w:hAnsi="Arial"/>
                <w:color w:val="2D2D2D"/>
                <w:sz w:val="18"/>
                <w:szCs w:val="18"/>
                <w:lang w:eastAsia="en-AU"/>
              </w:rPr>
              <w:t>physical</w:t>
            </w:r>
            <w:proofErr w:type="gramEnd"/>
            <w:r w:rsidRPr="00B67C8C">
              <w:rPr>
                <w:rFonts w:ascii="Arial" w:eastAsia="Times New Roman" w:hAnsi="Arial"/>
                <w:color w:val="2D2D2D"/>
                <w:sz w:val="18"/>
                <w:szCs w:val="18"/>
                <w:lang w:eastAsia="en-AU"/>
              </w:rPr>
              <w:t xml:space="preserve"> </w:t>
            </w:r>
            <w:proofErr w:type="spellStart"/>
            <w:r w:rsidRPr="00B67C8C">
              <w:rPr>
                <w:rFonts w:ascii="Arial" w:eastAsia="Times New Roman" w:hAnsi="Arial"/>
                <w:color w:val="2D2D2D"/>
                <w:sz w:val="18"/>
                <w:szCs w:val="18"/>
                <w:lang w:eastAsia="en-AU"/>
              </w:rPr>
              <w:t>activit</w:t>
            </w:r>
            <w:proofErr w:type="spellEnd"/>
            <w:r w:rsidRPr="00B67C8C">
              <w:rPr>
                <w:rFonts w:ascii="Arial" w:eastAsia="Times New Roman" w:hAnsi="Arial"/>
                <w:color w:val="2D2D2D"/>
                <w:sz w:val="18"/>
                <w:szCs w:val="18"/>
                <w:lang w:eastAsia="en-AU"/>
              </w:rPr>
              <w:t xml:space="preserve">* or exercise or physical fitness or physical </w:t>
            </w:r>
            <w:proofErr w:type="spellStart"/>
            <w:r w:rsidRPr="00B67C8C">
              <w:rPr>
                <w:rFonts w:ascii="Arial" w:eastAsia="Times New Roman" w:hAnsi="Arial"/>
                <w:color w:val="2D2D2D"/>
                <w:sz w:val="18"/>
                <w:szCs w:val="18"/>
                <w:lang w:eastAsia="en-AU"/>
              </w:rPr>
              <w:t>inactivit</w:t>
            </w:r>
            <w:proofErr w:type="spellEnd"/>
            <w:r w:rsidRPr="00B67C8C">
              <w:rPr>
                <w:rFonts w:ascii="Arial" w:eastAsia="Times New Roman" w:hAnsi="Arial"/>
                <w:color w:val="2D2D2D"/>
                <w:sz w:val="18"/>
                <w:szCs w:val="18"/>
                <w:lang w:eastAsia="en-AU"/>
              </w:rPr>
              <w:t>* or sedentary).</w:t>
            </w:r>
            <w:proofErr w:type="spellStart"/>
            <w:r w:rsidRPr="00B67C8C">
              <w:rPr>
                <w:rFonts w:ascii="Arial" w:eastAsia="Times New Roman" w:hAnsi="Arial"/>
                <w:color w:val="2D2D2D"/>
                <w:sz w:val="18"/>
                <w:szCs w:val="18"/>
                <w:lang w:eastAsia="en-AU"/>
              </w:rPr>
              <w:t>tw</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75303</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5</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obesity/ or overweight/ or body weight/ or weight control/ or weight loss/</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36267</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6</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risk factors/ or lifestyle/ or health </w:t>
            </w:r>
            <w:proofErr w:type="spellStart"/>
            <w:r w:rsidRPr="00B67C8C">
              <w:rPr>
                <w:rFonts w:ascii="Arial" w:eastAsia="Times New Roman" w:hAnsi="Arial"/>
                <w:color w:val="2D2D2D"/>
                <w:sz w:val="18"/>
                <w:szCs w:val="18"/>
                <w:lang w:eastAsia="en-AU"/>
              </w:rPr>
              <w:t>behaviour</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81621</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7</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chronic illness/ or disease management/ or cardiovascular disorders/</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25769</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8</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w:t>
            </w:r>
            <w:proofErr w:type="gramStart"/>
            <w:r w:rsidRPr="00B67C8C">
              <w:rPr>
                <w:rFonts w:ascii="Arial" w:eastAsia="Times New Roman" w:hAnsi="Arial"/>
                <w:color w:val="2D2D2D"/>
                <w:sz w:val="18"/>
                <w:szCs w:val="18"/>
                <w:lang w:eastAsia="en-AU"/>
              </w:rPr>
              <w:t>cardiovascular</w:t>
            </w:r>
            <w:proofErr w:type="gramEnd"/>
            <w:r w:rsidRPr="00B67C8C">
              <w:rPr>
                <w:rFonts w:ascii="Arial" w:eastAsia="Times New Roman" w:hAnsi="Arial"/>
                <w:color w:val="2D2D2D"/>
                <w:sz w:val="18"/>
                <w:szCs w:val="18"/>
                <w:lang w:eastAsia="en-AU"/>
              </w:rPr>
              <w:t xml:space="preserve"> adj3 (disease* or risk*)).</w:t>
            </w:r>
            <w:proofErr w:type="spellStart"/>
            <w:r w:rsidRPr="00B67C8C">
              <w:rPr>
                <w:rFonts w:ascii="Arial" w:eastAsia="Times New Roman" w:hAnsi="Arial"/>
                <w:color w:val="2D2D2D"/>
                <w:sz w:val="18"/>
                <w:szCs w:val="18"/>
                <w:lang w:eastAsia="en-AU"/>
              </w:rPr>
              <w:t>tw,kw</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9</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1 or 2 or 3 or 4 or 5 or 6 or 7 OR 8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230296</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MENTA</w:t>
            </w:r>
            <w:r>
              <w:rPr>
                <w:rFonts w:ascii="Arial" w:eastAsia="Times New Roman" w:hAnsi="Arial"/>
                <w:color w:val="2D2D2D"/>
                <w:sz w:val="18"/>
                <w:szCs w:val="18"/>
                <w:lang w:eastAsia="en-AU"/>
              </w:rPr>
              <w:t>L</w:t>
            </w:r>
            <w:r w:rsidRPr="00B67C8C">
              <w:rPr>
                <w:rFonts w:ascii="Arial" w:eastAsia="Times New Roman" w:hAnsi="Arial"/>
                <w:color w:val="2D2D2D"/>
                <w:sz w:val="18"/>
                <w:szCs w:val="18"/>
                <w:lang w:eastAsia="en-AU"/>
              </w:rPr>
              <w:t xml:space="preserve"> HEALTH POPULATION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10</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mental disorders/ or mental health/ or chronic mental illness/</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132705</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11</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w:t>
            </w:r>
            <w:proofErr w:type="gramStart"/>
            <w:r w:rsidRPr="00B67C8C">
              <w:rPr>
                <w:rFonts w:ascii="Arial" w:eastAsia="Times New Roman" w:hAnsi="Arial"/>
                <w:color w:val="2D2D2D"/>
                <w:sz w:val="18"/>
                <w:szCs w:val="18"/>
                <w:lang w:eastAsia="en-AU"/>
              </w:rPr>
              <w:t>mental</w:t>
            </w:r>
            <w:proofErr w:type="gramEnd"/>
            <w:r w:rsidRPr="00B67C8C">
              <w:rPr>
                <w:rFonts w:ascii="Arial" w:eastAsia="Times New Roman" w:hAnsi="Arial"/>
                <w:color w:val="2D2D2D"/>
                <w:sz w:val="18"/>
                <w:szCs w:val="18"/>
                <w:lang w:eastAsia="en-AU"/>
              </w:rPr>
              <w:t xml:space="preserve"> health or mental illness* or psychiatric or mental disorder*).</w:t>
            </w:r>
            <w:proofErr w:type="spellStart"/>
            <w:r w:rsidRPr="00B67C8C">
              <w:rPr>
                <w:rFonts w:ascii="Arial" w:eastAsia="Times New Roman" w:hAnsi="Arial"/>
                <w:color w:val="2D2D2D"/>
                <w:sz w:val="18"/>
                <w:szCs w:val="18"/>
                <w:lang w:eastAsia="en-AU"/>
              </w:rPr>
              <w:t>mp</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442169</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12</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9 or 10</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442169</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INTERVENTION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13</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interventions/ or health education/ or health promotion/</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33487</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14</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((health* or lifestyle* or life style*) adj5 (intervention* or </w:t>
            </w:r>
            <w:proofErr w:type="spellStart"/>
            <w:r w:rsidRPr="00B67C8C">
              <w:rPr>
                <w:rFonts w:ascii="Arial" w:eastAsia="Times New Roman" w:hAnsi="Arial"/>
                <w:color w:val="2D2D2D"/>
                <w:sz w:val="18"/>
                <w:szCs w:val="18"/>
                <w:lang w:eastAsia="en-AU"/>
              </w:rPr>
              <w:t>therap</w:t>
            </w:r>
            <w:proofErr w:type="spellEnd"/>
            <w:r w:rsidRPr="00B67C8C">
              <w:rPr>
                <w:rFonts w:ascii="Arial" w:eastAsia="Times New Roman" w:hAnsi="Arial"/>
                <w:color w:val="2D2D2D"/>
                <w:sz w:val="18"/>
                <w:szCs w:val="18"/>
                <w:lang w:eastAsia="en-AU"/>
              </w:rPr>
              <w:t xml:space="preserve">* or treatment* or program* or </w:t>
            </w:r>
            <w:proofErr w:type="spellStart"/>
            <w:r w:rsidRPr="00B67C8C">
              <w:rPr>
                <w:rFonts w:ascii="Arial" w:eastAsia="Times New Roman" w:hAnsi="Arial"/>
                <w:color w:val="2D2D2D"/>
                <w:sz w:val="18"/>
                <w:szCs w:val="18"/>
                <w:lang w:eastAsia="en-AU"/>
              </w:rPr>
              <w:t>promot</w:t>
            </w:r>
            <w:proofErr w:type="spellEnd"/>
            <w:r w:rsidRPr="00B67C8C">
              <w:rPr>
                <w:rFonts w:ascii="Arial" w:eastAsia="Times New Roman" w:hAnsi="Arial"/>
                <w:color w:val="2D2D2D"/>
                <w:sz w:val="18"/>
                <w:szCs w:val="18"/>
                <w:lang w:eastAsia="en-AU"/>
              </w:rPr>
              <w:t>*)).</w:t>
            </w:r>
            <w:proofErr w:type="spellStart"/>
            <w:r w:rsidRPr="00B67C8C">
              <w:rPr>
                <w:rFonts w:ascii="Arial" w:eastAsia="Times New Roman" w:hAnsi="Arial"/>
                <w:color w:val="2D2D2D"/>
                <w:sz w:val="18"/>
                <w:szCs w:val="18"/>
                <w:lang w:eastAsia="en-AU"/>
              </w:rPr>
              <w:t>tw</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96926</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15</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12 or 13</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111882</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STUDY DESIGN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16</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proofErr w:type="gramStart"/>
            <w:r w:rsidRPr="00B67C8C">
              <w:rPr>
                <w:rFonts w:ascii="Arial" w:eastAsia="Times New Roman" w:hAnsi="Arial"/>
                <w:color w:val="2D2D2D"/>
                <w:sz w:val="18"/>
                <w:szCs w:val="18"/>
                <w:lang w:eastAsia="en-AU"/>
              </w:rPr>
              <w:t>random</w:t>
            </w:r>
            <w:proofErr w:type="gramEnd"/>
            <w:r w:rsidRPr="00B67C8C">
              <w:rPr>
                <w:rFonts w:ascii="Arial" w:eastAsia="Times New Roman" w:hAnsi="Arial"/>
                <w:color w:val="2D2D2D"/>
                <w:sz w:val="18"/>
                <w:szCs w:val="18"/>
                <w:lang w:eastAsia="en-AU"/>
              </w:rPr>
              <w:t>*.</w:t>
            </w:r>
            <w:proofErr w:type="spellStart"/>
            <w:r w:rsidRPr="00B67C8C">
              <w:rPr>
                <w:rFonts w:ascii="Arial" w:eastAsia="Times New Roman" w:hAnsi="Arial"/>
                <w:color w:val="2D2D2D"/>
                <w:sz w:val="18"/>
                <w:szCs w:val="18"/>
                <w:lang w:eastAsia="en-AU"/>
              </w:rPr>
              <w:t>tw</w:t>
            </w:r>
            <w:proofErr w:type="spellEnd"/>
            <w:r w:rsidRPr="00B67C8C">
              <w:rPr>
                <w:rFonts w:ascii="Arial" w:eastAsia="Times New Roman" w:hAnsi="Arial"/>
                <w:color w:val="2D2D2D"/>
                <w:sz w:val="18"/>
                <w:szCs w:val="18"/>
                <w:lang w:eastAsia="en-AU"/>
              </w:rPr>
              <w:t>.</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184796</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17</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trial.tw.</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98308</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18</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groups.tw.</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475952</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19</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15 or 16 or 17 or 18</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662822</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COMBINED </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20</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8 and 11 and 14 and 19</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764</w:t>
            </w:r>
          </w:p>
        </w:tc>
      </w:tr>
      <w:tr w:rsidR="003A6F25" w:rsidRPr="00B67C8C" w:rsidTr="00DF42C6">
        <w:trPr>
          <w:trHeight w:val="227"/>
        </w:trPr>
        <w:tc>
          <w:tcPr>
            <w:tcW w:w="1043" w:type="dxa"/>
            <w:tcBorders>
              <w:top w:val="nil"/>
              <w:left w:val="single" w:sz="8" w:space="0" w:color="757575"/>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21</w:t>
            </w:r>
          </w:p>
        </w:tc>
        <w:tc>
          <w:tcPr>
            <w:tcW w:w="5468"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 xml:space="preserve">limit 20 to </w:t>
            </w:r>
            <w:proofErr w:type="spellStart"/>
            <w:r w:rsidRPr="00B67C8C">
              <w:rPr>
                <w:rFonts w:ascii="Arial" w:eastAsia="Times New Roman" w:hAnsi="Arial"/>
                <w:color w:val="2D2D2D"/>
                <w:sz w:val="18"/>
                <w:szCs w:val="18"/>
                <w:lang w:eastAsia="en-AU"/>
              </w:rPr>
              <w:t>yr</w:t>
            </w:r>
            <w:proofErr w:type="spellEnd"/>
            <w:r w:rsidRPr="00B67C8C">
              <w:rPr>
                <w:rFonts w:ascii="Arial" w:eastAsia="Times New Roman" w:hAnsi="Arial"/>
                <w:color w:val="2D2D2D"/>
                <w:sz w:val="18"/>
                <w:szCs w:val="18"/>
                <w:lang w:eastAsia="en-AU"/>
              </w:rPr>
              <w:t>="1998 - 2020"</w:t>
            </w:r>
          </w:p>
        </w:tc>
        <w:tc>
          <w:tcPr>
            <w:tcW w:w="1701" w:type="dxa"/>
            <w:tcBorders>
              <w:top w:val="nil"/>
              <w:left w:val="nil"/>
              <w:bottom w:val="single" w:sz="8" w:space="0" w:color="757575"/>
              <w:right w:val="single" w:sz="8" w:space="0" w:color="757575"/>
            </w:tcBorders>
            <w:shd w:val="clear" w:color="000000" w:fill="FFFFFF"/>
            <w:vAlign w:val="center"/>
            <w:hideMark/>
          </w:tcPr>
          <w:p w:rsidR="003A6F25" w:rsidRPr="00B67C8C" w:rsidRDefault="003A6F25" w:rsidP="00DF42C6">
            <w:pPr>
              <w:contextualSpacing/>
              <w:jc w:val="right"/>
              <w:rPr>
                <w:rFonts w:ascii="Arial" w:eastAsia="Times New Roman" w:hAnsi="Arial"/>
                <w:color w:val="2D2D2D"/>
                <w:sz w:val="18"/>
                <w:szCs w:val="18"/>
                <w:lang w:eastAsia="en-AU"/>
              </w:rPr>
            </w:pPr>
            <w:r w:rsidRPr="00B67C8C">
              <w:rPr>
                <w:rFonts w:ascii="Arial" w:eastAsia="Times New Roman" w:hAnsi="Arial"/>
                <w:color w:val="2D2D2D"/>
                <w:sz w:val="18"/>
                <w:szCs w:val="18"/>
                <w:lang w:eastAsia="en-AU"/>
              </w:rPr>
              <w:t>741</w:t>
            </w:r>
          </w:p>
        </w:tc>
      </w:tr>
    </w:tbl>
    <w:p w:rsidR="003A6F25" w:rsidRPr="00DB3A3C" w:rsidRDefault="003A6F25" w:rsidP="003A6F25">
      <w:pPr>
        <w:jc w:val="center"/>
        <w:rPr>
          <w:rFonts w:cs="Times New Roman"/>
          <w:u w:val="single"/>
        </w:rPr>
      </w:pPr>
    </w:p>
    <w:tbl>
      <w:tblPr>
        <w:tblStyle w:val="TableGrid"/>
        <w:tblW w:w="10485" w:type="dxa"/>
        <w:tblLook w:val="04A0" w:firstRow="1" w:lastRow="0" w:firstColumn="1" w:lastColumn="0" w:noHBand="0" w:noVBand="1"/>
      </w:tblPr>
      <w:tblGrid>
        <w:gridCol w:w="2417"/>
        <w:gridCol w:w="8068"/>
      </w:tblGrid>
      <w:tr w:rsidR="003A6F25" w:rsidRPr="0067325F" w:rsidTr="00DF42C6">
        <w:tc>
          <w:tcPr>
            <w:tcW w:w="10485" w:type="dxa"/>
            <w:gridSpan w:val="2"/>
            <w:tcBorders>
              <w:top w:val="single" w:sz="4" w:space="0" w:color="FFFFFF" w:themeColor="background1"/>
              <w:left w:val="single" w:sz="4" w:space="0" w:color="FFFFFF" w:themeColor="background1"/>
              <w:right w:val="single" w:sz="4" w:space="0" w:color="FFFFFF" w:themeColor="background1"/>
            </w:tcBorders>
          </w:tcPr>
          <w:p w:rsidR="003A6F25" w:rsidRPr="0067325F" w:rsidRDefault="003A6F25" w:rsidP="00DF42C6">
            <w:pPr>
              <w:pStyle w:val="Caption"/>
              <w:keepNext/>
              <w:spacing w:after="120"/>
              <w:rPr>
                <w:iCs/>
                <w:sz w:val="20"/>
                <w:szCs w:val="20"/>
              </w:rPr>
            </w:pPr>
            <w:r w:rsidRPr="00FD7C5B">
              <w:rPr>
                <w:color w:val="auto"/>
                <w:sz w:val="20"/>
                <w:szCs w:val="20"/>
              </w:rPr>
              <w:lastRenderedPageBreak/>
              <w:t>Supplementary Table 2. Approaches to calculate required data for meta-analyses when not presented in published studies</w:t>
            </w:r>
          </w:p>
        </w:tc>
      </w:tr>
      <w:tr w:rsidR="003A6F25" w:rsidTr="00DF42C6">
        <w:tc>
          <w:tcPr>
            <w:tcW w:w="2417" w:type="dxa"/>
          </w:tcPr>
          <w:p w:rsidR="003A6F25" w:rsidRPr="001B2B8E" w:rsidRDefault="003A6F25" w:rsidP="00DF42C6">
            <w:pPr>
              <w:pStyle w:val="Caption"/>
              <w:keepNext/>
              <w:rPr>
                <w:i/>
                <w:color w:val="auto"/>
                <w:sz w:val="24"/>
                <w:szCs w:val="24"/>
              </w:rPr>
            </w:pPr>
            <w:r w:rsidRPr="001B2B8E">
              <w:rPr>
                <w:color w:val="auto"/>
                <w:sz w:val="24"/>
                <w:szCs w:val="24"/>
              </w:rPr>
              <w:t>Annotations next to corresponding studies in each of the meta-analyses</w:t>
            </w:r>
          </w:p>
          <w:p w:rsidR="003A6F25" w:rsidRDefault="003A6F25" w:rsidP="00DF42C6">
            <w:pPr>
              <w:pStyle w:val="Caption"/>
              <w:keepNext/>
              <w:rPr>
                <w:sz w:val="24"/>
                <w:szCs w:val="24"/>
              </w:rPr>
            </w:pPr>
          </w:p>
        </w:tc>
        <w:tc>
          <w:tcPr>
            <w:tcW w:w="8068" w:type="dxa"/>
          </w:tcPr>
          <w:p w:rsidR="003A6F25" w:rsidRDefault="003A6F25" w:rsidP="00DF42C6">
            <w:pPr>
              <w:pStyle w:val="Caption"/>
              <w:keepNext/>
              <w:spacing w:after="120"/>
              <w:rPr>
                <w:i/>
                <w:color w:val="auto"/>
                <w:sz w:val="24"/>
                <w:szCs w:val="24"/>
              </w:rPr>
            </w:pPr>
            <w:r>
              <w:rPr>
                <w:color w:val="auto"/>
                <w:sz w:val="24"/>
                <w:szCs w:val="24"/>
              </w:rPr>
              <w:t>[</w:t>
            </w:r>
            <w:proofErr w:type="gramStart"/>
            <w:r>
              <w:rPr>
                <w:color w:val="auto"/>
                <w:sz w:val="24"/>
                <w:szCs w:val="24"/>
              </w:rPr>
              <w:t>a</w:t>
            </w:r>
            <w:proofErr w:type="gramEnd"/>
            <w:r>
              <w:rPr>
                <w:color w:val="auto"/>
                <w:sz w:val="24"/>
                <w:szCs w:val="24"/>
              </w:rPr>
              <w:t>] –</w:t>
            </w:r>
            <w:r>
              <w:rPr>
                <w:sz w:val="24"/>
                <w:szCs w:val="24"/>
              </w:rPr>
              <w:t xml:space="preserve"> </w:t>
            </w:r>
            <w:r w:rsidRPr="006E3B89">
              <w:rPr>
                <w:color w:val="auto"/>
                <w:sz w:val="24"/>
                <w:szCs w:val="24"/>
              </w:rPr>
              <w:t>S</w:t>
            </w:r>
            <w:r>
              <w:rPr>
                <w:color w:val="auto"/>
                <w:sz w:val="24"/>
                <w:szCs w:val="24"/>
              </w:rPr>
              <w:t>tandard Deviation</w:t>
            </w:r>
            <w:r w:rsidRPr="006E3B89">
              <w:rPr>
                <w:color w:val="auto"/>
                <w:sz w:val="24"/>
                <w:szCs w:val="24"/>
              </w:rPr>
              <w:t>s carried across from baseline to post scores. Assumption that the variability in post would be similar to the variability in pre, therefore the available standard deviation at baseline was used for the post intervention score.</w:t>
            </w:r>
          </w:p>
          <w:p w:rsidR="003A6F25" w:rsidRDefault="003A6F25" w:rsidP="00DF42C6">
            <w:pPr>
              <w:pStyle w:val="Caption"/>
              <w:keepNext/>
              <w:spacing w:after="120"/>
              <w:rPr>
                <w:i/>
                <w:color w:val="auto"/>
                <w:sz w:val="24"/>
                <w:szCs w:val="24"/>
              </w:rPr>
            </w:pPr>
            <w:r>
              <w:rPr>
                <w:color w:val="auto"/>
                <w:sz w:val="24"/>
                <w:szCs w:val="24"/>
              </w:rPr>
              <w:t xml:space="preserve">[b] - </w:t>
            </w:r>
            <w:r w:rsidRPr="006E3B89">
              <w:rPr>
                <w:color w:val="auto"/>
                <w:sz w:val="24"/>
                <w:szCs w:val="24"/>
              </w:rPr>
              <w:t>Missing Standard Deviations at pre and</w:t>
            </w:r>
            <w:r>
              <w:rPr>
                <w:color w:val="auto"/>
                <w:sz w:val="24"/>
                <w:szCs w:val="24"/>
              </w:rPr>
              <w:t>/or</w:t>
            </w:r>
            <w:r w:rsidRPr="006E3B89">
              <w:rPr>
                <w:color w:val="auto"/>
                <w:sz w:val="24"/>
                <w:szCs w:val="24"/>
              </w:rPr>
              <w:t xml:space="preserve"> post were obtained from the provided confidence interval </w:t>
            </w:r>
            <w:r>
              <w:rPr>
                <w:color w:val="auto"/>
                <w:sz w:val="24"/>
                <w:szCs w:val="24"/>
              </w:rPr>
              <w:t xml:space="preserve">for pre and/or post scores. </w:t>
            </w:r>
          </w:p>
          <w:p w:rsidR="003A6F25" w:rsidRDefault="003A6F25" w:rsidP="00DF42C6">
            <w:pPr>
              <w:pStyle w:val="Caption"/>
              <w:keepNext/>
              <w:spacing w:after="120"/>
              <w:rPr>
                <w:i/>
                <w:color w:val="auto"/>
                <w:sz w:val="24"/>
                <w:szCs w:val="24"/>
              </w:rPr>
            </w:pPr>
            <w:r>
              <w:rPr>
                <w:color w:val="auto"/>
                <w:sz w:val="24"/>
                <w:szCs w:val="24"/>
              </w:rPr>
              <w:t>[</w:t>
            </w:r>
            <w:proofErr w:type="gramStart"/>
            <w:r>
              <w:rPr>
                <w:color w:val="auto"/>
                <w:sz w:val="24"/>
                <w:szCs w:val="24"/>
              </w:rPr>
              <w:t>c</w:t>
            </w:r>
            <w:proofErr w:type="gramEnd"/>
            <w:r>
              <w:rPr>
                <w:color w:val="auto"/>
                <w:sz w:val="24"/>
                <w:szCs w:val="24"/>
              </w:rPr>
              <w:t xml:space="preserve">] - Calculated standard deviations for pre and post scores were used (with correlation coefficients) to determine the standard deviation for the mean change score. </w:t>
            </w:r>
          </w:p>
          <w:p w:rsidR="003A6F25" w:rsidRPr="006E3B89" w:rsidRDefault="003A6F25" w:rsidP="00DF42C6">
            <w:pPr>
              <w:spacing w:after="120"/>
              <w:rPr>
                <w:rFonts w:cs="Times New Roman"/>
              </w:rPr>
            </w:pPr>
            <w:r>
              <w:rPr>
                <w:rFonts w:cs="Times New Roman"/>
              </w:rPr>
              <w:t>[</w:t>
            </w:r>
            <w:proofErr w:type="gramStart"/>
            <w:r>
              <w:rPr>
                <w:rFonts w:cs="Times New Roman"/>
              </w:rPr>
              <w:t>d</w:t>
            </w:r>
            <w:proofErr w:type="gramEnd"/>
            <w:r>
              <w:rPr>
                <w:rFonts w:cs="Times New Roman"/>
              </w:rPr>
              <w:t xml:space="preserve">] - Missing standard deviations for change scores were obtained from the provided confidence interval for change scores. </w:t>
            </w:r>
          </w:p>
          <w:p w:rsidR="003A6F25" w:rsidRPr="006A7F4A" w:rsidRDefault="003A6F25" w:rsidP="00DF42C6">
            <w:pPr>
              <w:spacing w:after="120"/>
              <w:rPr>
                <w:rFonts w:cs="Times New Roman"/>
              </w:rPr>
            </w:pPr>
            <w:r>
              <w:rPr>
                <w:rFonts w:cs="Times New Roman"/>
              </w:rPr>
              <w:t>[e] - R</w:t>
            </w:r>
            <w:r w:rsidRPr="006E3B89">
              <w:rPr>
                <w:rFonts w:cs="Times New Roman"/>
              </w:rPr>
              <w:t>aw data</w:t>
            </w:r>
            <w:r>
              <w:rPr>
                <w:rFonts w:cs="Times New Roman"/>
              </w:rPr>
              <w:t xml:space="preserve"> (mean differences and their standard deviations) were</w:t>
            </w:r>
            <w:r w:rsidRPr="006E3B89">
              <w:rPr>
                <w:rFonts w:cs="Times New Roman"/>
              </w:rPr>
              <w:t xml:space="preserve"> adjusted to </w:t>
            </w:r>
            <w:r>
              <w:rPr>
                <w:rFonts w:cs="Times New Roman"/>
              </w:rPr>
              <w:t>accurately reflect the</w:t>
            </w:r>
            <w:r w:rsidRPr="006E3B89">
              <w:rPr>
                <w:rFonts w:cs="Times New Roman"/>
              </w:rPr>
              <w:t xml:space="preserve"> modelled </w:t>
            </w:r>
            <w:r>
              <w:rPr>
                <w:rFonts w:cs="Times New Roman"/>
              </w:rPr>
              <w:t>Effect Sizes reported in</w:t>
            </w:r>
            <w:r w:rsidRPr="006E3B89">
              <w:rPr>
                <w:rFonts w:cs="Times New Roman"/>
              </w:rPr>
              <w:t xml:space="preserve"> published data</w:t>
            </w:r>
            <w:r>
              <w:rPr>
                <w:rFonts w:cs="Times New Roman"/>
              </w:rPr>
              <w:t xml:space="preserve">. Means and Standard deviations were generated in order to match the reported modelled effect size reported in the study. </w:t>
            </w:r>
          </w:p>
        </w:tc>
      </w:tr>
      <w:tr w:rsidR="003A6F25" w:rsidTr="00DF42C6">
        <w:tc>
          <w:tcPr>
            <w:tcW w:w="2417" w:type="dxa"/>
          </w:tcPr>
          <w:p w:rsidR="003A6F25" w:rsidRPr="004A2DFD" w:rsidRDefault="003A6F25" w:rsidP="00DF42C6">
            <w:pPr>
              <w:pStyle w:val="Caption"/>
              <w:keepNext/>
              <w:rPr>
                <w:color w:val="000000" w:themeColor="text1"/>
                <w:sz w:val="24"/>
                <w:szCs w:val="24"/>
              </w:rPr>
            </w:pPr>
            <w:r>
              <w:rPr>
                <w:color w:val="000000" w:themeColor="text1"/>
                <w:sz w:val="24"/>
                <w:szCs w:val="24"/>
              </w:rPr>
              <w:t xml:space="preserve">Correlation coefficients </w:t>
            </w:r>
          </w:p>
        </w:tc>
        <w:tc>
          <w:tcPr>
            <w:tcW w:w="8068" w:type="dxa"/>
          </w:tcPr>
          <w:p w:rsidR="003A6F25" w:rsidRPr="00B10669" w:rsidRDefault="003A6F25" w:rsidP="00DF42C6">
            <w:pPr>
              <w:pStyle w:val="Caption"/>
              <w:keepNext/>
              <w:rPr>
                <w:i/>
                <w:iCs/>
                <w:color w:val="FF0000"/>
              </w:rPr>
            </w:pPr>
            <w:r w:rsidRPr="006A7F4A">
              <w:rPr>
                <w:color w:val="000000" w:themeColor="text1"/>
                <w:sz w:val="24"/>
                <w:szCs w:val="24"/>
              </w:rPr>
              <w:t>Where standard deviations for change scores were not reported,</w:t>
            </w:r>
            <w:r>
              <w:rPr>
                <w:color w:val="000000" w:themeColor="text1"/>
                <w:sz w:val="24"/>
                <w:szCs w:val="24"/>
              </w:rPr>
              <w:t xml:space="preserve"> but were reported pre and post intervention measurements,</w:t>
            </w:r>
            <w:r w:rsidRPr="006A7F4A">
              <w:rPr>
                <w:color w:val="000000" w:themeColor="text1"/>
                <w:sz w:val="24"/>
                <w:szCs w:val="24"/>
              </w:rPr>
              <w:t xml:space="preserve"> to reduce the width of the confidence interval for the effect size for the change, we used an estimate of the correlation between pre and post scores. However, as </w:t>
            </w:r>
            <w:r>
              <w:rPr>
                <w:color w:val="000000" w:themeColor="text1"/>
                <w:sz w:val="24"/>
                <w:szCs w:val="24"/>
              </w:rPr>
              <w:t>many</w:t>
            </w:r>
            <w:r w:rsidRPr="006A7F4A">
              <w:rPr>
                <w:color w:val="000000" w:themeColor="text1"/>
                <w:sz w:val="24"/>
                <w:szCs w:val="24"/>
              </w:rPr>
              <w:t xml:space="preserve"> studies did not report this information, plausible values were obtained from those studies in the review that did provide it and also a sensitivity analysis whereby the value of the correlation coefficient was varied. Based on those two assessments, the following correlation coefficients were used: 0.95 (weight</w:t>
            </w:r>
            <w:r>
              <w:rPr>
                <w:color w:val="000000" w:themeColor="text1"/>
                <w:sz w:val="24"/>
                <w:szCs w:val="24"/>
              </w:rPr>
              <w:t xml:space="preserve"> loss</w:t>
            </w:r>
            <w:r w:rsidRPr="006A7F4A">
              <w:rPr>
                <w:color w:val="000000" w:themeColor="text1"/>
                <w:sz w:val="24"/>
                <w:szCs w:val="24"/>
              </w:rPr>
              <w:t>), 0.95 (BMI), 0.90 (waist circumference).</w:t>
            </w:r>
            <w:r>
              <w:rPr>
                <w:color w:val="000000" w:themeColor="text1"/>
                <w:sz w:val="24"/>
                <w:szCs w:val="24"/>
              </w:rPr>
              <w:t xml:space="preserve"> </w:t>
            </w:r>
            <w:r w:rsidRPr="005551C6">
              <w:rPr>
                <w:color w:val="auto"/>
                <w:sz w:val="24"/>
                <w:szCs w:val="24"/>
              </w:rPr>
              <w:t xml:space="preserve">Correlation coefficients of 0.00 were used for the meta-analyses on mental health (depression, anxiety, severity of psychological symptoms) and physical activity (IPAQ Met minutes). All </w:t>
            </w:r>
            <w:r>
              <w:rPr>
                <w:color w:val="auto"/>
                <w:sz w:val="24"/>
                <w:szCs w:val="24"/>
              </w:rPr>
              <w:t>other</w:t>
            </w:r>
            <w:r w:rsidRPr="005551C6">
              <w:rPr>
                <w:color w:val="auto"/>
                <w:sz w:val="24"/>
                <w:szCs w:val="24"/>
              </w:rPr>
              <w:t xml:space="preserve"> meta-analysis did not require correlation coefficients. </w:t>
            </w:r>
          </w:p>
        </w:tc>
      </w:tr>
      <w:tr w:rsidR="003A6F25" w:rsidTr="00DF42C6">
        <w:tc>
          <w:tcPr>
            <w:tcW w:w="2417" w:type="dxa"/>
            <w:vMerge w:val="restart"/>
          </w:tcPr>
          <w:p w:rsidR="003A6F25" w:rsidRPr="006A7F4A" w:rsidRDefault="003A6F25" w:rsidP="00DF42C6">
            <w:pPr>
              <w:pStyle w:val="Caption"/>
              <w:keepNext/>
              <w:rPr>
                <w:sz w:val="24"/>
                <w:szCs w:val="24"/>
              </w:rPr>
            </w:pPr>
            <w:r w:rsidRPr="006A7F4A">
              <w:rPr>
                <w:color w:val="auto"/>
                <w:sz w:val="24"/>
                <w:szCs w:val="24"/>
              </w:rPr>
              <w:t xml:space="preserve">Sensitivity Analyses </w:t>
            </w:r>
          </w:p>
        </w:tc>
        <w:tc>
          <w:tcPr>
            <w:tcW w:w="8068" w:type="dxa"/>
          </w:tcPr>
          <w:p w:rsidR="003A6F25" w:rsidRPr="006A7F4A" w:rsidRDefault="003A6F25" w:rsidP="00DF42C6">
            <w:pPr>
              <w:pStyle w:val="Caption"/>
              <w:keepNext/>
              <w:jc w:val="center"/>
              <w:rPr>
                <w:i/>
                <w:iCs/>
                <w:color w:val="auto"/>
                <w:sz w:val="20"/>
                <w:szCs w:val="20"/>
              </w:rPr>
            </w:pPr>
            <w:r w:rsidRPr="006A7F4A">
              <w:rPr>
                <w:color w:val="auto"/>
                <w:sz w:val="20"/>
                <w:szCs w:val="20"/>
              </w:rPr>
              <w:t>Weight</w:t>
            </w:r>
          </w:p>
          <w:p w:rsidR="003A6F25" w:rsidRDefault="003A6F25" w:rsidP="00DF42C6">
            <w:pPr>
              <w:jc w:val="center"/>
              <w:rPr>
                <w:rFonts w:cs="Times New Roman"/>
                <w:sz w:val="20"/>
                <w:szCs w:val="20"/>
              </w:rPr>
            </w:pPr>
            <w:r>
              <w:rPr>
                <w:noProof/>
                <w:lang w:val="en-US"/>
              </w:rPr>
              <w:drawing>
                <wp:inline distT="0" distB="0" distL="0" distR="0" wp14:anchorId="50AEA78A" wp14:editId="575E3525">
                  <wp:extent cx="4371975" cy="1971675"/>
                  <wp:effectExtent l="0" t="0" r="9525" b="9525"/>
                  <wp:docPr id="30" name="Chart 3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A6F25" w:rsidRPr="006A7F4A" w:rsidRDefault="003A6F25" w:rsidP="00DF42C6">
            <w:pPr>
              <w:rPr>
                <w:rFonts w:cs="Times New Roman"/>
                <w:sz w:val="20"/>
                <w:szCs w:val="20"/>
              </w:rPr>
            </w:pPr>
          </w:p>
        </w:tc>
      </w:tr>
      <w:tr w:rsidR="003A6F25" w:rsidTr="00DF42C6">
        <w:tc>
          <w:tcPr>
            <w:tcW w:w="2417" w:type="dxa"/>
            <w:vMerge/>
          </w:tcPr>
          <w:p w:rsidR="003A6F25" w:rsidRDefault="003A6F25" w:rsidP="00DF42C6">
            <w:pPr>
              <w:pStyle w:val="Caption"/>
              <w:keepNext/>
            </w:pPr>
          </w:p>
        </w:tc>
        <w:tc>
          <w:tcPr>
            <w:tcW w:w="8068" w:type="dxa"/>
          </w:tcPr>
          <w:p w:rsidR="003A6F25" w:rsidRDefault="003A6F25" w:rsidP="00DF42C6">
            <w:pPr>
              <w:pStyle w:val="Caption"/>
              <w:keepNext/>
              <w:jc w:val="center"/>
              <w:rPr>
                <w:i/>
                <w:iCs/>
                <w:color w:val="auto"/>
                <w:sz w:val="20"/>
                <w:szCs w:val="20"/>
              </w:rPr>
            </w:pPr>
            <w:r w:rsidRPr="006A7F4A">
              <w:rPr>
                <w:color w:val="auto"/>
                <w:sz w:val="20"/>
                <w:szCs w:val="20"/>
              </w:rPr>
              <w:t>BMI</w:t>
            </w:r>
          </w:p>
          <w:p w:rsidR="003A6F25" w:rsidRDefault="003A6F25" w:rsidP="00DF42C6">
            <w:pPr>
              <w:jc w:val="center"/>
            </w:pPr>
            <w:r>
              <w:rPr>
                <w:noProof/>
                <w:lang w:val="en-US"/>
              </w:rPr>
              <w:lastRenderedPageBreak/>
              <w:drawing>
                <wp:inline distT="0" distB="0" distL="0" distR="0" wp14:anchorId="1627170B" wp14:editId="74ABC999">
                  <wp:extent cx="4419600" cy="2095500"/>
                  <wp:effectExtent l="0" t="0" r="0" b="0"/>
                  <wp:docPr id="20" name="Chart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A6F25" w:rsidRPr="006A7F4A" w:rsidRDefault="003A6F25" w:rsidP="00DF42C6"/>
        </w:tc>
      </w:tr>
      <w:tr w:rsidR="003A6F25" w:rsidTr="00DF42C6">
        <w:tc>
          <w:tcPr>
            <w:tcW w:w="2417" w:type="dxa"/>
            <w:vMerge/>
          </w:tcPr>
          <w:p w:rsidR="003A6F25" w:rsidRDefault="003A6F25" w:rsidP="00DF42C6">
            <w:pPr>
              <w:pStyle w:val="Caption"/>
              <w:keepNext/>
            </w:pPr>
          </w:p>
        </w:tc>
        <w:tc>
          <w:tcPr>
            <w:tcW w:w="8068" w:type="dxa"/>
          </w:tcPr>
          <w:p w:rsidR="003A6F25" w:rsidRPr="006A7F4A" w:rsidRDefault="003A6F25" w:rsidP="00DF42C6">
            <w:pPr>
              <w:pStyle w:val="Caption"/>
              <w:keepNext/>
              <w:jc w:val="center"/>
              <w:rPr>
                <w:i/>
                <w:iCs/>
                <w:color w:val="auto"/>
                <w:sz w:val="20"/>
                <w:szCs w:val="20"/>
              </w:rPr>
            </w:pPr>
            <w:r w:rsidRPr="006A7F4A">
              <w:rPr>
                <w:color w:val="auto"/>
                <w:sz w:val="20"/>
                <w:szCs w:val="20"/>
              </w:rPr>
              <w:t>Waist Circumference</w:t>
            </w:r>
          </w:p>
          <w:p w:rsidR="003A6F25" w:rsidRPr="006A7F4A" w:rsidRDefault="003A6F25" w:rsidP="00DF42C6">
            <w:pPr>
              <w:rPr>
                <w:rFonts w:cs="Times New Roman"/>
                <w:sz w:val="20"/>
                <w:szCs w:val="20"/>
              </w:rPr>
            </w:pPr>
          </w:p>
          <w:p w:rsidR="003A6F25" w:rsidRPr="006A7F4A" w:rsidRDefault="003A6F25" w:rsidP="00DF42C6">
            <w:pPr>
              <w:jc w:val="center"/>
              <w:rPr>
                <w:rFonts w:cs="Times New Roman"/>
                <w:sz w:val="20"/>
                <w:szCs w:val="20"/>
              </w:rPr>
            </w:pPr>
            <w:r w:rsidRPr="006A7F4A">
              <w:rPr>
                <w:rFonts w:cs="Times New Roman"/>
                <w:noProof/>
                <w:sz w:val="20"/>
                <w:szCs w:val="20"/>
                <w:lang w:val="en-US"/>
              </w:rPr>
              <w:drawing>
                <wp:inline distT="0" distB="0" distL="0" distR="0" wp14:anchorId="3C1CA604" wp14:editId="3219C26B">
                  <wp:extent cx="4086225" cy="2047875"/>
                  <wp:effectExtent l="0" t="0" r="9525" b="9525"/>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A6F25" w:rsidRPr="006A7F4A" w:rsidRDefault="003A6F25" w:rsidP="00DF42C6">
            <w:pPr>
              <w:rPr>
                <w:rFonts w:cs="Times New Roman"/>
                <w:sz w:val="20"/>
                <w:szCs w:val="20"/>
              </w:rPr>
            </w:pPr>
          </w:p>
          <w:p w:rsidR="003A6F25" w:rsidRPr="006A7F4A" w:rsidRDefault="003A6F25" w:rsidP="00DF42C6">
            <w:pPr>
              <w:rPr>
                <w:rFonts w:cs="Times New Roman"/>
                <w:sz w:val="20"/>
                <w:szCs w:val="20"/>
              </w:rPr>
            </w:pPr>
          </w:p>
        </w:tc>
      </w:tr>
    </w:tbl>
    <w:p w:rsidR="003A6F25" w:rsidRDefault="003A6F25" w:rsidP="003A6F25">
      <w:pPr>
        <w:pStyle w:val="Caption"/>
        <w:keepNext/>
      </w:pPr>
    </w:p>
    <w:p w:rsidR="003A6F25" w:rsidRDefault="003A6F25" w:rsidP="003A6F25"/>
    <w:p w:rsidR="003A6F25" w:rsidRDefault="003A6F25" w:rsidP="003A6F25">
      <w:pPr>
        <w:sectPr w:rsidR="003A6F25" w:rsidSect="00F04C5A">
          <w:pgSz w:w="11906" w:h="16838"/>
          <w:pgMar w:top="720" w:right="720" w:bottom="720" w:left="720" w:header="709" w:footer="709" w:gutter="0"/>
          <w:cols w:space="708"/>
          <w:docGrid w:linePitch="360"/>
        </w:sectPr>
      </w:pPr>
    </w:p>
    <w:p w:rsidR="003A6F25" w:rsidRPr="00BC4FBF" w:rsidRDefault="003A6F25" w:rsidP="003A6F25">
      <w:pPr>
        <w:pStyle w:val="Caption"/>
        <w:keepNext/>
        <w:rPr>
          <w:color w:val="auto"/>
          <w:sz w:val="20"/>
          <w:szCs w:val="20"/>
        </w:rPr>
      </w:pPr>
      <w:proofErr w:type="gramStart"/>
      <w:r w:rsidRPr="00BC4FBF">
        <w:rPr>
          <w:color w:val="auto"/>
          <w:sz w:val="20"/>
          <w:szCs w:val="20"/>
        </w:rPr>
        <w:lastRenderedPageBreak/>
        <w:t xml:space="preserve">Supplementary Table </w:t>
      </w:r>
      <w:r>
        <w:rPr>
          <w:color w:val="auto"/>
          <w:sz w:val="20"/>
          <w:szCs w:val="20"/>
        </w:rPr>
        <w:t>3</w:t>
      </w:r>
      <w:r w:rsidRPr="00BC4FBF">
        <w:rPr>
          <w:color w:val="auto"/>
          <w:sz w:val="20"/>
          <w:szCs w:val="20"/>
        </w:rPr>
        <w:t>.</w:t>
      </w:r>
      <w:proofErr w:type="gramEnd"/>
      <w:r w:rsidRPr="00BC4FBF">
        <w:rPr>
          <w:color w:val="auto"/>
          <w:sz w:val="20"/>
          <w:szCs w:val="20"/>
        </w:rPr>
        <w:t xml:space="preserve"> Summary of narrative synthesis</w:t>
      </w:r>
    </w:p>
    <w:tbl>
      <w:tblPr>
        <w:tblStyle w:val="TableGridLight1"/>
        <w:tblW w:w="10485" w:type="dxa"/>
        <w:tblLook w:val="04A0" w:firstRow="1" w:lastRow="0" w:firstColumn="1" w:lastColumn="0" w:noHBand="0" w:noVBand="1"/>
      </w:tblPr>
      <w:tblGrid>
        <w:gridCol w:w="2474"/>
        <w:gridCol w:w="1412"/>
        <w:gridCol w:w="5510"/>
        <w:gridCol w:w="1089"/>
      </w:tblGrid>
      <w:tr w:rsidR="003A6F25" w:rsidRPr="00F7718F" w:rsidTr="00DF42C6">
        <w:tc>
          <w:tcPr>
            <w:tcW w:w="2544" w:type="dxa"/>
          </w:tcPr>
          <w:p w:rsidR="003A6F25" w:rsidRPr="00F7718F" w:rsidRDefault="003A6F25" w:rsidP="00DF42C6">
            <w:pPr>
              <w:rPr>
                <w:rFonts w:cs="Times New Roman"/>
                <w:b/>
                <w:sz w:val="20"/>
                <w:szCs w:val="20"/>
              </w:rPr>
            </w:pPr>
            <w:bookmarkStart w:id="0" w:name="_Hlk74225988"/>
            <w:r w:rsidRPr="00F7718F">
              <w:rPr>
                <w:rFonts w:cs="Times New Roman"/>
                <w:b/>
                <w:sz w:val="20"/>
                <w:szCs w:val="20"/>
              </w:rPr>
              <w:t xml:space="preserve">Measurement </w:t>
            </w:r>
          </w:p>
        </w:tc>
        <w:tc>
          <w:tcPr>
            <w:tcW w:w="1420" w:type="dxa"/>
          </w:tcPr>
          <w:p w:rsidR="003A6F25" w:rsidRPr="00F7718F" w:rsidRDefault="003A6F25" w:rsidP="00DF42C6">
            <w:pPr>
              <w:rPr>
                <w:rFonts w:cs="Times New Roman"/>
                <w:b/>
                <w:sz w:val="20"/>
                <w:szCs w:val="20"/>
              </w:rPr>
            </w:pPr>
            <w:r w:rsidRPr="00F7718F">
              <w:rPr>
                <w:rFonts w:cs="Times New Roman"/>
                <w:b/>
                <w:sz w:val="20"/>
                <w:szCs w:val="20"/>
              </w:rPr>
              <w:t xml:space="preserve">Study </w:t>
            </w:r>
          </w:p>
        </w:tc>
        <w:tc>
          <w:tcPr>
            <w:tcW w:w="5812" w:type="dxa"/>
          </w:tcPr>
          <w:p w:rsidR="003A6F25" w:rsidRPr="00DC08C3" w:rsidRDefault="003A6F25" w:rsidP="00DF42C6">
            <w:pPr>
              <w:rPr>
                <w:rFonts w:cs="Times New Roman"/>
                <w:b/>
                <w:sz w:val="20"/>
                <w:szCs w:val="20"/>
                <w:vertAlign w:val="superscript"/>
              </w:rPr>
            </w:pPr>
            <w:r>
              <w:rPr>
                <w:rFonts w:cs="Times New Roman"/>
                <w:b/>
                <w:sz w:val="20"/>
                <w:szCs w:val="20"/>
              </w:rPr>
              <w:t xml:space="preserve">Available </w:t>
            </w:r>
            <w:proofErr w:type="spellStart"/>
            <w:r>
              <w:rPr>
                <w:rFonts w:cs="Times New Roman"/>
                <w:b/>
                <w:sz w:val="20"/>
                <w:szCs w:val="20"/>
              </w:rPr>
              <w:t>data</w:t>
            </w:r>
            <w:r>
              <w:rPr>
                <w:rFonts w:cs="Times New Roman"/>
                <w:b/>
                <w:sz w:val="20"/>
                <w:szCs w:val="20"/>
                <w:vertAlign w:val="superscript"/>
              </w:rPr>
              <w:t>a</w:t>
            </w:r>
            <w:proofErr w:type="spellEnd"/>
          </w:p>
        </w:tc>
        <w:tc>
          <w:tcPr>
            <w:tcW w:w="709" w:type="dxa"/>
          </w:tcPr>
          <w:p w:rsidR="003A6F25" w:rsidRPr="00F7718F" w:rsidRDefault="003A6F25" w:rsidP="00DF42C6">
            <w:pPr>
              <w:rPr>
                <w:rFonts w:cs="Times New Roman"/>
                <w:b/>
                <w:sz w:val="20"/>
                <w:szCs w:val="20"/>
                <w:vertAlign w:val="superscript"/>
              </w:rPr>
            </w:pPr>
            <w:proofErr w:type="spellStart"/>
            <w:r w:rsidRPr="00F7718F">
              <w:rPr>
                <w:rFonts w:cs="Times New Roman"/>
                <w:b/>
                <w:sz w:val="20"/>
                <w:szCs w:val="20"/>
              </w:rPr>
              <w:t>Direction</w:t>
            </w:r>
            <w:r>
              <w:rPr>
                <w:rFonts w:cs="Times New Roman"/>
                <w:b/>
                <w:sz w:val="20"/>
                <w:szCs w:val="20"/>
                <w:vertAlign w:val="superscript"/>
              </w:rPr>
              <w:t>b</w:t>
            </w:r>
            <w:proofErr w:type="spellEnd"/>
          </w:p>
        </w:tc>
      </w:tr>
      <w:tr w:rsidR="003A6F25" w:rsidRPr="00F7718F" w:rsidTr="00DF42C6">
        <w:tc>
          <w:tcPr>
            <w:tcW w:w="2544" w:type="dxa"/>
            <w:shd w:val="clear" w:color="auto" w:fill="000000" w:themeFill="text1"/>
          </w:tcPr>
          <w:p w:rsidR="003A6F25" w:rsidRPr="00F7718F" w:rsidRDefault="003A6F25" w:rsidP="00DF42C6">
            <w:pPr>
              <w:rPr>
                <w:rFonts w:cs="Times New Roman"/>
                <w:b/>
                <w:sz w:val="20"/>
                <w:szCs w:val="20"/>
              </w:rPr>
            </w:pPr>
            <w:r w:rsidRPr="00F7718F">
              <w:rPr>
                <w:rFonts w:cs="Times New Roman"/>
                <w:b/>
                <w:sz w:val="20"/>
                <w:szCs w:val="20"/>
              </w:rPr>
              <w:t>Weight (loss)</w:t>
            </w:r>
          </w:p>
        </w:tc>
        <w:tc>
          <w:tcPr>
            <w:tcW w:w="1420" w:type="dxa"/>
            <w:shd w:val="clear" w:color="auto" w:fill="000000" w:themeFill="text1"/>
          </w:tcPr>
          <w:p w:rsidR="003A6F25" w:rsidRPr="00F7718F" w:rsidRDefault="003A6F25" w:rsidP="00DF42C6">
            <w:pPr>
              <w:rPr>
                <w:rFonts w:cs="Times New Roman"/>
                <w:b/>
                <w:sz w:val="20"/>
                <w:szCs w:val="20"/>
              </w:rPr>
            </w:pPr>
          </w:p>
        </w:tc>
        <w:tc>
          <w:tcPr>
            <w:tcW w:w="5812" w:type="dxa"/>
            <w:shd w:val="clear" w:color="auto" w:fill="000000" w:themeFill="text1"/>
          </w:tcPr>
          <w:p w:rsidR="003A6F25" w:rsidRPr="00F7718F" w:rsidRDefault="003A6F25" w:rsidP="00DF42C6">
            <w:pPr>
              <w:rPr>
                <w:rFonts w:cs="Times New Roman"/>
                <w:b/>
                <w:sz w:val="20"/>
                <w:szCs w:val="20"/>
              </w:rPr>
            </w:pPr>
          </w:p>
        </w:tc>
        <w:tc>
          <w:tcPr>
            <w:tcW w:w="709" w:type="dxa"/>
            <w:shd w:val="clear" w:color="auto" w:fill="000000" w:themeFill="text1"/>
          </w:tcPr>
          <w:p w:rsidR="003A6F25" w:rsidRPr="00F7718F" w:rsidRDefault="003A6F25" w:rsidP="00DF42C6">
            <w:pPr>
              <w:rPr>
                <w:rFonts w:cs="Times New Roman"/>
                <w:b/>
                <w:sz w:val="20"/>
                <w:szCs w:val="20"/>
              </w:rPr>
            </w:pPr>
          </w:p>
        </w:tc>
      </w:tr>
      <w:tr w:rsidR="003A6F25" w:rsidRPr="00F7718F" w:rsidTr="00DF42C6">
        <w:tc>
          <w:tcPr>
            <w:tcW w:w="2544" w:type="dxa"/>
            <w:vMerge w:val="restart"/>
          </w:tcPr>
          <w:p w:rsidR="003A6F25" w:rsidRPr="00464CCA" w:rsidRDefault="003A6F25" w:rsidP="00DF42C6">
            <w:pPr>
              <w:rPr>
                <w:rFonts w:cs="Times New Roman"/>
                <w:sz w:val="20"/>
                <w:szCs w:val="20"/>
              </w:rPr>
            </w:pPr>
            <w:r w:rsidRPr="00464CCA">
              <w:rPr>
                <w:rFonts w:cs="Times New Roman"/>
                <w:sz w:val="20"/>
                <w:szCs w:val="20"/>
              </w:rPr>
              <w:t>% participants maintained or lost weight</w:t>
            </w:r>
          </w:p>
        </w:tc>
        <w:tc>
          <w:tcPr>
            <w:tcW w:w="1420" w:type="dxa"/>
          </w:tcPr>
          <w:p w:rsidR="003A6F25" w:rsidRPr="00464CCA" w:rsidRDefault="003A6F25" w:rsidP="00DF42C6">
            <w:pPr>
              <w:rPr>
                <w:rFonts w:cs="Times New Roman"/>
                <w:sz w:val="20"/>
                <w:szCs w:val="20"/>
              </w:rPr>
            </w:pPr>
            <w:r w:rsidRPr="00464CCA">
              <w:rPr>
                <w:rFonts w:cs="Times New Roman"/>
                <w:sz w:val="20"/>
                <w:szCs w:val="20"/>
              </w:rPr>
              <w:t>Holt 2019</w:t>
            </w:r>
          </w:p>
          <w:p w:rsidR="003A6F25" w:rsidRPr="00464CCA" w:rsidRDefault="003A6F25" w:rsidP="00DF42C6">
            <w:pPr>
              <w:rPr>
                <w:rFonts w:cs="Times New Roman"/>
                <w:sz w:val="20"/>
                <w:szCs w:val="20"/>
              </w:rPr>
            </w:pPr>
          </w:p>
        </w:tc>
        <w:tc>
          <w:tcPr>
            <w:tcW w:w="5812" w:type="dxa"/>
          </w:tcPr>
          <w:p w:rsidR="003A6F25" w:rsidRPr="00464CCA" w:rsidRDefault="003A6F25" w:rsidP="00DF42C6">
            <w:pPr>
              <w:rPr>
                <w:rFonts w:cs="Times New Roman"/>
                <w:i/>
                <w:sz w:val="20"/>
                <w:szCs w:val="20"/>
              </w:rPr>
            </w:pPr>
            <w:r w:rsidRPr="00464CCA">
              <w:rPr>
                <w:rFonts w:cs="Times New Roman"/>
                <w:i/>
                <w:sz w:val="20"/>
                <w:szCs w:val="20"/>
              </w:rPr>
              <w:t>Odds ratio (control group as reference)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(n=178)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(n=180)</w:t>
            </w:r>
          </w:p>
          <w:p w:rsidR="003A6F25" w:rsidRPr="00464CCA" w:rsidRDefault="003A6F25" w:rsidP="00DF42C6">
            <w:pPr>
              <w:rPr>
                <w:rFonts w:cs="Times New Roman"/>
                <w:sz w:val="20"/>
                <w:szCs w:val="20"/>
              </w:rPr>
            </w:pPr>
            <w:r w:rsidRPr="00464CCA">
              <w:rPr>
                <w:rFonts w:cs="Times New Roman"/>
                <w:sz w:val="20"/>
                <w:szCs w:val="20"/>
              </w:rPr>
              <w:t xml:space="preserve">1.35 (0.85 to 2.14) </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591"/>
        </w:trPr>
        <w:tc>
          <w:tcPr>
            <w:tcW w:w="2544" w:type="dxa"/>
            <w:vMerge/>
          </w:tcPr>
          <w:p w:rsidR="003A6F25" w:rsidRPr="00464CCA" w:rsidRDefault="003A6F25" w:rsidP="00DF42C6">
            <w:pPr>
              <w:rPr>
                <w:rFonts w:cs="Times New Roman"/>
                <w:sz w:val="20"/>
                <w:szCs w:val="20"/>
              </w:rPr>
            </w:pP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Daumit</w:t>
            </w:r>
            <w:proofErr w:type="spellEnd"/>
            <w:r w:rsidRPr="00464CCA">
              <w:rPr>
                <w:rFonts w:cs="Times New Roman"/>
                <w:sz w:val="20"/>
                <w:szCs w:val="20"/>
              </w:rPr>
              <w:t xml:space="preserve"> 2013</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of sample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(n=142): 62.6%,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(n=146): 51.1%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0.05</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auto"/>
          </w:tcPr>
          <w:p w:rsidR="003A6F25" w:rsidRPr="00464CCA" w:rsidRDefault="003A6F25" w:rsidP="00DF42C6">
            <w:pPr>
              <w:rPr>
                <w:rFonts w:cs="Times New Roman"/>
                <w:sz w:val="20"/>
                <w:szCs w:val="20"/>
              </w:rPr>
            </w:pPr>
            <w:r w:rsidRPr="00464CCA">
              <w:rPr>
                <w:rFonts w:cs="Times New Roman"/>
                <w:sz w:val="20"/>
                <w:szCs w:val="20"/>
              </w:rPr>
              <w:t>% participants that lost 7% of body weight</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Erickson 2016</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of sample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(n=60): 22%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 xml:space="preserve">Control group (n=48): 12% </w:t>
            </w:r>
          </w:p>
          <w:p w:rsidR="003A6F25" w:rsidRPr="00464CCA" w:rsidRDefault="003A6F25" w:rsidP="00DF42C6">
            <w:pPr>
              <w:rPr>
                <w:rFonts w:cs="Times New Roman"/>
                <w:sz w:val="20"/>
                <w:szCs w:val="20"/>
              </w:rPr>
            </w:pPr>
            <w:r w:rsidRPr="00464CCA">
              <w:rPr>
                <w:rFonts w:eastAsia="OTNEJMQuadraat" w:cs="Times New Roman"/>
                <w:i/>
                <w:sz w:val="20"/>
                <w:szCs w:val="20"/>
              </w:rPr>
              <w:t>p</w:t>
            </w:r>
            <w:r w:rsidRPr="00464CCA">
              <w:rPr>
                <w:rFonts w:eastAsia="OTNEJMQuadraat" w:cs="Times New Roman"/>
                <w:sz w:val="20"/>
                <w:szCs w:val="20"/>
              </w:rPr>
              <w:t xml:space="preserve"> = 0.21</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 participants that lost more than 10 </w:t>
            </w:r>
            <w:proofErr w:type="spellStart"/>
            <w:r w:rsidRPr="00464CCA">
              <w:rPr>
                <w:rFonts w:cs="Times New Roman"/>
                <w:sz w:val="20"/>
                <w:szCs w:val="20"/>
              </w:rPr>
              <w:t>lbs</w:t>
            </w:r>
            <w:proofErr w:type="spellEnd"/>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Brown 2011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of sample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(n=47): 32%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(n=42): 10%</w:t>
            </w:r>
          </w:p>
          <w:p w:rsidR="003A6F25" w:rsidRPr="00464CCA" w:rsidRDefault="003A6F25" w:rsidP="00DF42C6">
            <w:pPr>
              <w:rPr>
                <w:rFonts w:cs="Times New Roman"/>
                <w:sz w:val="20"/>
                <w:szCs w:val="20"/>
              </w:rPr>
            </w:pPr>
            <w:r w:rsidRPr="00464CCA">
              <w:rPr>
                <w:rFonts w:cs="Times New Roman"/>
                <w:sz w:val="20"/>
                <w:szCs w:val="20"/>
              </w:rPr>
              <w:t>Significance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val="restart"/>
            <w:shd w:val="clear" w:color="auto" w:fill="auto"/>
          </w:tcPr>
          <w:p w:rsidR="003A6F25" w:rsidRPr="00464CCA" w:rsidRDefault="003A6F25" w:rsidP="00DF42C6">
            <w:pPr>
              <w:rPr>
                <w:rFonts w:cs="Times New Roman"/>
                <w:sz w:val="20"/>
                <w:szCs w:val="20"/>
              </w:rPr>
            </w:pPr>
            <w:r w:rsidRPr="00464CCA">
              <w:rPr>
                <w:rFonts w:cs="Times New Roman"/>
                <w:sz w:val="20"/>
                <w:szCs w:val="20"/>
              </w:rPr>
              <w:t>Weight loss (kg)</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Erickson 2017</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i/>
                <w:sz w:val="20"/>
                <w:szCs w:val="20"/>
              </w:rPr>
              <w:t>Change at end of intervention period</w:t>
            </w:r>
            <w:r w:rsidRPr="00464CCA">
              <w:rPr>
                <w:rFonts w:eastAsia="OTNEJMQuadraat" w:cs="Times New Roman"/>
                <w:sz w:val="20"/>
                <w:szCs w:val="20"/>
              </w:rPr>
              <w:t xml:space="preserve"> Intervention group (n=53)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(n=50)</w:t>
            </w:r>
          </w:p>
          <w:p w:rsidR="003A6F25" w:rsidRPr="00464CCA" w:rsidRDefault="003A6F25" w:rsidP="00DF42C6">
            <w:pPr>
              <w:autoSpaceDE w:val="0"/>
              <w:autoSpaceDN w:val="0"/>
              <w:adjustRightInd w:val="0"/>
              <w:rPr>
                <w:rFonts w:eastAsia="OTNEJMQuadraat" w:cs="Times New Roman"/>
                <w:i/>
                <w:sz w:val="20"/>
                <w:szCs w:val="20"/>
              </w:rPr>
            </w:pPr>
            <w:r w:rsidRPr="00464CCA">
              <w:rPr>
                <w:rFonts w:cs="Times New Roman"/>
                <w:sz w:val="20"/>
                <w:szCs w:val="20"/>
              </w:rPr>
              <w:t>Both groups lost weight compared to baseline, though differences between groups at 1 year were not statistically significant</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w:t>
            </w:r>
          </w:p>
        </w:tc>
      </w:tr>
      <w:tr w:rsidR="003A6F25" w:rsidRPr="00F7718F" w:rsidTr="00DF42C6">
        <w:tc>
          <w:tcPr>
            <w:tcW w:w="2544" w:type="dxa"/>
            <w:vMerge/>
            <w:shd w:val="clear" w:color="auto" w:fill="FFFF00"/>
          </w:tcPr>
          <w:p w:rsidR="003A6F25" w:rsidRPr="00464CCA" w:rsidRDefault="003A6F25" w:rsidP="00DF42C6">
            <w:pPr>
              <w:rPr>
                <w:rFonts w:cs="Times New Roman"/>
                <w:sz w:val="20"/>
                <w:szCs w:val="20"/>
              </w:rPr>
            </w:pP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Brown 2006</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(n=7): -0.4</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(n=10): 1.11</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shd w:val="clear" w:color="auto" w:fill="FFFF00"/>
          </w:tcPr>
          <w:p w:rsidR="003A6F25" w:rsidRPr="00464CCA" w:rsidRDefault="003A6F25" w:rsidP="00DF42C6">
            <w:pPr>
              <w:rPr>
                <w:rFonts w:cs="Times New Roman"/>
                <w:sz w:val="20"/>
                <w:szCs w:val="20"/>
              </w:rPr>
            </w:pP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Brown 2009</w:t>
            </w:r>
          </w:p>
        </w:tc>
        <w:tc>
          <w:tcPr>
            <w:tcW w:w="5812" w:type="dxa"/>
            <w:shd w:val="clear" w:color="auto" w:fill="auto"/>
          </w:tcPr>
          <w:p w:rsidR="003A6F25" w:rsidRPr="00464CCA" w:rsidRDefault="003A6F25" w:rsidP="00DF42C6">
            <w:pPr>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(n=15): -0.8</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(n=11): 1.8</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w:t>
            </w:r>
            <w:r w:rsidRPr="00464CCA">
              <w:rPr>
                <w:rFonts w:eastAsia="OTNEJMQuadraat" w:cs="Times New Roman"/>
                <w:sz w:val="20"/>
                <w:szCs w:val="20"/>
              </w:rPr>
              <w:t xml:space="preserve"> = 0.3</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920"/>
        </w:trPr>
        <w:tc>
          <w:tcPr>
            <w:tcW w:w="2544" w:type="dxa"/>
            <w:vMerge/>
            <w:shd w:val="clear" w:color="auto" w:fill="FFFF00"/>
          </w:tcPr>
          <w:p w:rsidR="003A6F25" w:rsidRPr="00464CCA" w:rsidRDefault="003A6F25" w:rsidP="00DF42C6">
            <w:pPr>
              <w:rPr>
                <w:rFonts w:cs="Times New Roman"/>
                <w:sz w:val="20"/>
                <w:szCs w:val="20"/>
              </w:rPr>
            </w:pPr>
          </w:p>
        </w:tc>
        <w:tc>
          <w:tcPr>
            <w:tcW w:w="1420" w:type="dxa"/>
            <w:shd w:val="clear" w:color="auto" w:fill="auto"/>
          </w:tcPr>
          <w:p w:rsidR="003A6F25" w:rsidRPr="00464CCA" w:rsidRDefault="003A6F25" w:rsidP="00DF42C6">
            <w:pPr>
              <w:rPr>
                <w:rFonts w:cs="Times New Roman"/>
                <w:sz w:val="20"/>
                <w:szCs w:val="20"/>
              </w:rPr>
            </w:pPr>
            <w:proofErr w:type="spellStart"/>
            <w:r w:rsidRPr="00464CCA">
              <w:rPr>
                <w:rFonts w:cs="Times New Roman"/>
                <w:sz w:val="20"/>
                <w:szCs w:val="20"/>
              </w:rPr>
              <w:t>Muralidharan</w:t>
            </w:r>
            <w:proofErr w:type="spellEnd"/>
            <w:r w:rsidRPr="00464CCA">
              <w:rPr>
                <w:rFonts w:cs="Times New Roman"/>
                <w:sz w:val="20"/>
                <w:szCs w:val="20"/>
              </w:rPr>
              <w:t xml:space="preserve"> 2018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(n=71): -2.8</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(n=88): 0.3</w:t>
            </w:r>
          </w:p>
          <w:p w:rsidR="003A6F25" w:rsidRPr="00464CCA" w:rsidRDefault="003A6F25" w:rsidP="00DF42C6">
            <w:pPr>
              <w:autoSpaceDE w:val="0"/>
              <w:autoSpaceDN w:val="0"/>
              <w:adjustRightInd w:val="0"/>
              <w:rPr>
                <w:rFonts w:eastAsia="OTNEJMQuadraat" w:cs="Times New Roman"/>
                <w:i/>
                <w:sz w:val="20"/>
                <w:szCs w:val="20"/>
              </w:rPr>
            </w:pPr>
            <w:r w:rsidRPr="00464CCA">
              <w:rPr>
                <w:rFonts w:cs="Times New Roman"/>
                <w:sz w:val="20"/>
                <w:szCs w:val="20"/>
              </w:rPr>
              <w:t>Significance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Weight loss (</w:t>
            </w:r>
            <w:proofErr w:type="spellStart"/>
            <w:r w:rsidRPr="00464CCA">
              <w:rPr>
                <w:rFonts w:cs="Times New Roman"/>
                <w:sz w:val="20"/>
                <w:szCs w:val="20"/>
              </w:rPr>
              <w:t>lbs</w:t>
            </w:r>
            <w:proofErr w:type="spellEnd"/>
            <w:r w:rsidRPr="00464CCA">
              <w:rPr>
                <w:rFonts w:cs="Times New Roman"/>
                <w:sz w:val="20"/>
                <w:szCs w:val="20"/>
              </w:rPr>
              <w:t>)</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Jean-Baptiste</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(n=8): -6.4</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(n=6): 5.9</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w:t>
            </w:r>
            <w:r w:rsidRPr="00464CCA">
              <w:rPr>
                <w:rFonts w:eastAsia="OTNEJMQuadraat" w:cs="Times New Roman"/>
                <w:sz w:val="20"/>
                <w:szCs w:val="20"/>
              </w:rPr>
              <w:t xml:space="preserve"> = 0.26</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000000" w:themeFill="text1"/>
          </w:tcPr>
          <w:p w:rsidR="003A6F25" w:rsidRPr="00464CCA" w:rsidRDefault="003A6F25" w:rsidP="00DF42C6">
            <w:pPr>
              <w:rPr>
                <w:rFonts w:cs="Times New Roman"/>
                <w:b/>
                <w:sz w:val="20"/>
                <w:szCs w:val="20"/>
              </w:rPr>
            </w:pPr>
            <w:r w:rsidRPr="00464CCA">
              <w:rPr>
                <w:rFonts w:cs="Times New Roman"/>
                <w:b/>
                <w:sz w:val="20"/>
                <w:szCs w:val="20"/>
              </w:rPr>
              <w:t>Weight (maintenance)</w:t>
            </w:r>
          </w:p>
        </w:tc>
        <w:tc>
          <w:tcPr>
            <w:tcW w:w="1420" w:type="dxa"/>
            <w:shd w:val="clear" w:color="auto" w:fill="000000" w:themeFill="text1"/>
          </w:tcPr>
          <w:p w:rsidR="003A6F25" w:rsidRPr="00464CCA" w:rsidRDefault="003A6F25" w:rsidP="00DF42C6">
            <w:pPr>
              <w:rPr>
                <w:rFonts w:cs="Times New Roman"/>
                <w:b/>
                <w:sz w:val="20"/>
                <w:szCs w:val="20"/>
              </w:rPr>
            </w:pPr>
          </w:p>
        </w:tc>
        <w:tc>
          <w:tcPr>
            <w:tcW w:w="5812" w:type="dxa"/>
            <w:shd w:val="clear" w:color="auto" w:fill="000000" w:themeFill="text1"/>
          </w:tcPr>
          <w:p w:rsidR="003A6F25" w:rsidRPr="00464CCA" w:rsidRDefault="003A6F25" w:rsidP="00DF42C6">
            <w:pPr>
              <w:rPr>
                <w:rFonts w:cs="Times New Roman"/>
                <w:b/>
                <w:sz w:val="20"/>
                <w:szCs w:val="20"/>
              </w:rPr>
            </w:pPr>
          </w:p>
        </w:tc>
        <w:tc>
          <w:tcPr>
            <w:tcW w:w="709" w:type="dxa"/>
            <w:shd w:val="clear" w:color="auto" w:fill="000000" w:themeFill="text1"/>
          </w:tcPr>
          <w:p w:rsidR="003A6F25" w:rsidRPr="00464CCA" w:rsidRDefault="003A6F25" w:rsidP="00DF42C6">
            <w:pPr>
              <w:rPr>
                <w:rFonts w:cs="Times New Roman"/>
                <w:b/>
                <w:sz w:val="20"/>
                <w:szCs w:val="20"/>
              </w:rPr>
            </w:pPr>
          </w:p>
        </w:tc>
      </w:tr>
      <w:tr w:rsidR="003A6F25" w:rsidRPr="00F7718F" w:rsidTr="00DF42C6">
        <w:tc>
          <w:tcPr>
            <w:tcW w:w="2544" w:type="dxa"/>
            <w:shd w:val="clear" w:color="auto" w:fill="auto"/>
          </w:tcPr>
          <w:p w:rsidR="003A6F25" w:rsidRPr="00464CCA" w:rsidRDefault="003A6F25" w:rsidP="00DF42C6">
            <w:pPr>
              <w:rPr>
                <w:rFonts w:cs="Times New Roman"/>
                <w:sz w:val="20"/>
                <w:szCs w:val="20"/>
              </w:rPr>
            </w:pPr>
            <w:r w:rsidRPr="00464CCA">
              <w:rPr>
                <w:rFonts w:cs="Times New Roman"/>
                <w:sz w:val="20"/>
                <w:szCs w:val="20"/>
              </w:rPr>
              <w:t xml:space="preserve">Increase of more than 7% </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Alvarez-Jimenez 2006</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of sample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(n=28): 39%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(n=33): 79%</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w:t>
            </w:r>
            <w:r w:rsidRPr="00464CCA">
              <w:rPr>
                <w:rFonts w:eastAsia="OTNEJMQuadraat" w:cs="Times New Roman"/>
                <w:sz w:val="20"/>
                <w:szCs w:val="20"/>
              </w:rPr>
              <w:t>&lt;.002</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000000" w:themeFill="text1"/>
          </w:tcPr>
          <w:p w:rsidR="003A6F25" w:rsidRPr="00464CCA" w:rsidRDefault="003A6F25" w:rsidP="00DF42C6">
            <w:pPr>
              <w:rPr>
                <w:rFonts w:cs="Times New Roman"/>
                <w:b/>
                <w:sz w:val="20"/>
                <w:szCs w:val="20"/>
              </w:rPr>
            </w:pPr>
            <w:r w:rsidRPr="00464CCA">
              <w:rPr>
                <w:rFonts w:cs="Times New Roman"/>
                <w:b/>
                <w:sz w:val="20"/>
                <w:szCs w:val="20"/>
              </w:rPr>
              <w:t xml:space="preserve">Physical activity </w:t>
            </w:r>
          </w:p>
        </w:tc>
        <w:tc>
          <w:tcPr>
            <w:tcW w:w="1420" w:type="dxa"/>
            <w:shd w:val="clear" w:color="auto" w:fill="000000" w:themeFill="text1"/>
          </w:tcPr>
          <w:p w:rsidR="003A6F25" w:rsidRPr="00464CCA" w:rsidRDefault="003A6F25" w:rsidP="00DF42C6">
            <w:pPr>
              <w:rPr>
                <w:rFonts w:cs="Times New Roman"/>
                <w:sz w:val="20"/>
                <w:szCs w:val="20"/>
              </w:rPr>
            </w:pPr>
          </w:p>
        </w:tc>
        <w:tc>
          <w:tcPr>
            <w:tcW w:w="5812" w:type="dxa"/>
            <w:shd w:val="clear" w:color="auto" w:fill="000000" w:themeFill="text1"/>
          </w:tcPr>
          <w:p w:rsidR="003A6F25" w:rsidRPr="00464CCA" w:rsidRDefault="003A6F25" w:rsidP="00DF42C6">
            <w:pPr>
              <w:rPr>
                <w:rFonts w:cs="Times New Roman"/>
                <w:sz w:val="20"/>
                <w:szCs w:val="20"/>
              </w:rPr>
            </w:pPr>
          </w:p>
        </w:tc>
        <w:tc>
          <w:tcPr>
            <w:tcW w:w="709" w:type="dxa"/>
            <w:shd w:val="clear" w:color="auto" w:fill="000000" w:themeFill="text1"/>
          </w:tcPr>
          <w:p w:rsidR="003A6F25" w:rsidRPr="00464CCA" w:rsidRDefault="003A6F25" w:rsidP="00DF42C6">
            <w:pPr>
              <w:rPr>
                <w:rFonts w:cs="Times New Roman"/>
                <w:sz w:val="20"/>
                <w:szCs w:val="20"/>
              </w:rPr>
            </w:pPr>
          </w:p>
        </w:tc>
      </w:tr>
      <w:tr w:rsidR="003A6F25" w:rsidRPr="00F7718F" w:rsidTr="00DF42C6">
        <w:tc>
          <w:tcPr>
            <w:tcW w:w="2544" w:type="dxa"/>
            <w:shd w:val="clear" w:color="auto" w:fill="EEECE1" w:themeFill="background2"/>
          </w:tcPr>
          <w:p w:rsidR="003A6F25" w:rsidRPr="00464CCA" w:rsidRDefault="003A6F25" w:rsidP="00DF42C6">
            <w:pPr>
              <w:rPr>
                <w:rFonts w:cs="Times New Roman"/>
                <w:i/>
                <w:sz w:val="20"/>
                <w:szCs w:val="20"/>
              </w:rPr>
            </w:pPr>
            <w:r w:rsidRPr="00464CCA">
              <w:rPr>
                <w:rFonts w:cs="Times New Roman"/>
                <w:i/>
                <w:sz w:val="20"/>
                <w:szCs w:val="20"/>
              </w:rPr>
              <w:t xml:space="preserve">Accelerometer / Pedometer </w:t>
            </w:r>
          </w:p>
        </w:tc>
        <w:tc>
          <w:tcPr>
            <w:tcW w:w="1420" w:type="dxa"/>
            <w:shd w:val="clear" w:color="auto" w:fill="EEECE1" w:themeFill="background2"/>
          </w:tcPr>
          <w:p w:rsidR="003A6F25" w:rsidRPr="00464CCA" w:rsidRDefault="003A6F25" w:rsidP="00DF42C6">
            <w:pPr>
              <w:rPr>
                <w:rFonts w:cs="Times New Roman"/>
                <w:i/>
                <w:sz w:val="20"/>
                <w:szCs w:val="20"/>
              </w:rPr>
            </w:pPr>
          </w:p>
        </w:tc>
        <w:tc>
          <w:tcPr>
            <w:tcW w:w="5812" w:type="dxa"/>
            <w:shd w:val="clear" w:color="auto" w:fill="EEECE1" w:themeFill="background2"/>
          </w:tcPr>
          <w:p w:rsidR="003A6F25" w:rsidRPr="00464CCA" w:rsidRDefault="003A6F25" w:rsidP="00DF42C6">
            <w:pPr>
              <w:rPr>
                <w:rFonts w:cs="Times New Roman"/>
                <w:i/>
                <w:sz w:val="20"/>
                <w:szCs w:val="20"/>
              </w:rPr>
            </w:pPr>
          </w:p>
        </w:tc>
        <w:tc>
          <w:tcPr>
            <w:tcW w:w="709" w:type="dxa"/>
            <w:shd w:val="clear" w:color="auto" w:fill="EEECE1" w:themeFill="background2"/>
          </w:tcPr>
          <w:p w:rsidR="003A6F25" w:rsidRPr="00464CCA" w:rsidRDefault="003A6F25" w:rsidP="00DF42C6">
            <w:pPr>
              <w:rPr>
                <w:rFonts w:cs="Times New Roman"/>
                <w:i/>
                <w:sz w:val="20"/>
                <w:szCs w:val="20"/>
              </w:rPr>
            </w:pPr>
          </w:p>
        </w:tc>
      </w:tr>
      <w:tr w:rsidR="003A6F25" w:rsidRPr="00F7718F" w:rsidTr="00DF42C6">
        <w:trPr>
          <w:trHeight w:val="948"/>
        </w:trPr>
        <w:tc>
          <w:tcPr>
            <w:tcW w:w="2544" w:type="dxa"/>
          </w:tcPr>
          <w:p w:rsidR="003A6F25" w:rsidRPr="00464CCA" w:rsidRDefault="003A6F25" w:rsidP="00DF42C6">
            <w:pPr>
              <w:rPr>
                <w:rFonts w:cs="Times New Roman"/>
                <w:sz w:val="20"/>
                <w:szCs w:val="20"/>
              </w:rPr>
            </w:pPr>
            <w:r w:rsidRPr="00464CCA">
              <w:rPr>
                <w:rFonts w:cs="Times New Roman"/>
                <w:sz w:val="20"/>
                <w:szCs w:val="20"/>
              </w:rPr>
              <w:t>Total activity (square root of minutes) - Accelerometer</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McKibbin</w:t>
            </w:r>
            <w:proofErr w:type="spellEnd"/>
            <w:r w:rsidRPr="00464CCA">
              <w:rPr>
                <w:rFonts w:cs="Times New Roman"/>
                <w:sz w:val="20"/>
                <w:szCs w:val="20"/>
              </w:rPr>
              <w:t xml:space="preserve"> 2006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28)</w:t>
            </w:r>
            <w:r w:rsidRPr="00464CCA">
              <w:rPr>
                <w:rFonts w:eastAsia="OTNEJMQuadraat" w:cs="Times New Roman"/>
                <w:sz w:val="20"/>
                <w:szCs w:val="20"/>
              </w:rPr>
              <w:t xml:space="preserve">: </w:t>
            </w:r>
            <w:r w:rsidRPr="00464CCA">
              <w:rPr>
                <w:rFonts w:cs="Times New Roman"/>
                <w:sz w:val="20"/>
                <w:szCs w:val="20"/>
              </w:rPr>
              <w:t>22.6 (16.8)</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29)</w:t>
            </w:r>
            <w:r w:rsidRPr="00464CCA">
              <w:rPr>
                <w:rFonts w:eastAsia="OTNEJMQuadraat" w:cs="Times New Roman"/>
                <w:sz w:val="20"/>
                <w:szCs w:val="20"/>
              </w:rPr>
              <w:t>: 13.6 (15.0)</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Clinically sig. physical activity (&gt;=30mins MVPA per day) - Accelerometer</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Petzold</w:t>
            </w:r>
            <w:proofErr w:type="spellEnd"/>
            <w:r w:rsidRPr="00464CCA">
              <w:rPr>
                <w:rFonts w:cs="Times New Roman"/>
                <w:sz w:val="20"/>
                <w:szCs w:val="20"/>
              </w:rPr>
              <w:t xml:space="preserve"> 2018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at end of intervention</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(n=43): 76.7%</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(n=40): 27%</w:t>
            </w:r>
          </w:p>
          <w:p w:rsidR="003A6F25" w:rsidRPr="00464CCA" w:rsidRDefault="003A6F25" w:rsidP="00DF42C6">
            <w:pPr>
              <w:rPr>
                <w:rFonts w:cs="Times New Roman"/>
                <w:sz w:val="20"/>
                <w:szCs w:val="20"/>
              </w:rPr>
            </w:pPr>
            <w:r w:rsidRPr="00464CCA">
              <w:rPr>
                <w:rFonts w:cs="Times New Roman"/>
                <w:sz w:val="20"/>
                <w:szCs w:val="20"/>
              </w:rPr>
              <w:t>Significance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Moderate plus vigorous physical activity – (minutes) Accelerometer</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Holt 2019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difference (95% CI)</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(n=178)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(n=180)</w:t>
            </w:r>
          </w:p>
          <w:p w:rsidR="003A6F25" w:rsidRPr="00464CCA" w:rsidRDefault="003A6F25" w:rsidP="00DF42C6">
            <w:pPr>
              <w:rPr>
                <w:rFonts w:cs="Times New Roman"/>
                <w:sz w:val="20"/>
                <w:szCs w:val="20"/>
              </w:rPr>
            </w:pPr>
            <w:r w:rsidRPr="00464CCA">
              <w:rPr>
                <w:rFonts w:cs="Times New Roman"/>
                <w:sz w:val="20"/>
                <w:szCs w:val="20"/>
              </w:rPr>
              <w:t xml:space="preserve">1.5 (-2.5 to 5.5) </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Minutes of moderate plus vigorous physical activity [MVPA] (weekly) - Accelerometer</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Pentecost 2015 </w:t>
            </w:r>
          </w:p>
          <w:p w:rsidR="003A6F25" w:rsidRPr="00464CCA" w:rsidRDefault="003A6F25" w:rsidP="00DF42C6">
            <w:pPr>
              <w:rPr>
                <w:rFonts w:cs="Times New Roman"/>
                <w:sz w:val="20"/>
                <w:szCs w:val="20"/>
              </w:rPr>
            </w:pP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15)</w:t>
            </w:r>
            <w:r w:rsidRPr="00464CCA">
              <w:rPr>
                <w:rFonts w:eastAsia="OTNEJMQuadraat" w:cs="Times New Roman"/>
                <w:sz w:val="20"/>
                <w:szCs w:val="20"/>
              </w:rPr>
              <w:t xml:space="preserve">: </w:t>
            </w:r>
            <w:r w:rsidRPr="00464CCA">
              <w:rPr>
                <w:rFonts w:cs="Times New Roman"/>
                <w:sz w:val="20"/>
                <w:szCs w:val="20"/>
              </w:rPr>
              <w:t xml:space="preserve">360 (186)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13)</w:t>
            </w:r>
            <w:r w:rsidRPr="00464CCA">
              <w:rPr>
                <w:rFonts w:eastAsia="OTNEJMQuadraat" w:cs="Times New Roman"/>
                <w:sz w:val="20"/>
                <w:szCs w:val="20"/>
              </w:rPr>
              <w:t xml:space="preserve">: </w:t>
            </w:r>
            <w:r w:rsidRPr="00464CCA">
              <w:rPr>
                <w:rFonts w:cs="Times New Roman"/>
                <w:sz w:val="20"/>
                <w:szCs w:val="20"/>
              </w:rPr>
              <w:t xml:space="preserve">339 (170)  </w:t>
            </w:r>
          </w:p>
          <w:p w:rsidR="003A6F25" w:rsidRPr="00464CCA" w:rsidRDefault="003A6F25" w:rsidP="00DF42C6">
            <w:pPr>
              <w:rPr>
                <w:rFonts w:cs="Times New Roman"/>
                <w:sz w:val="20"/>
                <w:szCs w:val="20"/>
              </w:rPr>
            </w:pPr>
            <w:r w:rsidRPr="00464CCA">
              <w:rPr>
                <w:rFonts w:cs="Times New Roman"/>
                <w:sz w:val="20"/>
                <w:szCs w:val="20"/>
              </w:rPr>
              <w:t>Significance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793"/>
        </w:trPr>
        <w:tc>
          <w:tcPr>
            <w:tcW w:w="2544" w:type="dxa"/>
          </w:tcPr>
          <w:p w:rsidR="003A6F25" w:rsidRPr="00464CCA" w:rsidRDefault="003A6F25" w:rsidP="00DF42C6">
            <w:pPr>
              <w:rPr>
                <w:rFonts w:cs="Times New Roman"/>
                <w:sz w:val="20"/>
                <w:szCs w:val="20"/>
              </w:rPr>
            </w:pPr>
            <w:r w:rsidRPr="00464CCA">
              <w:rPr>
                <w:rFonts w:cs="Times New Roman"/>
                <w:sz w:val="20"/>
                <w:szCs w:val="20"/>
              </w:rPr>
              <w:lastRenderedPageBreak/>
              <w:t xml:space="preserve">Mean steps (daily) - Pedometer </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Forsberg 2008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9)</w:t>
            </w:r>
            <w:r w:rsidRPr="00464CCA">
              <w:rPr>
                <w:rFonts w:eastAsia="OTNEJMQuadraat" w:cs="Times New Roman"/>
                <w:sz w:val="20"/>
                <w:szCs w:val="20"/>
              </w:rPr>
              <w:t xml:space="preserve">: </w:t>
            </w:r>
            <w:r w:rsidRPr="00464CCA">
              <w:rPr>
                <w:rFonts w:cs="Times New Roman"/>
                <w:sz w:val="20"/>
                <w:szCs w:val="20"/>
              </w:rPr>
              <w:t>5586 (33.13)</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8)</w:t>
            </w:r>
            <w:r w:rsidRPr="00464CCA">
              <w:rPr>
                <w:rFonts w:eastAsia="OTNEJMQuadraat" w:cs="Times New Roman"/>
                <w:sz w:val="20"/>
                <w:szCs w:val="20"/>
              </w:rPr>
              <w:t>: 4655 (32.04)</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rPr>
                <w:rFonts w:cs="Times New Roman"/>
                <w:i/>
                <w:sz w:val="20"/>
                <w:szCs w:val="20"/>
              </w:rPr>
            </w:pPr>
            <w:r w:rsidRPr="00464CCA">
              <w:rPr>
                <w:rFonts w:cs="Times New Roman"/>
                <w:i/>
                <w:sz w:val="20"/>
                <w:szCs w:val="20"/>
              </w:rPr>
              <w:t xml:space="preserve">Validated self-report measure </w:t>
            </w:r>
          </w:p>
        </w:tc>
        <w:tc>
          <w:tcPr>
            <w:tcW w:w="1420" w:type="dxa"/>
            <w:shd w:val="clear" w:color="auto" w:fill="EEECE1" w:themeFill="background2"/>
          </w:tcPr>
          <w:p w:rsidR="003A6F25" w:rsidRPr="00464CCA" w:rsidRDefault="003A6F25" w:rsidP="00DF42C6">
            <w:pPr>
              <w:rPr>
                <w:rFonts w:cs="Times New Roman"/>
                <w:i/>
                <w:sz w:val="20"/>
                <w:szCs w:val="20"/>
              </w:rPr>
            </w:pPr>
          </w:p>
        </w:tc>
        <w:tc>
          <w:tcPr>
            <w:tcW w:w="5812" w:type="dxa"/>
            <w:shd w:val="clear" w:color="auto" w:fill="EEECE1" w:themeFill="background2"/>
          </w:tcPr>
          <w:p w:rsidR="003A6F25" w:rsidRPr="00464CCA" w:rsidRDefault="003A6F25" w:rsidP="00DF42C6">
            <w:pPr>
              <w:rPr>
                <w:rFonts w:cs="Times New Roman"/>
                <w:i/>
                <w:sz w:val="20"/>
                <w:szCs w:val="20"/>
              </w:rPr>
            </w:pPr>
          </w:p>
        </w:tc>
        <w:tc>
          <w:tcPr>
            <w:tcW w:w="709" w:type="dxa"/>
            <w:shd w:val="clear" w:color="auto" w:fill="EEECE1" w:themeFill="background2"/>
          </w:tcPr>
          <w:p w:rsidR="003A6F25" w:rsidRPr="00464CCA" w:rsidRDefault="003A6F25" w:rsidP="00DF42C6">
            <w:pPr>
              <w:rPr>
                <w:rFonts w:cs="Times New Roman"/>
                <w:i/>
                <w:sz w:val="20"/>
                <w:szCs w:val="20"/>
              </w:rPr>
            </w:pP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Moderate physical activity (# sessions of per week) - Godin Leisure Time Questionnaire</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Brown 2009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(n=15): 0.5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(n=11): 0</w:t>
            </w:r>
          </w:p>
          <w:p w:rsidR="003A6F25" w:rsidRPr="00464CCA" w:rsidRDefault="003A6F25" w:rsidP="00DF42C6">
            <w:pPr>
              <w:rPr>
                <w:rFonts w:cs="Times New Roman"/>
                <w:sz w:val="20"/>
                <w:szCs w:val="20"/>
              </w:rPr>
            </w:pPr>
            <w:r w:rsidRPr="00464CCA">
              <w:rPr>
                <w:rFonts w:eastAsia="OTNEJMQuadraat" w:cs="Times New Roman"/>
                <w:i/>
                <w:sz w:val="20"/>
                <w:szCs w:val="20"/>
              </w:rPr>
              <w:t>p</w:t>
            </w:r>
            <w:r w:rsidRPr="00464CCA">
              <w:rPr>
                <w:rFonts w:eastAsia="OTNEJMQuadraat" w:cs="Times New Roman"/>
                <w:sz w:val="20"/>
                <w:szCs w:val="20"/>
              </w:rPr>
              <w:t xml:space="preserve"> = 0.02</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Moderate physical activity (# sessions of per week) - Godin Leisure Time Questionnaire</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Brown 2006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(n=7): 2.4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(n=10): 0.2</w:t>
            </w:r>
          </w:p>
          <w:p w:rsidR="003A6F25" w:rsidRPr="00464CCA" w:rsidRDefault="003A6F25" w:rsidP="00DF42C6">
            <w:pPr>
              <w:rPr>
                <w:rFonts w:cs="Times New Roman"/>
                <w:sz w:val="20"/>
                <w:szCs w:val="20"/>
              </w:rPr>
            </w:pPr>
            <w:r w:rsidRPr="00464CCA">
              <w:rPr>
                <w:rFonts w:eastAsia="OTNEJMQuadraat" w:cs="Times New Roman"/>
                <w:i/>
                <w:sz w:val="20"/>
                <w:szCs w:val="20"/>
              </w:rPr>
              <w:t>p</w:t>
            </w:r>
            <w:r w:rsidRPr="00464CCA">
              <w:rPr>
                <w:rFonts w:eastAsia="OTNEJMQuadraat" w:cs="Times New Roman"/>
                <w:sz w:val="20"/>
                <w:szCs w:val="20"/>
              </w:rPr>
              <w:t xml:space="preserve"> = 0.04</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auto"/>
          </w:tcPr>
          <w:p w:rsidR="003A6F25" w:rsidRPr="00464CCA" w:rsidRDefault="003A6F25" w:rsidP="00DF42C6">
            <w:pPr>
              <w:rPr>
                <w:rFonts w:cs="Times New Roman"/>
                <w:sz w:val="20"/>
                <w:szCs w:val="20"/>
              </w:rPr>
            </w:pPr>
            <w:r w:rsidRPr="00464CCA">
              <w:rPr>
                <w:rFonts w:cs="Times New Roman"/>
                <w:sz w:val="20"/>
                <w:szCs w:val="20"/>
              </w:rPr>
              <w:t>Mild physical activity (# sessions of per week) - Godin Leisure Time Questionnaire</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 xml:space="preserve">Daley 2008 </w:t>
            </w:r>
          </w:p>
          <w:p w:rsidR="003A6F25" w:rsidRPr="00464CCA" w:rsidRDefault="003A6F25" w:rsidP="00DF42C6">
            <w:pPr>
              <w:rPr>
                <w:rFonts w:cs="Times New Roman"/>
                <w:sz w:val="20"/>
                <w:szCs w:val="20"/>
              </w:rPr>
            </w:pPr>
          </w:p>
        </w:tc>
        <w:tc>
          <w:tcPr>
            <w:tcW w:w="5812" w:type="dxa"/>
            <w:shd w:val="clear" w:color="auto" w:fill="auto"/>
          </w:tcPr>
          <w:p w:rsidR="003A6F25" w:rsidRPr="00464CCA" w:rsidRDefault="003A6F25" w:rsidP="00DF42C6">
            <w:pPr>
              <w:rPr>
                <w:rFonts w:cs="Times New Roman"/>
                <w:i/>
                <w:sz w:val="20"/>
                <w:szCs w:val="20"/>
              </w:rPr>
            </w:pPr>
            <w:r w:rsidRPr="00464CCA">
              <w:rPr>
                <w:rFonts w:cs="Times New Roman"/>
                <w:i/>
                <w:sz w:val="20"/>
                <w:szCs w:val="20"/>
              </w:rPr>
              <w:t>Mean difference (95% CI)</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(n=16)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(n=15)</w:t>
            </w:r>
          </w:p>
          <w:p w:rsidR="003A6F25" w:rsidRPr="00464CCA" w:rsidRDefault="003A6F25" w:rsidP="00DF42C6">
            <w:pPr>
              <w:rPr>
                <w:rFonts w:cs="Times New Roman"/>
                <w:sz w:val="20"/>
                <w:szCs w:val="20"/>
              </w:rPr>
            </w:pPr>
            <w:r w:rsidRPr="00464CCA">
              <w:rPr>
                <w:rFonts w:cs="Times New Roman"/>
                <w:sz w:val="20"/>
                <w:szCs w:val="20"/>
              </w:rPr>
              <w:t>0.7 (–0.8 to 2.3)</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207"/>
        </w:trPr>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Total score - Godin Leisure Time Exercise Questionnaire </w:t>
            </w:r>
          </w:p>
        </w:tc>
        <w:tc>
          <w:tcPr>
            <w:tcW w:w="1420" w:type="dxa"/>
          </w:tcPr>
          <w:p w:rsidR="003A6F25" w:rsidRPr="00464CCA" w:rsidRDefault="003A6F25" w:rsidP="00DF42C6">
            <w:pPr>
              <w:rPr>
                <w:rFonts w:cs="Times New Roman"/>
                <w:sz w:val="20"/>
                <w:szCs w:val="20"/>
              </w:rPr>
            </w:pPr>
            <w:r w:rsidRPr="00464CCA">
              <w:rPr>
                <w:rFonts w:cs="Times New Roman"/>
                <w:sz w:val="20"/>
                <w:szCs w:val="20"/>
              </w:rPr>
              <w:t>Ratliff 2012</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change (SD) at end of intervention period</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sz w:val="20"/>
                <w:szCs w:val="20"/>
              </w:rPr>
              <w:t>Control* group (n=8): -5.5 (35)</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(n=8): 12.1 (19.4)</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i/>
                <w:sz w:val="20"/>
                <w:szCs w:val="20"/>
              </w:rPr>
              <w:t>p</w:t>
            </w:r>
            <w:r w:rsidRPr="00464CCA">
              <w:rPr>
                <w:rFonts w:eastAsia="OTNEJMQuadraat" w:cs="Times New Roman"/>
                <w:sz w:val="20"/>
                <w:szCs w:val="20"/>
              </w:rPr>
              <w:t>=.55</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 xml:space="preserve">*Within subjects. Control group became intervention group [CM-behaviour] after initial 8 week period. </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207"/>
        </w:trPr>
        <w:tc>
          <w:tcPr>
            <w:tcW w:w="2544" w:type="dxa"/>
          </w:tcPr>
          <w:p w:rsidR="003A6F25" w:rsidRPr="00464CCA" w:rsidRDefault="003A6F25" w:rsidP="00DF42C6">
            <w:pPr>
              <w:rPr>
                <w:rFonts w:cs="Times New Roman"/>
                <w:sz w:val="20"/>
                <w:szCs w:val="20"/>
              </w:rPr>
            </w:pPr>
            <w:r w:rsidRPr="00464CCA">
              <w:rPr>
                <w:rFonts w:cs="Times New Roman"/>
                <w:sz w:val="20"/>
                <w:szCs w:val="20"/>
              </w:rPr>
              <w:t>Total vigorous activity score (log of MET min) - IPAQ</w:t>
            </w:r>
          </w:p>
        </w:tc>
        <w:tc>
          <w:tcPr>
            <w:tcW w:w="1420" w:type="dxa"/>
          </w:tcPr>
          <w:p w:rsidR="003A6F25" w:rsidRPr="00464CCA" w:rsidRDefault="003A6F25" w:rsidP="00DF42C6">
            <w:pPr>
              <w:rPr>
                <w:rFonts w:cs="Times New Roman"/>
                <w:sz w:val="20"/>
                <w:szCs w:val="20"/>
              </w:rPr>
            </w:pPr>
            <w:r w:rsidRPr="00464CCA">
              <w:rPr>
                <w:rFonts w:cs="Times New Roman"/>
                <w:sz w:val="20"/>
                <w:szCs w:val="20"/>
              </w:rPr>
              <w:t>Bartels 2013</w:t>
            </w:r>
          </w:p>
          <w:p w:rsidR="003A6F25" w:rsidRPr="00464CCA" w:rsidRDefault="003A6F25" w:rsidP="00DF42C6">
            <w:pPr>
              <w:rPr>
                <w:rFonts w:cs="Times New Roman"/>
                <w:sz w:val="20"/>
                <w:szCs w:val="20"/>
              </w:rPr>
            </w:pP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67)</w:t>
            </w:r>
            <w:r w:rsidRPr="00464CCA">
              <w:rPr>
                <w:rFonts w:eastAsia="OTNEJMQuadraat" w:cs="Times New Roman"/>
                <w:sz w:val="20"/>
                <w:szCs w:val="20"/>
              </w:rPr>
              <w:t xml:space="preserve">: </w:t>
            </w:r>
            <w:r w:rsidRPr="00464CCA">
              <w:rPr>
                <w:rFonts w:cs="Times New Roman"/>
                <w:sz w:val="20"/>
                <w:szCs w:val="20"/>
              </w:rPr>
              <w:t>393.7 (1048.8)</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66)</w:t>
            </w:r>
            <w:r w:rsidRPr="00464CCA">
              <w:rPr>
                <w:rFonts w:eastAsia="OTNEJMQuadraat" w:cs="Times New Roman"/>
                <w:sz w:val="20"/>
                <w:szCs w:val="20"/>
              </w:rPr>
              <w:t>: 484.3 (1992.6)</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 xml:space="preserve">p </w:t>
            </w:r>
            <w:r w:rsidRPr="00464CCA">
              <w:rPr>
                <w:rFonts w:eastAsia="OTNEJMQuadraat" w:cs="Times New Roman"/>
                <w:sz w:val="20"/>
                <w:szCs w:val="20"/>
              </w:rPr>
              <w:t>= .001</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207"/>
        </w:trPr>
        <w:tc>
          <w:tcPr>
            <w:tcW w:w="2544" w:type="dxa"/>
          </w:tcPr>
          <w:p w:rsidR="003A6F25" w:rsidRPr="00464CCA" w:rsidRDefault="003A6F25" w:rsidP="00DF42C6">
            <w:pPr>
              <w:rPr>
                <w:rFonts w:cs="Times New Roman"/>
                <w:sz w:val="20"/>
                <w:szCs w:val="20"/>
              </w:rPr>
            </w:pPr>
            <w:r w:rsidRPr="00464CCA">
              <w:rPr>
                <w:rFonts w:cs="Times New Roman"/>
                <w:sz w:val="20"/>
                <w:szCs w:val="20"/>
              </w:rPr>
              <w:t>Total vigorous activity score (log of MET min) - IPAQ</w:t>
            </w:r>
          </w:p>
        </w:tc>
        <w:tc>
          <w:tcPr>
            <w:tcW w:w="1420" w:type="dxa"/>
          </w:tcPr>
          <w:p w:rsidR="003A6F25" w:rsidRPr="00464CCA" w:rsidRDefault="003A6F25" w:rsidP="00DF42C6">
            <w:pPr>
              <w:rPr>
                <w:rFonts w:cs="Times New Roman"/>
                <w:sz w:val="20"/>
                <w:szCs w:val="20"/>
              </w:rPr>
            </w:pPr>
            <w:r w:rsidRPr="00464CCA">
              <w:rPr>
                <w:rFonts w:cs="Times New Roman"/>
                <w:sz w:val="20"/>
                <w:szCs w:val="20"/>
              </w:rPr>
              <w:t>Bartels 2015</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104)</w:t>
            </w:r>
            <w:r w:rsidRPr="00464CCA">
              <w:rPr>
                <w:rFonts w:eastAsia="OTNEJMQuadraat" w:cs="Times New Roman"/>
                <w:sz w:val="20"/>
                <w:szCs w:val="20"/>
              </w:rPr>
              <w:t>: 379.8 (890.8)</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106)</w:t>
            </w:r>
            <w:r w:rsidRPr="00464CCA">
              <w:rPr>
                <w:rFonts w:eastAsia="OTNEJMQuadraat" w:cs="Times New Roman"/>
                <w:sz w:val="20"/>
                <w:szCs w:val="20"/>
              </w:rPr>
              <w:t>: 433.7 (1080.1)</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 xml:space="preserve">p </w:t>
            </w:r>
            <w:r w:rsidRPr="00464CCA">
              <w:rPr>
                <w:rFonts w:eastAsia="OTNEJMQuadraat" w:cs="Times New Roman"/>
                <w:sz w:val="20"/>
                <w:szCs w:val="20"/>
              </w:rPr>
              <w:t>= .006</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207"/>
        </w:trPr>
        <w:tc>
          <w:tcPr>
            <w:tcW w:w="2544" w:type="dxa"/>
          </w:tcPr>
          <w:p w:rsidR="003A6F25" w:rsidRPr="00464CCA" w:rsidRDefault="003A6F25" w:rsidP="00DF42C6">
            <w:pPr>
              <w:rPr>
                <w:rFonts w:cs="Times New Roman"/>
                <w:sz w:val="20"/>
                <w:szCs w:val="20"/>
              </w:rPr>
            </w:pPr>
            <w:r w:rsidRPr="00464CCA">
              <w:rPr>
                <w:rFonts w:cs="Times New Roman"/>
                <w:sz w:val="20"/>
                <w:szCs w:val="20"/>
                <w:lang w:eastAsia="en-GB"/>
              </w:rPr>
              <w:t xml:space="preserve">Total Metabolic minutes (per week) – IPAQ </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Daley 2015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difference in adjusted medians (95% CI)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(n=33)</w:t>
            </w:r>
          </w:p>
          <w:p w:rsidR="003A6F25" w:rsidRPr="00464CCA" w:rsidRDefault="003A6F25" w:rsidP="00DF42C6">
            <w:pPr>
              <w:rPr>
                <w:rFonts w:cs="Times New Roman"/>
                <w:i/>
                <w:sz w:val="20"/>
                <w:szCs w:val="20"/>
              </w:rPr>
            </w:pPr>
            <w:r w:rsidRPr="00464CCA">
              <w:rPr>
                <w:rFonts w:eastAsia="OTNEJMQuadraat" w:cs="Times New Roman"/>
                <w:sz w:val="20"/>
                <w:szCs w:val="20"/>
              </w:rPr>
              <w:t>Control group (n=40):</w:t>
            </w:r>
          </w:p>
          <w:p w:rsidR="003A6F25" w:rsidRPr="00464CCA" w:rsidRDefault="003A6F25" w:rsidP="00DF42C6">
            <w:pPr>
              <w:autoSpaceDE w:val="0"/>
              <w:autoSpaceDN w:val="0"/>
              <w:adjustRightInd w:val="0"/>
              <w:rPr>
                <w:rFonts w:cs="Times New Roman"/>
                <w:sz w:val="20"/>
                <w:szCs w:val="20"/>
                <w:lang w:eastAsia="en-GB"/>
              </w:rPr>
            </w:pPr>
            <w:r w:rsidRPr="00464CCA">
              <w:rPr>
                <w:rFonts w:cs="Times New Roman"/>
                <w:sz w:val="20"/>
                <w:szCs w:val="20"/>
                <w:lang w:eastAsia="en-GB"/>
              </w:rPr>
              <w:t>-546 (-1194 to 102)</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 xml:space="preserve">p </w:t>
            </w:r>
            <w:r w:rsidRPr="00464CCA">
              <w:rPr>
                <w:rFonts w:eastAsia="OTNEJMQuadraat" w:cs="Times New Roman"/>
                <w:sz w:val="20"/>
                <w:szCs w:val="20"/>
              </w:rPr>
              <w:t>= .10</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Walking time (minutes per week) - IPAQ</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Baker 2018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 (95% CI)</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(n=71): 96.3 (-113 to 306)</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(n=68): -38.9 (-179 to 101)</w:t>
            </w:r>
          </w:p>
          <w:p w:rsidR="003A6F25" w:rsidRPr="00464CCA" w:rsidRDefault="003A6F25" w:rsidP="00DF42C6">
            <w:pPr>
              <w:rPr>
                <w:rFonts w:cs="Times New Roman"/>
                <w:sz w:val="20"/>
                <w:szCs w:val="20"/>
              </w:rPr>
            </w:pPr>
            <w:r w:rsidRPr="00464CCA">
              <w:rPr>
                <w:rFonts w:eastAsia="OTNEJMQuadraat" w:cs="Times New Roman"/>
                <w:i/>
                <w:sz w:val="20"/>
                <w:szCs w:val="20"/>
              </w:rPr>
              <w:t>p</w:t>
            </w:r>
            <w:r w:rsidRPr="00464CCA">
              <w:rPr>
                <w:rFonts w:eastAsia="OTNEJMQuadraat" w:cs="Times New Roman"/>
                <w:sz w:val="20"/>
                <w:szCs w:val="20"/>
              </w:rPr>
              <w:t xml:space="preserve"> = .079</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Walking time (minutes per day) - IPAQ</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Lee 2014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8)</w:t>
            </w:r>
            <w:r w:rsidRPr="00464CCA">
              <w:rPr>
                <w:rFonts w:eastAsia="OTNEJMQuadraat" w:cs="Times New Roman"/>
                <w:sz w:val="20"/>
                <w:szCs w:val="20"/>
              </w:rPr>
              <w:t xml:space="preserve">: </w:t>
            </w:r>
            <w:r w:rsidRPr="00464CCA">
              <w:rPr>
                <w:rFonts w:cs="Times New Roman"/>
                <w:sz w:val="20"/>
                <w:szCs w:val="20"/>
              </w:rPr>
              <w:t>48.77 (58.07)</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8)</w:t>
            </w:r>
            <w:r w:rsidRPr="00464CCA">
              <w:rPr>
                <w:rFonts w:eastAsia="OTNEJMQuadraat" w:cs="Times New Roman"/>
                <w:sz w:val="20"/>
                <w:szCs w:val="20"/>
              </w:rPr>
              <w:t>: 93.61 (66.83)</w:t>
            </w:r>
          </w:p>
          <w:p w:rsidR="003A6F25" w:rsidRPr="00464CCA" w:rsidRDefault="003A6F25" w:rsidP="00DF42C6">
            <w:pPr>
              <w:rPr>
                <w:rFonts w:cs="Times New Roman"/>
                <w:i/>
                <w:sz w:val="20"/>
                <w:szCs w:val="20"/>
              </w:rPr>
            </w:pPr>
            <w:r w:rsidRPr="00464CCA">
              <w:rPr>
                <w:rFonts w:cs="Times New Roman"/>
                <w:sz w:val="20"/>
                <w:szCs w:val="20"/>
              </w:rPr>
              <w:t>Significance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Walking time (MET minutes per week) - IPAQ</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Muralidharan</w:t>
            </w:r>
            <w:proofErr w:type="spellEnd"/>
            <w:r w:rsidRPr="00464CCA">
              <w:rPr>
                <w:rFonts w:cs="Times New Roman"/>
                <w:sz w:val="20"/>
                <w:szCs w:val="20"/>
              </w:rPr>
              <w:t xml:space="preserve"> 2018 </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 = 76): 748 (979)</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 = 74): 545 (710)</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Comparison group 2 (n=81): 500 (493)</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p = .076*</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*Difference in intervention &amp; control only</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Moderate-vigorous physical activity (hours/week) – Physical Activity Scale </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Speyer 2015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120)</w:t>
            </w:r>
            <w:r w:rsidRPr="00464CCA">
              <w:rPr>
                <w:rFonts w:eastAsia="OTNEJMQuadraat" w:cs="Times New Roman"/>
                <w:sz w:val="20"/>
                <w:szCs w:val="20"/>
              </w:rPr>
              <w:t xml:space="preserve">: </w:t>
            </w:r>
            <w:r w:rsidRPr="00464CCA">
              <w:rPr>
                <w:rFonts w:cs="Times New Roman"/>
                <w:sz w:val="20"/>
                <w:szCs w:val="20"/>
              </w:rPr>
              <w:t>2.5 (4.0)</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127)</w:t>
            </w:r>
            <w:r w:rsidRPr="00464CCA">
              <w:rPr>
                <w:rFonts w:eastAsia="OTNEJMQuadraat" w:cs="Times New Roman"/>
                <w:sz w:val="20"/>
                <w:szCs w:val="20"/>
              </w:rPr>
              <w:t>: 2.5 (4.0)</w:t>
            </w:r>
          </w:p>
          <w:p w:rsidR="003A6F25" w:rsidRPr="00464CCA" w:rsidRDefault="003A6F25" w:rsidP="00DF42C6">
            <w:pPr>
              <w:autoSpaceDE w:val="0"/>
              <w:autoSpaceDN w:val="0"/>
              <w:adjustRightInd w:val="0"/>
              <w:rPr>
                <w:rFonts w:eastAsia="OTNEJMQuadraat" w:cs="Times New Roman"/>
                <w:sz w:val="20"/>
                <w:szCs w:val="20"/>
              </w:rPr>
            </w:pPr>
            <w:r w:rsidRPr="00464CCA">
              <w:rPr>
                <w:rFonts w:cs="Times New Roman"/>
                <w:sz w:val="20"/>
                <w:szCs w:val="20"/>
              </w:rPr>
              <w:t>Comparison group 2 (n=120): 3.1 (4.4)</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.43</w:t>
            </w:r>
          </w:p>
        </w:tc>
        <w:tc>
          <w:tcPr>
            <w:tcW w:w="709" w:type="dxa"/>
          </w:tcPr>
          <w:p w:rsidR="003A6F25" w:rsidRPr="00464CCA" w:rsidRDefault="003A6F25" w:rsidP="00DF42C6">
            <w:pPr>
              <w:rPr>
                <w:rFonts w:cs="Times New Roman"/>
                <w:sz w:val="20"/>
                <w:szCs w:val="20"/>
              </w:rPr>
            </w:pPr>
            <w:r w:rsidRPr="00464CCA">
              <w:rPr>
                <w:rFonts w:cs="Times New Roman"/>
                <w:sz w:val="20"/>
                <w:szCs w:val="20"/>
              </w:rPr>
              <w:t>-</w:t>
            </w:r>
          </w:p>
        </w:tc>
      </w:tr>
      <w:tr w:rsidR="003A6F25" w:rsidRPr="00F7718F" w:rsidTr="00DF42C6">
        <w:tc>
          <w:tcPr>
            <w:tcW w:w="2544" w:type="dxa"/>
            <w:shd w:val="clear" w:color="auto" w:fill="auto"/>
          </w:tcPr>
          <w:p w:rsidR="003A6F25" w:rsidRPr="00464CCA" w:rsidRDefault="003A6F25" w:rsidP="00DF42C6">
            <w:pPr>
              <w:rPr>
                <w:rFonts w:cs="Times New Roman"/>
                <w:sz w:val="20"/>
                <w:szCs w:val="20"/>
              </w:rPr>
            </w:pPr>
            <w:r w:rsidRPr="00464CCA">
              <w:rPr>
                <w:rFonts w:cs="Times New Roman"/>
                <w:sz w:val="20"/>
                <w:szCs w:val="20"/>
              </w:rPr>
              <w:t>Total time in physical activity (min p/week) – Active Australia Survey</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 xml:space="preserve">Forsyth 2015 </w:t>
            </w:r>
          </w:p>
        </w:tc>
        <w:tc>
          <w:tcPr>
            <w:tcW w:w="5812" w:type="dxa"/>
            <w:shd w:val="clear" w:color="auto" w:fill="auto"/>
          </w:tcPr>
          <w:p w:rsidR="003A6F25" w:rsidRPr="00464CCA" w:rsidRDefault="003A6F25" w:rsidP="00DF42C6">
            <w:pPr>
              <w:autoSpaceDE w:val="0"/>
              <w:autoSpaceDN w:val="0"/>
              <w:adjustRightInd w:val="0"/>
              <w:rPr>
                <w:rFonts w:cs="Times New Roman"/>
                <w:i/>
                <w:sz w:val="20"/>
                <w:szCs w:val="20"/>
              </w:rPr>
            </w:pPr>
            <w:r w:rsidRPr="00464CCA">
              <w:rPr>
                <w:rFonts w:cs="Times New Roman"/>
                <w:i/>
                <w:sz w:val="20"/>
                <w:szCs w:val="20"/>
              </w:rPr>
              <w:t>Mean change (percentage improvement)</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31)</w:t>
            </w:r>
            <w:r w:rsidRPr="00464CCA">
              <w:rPr>
                <w:rFonts w:eastAsia="OTNEJMQuadraat" w:cs="Times New Roman"/>
                <w:sz w:val="20"/>
                <w:szCs w:val="20"/>
              </w:rPr>
              <w:t>: 102.9 (31</w:t>
            </w:r>
            <w:proofErr w:type="gramStart"/>
            <w:r w:rsidRPr="00464CCA">
              <w:rPr>
                <w:rFonts w:eastAsia="OTNEJMQuadraat" w:cs="Times New Roman"/>
                <w:sz w:val="20"/>
                <w:szCs w:val="20"/>
              </w:rPr>
              <w:t>.%</w:t>
            </w:r>
            <w:proofErr w:type="gramEnd"/>
            <w:r w:rsidRPr="00464CCA">
              <w:rPr>
                <w:rFonts w:eastAsia="OTNEJMQuadraat" w:cs="Times New Roman"/>
                <w:sz w:val="20"/>
                <w:szCs w:val="20"/>
              </w:rPr>
              <w:t>)</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31)</w:t>
            </w:r>
            <w:r w:rsidRPr="00464CCA">
              <w:rPr>
                <w:rFonts w:eastAsia="OTNEJMQuadraat" w:cs="Times New Roman"/>
                <w:sz w:val="20"/>
                <w:szCs w:val="20"/>
              </w:rPr>
              <w:t>: 114.0 (35.8%)</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.73</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Moderate or vigorous physical activity (Minutes per week) - </w:t>
            </w:r>
            <w:proofErr w:type="spellStart"/>
            <w:r w:rsidRPr="00464CCA">
              <w:rPr>
                <w:rFonts w:cs="Times New Roman"/>
                <w:sz w:val="20"/>
                <w:szCs w:val="20"/>
                <w:shd w:val="clear" w:color="auto" w:fill="FFFFFF"/>
              </w:rPr>
              <w:t>Behavioral</w:t>
            </w:r>
            <w:proofErr w:type="spellEnd"/>
            <w:r w:rsidRPr="00464CCA">
              <w:rPr>
                <w:rFonts w:cs="Times New Roman"/>
                <w:sz w:val="20"/>
                <w:szCs w:val="20"/>
                <w:shd w:val="clear" w:color="auto" w:fill="FFFFFF"/>
              </w:rPr>
              <w:t xml:space="preserve"> Risk Factor Surveillance System </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Druss</w:t>
            </w:r>
            <w:proofErr w:type="spellEnd"/>
            <w:r w:rsidRPr="00464CCA">
              <w:rPr>
                <w:rFonts w:cs="Times New Roman"/>
                <w:sz w:val="20"/>
                <w:szCs w:val="20"/>
              </w:rPr>
              <w:t xml:space="preserve"> 2010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37)</w:t>
            </w:r>
            <w:r w:rsidRPr="00464CCA">
              <w:rPr>
                <w:rFonts w:eastAsia="OTNEJMQuadraat" w:cs="Times New Roman"/>
                <w:sz w:val="20"/>
                <w:szCs w:val="20"/>
              </w:rPr>
              <w:t>: 191 (278)</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28)</w:t>
            </w:r>
            <w:r w:rsidRPr="00464CCA">
              <w:rPr>
                <w:rFonts w:eastAsia="OTNEJMQuadraat" w:cs="Times New Roman"/>
                <w:sz w:val="20"/>
                <w:szCs w:val="20"/>
              </w:rPr>
              <w:t>: 152 (249)</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.40</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rPr>
                <w:rFonts w:cs="Times New Roman"/>
                <w:i/>
                <w:sz w:val="20"/>
                <w:szCs w:val="20"/>
              </w:rPr>
            </w:pPr>
            <w:r w:rsidRPr="00464CCA">
              <w:rPr>
                <w:rFonts w:cs="Times New Roman"/>
                <w:i/>
                <w:sz w:val="20"/>
                <w:szCs w:val="20"/>
              </w:rPr>
              <w:t>Other</w:t>
            </w:r>
          </w:p>
        </w:tc>
        <w:tc>
          <w:tcPr>
            <w:tcW w:w="1420" w:type="dxa"/>
            <w:shd w:val="clear" w:color="auto" w:fill="EEECE1" w:themeFill="background2"/>
          </w:tcPr>
          <w:p w:rsidR="003A6F25" w:rsidRPr="00464CCA" w:rsidRDefault="003A6F25" w:rsidP="00DF42C6">
            <w:pPr>
              <w:rPr>
                <w:rFonts w:cs="Times New Roman"/>
                <w:sz w:val="20"/>
                <w:szCs w:val="20"/>
              </w:rPr>
            </w:pPr>
          </w:p>
        </w:tc>
        <w:tc>
          <w:tcPr>
            <w:tcW w:w="5812" w:type="dxa"/>
            <w:shd w:val="clear" w:color="auto" w:fill="EEECE1" w:themeFill="background2"/>
          </w:tcPr>
          <w:p w:rsidR="003A6F25" w:rsidRPr="00464CCA" w:rsidRDefault="003A6F25" w:rsidP="00DF42C6">
            <w:pPr>
              <w:autoSpaceDE w:val="0"/>
              <w:autoSpaceDN w:val="0"/>
              <w:adjustRightInd w:val="0"/>
              <w:rPr>
                <w:rFonts w:eastAsia="OTNEJMQuadraat" w:cs="Times New Roman"/>
                <w:i/>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lastRenderedPageBreak/>
              <w:t>Walking time (minutes per month) -  monitored by study personnel</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Beebe 2010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37)</w:t>
            </w:r>
            <w:r w:rsidRPr="00464CCA">
              <w:rPr>
                <w:rFonts w:eastAsia="OTNEJMQuadraat" w:cs="Times New Roman"/>
                <w:sz w:val="20"/>
                <w:szCs w:val="20"/>
              </w:rPr>
              <w:t>: 116.89 (117.3)</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42)</w:t>
            </w:r>
            <w:r w:rsidRPr="00464CCA">
              <w:rPr>
                <w:rFonts w:eastAsia="OTNEJMQuadraat" w:cs="Times New Roman"/>
                <w:sz w:val="20"/>
                <w:szCs w:val="20"/>
              </w:rPr>
              <w:t>: 78.83 (106.4)</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.671</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Physical Activity Habits</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Gyllensten</w:t>
            </w:r>
            <w:proofErr w:type="spellEnd"/>
            <w:r w:rsidRPr="00464CCA">
              <w:rPr>
                <w:rFonts w:cs="Times New Roman"/>
                <w:sz w:val="20"/>
                <w:szCs w:val="20"/>
              </w:rPr>
              <w:t xml:space="preserve"> 2017</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at end of intervention</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(n=45)</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Sedative: 6</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Some exercise: 12</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Regular exercise: 8</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Training: 7</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Missing: 12</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(n=30)</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Sedative: 3</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Some exercise: 8</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Regular exercise: 5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Training: 5</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Missing: 13</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Exercise per week (minutes) – </w:t>
            </w:r>
            <w:r w:rsidRPr="00464CCA">
              <w:rPr>
                <w:rFonts w:cs="Times New Roman"/>
                <w:i/>
                <w:sz w:val="20"/>
                <w:szCs w:val="20"/>
              </w:rPr>
              <w:t>Two-item measure</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Abrantes 2017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21)</w:t>
            </w:r>
            <w:r w:rsidRPr="00464CCA">
              <w:rPr>
                <w:rFonts w:eastAsia="OTNEJMQuadraat" w:cs="Times New Roman"/>
                <w:sz w:val="20"/>
                <w:szCs w:val="20"/>
              </w:rPr>
              <w:t>: 133.1 (68.14)</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27)</w:t>
            </w:r>
            <w:r w:rsidRPr="00464CCA">
              <w:rPr>
                <w:rFonts w:eastAsia="OTNEJMQuadraat" w:cs="Times New Roman"/>
                <w:sz w:val="20"/>
                <w:szCs w:val="20"/>
              </w:rPr>
              <w:t>: 96.3 (117.75)</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.028</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Meeting 1000 MET minutes per week (deemed physically active) – </w:t>
            </w:r>
            <w:r w:rsidRPr="00464CCA">
              <w:rPr>
                <w:rFonts w:cs="Times New Roman"/>
                <w:i/>
                <w:sz w:val="20"/>
                <w:szCs w:val="20"/>
              </w:rPr>
              <w:t xml:space="preserve">New scale devised for study </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Chalder</w:t>
            </w:r>
            <w:proofErr w:type="spellEnd"/>
            <w:r w:rsidRPr="00464CCA">
              <w:rPr>
                <w:rFonts w:cs="Times New Roman"/>
                <w:sz w:val="20"/>
                <w:szCs w:val="20"/>
              </w:rPr>
              <w:t xml:space="preserve"> 2012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Odds ratio (control group as reference)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Combined (n=174) </w:t>
            </w:r>
          </w:p>
          <w:p w:rsidR="003A6F25" w:rsidRPr="00464CCA" w:rsidRDefault="003A6F25" w:rsidP="00DF42C6">
            <w:pPr>
              <w:rPr>
                <w:rFonts w:cs="Times New Roman"/>
                <w:sz w:val="20"/>
                <w:szCs w:val="20"/>
              </w:rPr>
            </w:pPr>
            <w:r w:rsidRPr="00464CCA">
              <w:rPr>
                <w:rFonts w:cs="Times New Roman"/>
                <w:sz w:val="20"/>
                <w:szCs w:val="20"/>
              </w:rPr>
              <w:t>1.86 (1.0 to 3.46)</w:t>
            </w:r>
          </w:p>
          <w:p w:rsidR="003A6F25" w:rsidRPr="00464CCA" w:rsidRDefault="003A6F25" w:rsidP="00DF42C6">
            <w:pPr>
              <w:rPr>
                <w:rFonts w:cs="Times New Roman"/>
                <w:sz w:val="20"/>
                <w:szCs w:val="20"/>
              </w:rPr>
            </w:pPr>
            <w:r w:rsidRPr="00464CCA">
              <w:rPr>
                <w:rFonts w:cs="Times New Roman"/>
                <w:sz w:val="20"/>
                <w:szCs w:val="20"/>
              </w:rPr>
              <w:t>Significance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772"/>
        </w:trPr>
        <w:tc>
          <w:tcPr>
            <w:tcW w:w="2544" w:type="dxa"/>
            <w:shd w:val="clear" w:color="auto" w:fill="auto"/>
          </w:tcPr>
          <w:p w:rsidR="003A6F25" w:rsidRPr="00464CCA" w:rsidRDefault="003A6F25" w:rsidP="00DF42C6">
            <w:pPr>
              <w:rPr>
                <w:rFonts w:cs="Times New Roman"/>
                <w:sz w:val="20"/>
                <w:szCs w:val="20"/>
              </w:rPr>
            </w:pPr>
            <w:r w:rsidRPr="00464CCA">
              <w:rPr>
                <w:rFonts w:cs="Times New Roman"/>
                <w:sz w:val="20"/>
                <w:szCs w:val="20"/>
              </w:rPr>
              <w:t xml:space="preserve"># of days per week engaging in &gt;30mins moderate physical activity - </w:t>
            </w:r>
            <w:r w:rsidRPr="00464CCA">
              <w:rPr>
                <w:rFonts w:cs="Times New Roman"/>
                <w:i/>
                <w:sz w:val="20"/>
                <w:szCs w:val="20"/>
              </w:rPr>
              <w:t>Tool not reported</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 xml:space="preserve">Goldberg 2013 </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30)</w:t>
            </w:r>
            <w:r w:rsidRPr="00464CCA">
              <w:rPr>
                <w:rFonts w:eastAsia="OTNEJMQuadraat" w:cs="Times New Roman"/>
                <w:sz w:val="20"/>
                <w:szCs w:val="20"/>
              </w:rPr>
              <w:t xml:space="preserve">: </w:t>
            </w:r>
            <w:r w:rsidRPr="00464CCA">
              <w:rPr>
                <w:rFonts w:cs="Times New Roman"/>
                <w:sz w:val="20"/>
                <w:szCs w:val="20"/>
              </w:rPr>
              <w:t>3.6 (2.7)</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41)</w:t>
            </w:r>
            <w:r w:rsidRPr="00464CCA">
              <w:rPr>
                <w:rFonts w:eastAsia="OTNEJMQuadraat" w:cs="Times New Roman"/>
                <w:sz w:val="20"/>
                <w:szCs w:val="20"/>
              </w:rPr>
              <w:t>: 3.9 (2.7)</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.396</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rPr>
          <w:trHeight w:val="772"/>
        </w:trPr>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Minutes of exercise (per week) - </w:t>
            </w:r>
            <w:r w:rsidRPr="00464CCA">
              <w:rPr>
                <w:rFonts w:cs="Times New Roman"/>
                <w:i/>
                <w:sz w:val="20"/>
                <w:szCs w:val="20"/>
              </w:rPr>
              <w:t>Lifestyle habits questionnaire</w:t>
            </w:r>
          </w:p>
        </w:tc>
        <w:tc>
          <w:tcPr>
            <w:tcW w:w="1420" w:type="dxa"/>
          </w:tcPr>
          <w:p w:rsidR="003A6F25" w:rsidRPr="00464CCA" w:rsidRDefault="003A6F25" w:rsidP="00DF42C6">
            <w:pPr>
              <w:rPr>
                <w:rFonts w:cs="Times New Roman"/>
                <w:sz w:val="20"/>
                <w:szCs w:val="20"/>
              </w:rPr>
            </w:pPr>
            <w:r w:rsidRPr="00464CCA">
              <w:rPr>
                <w:rFonts w:cs="Times New Roman"/>
                <w:sz w:val="20"/>
                <w:szCs w:val="20"/>
              </w:rPr>
              <w:t>Erickson 2017</w:t>
            </w:r>
          </w:p>
        </w:tc>
        <w:tc>
          <w:tcPr>
            <w:tcW w:w="5812" w:type="dxa"/>
          </w:tcPr>
          <w:p w:rsidR="003A6F25" w:rsidRPr="00464CCA" w:rsidRDefault="003A6F25" w:rsidP="00DF42C6">
            <w:pPr>
              <w:autoSpaceDE w:val="0"/>
              <w:autoSpaceDN w:val="0"/>
              <w:adjustRightInd w:val="0"/>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(n=53): </w:t>
            </w:r>
            <w:r w:rsidRPr="00464CCA">
              <w:rPr>
                <w:rFonts w:cs="Times New Roman"/>
                <w:sz w:val="20"/>
                <w:szCs w:val="20"/>
              </w:rPr>
              <w:t>33</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 xml:space="preserve">Control group (n=50): </w:t>
            </w:r>
            <w:r w:rsidRPr="00464CCA">
              <w:rPr>
                <w:rFonts w:cs="Times New Roman"/>
                <w:sz w:val="20"/>
                <w:szCs w:val="20"/>
              </w:rPr>
              <w:t>9</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 xml:space="preserve">P = </w:t>
            </w:r>
            <w:r w:rsidRPr="00464CCA">
              <w:rPr>
                <w:rFonts w:cs="Times New Roman"/>
                <w:sz w:val="20"/>
                <w:szCs w:val="20"/>
              </w:rPr>
              <w:t>0.41</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rPr>
          <w:trHeight w:val="207"/>
        </w:trPr>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Engaging in moderate physical activity (like brisk walking) for at least 30 min on at least 5 days a week - </w:t>
            </w:r>
            <w:r w:rsidRPr="00464CCA">
              <w:rPr>
                <w:rFonts w:cs="Times New Roman"/>
                <w:i/>
                <w:sz w:val="20"/>
                <w:szCs w:val="20"/>
              </w:rPr>
              <w:t>Tool not reported</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Bonfioli</w:t>
            </w:r>
            <w:proofErr w:type="spellEnd"/>
            <w:r w:rsidRPr="00464CCA">
              <w:rPr>
                <w:rFonts w:cs="Times New Roman"/>
                <w:sz w:val="20"/>
                <w:szCs w:val="20"/>
              </w:rPr>
              <w:t xml:space="preserve"> 2018</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at end of intervention</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(n=169):  87 (51%)</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(n=156): 55 (35%)</w:t>
            </w:r>
          </w:p>
          <w:p w:rsidR="003A6F25" w:rsidRPr="00464CCA" w:rsidRDefault="003A6F25" w:rsidP="00DF42C6">
            <w:pPr>
              <w:autoSpaceDE w:val="0"/>
              <w:autoSpaceDN w:val="0"/>
              <w:adjustRightInd w:val="0"/>
              <w:rPr>
                <w:rFonts w:eastAsia="OTNEJMQuadraat" w:cs="Times New Roman"/>
                <w:i/>
                <w:sz w:val="20"/>
                <w:szCs w:val="20"/>
              </w:rPr>
            </w:pPr>
            <w:r w:rsidRPr="00464CCA">
              <w:rPr>
                <w:rFonts w:cs="Times New Roman"/>
                <w:sz w:val="20"/>
                <w:szCs w:val="20"/>
              </w:rPr>
              <w:t>Significance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shd w:val="clear" w:color="auto" w:fill="000000" w:themeFill="text1"/>
          </w:tcPr>
          <w:p w:rsidR="003A6F25" w:rsidRPr="00464CCA" w:rsidRDefault="003A6F25" w:rsidP="00DF42C6">
            <w:pPr>
              <w:rPr>
                <w:rFonts w:cs="Times New Roman"/>
                <w:b/>
                <w:sz w:val="20"/>
                <w:szCs w:val="20"/>
              </w:rPr>
            </w:pPr>
            <w:r w:rsidRPr="00464CCA">
              <w:rPr>
                <w:rFonts w:cs="Times New Roman"/>
                <w:b/>
                <w:sz w:val="20"/>
                <w:szCs w:val="20"/>
              </w:rPr>
              <w:t xml:space="preserve">Diet </w:t>
            </w:r>
          </w:p>
        </w:tc>
        <w:tc>
          <w:tcPr>
            <w:tcW w:w="1420" w:type="dxa"/>
            <w:shd w:val="clear" w:color="auto" w:fill="000000" w:themeFill="text1"/>
          </w:tcPr>
          <w:p w:rsidR="003A6F25" w:rsidRPr="00464CCA" w:rsidRDefault="003A6F25" w:rsidP="00DF42C6">
            <w:pPr>
              <w:rPr>
                <w:rFonts w:cs="Times New Roman"/>
                <w:sz w:val="20"/>
                <w:szCs w:val="20"/>
              </w:rPr>
            </w:pPr>
          </w:p>
        </w:tc>
        <w:tc>
          <w:tcPr>
            <w:tcW w:w="5812" w:type="dxa"/>
            <w:shd w:val="clear" w:color="auto" w:fill="000000" w:themeFill="text1"/>
          </w:tcPr>
          <w:p w:rsidR="003A6F25" w:rsidRPr="00464CCA" w:rsidRDefault="003A6F25" w:rsidP="00DF42C6">
            <w:pPr>
              <w:rPr>
                <w:rFonts w:cs="Times New Roman"/>
                <w:sz w:val="20"/>
                <w:szCs w:val="20"/>
              </w:rPr>
            </w:pPr>
          </w:p>
        </w:tc>
        <w:tc>
          <w:tcPr>
            <w:tcW w:w="709" w:type="dxa"/>
            <w:shd w:val="clear" w:color="auto" w:fill="000000" w:themeFill="text1"/>
          </w:tcPr>
          <w:p w:rsidR="003A6F25" w:rsidRPr="00464CCA" w:rsidRDefault="003A6F25" w:rsidP="00DF42C6">
            <w:pPr>
              <w:rPr>
                <w:rFonts w:cs="Times New Roman"/>
                <w:sz w:val="20"/>
                <w:szCs w:val="20"/>
              </w:rPr>
            </w:pPr>
          </w:p>
        </w:tc>
      </w:tr>
      <w:tr w:rsidR="003A6F25" w:rsidRPr="00F7718F" w:rsidTr="00DF42C6">
        <w:tc>
          <w:tcPr>
            <w:tcW w:w="2544" w:type="dxa"/>
            <w:shd w:val="clear" w:color="auto" w:fill="EEECE1" w:themeFill="background2"/>
          </w:tcPr>
          <w:p w:rsidR="003A6F25" w:rsidRPr="00464CCA" w:rsidRDefault="003A6F25" w:rsidP="00DF42C6">
            <w:pPr>
              <w:rPr>
                <w:rFonts w:cs="Times New Roman"/>
                <w:i/>
                <w:sz w:val="20"/>
                <w:szCs w:val="20"/>
              </w:rPr>
            </w:pPr>
            <w:r w:rsidRPr="00464CCA">
              <w:rPr>
                <w:rFonts w:cs="Times New Roman"/>
                <w:i/>
                <w:sz w:val="20"/>
                <w:szCs w:val="20"/>
              </w:rPr>
              <w:t>Fruit and/or vegetables</w:t>
            </w:r>
          </w:p>
        </w:tc>
        <w:tc>
          <w:tcPr>
            <w:tcW w:w="1420" w:type="dxa"/>
            <w:shd w:val="clear" w:color="auto" w:fill="EEECE1" w:themeFill="background2"/>
          </w:tcPr>
          <w:p w:rsidR="003A6F25" w:rsidRPr="00464CCA" w:rsidRDefault="003A6F25" w:rsidP="00DF42C6">
            <w:pPr>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tcPr>
          <w:p w:rsidR="003A6F25" w:rsidRPr="00464CCA" w:rsidRDefault="003A6F25" w:rsidP="00DF42C6">
            <w:pPr>
              <w:rPr>
                <w:rFonts w:cs="Times New Roman"/>
                <w:i/>
                <w:sz w:val="20"/>
                <w:szCs w:val="20"/>
              </w:rPr>
            </w:pPr>
            <w:r w:rsidRPr="00464CCA">
              <w:rPr>
                <w:rFonts w:cs="Times New Roman"/>
                <w:sz w:val="20"/>
                <w:szCs w:val="20"/>
              </w:rPr>
              <w:t>Self-report Fruit and/or Veg (values combined) (Daily serves)</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Baker 2018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 (95% CI)</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(n=71): -0.1 (-0.8 to 0.7)</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(n=68): -0.4 (-1.1 to 0.3)</w:t>
            </w:r>
          </w:p>
          <w:p w:rsidR="003A6F25" w:rsidRPr="00464CCA" w:rsidRDefault="003A6F25" w:rsidP="00DF42C6">
            <w:pPr>
              <w:rPr>
                <w:rFonts w:cs="Times New Roman"/>
                <w:sz w:val="20"/>
                <w:szCs w:val="20"/>
              </w:rPr>
            </w:pPr>
            <w:r w:rsidRPr="00464CCA">
              <w:rPr>
                <w:rFonts w:eastAsia="OTNEJMQuadraat" w:cs="Times New Roman"/>
                <w:i/>
                <w:sz w:val="20"/>
                <w:szCs w:val="20"/>
              </w:rPr>
              <w:t>p</w:t>
            </w:r>
            <w:r w:rsidRPr="00464CCA">
              <w:rPr>
                <w:rFonts w:eastAsia="OTNEJMQuadraat" w:cs="Times New Roman"/>
                <w:sz w:val="20"/>
                <w:szCs w:val="20"/>
              </w:rPr>
              <w:t xml:space="preserve"> = .330</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b/>
                <w:sz w:val="20"/>
                <w:szCs w:val="20"/>
              </w:rPr>
            </w:pPr>
            <w:r w:rsidRPr="00464CCA">
              <w:rPr>
                <w:rFonts w:cs="Times New Roman"/>
                <w:sz w:val="20"/>
                <w:szCs w:val="20"/>
              </w:rPr>
              <w:t>Scottish Health Survey Fruit and/or Veg (values combined) (weekly serves)</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McCreadie</w:t>
            </w:r>
            <w:proofErr w:type="spellEnd"/>
            <w:r w:rsidRPr="00464CCA">
              <w:rPr>
                <w:rFonts w:cs="Times New Roman"/>
                <w:sz w:val="20"/>
                <w:szCs w:val="20"/>
              </w:rPr>
              <w:t xml:space="preserve"> 2005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32)</w:t>
            </w:r>
            <w:r w:rsidRPr="00464CCA">
              <w:rPr>
                <w:rFonts w:eastAsia="OTNEJMQuadraat" w:cs="Times New Roman"/>
                <w:sz w:val="20"/>
                <w:szCs w:val="20"/>
              </w:rPr>
              <w:t>: 30 (19)</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27)</w:t>
            </w:r>
            <w:r w:rsidRPr="00464CCA">
              <w:rPr>
                <w:rFonts w:eastAsia="OTNEJMQuadraat" w:cs="Times New Roman"/>
                <w:sz w:val="20"/>
                <w:szCs w:val="20"/>
              </w:rPr>
              <w:t>: 18 (15)</w:t>
            </w:r>
          </w:p>
          <w:p w:rsidR="003A6F25" w:rsidRPr="00464CCA" w:rsidRDefault="003A6F25" w:rsidP="00DF42C6">
            <w:pPr>
              <w:autoSpaceDE w:val="0"/>
              <w:autoSpaceDN w:val="0"/>
              <w:adjustRightInd w:val="0"/>
              <w:rPr>
                <w:rFonts w:eastAsia="OTNEJMQuadraat" w:cs="Times New Roman"/>
                <w:sz w:val="20"/>
                <w:szCs w:val="20"/>
              </w:rPr>
            </w:pPr>
            <w:r w:rsidRPr="00464CCA">
              <w:rPr>
                <w:rFonts w:cs="Times New Roman"/>
                <w:sz w:val="20"/>
                <w:szCs w:val="20"/>
              </w:rPr>
              <w:t xml:space="preserve">Comparison group 2 (n=37): 31 (24) </w:t>
            </w:r>
          </w:p>
          <w:p w:rsidR="003A6F25" w:rsidRPr="00464CCA" w:rsidRDefault="003A6F25" w:rsidP="00DF42C6">
            <w:pPr>
              <w:rPr>
                <w:rFonts w:cs="Times New Roman"/>
                <w:sz w:val="20"/>
                <w:szCs w:val="20"/>
              </w:rPr>
            </w:pPr>
            <w:r w:rsidRPr="00464CCA">
              <w:rPr>
                <w:rFonts w:cs="Times New Roman"/>
                <w:sz w:val="20"/>
                <w:szCs w:val="20"/>
              </w:rPr>
              <w:t>Significant (</w:t>
            </w:r>
            <w:r w:rsidRPr="00464CCA">
              <w:rPr>
                <w:rFonts w:cs="Times New Roman"/>
                <w:i/>
                <w:sz w:val="20"/>
                <w:szCs w:val="20"/>
              </w:rPr>
              <w:t>p-</w:t>
            </w:r>
            <w:r w:rsidRPr="00464CCA">
              <w:rPr>
                <w:rFonts w:cs="Times New Roman"/>
                <w:sz w:val="20"/>
                <w:szCs w:val="20"/>
              </w:rPr>
              <w:t>value not reported)</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DINE Questionnaire </w:t>
            </w:r>
          </w:p>
          <w:p w:rsidR="003A6F25" w:rsidRPr="00464CCA" w:rsidRDefault="003A6F25" w:rsidP="00DF42C6">
            <w:pPr>
              <w:rPr>
                <w:rFonts w:cs="Times New Roman"/>
                <w:sz w:val="20"/>
                <w:szCs w:val="20"/>
              </w:rPr>
            </w:pPr>
            <w:r w:rsidRPr="00464CCA">
              <w:rPr>
                <w:rFonts w:cs="Times New Roman"/>
                <w:sz w:val="20"/>
                <w:szCs w:val="20"/>
              </w:rPr>
              <w:t>Fruit OR Vegetable</w:t>
            </w:r>
          </w:p>
          <w:p w:rsidR="003A6F25" w:rsidRPr="00464CCA" w:rsidRDefault="003A6F25" w:rsidP="00DF42C6">
            <w:pPr>
              <w:rPr>
                <w:rFonts w:cs="Times New Roman"/>
                <w:sz w:val="20"/>
                <w:szCs w:val="20"/>
              </w:rPr>
            </w:pPr>
            <w:r w:rsidRPr="00464CCA">
              <w:rPr>
                <w:rFonts w:cs="Times New Roman"/>
                <w:sz w:val="20"/>
                <w:szCs w:val="20"/>
              </w:rPr>
              <w:t>(daily serves)</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Brown 2009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(n=15): 1.2 </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(n=11): 0.0</w:t>
            </w:r>
          </w:p>
          <w:p w:rsidR="003A6F25" w:rsidRPr="00464CCA" w:rsidRDefault="003A6F25" w:rsidP="00DF42C6">
            <w:pPr>
              <w:rPr>
                <w:rFonts w:cs="Times New Roman"/>
                <w:sz w:val="20"/>
                <w:szCs w:val="20"/>
              </w:rPr>
            </w:pPr>
            <w:r w:rsidRPr="00464CCA">
              <w:rPr>
                <w:rFonts w:eastAsia="OTNEJMQuadraat" w:cs="Times New Roman"/>
                <w:i/>
                <w:sz w:val="20"/>
                <w:szCs w:val="20"/>
              </w:rPr>
              <w:t>p</w:t>
            </w:r>
            <w:r w:rsidRPr="00464CCA">
              <w:rPr>
                <w:rFonts w:eastAsia="OTNEJMQuadraat" w:cs="Times New Roman"/>
                <w:sz w:val="20"/>
                <w:szCs w:val="20"/>
              </w:rPr>
              <w:t xml:space="preserve"> = 0.05</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i/>
                <w:sz w:val="20"/>
                <w:szCs w:val="20"/>
              </w:rPr>
            </w:pPr>
            <w:r w:rsidRPr="00464CCA">
              <w:rPr>
                <w:rFonts w:cs="Times New Roman"/>
                <w:sz w:val="20"/>
                <w:szCs w:val="20"/>
              </w:rPr>
              <w:t>Grams of Fruit p/week</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Speyer 2016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120)</w:t>
            </w:r>
            <w:r w:rsidRPr="00464CCA">
              <w:rPr>
                <w:rFonts w:eastAsia="OTNEJMQuadraat" w:cs="Times New Roman"/>
                <w:sz w:val="20"/>
                <w:szCs w:val="20"/>
              </w:rPr>
              <w:t xml:space="preserve">: </w:t>
            </w:r>
            <w:r w:rsidRPr="00464CCA">
              <w:rPr>
                <w:rFonts w:cs="Times New Roman"/>
                <w:sz w:val="20"/>
                <w:szCs w:val="20"/>
              </w:rPr>
              <w:t>393.1 (268.5)</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127)</w:t>
            </w:r>
            <w:r w:rsidRPr="00464CCA">
              <w:rPr>
                <w:rFonts w:eastAsia="OTNEJMQuadraat" w:cs="Times New Roman"/>
                <w:sz w:val="20"/>
                <w:szCs w:val="20"/>
              </w:rPr>
              <w:t xml:space="preserve">: </w:t>
            </w:r>
            <w:r w:rsidRPr="00464CCA">
              <w:rPr>
                <w:rFonts w:cs="Times New Roman"/>
                <w:sz w:val="20"/>
                <w:szCs w:val="20"/>
              </w:rPr>
              <w:t>421.4 (258.1)</w:t>
            </w:r>
          </w:p>
          <w:p w:rsidR="003A6F25" w:rsidRPr="00464CCA" w:rsidRDefault="003A6F25" w:rsidP="00DF42C6">
            <w:pPr>
              <w:autoSpaceDE w:val="0"/>
              <w:autoSpaceDN w:val="0"/>
              <w:adjustRightInd w:val="0"/>
              <w:rPr>
                <w:rFonts w:eastAsia="OTNEJMQuadraat" w:cs="Times New Roman"/>
                <w:sz w:val="20"/>
                <w:szCs w:val="20"/>
              </w:rPr>
            </w:pPr>
            <w:r w:rsidRPr="00464CCA">
              <w:rPr>
                <w:rFonts w:cs="Times New Roman"/>
                <w:sz w:val="20"/>
                <w:szCs w:val="20"/>
              </w:rPr>
              <w:t>Comparison group 2 (n=120): 439.8 (270.7)</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.31</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Insufficient fruit or vegetable consumption over the past year </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Goldberg 2013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at end of intervention</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(n=30): 30%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(n=41): 37%</w:t>
            </w:r>
          </w:p>
          <w:p w:rsidR="003A6F25" w:rsidRPr="00464CCA" w:rsidRDefault="003A6F25" w:rsidP="00DF42C6">
            <w:pPr>
              <w:autoSpaceDE w:val="0"/>
              <w:autoSpaceDN w:val="0"/>
              <w:adjustRightInd w:val="0"/>
              <w:rPr>
                <w:rFonts w:eastAsia="OTNEJMQuadraat" w:cs="Times New Roman"/>
                <w:sz w:val="20"/>
                <w:szCs w:val="20"/>
              </w:rPr>
            </w:pPr>
            <w:r w:rsidRPr="00464CCA">
              <w:rPr>
                <w:rFonts w:cs="Times New Roman"/>
                <w:i/>
                <w:sz w:val="20"/>
                <w:szCs w:val="20"/>
              </w:rPr>
              <w:t>P</w:t>
            </w:r>
            <w:r w:rsidRPr="00464CCA">
              <w:rPr>
                <w:rFonts w:cs="Times New Roman"/>
                <w:sz w:val="20"/>
                <w:szCs w:val="20"/>
              </w:rPr>
              <w:t xml:space="preserve"> = .678</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Meeting WHO dietary guidelines (Consuming at least five servings of fruit </w:t>
            </w:r>
            <w:r w:rsidRPr="00464CCA">
              <w:rPr>
                <w:rFonts w:cs="Times New Roman"/>
                <w:sz w:val="20"/>
                <w:szCs w:val="20"/>
              </w:rPr>
              <w:lastRenderedPageBreak/>
              <w:t>and/or vegetables a day (400–500 g daily))</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lastRenderedPageBreak/>
              <w:t>Bonfioli</w:t>
            </w:r>
            <w:proofErr w:type="spellEnd"/>
            <w:r w:rsidRPr="00464CCA">
              <w:rPr>
                <w:rFonts w:cs="Times New Roman"/>
                <w:sz w:val="20"/>
                <w:szCs w:val="20"/>
              </w:rPr>
              <w:t xml:space="preserve"> 2018</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at end of intervention</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(n=169): 2 (1%)</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(n=156): 0 (0%)</w:t>
            </w:r>
          </w:p>
          <w:p w:rsidR="003A6F25" w:rsidRPr="00464CCA" w:rsidRDefault="003A6F25" w:rsidP="00DF42C6">
            <w:pPr>
              <w:autoSpaceDE w:val="0"/>
              <w:autoSpaceDN w:val="0"/>
              <w:adjustRightInd w:val="0"/>
              <w:rPr>
                <w:rFonts w:eastAsia="OTNEJMQuadraat" w:cs="Times New Roman"/>
                <w:i/>
                <w:sz w:val="20"/>
                <w:szCs w:val="20"/>
              </w:rPr>
            </w:pPr>
            <w:r w:rsidRPr="00464CCA">
              <w:rPr>
                <w:rFonts w:cs="Times New Roman"/>
                <w:sz w:val="20"/>
                <w:szCs w:val="20"/>
              </w:rPr>
              <w:lastRenderedPageBreak/>
              <w:t xml:space="preserve">Significance not reported. </w:t>
            </w:r>
          </w:p>
        </w:tc>
        <w:tc>
          <w:tcPr>
            <w:tcW w:w="709" w:type="dxa"/>
          </w:tcPr>
          <w:p w:rsidR="003A6F25" w:rsidRPr="00464CCA" w:rsidRDefault="003A6F25" w:rsidP="00DF42C6">
            <w:pPr>
              <w:rPr>
                <w:rFonts w:cs="Times New Roman"/>
                <w:sz w:val="20"/>
                <w:szCs w:val="20"/>
              </w:rPr>
            </w:pPr>
            <w:r w:rsidRPr="00464CCA">
              <w:rPr>
                <w:rFonts w:cs="Times New Roman"/>
                <w:sz w:val="20"/>
                <w:szCs w:val="20"/>
              </w:rPr>
              <w:lastRenderedPageBreak/>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lastRenderedPageBreak/>
              <w:t xml:space="preserve">Consuming &gt;= 5 portions of fruit and vegetables per day </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Petzold</w:t>
            </w:r>
            <w:proofErr w:type="spellEnd"/>
            <w:r w:rsidRPr="00464CCA">
              <w:rPr>
                <w:rFonts w:cs="Times New Roman"/>
                <w:sz w:val="20"/>
                <w:szCs w:val="20"/>
              </w:rPr>
              <w:t xml:space="preserve"> 2018</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at end of intervention</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(n=43): 3 (7%)</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(n=40): 15 (37%)</w:t>
            </w:r>
          </w:p>
          <w:p w:rsidR="003A6F25" w:rsidRPr="00464CCA" w:rsidRDefault="003A6F25" w:rsidP="00DF42C6">
            <w:pPr>
              <w:autoSpaceDE w:val="0"/>
              <w:autoSpaceDN w:val="0"/>
              <w:adjustRightInd w:val="0"/>
              <w:rPr>
                <w:rFonts w:cs="Times New Roman"/>
                <w:sz w:val="20"/>
                <w:szCs w:val="20"/>
              </w:rPr>
            </w:pPr>
            <w:r w:rsidRPr="00464CCA">
              <w:rPr>
                <w:rFonts w:cs="Times New Roman"/>
                <w:sz w:val="20"/>
                <w:szCs w:val="20"/>
              </w:rPr>
              <w:t>Significance not reported</w:t>
            </w:r>
          </w:p>
          <w:p w:rsidR="003A6F25" w:rsidRPr="00464CCA" w:rsidRDefault="003A6F25" w:rsidP="00DF42C6">
            <w:pPr>
              <w:autoSpaceDE w:val="0"/>
              <w:autoSpaceDN w:val="0"/>
              <w:adjustRightInd w:val="0"/>
              <w:rPr>
                <w:rFonts w:eastAsia="OTNEJMQuadraat" w:cs="Times New Roman"/>
                <w:i/>
                <w:sz w:val="20"/>
                <w:szCs w:val="20"/>
              </w:rPr>
            </w:pPr>
            <w:r w:rsidRPr="00464CCA">
              <w:rPr>
                <w:rFonts w:cs="Times New Roman"/>
                <w:i/>
                <w:sz w:val="20"/>
                <w:szCs w:val="20"/>
              </w:rPr>
              <w:t xml:space="preserve">*Aim of study to increase physical activity. As attention control, while intervention group content focused on physical activity, control group focus on diet </w:t>
            </w:r>
          </w:p>
        </w:tc>
        <w:tc>
          <w:tcPr>
            <w:tcW w:w="709" w:type="dxa"/>
          </w:tcPr>
          <w:p w:rsidR="003A6F25" w:rsidRPr="00464CCA" w:rsidRDefault="003A6F25" w:rsidP="00DF42C6">
            <w:pPr>
              <w:rPr>
                <w:rFonts w:cs="Times New Roman"/>
                <w:sz w:val="20"/>
                <w:szCs w:val="20"/>
              </w:rPr>
            </w:pPr>
            <w:r w:rsidRPr="00464CCA">
              <w:rPr>
                <w:rFonts w:cs="Times New Roman"/>
                <w:sz w:val="20"/>
                <w:szCs w:val="20"/>
              </w:rPr>
              <w:t>-</w:t>
            </w:r>
          </w:p>
        </w:tc>
      </w:tr>
      <w:tr w:rsidR="003A6F25" w:rsidRPr="00F7718F" w:rsidTr="00DF42C6">
        <w:tc>
          <w:tcPr>
            <w:tcW w:w="2544" w:type="dxa"/>
            <w:shd w:val="clear" w:color="auto" w:fill="EEECE1" w:themeFill="background2"/>
          </w:tcPr>
          <w:p w:rsidR="003A6F25" w:rsidRPr="00464CCA" w:rsidRDefault="003A6F25" w:rsidP="00DF42C6">
            <w:pPr>
              <w:rPr>
                <w:rFonts w:cs="Times New Roman"/>
                <w:i/>
                <w:sz w:val="20"/>
                <w:szCs w:val="20"/>
              </w:rPr>
            </w:pPr>
            <w:r w:rsidRPr="00464CCA">
              <w:rPr>
                <w:rFonts w:cs="Times New Roman"/>
                <w:i/>
                <w:sz w:val="20"/>
                <w:szCs w:val="20"/>
              </w:rPr>
              <w:t>Other</w:t>
            </w:r>
          </w:p>
        </w:tc>
        <w:tc>
          <w:tcPr>
            <w:tcW w:w="1420" w:type="dxa"/>
            <w:shd w:val="clear" w:color="auto" w:fill="EEECE1" w:themeFill="background2"/>
          </w:tcPr>
          <w:p w:rsidR="003A6F25" w:rsidRPr="00464CCA" w:rsidRDefault="003A6F25" w:rsidP="00DF42C6">
            <w:pPr>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tcPr>
          <w:p w:rsidR="003A6F25" w:rsidRPr="00464CCA" w:rsidRDefault="003A6F25" w:rsidP="00DF42C6">
            <w:pPr>
              <w:rPr>
                <w:rFonts w:cs="Times New Roman"/>
                <w:i/>
                <w:sz w:val="20"/>
                <w:szCs w:val="20"/>
              </w:rPr>
            </w:pPr>
            <w:proofErr w:type="spellStart"/>
            <w:r w:rsidRPr="00464CCA">
              <w:rPr>
                <w:rFonts w:cs="Times New Roman"/>
                <w:sz w:val="20"/>
                <w:szCs w:val="20"/>
              </w:rPr>
              <w:t>ModiMedDiet</w:t>
            </w:r>
            <w:proofErr w:type="spellEnd"/>
            <w:r w:rsidRPr="00464CCA">
              <w:rPr>
                <w:rFonts w:cs="Times New Roman"/>
                <w:sz w:val="20"/>
                <w:szCs w:val="20"/>
              </w:rPr>
              <w:t xml:space="preserve"> score </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Jacka</w:t>
            </w:r>
            <w:proofErr w:type="spellEnd"/>
            <w:r w:rsidRPr="00464CCA">
              <w:rPr>
                <w:rFonts w:cs="Times New Roman"/>
                <w:sz w:val="20"/>
                <w:szCs w:val="20"/>
              </w:rPr>
              <w:t xml:space="preserve"> 2017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Between groups difference in change from baseline to intervention (n=56)</w:t>
            </w:r>
          </w:p>
          <w:p w:rsidR="003A6F25" w:rsidRPr="00464CCA" w:rsidRDefault="003A6F25" w:rsidP="00DF42C6">
            <w:pPr>
              <w:rPr>
                <w:rFonts w:cs="Times New Roman"/>
                <w:sz w:val="20"/>
                <w:szCs w:val="20"/>
              </w:rPr>
            </w:pPr>
            <w:r w:rsidRPr="00464CCA">
              <w:rPr>
                <w:rFonts w:cs="Times New Roman"/>
                <w:sz w:val="20"/>
                <w:szCs w:val="20"/>
              </w:rPr>
              <w:t xml:space="preserve">-20.7 (-20.7 -12.1) </w:t>
            </w:r>
          </w:p>
          <w:p w:rsidR="003A6F25" w:rsidRPr="00464CCA" w:rsidRDefault="003A6F25" w:rsidP="00DF42C6">
            <w:pPr>
              <w:rPr>
                <w:rFonts w:cs="Times New Roman"/>
                <w:i/>
                <w:sz w:val="20"/>
                <w:szCs w:val="20"/>
              </w:rPr>
            </w:pPr>
            <w:r w:rsidRPr="00464CCA">
              <w:rPr>
                <w:rFonts w:eastAsia="OTNEJMQuadraat" w:cs="Times New Roman"/>
                <w:i/>
                <w:sz w:val="20"/>
                <w:szCs w:val="20"/>
              </w:rPr>
              <w:t xml:space="preserve">p </w:t>
            </w:r>
            <w:r w:rsidRPr="00464CCA">
              <w:rPr>
                <w:rFonts w:eastAsia="OTNEJMQuadraat" w:cs="Times New Roman"/>
                <w:sz w:val="20"/>
                <w:szCs w:val="20"/>
              </w:rPr>
              <w:t>= &lt;.001</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i/>
                <w:sz w:val="20"/>
                <w:szCs w:val="20"/>
              </w:rPr>
            </w:pPr>
            <w:r w:rsidRPr="00464CCA">
              <w:rPr>
                <w:rFonts w:cs="Times New Roman"/>
                <w:sz w:val="20"/>
                <w:szCs w:val="20"/>
              </w:rPr>
              <w:t>Diet History Questionnaire (Australian Healthy Eating Index)</w:t>
            </w:r>
          </w:p>
        </w:tc>
        <w:tc>
          <w:tcPr>
            <w:tcW w:w="1420" w:type="dxa"/>
          </w:tcPr>
          <w:p w:rsidR="003A6F25" w:rsidRPr="00464CCA" w:rsidRDefault="003A6F25" w:rsidP="00DF42C6">
            <w:pPr>
              <w:rPr>
                <w:rFonts w:cs="Times New Roman"/>
                <w:sz w:val="20"/>
                <w:szCs w:val="20"/>
              </w:rPr>
            </w:pPr>
            <w:r w:rsidRPr="00464CCA">
              <w:rPr>
                <w:rFonts w:cs="Times New Roman"/>
                <w:sz w:val="20"/>
                <w:szCs w:val="20"/>
              </w:rPr>
              <w:t xml:space="preserve">Forsyth 2015 </w:t>
            </w:r>
          </w:p>
        </w:tc>
        <w:tc>
          <w:tcPr>
            <w:tcW w:w="5812" w:type="dxa"/>
          </w:tcPr>
          <w:p w:rsidR="003A6F25" w:rsidRPr="00464CCA" w:rsidRDefault="003A6F25" w:rsidP="00DF42C6">
            <w:pPr>
              <w:autoSpaceDE w:val="0"/>
              <w:autoSpaceDN w:val="0"/>
              <w:adjustRightInd w:val="0"/>
              <w:rPr>
                <w:rFonts w:cs="Times New Roman"/>
                <w:i/>
                <w:sz w:val="20"/>
                <w:szCs w:val="20"/>
              </w:rPr>
            </w:pPr>
            <w:r w:rsidRPr="00464CCA">
              <w:rPr>
                <w:rFonts w:cs="Times New Roman"/>
                <w:i/>
                <w:sz w:val="20"/>
                <w:szCs w:val="20"/>
              </w:rPr>
              <w:t>Mean change (percentage improvement)</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32)</w:t>
            </w:r>
            <w:r w:rsidRPr="00464CCA">
              <w:rPr>
                <w:rFonts w:eastAsia="OTNEJMQuadraat" w:cs="Times New Roman"/>
                <w:sz w:val="20"/>
                <w:szCs w:val="20"/>
              </w:rPr>
              <w:t>: 2.4 (5.5%)</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31)</w:t>
            </w:r>
            <w:r w:rsidRPr="00464CCA">
              <w:rPr>
                <w:rFonts w:eastAsia="OTNEJMQuadraat" w:cs="Times New Roman"/>
                <w:sz w:val="20"/>
                <w:szCs w:val="20"/>
              </w:rPr>
              <w:t>: 1.5 (3.5%)</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.28</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i/>
                <w:sz w:val="20"/>
                <w:szCs w:val="20"/>
              </w:rPr>
            </w:pPr>
            <w:r w:rsidRPr="00464CCA">
              <w:rPr>
                <w:rFonts w:cs="Times New Roman"/>
                <w:sz w:val="20"/>
                <w:szCs w:val="20"/>
              </w:rPr>
              <w:t xml:space="preserve">Block Fat-Sugar-Fruit-Vegetable Screener </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Druss</w:t>
            </w:r>
            <w:proofErr w:type="spellEnd"/>
            <w:r w:rsidRPr="00464CCA">
              <w:rPr>
                <w:rFonts w:cs="Times New Roman"/>
                <w:sz w:val="20"/>
                <w:szCs w:val="20"/>
              </w:rPr>
              <w:t xml:space="preserve"> 2018 </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(n=198): 10.2 (5.6)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(n=202): 9.4 (5.3)  </w:t>
            </w:r>
          </w:p>
          <w:p w:rsidR="003A6F25" w:rsidRPr="00464CCA" w:rsidRDefault="003A6F25" w:rsidP="00DF42C6">
            <w:pPr>
              <w:rPr>
                <w:rFonts w:cs="Times New Roman"/>
                <w:sz w:val="20"/>
                <w:szCs w:val="20"/>
              </w:rPr>
            </w:pPr>
            <w:r w:rsidRPr="00464CCA">
              <w:rPr>
                <w:rFonts w:cs="Times New Roman"/>
                <w:i/>
                <w:sz w:val="20"/>
                <w:szCs w:val="20"/>
              </w:rPr>
              <w:t>p</w:t>
            </w:r>
            <w:r w:rsidRPr="00464CCA">
              <w:rPr>
                <w:rFonts w:cs="Times New Roman"/>
                <w:sz w:val="20"/>
                <w:szCs w:val="20"/>
              </w:rPr>
              <w:t xml:space="preserve"> = .72</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QUMDA score </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Bersani</w:t>
            </w:r>
            <w:proofErr w:type="spellEnd"/>
            <w:r w:rsidRPr="00464CCA">
              <w:rPr>
                <w:rFonts w:cs="Times New Roman"/>
                <w:sz w:val="20"/>
                <w:szCs w:val="20"/>
              </w:rPr>
              <w:t xml:space="preserve"> 2017</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(n=16): 8.75 (1.81)</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(n=16): 6.81 (1.55)</w:t>
            </w:r>
          </w:p>
          <w:p w:rsidR="003A6F25" w:rsidRPr="00464CCA" w:rsidRDefault="003A6F25" w:rsidP="00DF42C6">
            <w:pPr>
              <w:autoSpaceDE w:val="0"/>
              <w:autoSpaceDN w:val="0"/>
              <w:adjustRightInd w:val="0"/>
              <w:rPr>
                <w:rFonts w:eastAsia="OTNEJMQuadraat" w:cs="Times New Roman"/>
                <w:i/>
                <w:sz w:val="20"/>
                <w:szCs w:val="20"/>
              </w:rPr>
            </w:pPr>
            <w:r w:rsidRPr="00464CCA">
              <w:rPr>
                <w:rFonts w:cs="Times New Roman"/>
                <w:i/>
                <w:sz w:val="20"/>
                <w:szCs w:val="20"/>
              </w:rPr>
              <w:t>p</w:t>
            </w:r>
            <w:r w:rsidRPr="00464CCA">
              <w:rPr>
                <w:rFonts w:cs="Times New Roman"/>
                <w:sz w:val="20"/>
                <w:szCs w:val="20"/>
              </w:rPr>
              <w:t xml:space="preserve"> = .005</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 xml:space="preserve">Food Frequency Questionnaire score </w:t>
            </w:r>
          </w:p>
        </w:tc>
        <w:tc>
          <w:tcPr>
            <w:tcW w:w="1420" w:type="dxa"/>
          </w:tcPr>
          <w:p w:rsidR="003A6F25" w:rsidRPr="00464CCA" w:rsidRDefault="003A6F25" w:rsidP="00DF42C6">
            <w:pPr>
              <w:rPr>
                <w:rFonts w:cs="Times New Roman"/>
                <w:sz w:val="20"/>
                <w:szCs w:val="20"/>
              </w:rPr>
            </w:pPr>
            <w:r w:rsidRPr="00464CCA">
              <w:rPr>
                <w:rFonts w:cs="Times New Roman"/>
                <w:sz w:val="20"/>
                <w:szCs w:val="20"/>
              </w:rPr>
              <w:t>Lovell 2014</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change (SD)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(n=48): 5.0 (11.1)</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(n=90): 0.2 (8.0)</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 xml:space="preserve">p = </w:t>
            </w:r>
            <w:r w:rsidRPr="00464CCA">
              <w:rPr>
                <w:rFonts w:eastAsia="OTNEJMQuadraat" w:cs="Times New Roman"/>
                <w:sz w:val="20"/>
                <w:szCs w:val="20"/>
              </w:rPr>
              <w:t>.018</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PREDIMED score</w:t>
            </w:r>
          </w:p>
        </w:tc>
        <w:tc>
          <w:tcPr>
            <w:tcW w:w="1420" w:type="dxa"/>
          </w:tcPr>
          <w:p w:rsidR="003A6F25" w:rsidRPr="00464CCA" w:rsidRDefault="003A6F25" w:rsidP="00DF42C6">
            <w:pPr>
              <w:rPr>
                <w:rFonts w:cs="Times New Roman"/>
                <w:sz w:val="20"/>
                <w:szCs w:val="20"/>
              </w:rPr>
            </w:pPr>
            <w:proofErr w:type="spellStart"/>
            <w:r w:rsidRPr="00464CCA">
              <w:rPr>
                <w:rFonts w:cs="Times New Roman"/>
                <w:sz w:val="20"/>
                <w:szCs w:val="20"/>
              </w:rPr>
              <w:t>Masa</w:t>
            </w:r>
            <w:proofErr w:type="spellEnd"/>
            <w:r w:rsidRPr="00464CCA">
              <w:rPr>
                <w:rFonts w:cs="Times New Roman"/>
                <w:sz w:val="20"/>
                <w:szCs w:val="20"/>
              </w:rPr>
              <w:t>-Font 2015</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difference (95% CI)</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(n=169):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(n=163): </w:t>
            </w:r>
          </w:p>
          <w:p w:rsidR="003A6F25" w:rsidRPr="00464CCA" w:rsidRDefault="003A6F25" w:rsidP="00DF42C6">
            <w:pPr>
              <w:autoSpaceDE w:val="0"/>
              <w:autoSpaceDN w:val="0"/>
              <w:adjustRightInd w:val="0"/>
              <w:rPr>
                <w:rFonts w:eastAsia="OTNEJMQuadraat" w:cs="Times New Roman"/>
                <w:sz w:val="20"/>
                <w:szCs w:val="20"/>
              </w:rPr>
            </w:pPr>
            <w:r w:rsidRPr="00464CCA">
              <w:rPr>
                <w:rFonts w:cs="Times New Roman"/>
                <w:sz w:val="20"/>
                <w:szCs w:val="20"/>
              </w:rPr>
              <w:t>0.25 (-0.18 to 0.68)</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 = .</w:t>
            </w:r>
            <w:r w:rsidRPr="00464CCA">
              <w:rPr>
                <w:rFonts w:eastAsia="OTNEJMQuadraat" w:cs="Times New Roman"/>
                <w:sz w:val="20"/>
                <w:szCs w:val="20"/>
              </w:rPr>
              <w:t>256</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000000" w:themeFill="text1"/>
          </w:tcPr>
          <w:p w:rsidR="003A6F25" w:rsidRPr="00464CCA" w:rsidRDefault="003A6F25" w:rsidP="00DF42C6">
            <w:pPr>
              <w:rPr>
                <w:rFonts w:cs="Times New Roman"/>
                <w:b/>
                <w:sz w:val="20"/>
                <w:szCs w:val="20"/>
              </w:rPr>
            </w:pPr>
            <w:r w:rsidRPr="00464CCA">
              <w:rPr>
                <w:rFonts w:cs="Times New Roman"/>
                <w:b/>
                <w:sz w:val="20"/>
                <w:szCs w:val="20"/>
              </w:rPr>
              <w:t>BMI</w:t>
            </w:r>
          </w:p>
        </w:tc>
        <w:tc>
          <w:tcPr>
            <w:tcW w:w="1420" w:type="dxa"/>
            <w:shd w:val="clear" w:color="auto" w:fill="000000" w:themeFill="text1"/>
          </w:tcPr>
          <w:p w:rsidR="003A6F25" w:rsidRPr="00464CCA" w:rsidRDefault="003A6F25" w:rsidP="00DF42C6">
            <w:pPr>
              <w:rPr>
                <w:rFonts w:cs="Times New Roman"/>
                <w:sz w:val="20"/>
                <w:szCs w:val="20"/>
              </w:rPr>
            </w:pPr>
          </w:p>
        </w:tc>
        <w:tc>
          <w:tcPr>
            <w:tcW w:w="5812" w:type="dxa"/>
            <w:shd w:val="clear" w:color="auto" w:fill="000000" w:themeFill="text1"/>
          </w:tcPr>
          <w:p w:rsidR="003A6F25" w:rsidRPr="00464CCA" w:rsidRDefault="003A6F25" w:rsidP="00DF42C6">
            <w:pPr>
              <w:rPr>
                <w:rFonts w:cs="Times New Roman"/>
                <w:sz w:val="20"/>
                <w:szCs w:val="20"/>
              </w:rPr>
            </w:pPr>
          </w:p>
        </w:tc>
        <w:tc>
          <w:tcPr>
            <w:tcW w:w="709" w:type="dxa"/>
            <w:shd w:val="clear" w:color="auto" w:fill="000000" w:themeFill="text1"/>
          </w:tcPr>
          <w:p w:rsidR="003A6F25" w:rsidRPr="00464CCA" w:rsidRDefault="003A6F25" w:rsidP="00DF42C6">
            <w:pPr>
              <w:rPr>
                <w:rFonts w:cs="Times New Roman"/>
                <w:sz w:val="20"/>
                <w:szCs w:val="20"/>
              </w:rPr>
            </w:pPr>
          </w:p>
        </w:tc>
      </w:tr>
      <w:tr w:rsidR="003A6F25" w:rsidRPr="00F7718F" w:rsidTr="00DF42C6">
        <w:tc>
          <w:tcPr>
            <w:tcW w:w="2544" w:type="dxa"/>
            <w:shd w:val="clear" w:color="auto" w:fill="auto"/>
          </w:tcPr>
          <w:p w:rsidR="003A6F25" w:rsidRPr="00464CCA" w:rsidRDefault="003A6F25" w:rsidP="00DF42C6">
            <w:pPr>
              <w:rPr>
                <w:rFonts w:cs="Times New Roman"/>
                <w:sz w:val="20"/>
                <w:szCs w:val="20"/>
              </w:rPr>
            </w:pP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Brown 2006</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(n=7): -0.02</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(n=10): 0.41</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 </w:t>
            </w:r>
            <w:r w:rsidRPr="00464CCA">
              <w:rPr>
                <w:rFonts w:eastAsia="OTNEJMQuadraat" w:cs="Times New Roman"/>
                <w:sz w:val="20"/>
                <w:szCs w:val="20"/>
              </w:rPr>
              <w:t>.0</w:t>
            </w:r>
            <w:r>
              <w:rPr>
                <w:rFonts w:eastAsia="OTNEJMQuadraat" w:cs="Times New Roman"/>
                <w:sz w:val="20"/>
                <w:szCs w:val="20"/>
              </w:rPr>
              <w:t>2</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000000" w:themeFill="text1"/>
          </w:tcPr>
          <w:p w:rsidR="003A6F25" w:rsidRPr="00464CCA" w:rsidRDefault="003A6F25" w:rsidP="00DF42C6">
            <w:pPr>
              <w:rPr>
                <w:rFonts w:cs="Times New Roman"/>
                <w:b/>
                <w:sz w:val="20"/>
                <w:szCs w:val="20"/>
              </w:rPr>
            </w:pPr>
            <w:r w:rsidRPr="00464CCA">
              <w:rPr>
                <w:rFonts w:cs="Times New Roman"/>
                <w:b/>
                <w:sz w:val="20"/>
                <w:szCs w:val="20"/>
              </w:rPr>
              <w:t xml:space="preserve">Waist Circumference </w:t>
            </w:r>
          </w:p>
        </w:tc>
        <w:tc>
          <w:tcPr>
            <w:tcW w:w="1420" w:type="dxa"/>
            <w:shd w:val="clear" w:color="auto" w:fill="000000" w:themeFill="text1"/>
          </w:tcPr>
          <w:p w:rsidR="003A6F25" w:rsidRPr="00464CCA" w:rsidRDefault="003A6F25" w:rsidP="00DF42C6">
            <w:pPr>
              <w:rPr>
                <w:rFonts w:cs="Times New Roman"/>
                <w:sz w:val="20"/>
                <w:szCs w:val="20"/>
              </w:rPr>
            </w:pPr>
          </w:p>
        </w:tc>
        <w:tc>
          <w:tcPr>
            <w:tcW w:w="5812" w:type="dxa"/>
            <w:shd w:val="clear" w:color="auto" w:fill="000000" w:themeFill="text1"/>
          </w:tcPr>
          <w:p w:rsidR="003A6F25" w:rsidRPr="00464CCA" w:rsidRDefault="003A6F25" w:rsidP="00DF42C6">
            <w:pPr>
              <w:rPr>
                <w:rFonts w:cs="Times New Roman"/>
                <w:sz w:val="20"/>
                <w:szCs w:val="20"/>
              </w:rPr>
            </w:pPr>
          </w:p>
        </w:tc>
        <w:tc>
          <w:tcPr>
            <w:tcW w:w="709" w:type="dxa"/>
            <w:shd w:val="clear" w:color="auto" w:fill="000000" w:themeFill="text1"/>
          </w:tcPr>
          <w:p w:rsidR="003A6F25" w:rsidRPr="00464CCA" w:rsidRDefault="003A6F25" w:rsidP="00DF42C6">
            <w:pPr>
              <w:rPr>
                <w:rFonts w:cs="Times New Roman"/>
                <w:sz w:val="20"/>
                <w:szCs w:val="20"/>
              </w:rPr>
            </w:pP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Elevated WC</w:t>
            </w:r>
          </w:p>
        </w:tc>
        <w:tc>
          <w:tcPr>
            <w:tcW w:w="1420" w:type="dxa"/>
          </w:tcPr>
          <w:p w:rsidR="003A6F25" w:rsidRPr="00464CCA" w:rsidRDefault="003A6F25" w:rsidP="00DF42C6">
            <w:pPr>
              <w:rPr>
                <w:rFonts w:cs="Times New Roman"/>
                <w:sz w:val="20"/>
                <w:szCs w:val="20"/>
              </w:rPr>
            </w:pPr>
            <w:r w:rsidRPr="00464CCA">
              <w:rPr>
                <w:rFonts w:cs="Times New Roman"/>
                <w:sz w:val="20"/>
                <w:szCs w:val="20"/>
              </w:rPr>
              <w:t>Goldberg 2013</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Proportion at end of intervention</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(n=30): 86%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Control group (n=41): 77%</w:t>
            </w:r>
          </w:p>
          <w:p w:rsidR="003A6F25" w:rsidRPr="00464CCA" w:rsidRDefault="003A6F25" w:rsidP="00DF42C6">
            <w:pPr>
              <w:rPr>
                <w:rFonts w:cs="Times New Roman"/>
                <w:sz w:val="20"/>
                <w:szCs w:val="20"/>
              </w:rPr>
            </w:pPr>
            <w:r w:rsidRPr="00464CCA">
              <w:rPr>
                <w:rFonts w:cs="Times New Roman"/>
                <w:sz w:val="20"/>
                <w:szCs w:val="20"/>
              </w:rPr>
              <w:t>p = .678</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val="restart"/>
          </w:tcPr>
          <w:p w:rsidR="003A6F25" w:rsidRPr="00464CCA" w:rsidRDefault="003A6F25" w:rsidP="00DF42C6">
            <w:pPr>
              <w:rPr>
                <w:rFonts w:cs="Times New Roman"/>
                <w:sz w:val="20"/>
                <w:szCs w:val="20"/>
              </w:rPr>
            </w:pPr>
            <w:r w:rsidRPr="00464CCA">
              <w:rPr>
                <w:rFonts w:cs="Times New Roman"/>
                <w:sz w:val="20"/>
                <w:szCs w:val="20"/>
              </w:rPr>
              <w:t>Waist circumference (cm)</w:t>
            </w:r>
          </w:p>
          <w:p w:rsidR="003A6F25" w:rsidRPr="00464CCA" w:rsidRDefault="003A6F25" w:rsidP="00DF42C6">
            <w:pPr>
              <w:rPr>
                <w:rFonts w:cs="Times New Roman"/>
                <w:sz w:val="20"/>
                <w:szCs w:val="20"/>
              </w:rPr>
            </w:pPr>
          </w:p>
        </w:tc>
        <w:tc>
          <w:tcPr>
            <w:tcW w:w="1420" w:type="dxa"/>
          </w:tcPr>
          <w:p w:rsidR="003A6F25" w:rsidRPr="00464CCA" w:rsidRDefault="003A6F25" w:rsidP="00DF42C6">
            <w:pPr>
              <w:rPr>
                <w:rFonts w:cs="Times New Roman"/>
                <w:sz w:val="20"/>
                <w:szCs w:val="20"/>
              </w:rPr>
            </w:pPr>
            <w:r w:rsidRPr="00464CCA">
              <w:rPr>
                <w:rFonts w:cs="Times New Roman"/>
                <w:sz w:val="20"/>
                <w:szCs w:val="20"/>
              </w:rPr>
              <w:t>Erickson 2017</w:t>
            </w:r>
          </w:p>
        </w:tc>
        <w:tc>
          <w:tcPr>
            <w:tcW w:w="5812" w:type="dxa"/>
          </w:tcPr>
          <w:p w:rsidR="003A6F25" w:rsidRPr="00464CCA" w:rsidRDefault="003A6F25" w:rsidP="00DF42C6">
            <w:pPr>
              <w:autoSpaceDE w:val="0"/>
              <w:autoSpaceDN w:val="0"/>
              <w:adjustRightInd w:val="0"/>
              <w:rPr>
                <w:rFonts w:cs="Times New Roman"/>
                <w:sz w:val="20"/>
                <w:szCs w:val="20"/>
              </w:rPr>
            </w:pPr>
            <w:r w:rsidRPr="00464CCA">
              <w:rPr>
                <w:rFonts w:cs="Times New Roman"/>
                <w:i/>
                <w:sz w:val="20"/>
                <w:szCs w:val="20"/>
              </w:rPr>
              <w:t>Mean change</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(n=53) -1.04</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(n=50) 0.25</w:t>
            </w:r>
          </w:p>
          <w:p w:rsidR="003A6F25" w:rsidRPr="00464CCA" w:rsidRDefault="003A6F25" w:rsidP="00DF42C6">
            <w:pPr>
              <w:autoSpaceDE w:val="0"/>
              <w:autoSpaceDN w:val="0"/>
              <w:adjustRightInd w:val="0"/>
              <w:rPr>
                <w:rFonts w:eastAsia="OTNEJMQuadraat" w:cs="Times New Roman"/>
                <w:i/>
                <w:sz w:val="20"/>
                <w:szCs w:val="20"/>
              </w:rPr>
            </w:pPr>
            <w:r w:rsidRPr="00464CCA">
              <w:rPr>
                <w:rFonts w:cs="Times New Roman"/>
                <w:sz w:val="20"/>
                <w:szCs w:val="20"/>
              </w:rPr>
              <w:t>p &lt; 0.001</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tcPr>
          <w:p w:rsidR="003A6F25" w:rsidRPr="00464CCA" w:rsidRDefault="003A6F25" w:rsidP="00DF42C6">
            <w:pPr>
              <w:rPr>
                <w:rFonts w:cs="Times New Roman"/>
                <w:sz w:val="20"/>
                <w:szCs w:val="20"/>
              </w:rPr>
            </w:pPr>
          </w:p>
        </w:tc>
        <w:tc>
          <w:tcPr>
            <w:tcW w:w="1420" w:type="dxa"/>
          </w:tcPr>
          <w:p w:rsidR="003A6F25" w:rsidRPr="00464CCA" w:rsidRDefault="003A6F25" w:rsidP="00DF42C6">
            <w:pPr>
              <w:rPr>
                <w:rFonts w:cs="Times New Roman"/>
                <w:sz w:val="20"/>
                <w:szCs w:val="20"/>
              </w:rPr>
            </w:pPr>
            <w:r w:rsidRPr="00464CCA">
              <w:rPr>
                <w:rFonts w:cs="Times New Roman"/>
                <w:sz w:val="20"/>
                <w:szCs w:val="20"/>
              </w:rPr>
              <w:t>Ratliff 2012</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change (SD) at end of intervention period</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sz w:val="20"/>
                <w:szCs w:val="20"/>
              </w:rPr>
              <w:t>Control* group (n=8): 3.4 (7.0)</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(n=8): -3.5 (5.6)</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i/>
                <w:sz w:val="20"/>
                <w:szCs w:val="20"/>
              </w:rPr>
              <w:t>p</w:t>
            </w:r>
            <w:r w:rsidRPr="00464CCA">
              <w:rPr>
                <w:rFonts w:eastAsia="OTNEJMQuadraat" w:cs="Times New Roman"/>
                <w:sz w:val="20"/>
                <w:szCs w:val="20"/>
              </w:rPr>
              <w:t>=.39</w:t>
            </w:r>
          </w:p>
          <w:p w:rsidR="003A6F25" w:rsidRPr="00464CCA" w:rsidRDefault="003A6F25" w:rsidP="00DF42C6">
            <w:pPr>
              <w:rPr>
                <w:rFonts w:cs="Times New Roman"/>
                <w:sz w:val="20"/>
                <w:szCs w:val="20"/>
              </w:rPr>
            </w:pPr>
            <w:r w:rsidRPr="00464CCA">
              <w:rPr>
                <w:rFonts w:eastAsia="OTNEJMQuadraat" w:cs="Times New Roman"/>
                <w:i/>
                <w:sz w:val="20"/>
                <w:szCs w:val="20"/>
              </w:rPr>
              <w:t>*Within subjects. Control group became intervention group [CM-behaviour] after initial 8 week period.</w:t>
            </w:r>
          </w:p>
        </w:tc>
        <w:tc>
          <w:tcPr>
            <w:tcW w:w="709" w:type="dxa"/>
          </w:tcPr>
          <w:p w:rsidR="003A6F25" w:rsidRPr="00464CCA" w:rsidRDefault="003A6F25" w:rsidP="00DF42C6">
            <w:pPr>
              <w:rPr>
                <w:rFonts w:cs="Times New Roman"/>
                <w:sz w:val="20"/>
                <w:szCs w:val="20"/>
              </w:rPr>
            </w:pPr>
            <w:r w:rsidRPr="00464CCA">
              <w:rPr>
                <w:rFonts w:cs="Times New Roman"/>
                <w:sz w:val="20"/>
                <w:szCs w:val="20"/>
              </w:rPr>
              <w:t>-</w:t>
            </w:r>
          </w:p>
        </w:tc>
      </w:tr>
      <w:tr w:rsidR="003A6F25" w:rsidRPr="00F7718F" w:rsidTr="00DF42C6">
        <w:tc>
          <w:tcPr>
            <w:tcW w:w="2544" w:type="dxa"/>
            <w:shd w:val="clear" w:color="auto" w:fill="auto"/>
          </w:tcPr>
          <w:p w:rsidR="003A6F25" w:rsidRPr="00464CCA" w:rsidRDefault="003A6F25" w:rsidP="00DF42C6">
            <w:pPr>
              <w:rPr>
                <w:rFonts w:cs="Times New Roman"/>
                <w:sz w:val="20"/>
                <w:szCs w:val="20"/>
              </w:rPr>
            </w:pP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t>Forsberg 2008</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sz w:val="20"/>
                <w:szCs w:val="20"/>
                <w:u w:val="single"/>
              </w:rPr>
            </w:pPr>
            <w:r w:rsidRPr="00464CCA">
              <w:rPr>
                <w:rFonts w:eastAsia="OTNEJMQuadraat" w:cs="Times New Roman"/>
                <w:sz w:val="20"/>
                <w:szCs w:val="20"/>
                <w:u w:val="single"/>
              </w:rPr>
              <w:t>Men only</w:t>
            </w:r>
          </w:p>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12)</w:t>
            </w:r>
            <w:r w:rsidRPr="00464CCA">
              <w:rPr>
                <w:rFonts w:eastAsia="OTNEJMQuadraat" w:cs="Times New Roman"/>
                <w:sz w:val="20"/>
                <w:szCs w:val="20"/>
              </w:rPr>
              <w:t>: 110</w:t>
            </w:r>
            <w:r w:rsidRPr="00464CCA">
              <w:rPr>
                <w:rFonts w:cs="Times New Roman"/>
                <w:sz w:val="20"/>
                <w:szCs w:val="20"/>
              </w:rPr>
              <w:t xml:space="preserve"> (13)</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9)</w:t>
            </w:r>
            <w:r w:rsidRPr="00464CCA">
              <w:rPr>
                <w:rFonts w:eastAsia="OTNEJMQuadraat" w:cs="Times New Roman"/>
                <w:sz w:val="20"/>
                <w:szCs w:val="20"/>
              </w:rPr>
              <w:t xml:space="preserve">: </w:t>
            </w:r>
            <w:r w:rsidRPr="00464CCA">
              <w:rPr>
                <w:rFonts w:cs="Times New Roman"/>
                <w:sz w:val="20"/>
                <w:szCs w:val="20"/>
              </w:rPr>
              <w:t>113 (14)</w:t>
            </w:r>
          </w:p>
          <w:p w:rsidR="003A6F25" w:rsidRPr="00464CCA" w:rsidRDefault="003A6F25" w:rsidP="00DF42C6">
            <w:pPr>
              <w:autoSpaceDE w:val="0"/>
              <w:autoSpaceDN w:val="0"/>
              <w:adjustRightInd w:val="0"/>
              <w:rPr>
                <w:rFonts w:eastAsia="OTNEJMQuadraat" w:cs="Times New Roman"/>
                <w:i/>
                <w:sz w:val="20"/>
                <w:szCs w:val="20"/>
              </w:rPr>
            </w:pPr>
          </w:p>
          <w:p w:rsidR="003A6F25" w:rsidRPr="00464CCA" w:rsidRDefault="003A6F25" w:rsidP="00DF42C6">
            <w:pPr>
              <w:autoSpaceDE w:val="0"/>
              <w:autoSpaceDN w:val="0"/>
              <w:adjustRightInd w:val="0"/>
              <w:rPr>
                <w:rFonts w:eastAsia="OTNEJMQuadraat" w:cs="Times New Roman"/>
                <w:sz w:val="20"/>
                <w:szCs w:val="20"/>
                <w:u w:val="single"/>
              </w:rPr>
            </w:pPr>
            <w:r w:rsidRPr="00464CCA">
              <w:rPr>
                <w:rFonts w:eastAsia="OTNEJMQuadraat" w:cs="Times New Roman"/>
                <w:sz w:val="20"/>
                <w:szCs w:val="20"/>
                <w:u w:val="single"/>
              </w:rPr>
              <w:t xml:space="preserve">Women only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9)</w:t>
            </w:r>
            <w:r w:rsidRPr="00464CCA">
              <w:rPr>
                <w:rFonts w:eastAsia="OTNEJMQuadraat" w:cs="Times New Roman"/>
                <w:sz w:val="20"/>
                <w:szCs w:val="20"/>
              </w:rPr>
              <w:t>: 108</w:t>
            </w:r>
            <w:r w:rsidRPr="00464CCA">
              <w:rPr>
                <w:rFonts w:cs="Times New Roman"/>
                <w:sz w:val="20"/>
                <w:szCs w:val="20"/>
              </w:rPr>
              <w:t xml:space="preserve"> (27)</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4)</w:t>
            </w:r>
            <w:r w:rsidRPr="00464CCA">
              <w:rPr>
                <w:rFonts w:eastAsia="OTNEJMQuadraat" w:cs="Times New Roman"/>
                <w:sz w:val="20"/>
                <w:szCs w:val="20"/>
              </w:rPr>
              <w:t xml:space="preserve">: </w:t>
            </w:r>
            <w:r w:rsidRPr="00464CCA">
              <w:rPr>
                <w:rFonts w:cs="Times New Roman"/>
                <w:sz w:val="20"/>
                <w:szCs w:val="20"/>
              </w:rPr>
              <w:t>83 (16)</w:t>
            </w:r>
          </w:p>
          <w:p w:rsidR="003A6F25" w:rsidRPr="00464CCA" w:rsidRDefault="003A6F25" w:rsidP="00DF42C6">
            <w:pPr>
              <w:autoSpaceDE w:val="0"/>
              <w:autoSpaceDN w:val="0"/>
              <w:adjustRightInd w:val="0"/>
              <w:rPr>
                <w:rFonts w:eastAsia="OTNEJMQuadraat" w:cs="Times New Roman"/>
                <w:sz w:val="20"/>
                <w:szCs w:val="20"/>
                <w:u w:val="single"/>
              </w:rPr>
            </w:pPr>
            <w:r w:rsidRPr="00464CCA">
              <w:rPr>
                <w:rFonts w:eastAsia="OTNEJMQuadraat" w:cs="Times New Roman"/>
                <w:sz w:val="20"/>
                <w:szCs w:val="20"/>
                <w:u w:val="single"/>
              </w:rPr>
              <w:t>Not significant</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w:t>
            </w:r>
          </w:p>
        </w:tc>
      </w:tr>
      <w:tr w:rsidR="003A6F25" w:rsidRPr="00F7718F" w:rsidTr="00DF42C6">
        <w:tc>
          <w:tcPr>
            <w:tcW w:w="2544" w:type="dxa"/>
            <w:shd w:val="clear" w:color="auto" w:fill="000000" w:themeFill="text1"/>
          </w:tcPr>
          <w:p w:rsidR="003A6F25" w:rsidRPr="00464CCA" w:rsidRDefault="003A6F25" w:rsidP="00DF42C6">
            <w:pPr>
              <w:rPr>
                <w:rFonts w:cs="Times New Roman"/>
                <w:b/>
                <w:sz w:val="20"/>
                <w:szCs w:val="20"/>
              </w:rPr>
            </w:pPr>
            <w:r w:rsidRPr="00464CCA">
              <w:rPr>
                <w:rFonts w:cs="Times New Roman"/>
                <w:b/>
                <w:sz w:val="20"/>
                <w:szCs w:val="20"/>
              </w:rPr>
              <w:t>Sedentary Behaviour</w:t>
            </w:r>
          </w:p>
        </w:tc>
        <w:tc>
          <w:tcPr>
            <w:tcW w:w="1420" w:type="dxa"/>
            <w:shd w:val="clear" w:color="auto" w:fill="000000" w:themeFill="text1"/>
          </w:tcPr>
          <w:p w:rsidR="003A6F25" w:rsidRPr="00464CCA" w:rsidRDefault="003A6F25" w:rsidP="00DF42C6">
            <w:pPr>
              <w:rPr>
                <w:rFonts w:cs="Times New Roman"/>
                <w:sz w:val="20"/>
                <w:szCs w:val="20"/>
              </w:rPr>
            </w:pPr>
          </w:p>
        </w:tc>
        <w:tc>
          <w:tcPr>
            <w:tcW w:w="5812" w:type="dxa"/>
            <w:shd w:val="clear" w:color="auto" w:fill="000000" w:themeFill="text1"/>
          </w:tcPr>
          <w:p w:rsidR="003A6F25" w:rsidRPr="00464CCA" w:rsidRDefault="003A6F25" w:rsidP="00DF42C6">
            <w:pPr>
              <w:rPr>
                <w:rFonts w:cs="Times New Roman"/>
                <w:sz w:val="20"/>
                <w:szCs w:val="20"/>
              </w:rPr>
            </w:pPr>
          </w:p>
        </w:tc>
        <w:tc>
          <w:tcPr>
            <w:tcW w:w="709" w:type="dxa"/>
            <w:shd w:val="clear" w:color="auto" w:fill="000000" w:themeFill="text1"/>
          </w:tcPr>
          <w:p w:rsidR="003A6F25" w:rsidRPr="00464CCA" w:rsidRDefault="003A6F25" w:rsidP="00DF42C6">
            <w:pPr>
              <w:rPr>
                <w:rFonts w:cs="Times New Roman"/>
                <w:sz w:val="20"/>
                <w:szCs w:val="20"/>
              </w:rPr>
            </w:pPr>
          </w:p>
        </w:tc>
      </w:tr>
      <w:tr w:rsidR="003A6F25" w:rsidRPr="00F7718F" w:rsidTr="00DF42C6">
        <w:tc>
          <w:tcPr>
            <w:tcW w:w="2544" w:type="dxa"/>
            <w:shd w:val="clear" w:color="auto" w:fill="auto"/>
          </w:tcPr>
          <w:p w:rsidR="003A6F25" w:rsidRPr="00464CCA" w:rsidRDefault="003A6F25" w:rsidP="00DF42C6">
            <w:pPr>
              <w:rPr>
                <w:rFonts w:cs="Times New Roman"/>
                <w:sz w:val="20"/>
                <w:szCs w:val="20"/>
              </w:rPr>
            </w:pPr>
            <w:r w:rsidRPr="00464CCA">
              <w:rPr>
                <w:rFonts w:cs="Times New Roman"/>
                <w:sz w:val="20"/>
                <w:szCs w:val="20"/>
              </w:rPr>
              <w:t xml:space="preserve">Sitting time (mins per </w:t>
            </w:r>
            <w:r w:rsidRPr="00464CCA">
              <w:rPr>
                <w:rFonts w:cs="Times New Roman"/>
                <w:sz w:val="20"/>
                <w:szCs w:val="20"/>
              </w:rPr>
              <w:lastRenderedPageBreak/>
              <w:t xml:space="preserve">week) </w:t>
            </w:r>
          </w:p>
        </w:tc>
        <w:tc>
          <w:tcPr>
            <w:tcW w:w="1420" w:type="dxa"/>
            <w:shd w:val="clear" w:color="auto" w:fill="auto"/>
          </w:tcPr>
          <w:p w:rsidR="003A6F25" w:rsidRPr="00464CCA" w:rsidRDefault="003A6F25" w:rsidP="00DF42C6">
            <w:pPr>
              <w:rPr>
                <w:rFonts w:cs="Times New Roman"/>
                <w:sz w:val="20"/>
                <w:szCs w:val="20"/>
              </w:rPr>
            </w:pPr>
            <w:r w:rsidRPr="00464CCA">
              <w:rPr>
                <w:rFonts w:cs="Times New Roman"/>
                <w:sz w:val="20"/>
                <w:szCs w:val="20"/>
              </w:rPr>
              <w:lastRenderedPageBreak/>
              <w:t>Baker 2018</w:t>
            </w:r>
          </w:p>
        </w:tc>
        <w:tc>
          <w:tcPr>
            <w:tcW w:w="5812" w:type="dxa"/>
            <w:shd w:val="clear" w:color="auto" w:fill="auto"/>
          </w:tcPr>
          <w:p w:rsidR="003A6F25" w:rsidRPr="00464CCA" w:rsidRDefault="003A6F25" w:rsidP="00DF42C6">
            <w:pPr>
              <w:rPr>
                <w:rFonts w:cs="Times New Roman"/>
                <w:i/>
                <w:sz w:val="20"/>
                <w:szCs w:val="20"/>
              </w:rPr>
            </w:pPr>
            <w:r w:rsidRPr="00464CCA">
              <w:rPr>
                <w:rFonts w:cs="Times New Roman"/>
                <w:i/>
                <w:sz w:val="20"/>
                <w:szCs w:val="20"/>
              </w:rPr>
              <w:t>Mean change (95% CI)</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lastRenderedPageBreak/>
              <w:t>Intervention group (n=71): -27.3 (-628 to 574)</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(n=68): -210.6 (-784 to 363)</w:t>
            </w:r>
          </w:p>
          <w:p w:rsidR="003A6F25" w:rsidRPr="00464CCA" w:rsidRDefault="003A6F25" w:rsidP="00DF42C6">
            <w:pPr>
              <w:rPr>
                <w:rFonts w:cs="Times New Roman"/>
                <w:sz w:val="20"/>
                <w:szCs w:val="20"/>
              </w:rPr>
            </w:pPr>
            <w:r w:rsidRPr="00464CCA">
              <w:rPr>
                <w:rFonts w:eastAsia="OTNEJMQuadraat" w:cs="Times New Roman"/>
                <w:i/>
                <w:sz w:val="20"/>
                <w:szCs w:val="20"/>
              </w:rPr>
              <w:t>p</w:t>
            </w:r>
            <w:r w:rsidRPr="00464CCA">
              <w:rPr>
                <w:rFonts w:eastAsia="OTNEJMQuadraat" w:cs="Times New Roman"/>
                <w:sz w:val="20"/>
                <w:szCs w:val="20"/>
              </w:rPr>
              <w:t xml:space="preserve"> = .574</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lastRenderedPageBreak/>
              <w:t>0</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lastRenderedPageBreak/>
              <w:t>Accelerometer measured average minutes of sedentary activity daily</w:t>
            </w:r>
          </w:p>
        </w:tc>
        <w:tc>
          <w:tcPr>
            <w:tcW w:w="1420" w:type="dxa"/>
          </w:tcPr>
          <w:p w:rsidR="003A6F25" w:rsidRPr="00464CCA" w:rsidRDefault="003A6F25" w:rsidP="00DF42C6">
            <w:pPr>
              <w:rPr>
                <w:rFonts w:cs="Times New Roman"/>
                <w:sz w:val="20"/>
                <w:szCs w:val="20"/>
              </w:rPr>
            </w:pPr>
            <w:r w:rsidRPr="00464CCA">
              <w:rPr>
                <w:rFonts w:cs="Times New Roman"/>
                <w:sz w:val="20"/>
                <w:szCs w:val="20"/>
              </w:rPr>
              <w:t>Pentecost 2015</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15)</w:t>
            </w:r>
            <w:r w:rsidRPr="00464CCA">
              <w:rPr>
                <w:rFonts w:eastAsia="OTNEJMQuadraat" w:cs="Times New Roman"/>
                <w:sz w:val="20"/>
                <w:szCs w:val="20"/>
              </w:rPr>
              <w:t xml:space="preserve">: </w:t>
            </w:r>
            <w:r w:rsidRPr="00464CCA">
              <w:rPr>
                <w:rFonts w:cs="Times New Roman"/>
                <w:sz w:val="20"/>
                <w:szCs w:val="20"/>
              </w:rPr>
              <w:t>373 (165)</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13)</w:t>
            </w:r>
            <w:r w:rsidRPr="00464CCA">
              <w:rPr>
                <w:rFonts w:eastAsia="OTNEJMQuadraat" w:cs="Times New Roman"/>
                <w:sz w:val="20"/>
                <w:szCs w:val="20"/>
              </w:rPr>
              <w:t xml:space="preserve">: </w:t>
            </w:r>
            <w:r w:rsidRPr="00464CCA">
              <w:rPr>
                <w:rFonts w:cs="Times New Roman"/>
                <w:sz w:val="20"/>
                <w:szCs w:val="20"/>
              </w:rPr>
              <w:t>393 (177)</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NR</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rPr>
                <w:rFonts w:cs="Times New Roman"/>
                <w:sz w:val="20"/>
                <w:szCs w:val="20"/>
              </w:rPr>
            </w:pPr>
            <w:r w:rsidRPr="00464CCA">
              <w:rPr>
                <w:rFonts w:cs="Times New Roman"/>
                <w:sz w:val="20"/>
                <w:szCs w:val="20"/>
              </w:rPr>
              <w:t>Time spent sedentary (</w:t>
            </w:r>
            <w:proofErr w:type="spellStart"/>
            <w:r w:rsidRPr="00464CCA">
              <w:rPr>
                <w:rFonts w:cs="Times New Roman"/>
                <w:sz w:val="20"/>
                <w:szCs w:val="20"/>
              </w:rPr>
              <w:t>hrs</w:t>
            </w:r>
            <w:proofErr w:type="spellEnd"/>
            <w:r w:rsidRPr="00464CCA">
              <w:rPr>
                <w:rFonts w:cs="Times New Roman"/>
                <w:sz w:val="20"/>
                <w:szCs w:val="20"/>
              </w:rPr>
              <w:t xml:space="preserve"> per day)</w:t>
            </w:r>
          </w:p>
        </w:tc>
        <w:tc>
          <w:tcPr>
            <w:tcW w:w="1420" w:type="dxa"/>
          </w:tcPr>
          <w:p w:rsidR="003A6F25" w:rsidRPr="00464CCA" w:rsidRDefault="003A6F25" w:rsidP="00DF42C6">
            <w:pPr>
              <w:rPr>
                <w:rFonts w:cs="Times New Roman"/>
                <w:sz w:val="20"/>
                <w:szCs w:val="20"/>
              </w:rPr>
            </w:pPr>
            <w:r w:rsidRPr="00464CCA">
              <w:rPr>
                <w:rFonts w:cs="Times New Roman"/>
                <w:sz w:val="20"/>
                <w:szCs w:val="20"/>
              </w:rPr>
              <w:t>Speyer 2016</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b/>
                <w:sz w:val="20"/>
                <w:szCs w:val="20"/>
              </w:rPr>
            </w:pPr>
            <w:r w:rsidRPr="00464CCA">
              <w:rPr>
                <w:rFonts w:eastAsia="OTNEJMQuadraat" w:cs="Times New Roman"/>
                <w:sz w:val="20"/>
                <w:szCs w:val="20"/>
              </w:rPr>
              <w:t xml:space="preserve">Intervention group </w:t>
            </w:r>
            <w:r w:rsidRPr="00464CCA">
              <w:rPr>
                <w:rFonts w:cs="Times New Roman"/>
                <w:sz w:val="20"/>
                <w:szCs w:val="20"/>
              </w:rPr>
              <w:t>(n = 120)</w:t>
            </w:r>
            <w:r w:rsidRPr="00464CCA">
              <w:rPr>
                <w:rFonts w:eastAsia="OTNEJMQuadraat" w:cs="Times New Roman"/>
                <w:sz w:val="20"/>
                <w:szCs w:val="20"/>
              </w:rPr>
              <w:t xml:space="preserve">:  </w:t>
            </w:r>
            <w:r w:rsidRPr="00464CCA">
              <w:rPr>
                <w:rFonts w:cs="Times New Roman"/>
                <w:sz w:val="20"/>
                <w:szCs w:val="20"/>
              </w:rPr>
              <w:t>9.9 (3.6)</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127)</w:t>
            </w:r>
            <w:r w:rsidRPr="00464CCA">
              <w:rPr>
                <w:rFonts w:eastAsia="OTNEJMQuadraat" w:cs="Times New Roman"/>
                <w:sz w:val="20"/>
                <w:szCs w:val="20"/>
              </w:rPr>
              <w:t xml:space="preserve">: </w:t>
            </w:r>
            <w:r w:rsidRPr="00464CCA">
              <w:rPr>
                <w:rFonts w:cs="Times New Roman"/>
                <w:sz w:val="20"/>
                <w:szCs w:val="20"/>
              </w:rPr>
              <w:t>9.9 (3.5)</w:t>
            </w:r>
          </w:p>
          <w:p w:rsidR="003A6F25" w:rsidRPr="00464CCA" w:rsidRDefault="003A6F25" w:rsidP="00DF42C6">
            <w:pPr>
              <w:autoSpaceDE w:val="0"/>
              <w:autoSpaceDN w:val="0"/>
              <w:adjustRightInd w:val="0"/>
              <w:rPr>
                <w:rFonts w:eastAsia="OTNEJMQuadraat" w:cs="Times New Roman"/>
                <w:b/>
                <w:sz w:val="20"/>
                <w:szCs w:val="20"/>
              </w:rPr>
            </w:pPr>
            <w:r w:rsidRPr="00464CCA">
              <w:rPr>
                <w:rFonts w:cs="Times New Roman"/>
                <w:sz w:val="20"/>
                <w:szCs w:val="20"/>
              </w:rPr>
              <w:t>Comparison group 2 (n=120): 10.5 (3.4)</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.36</w:t>
            </w:r>
          </w:p>
        </w:tc>
        <w:tc>
          <w:tcPr>
            <w:tcW w:w="709" w:type="dxa"/>
          </w:tcPr>
          <w:p w:rsidR="003A6F25" w:rsidRPr="00464CCA" w:rsidRDefault="003A6F25" w:rsidP="00DF42C6">
            <w:pPr>
              <w:rPr>
                <w:rFonts w:cs="Times New Roman"/>
                <w:sz w:val="20"/>
                <w:szCs w:val="20"/>
              </w:rPr>
            </w:pPr>
            <w:r w:rsidRPr="00464CCA">
              <w:rPr>
                <w:rFonts w:cs="Times New Roman"/>
                <w:sz w:val="20"/>
                <w:szCs w:val="20"/>
              </w:rPr>
              <w:t>-</w:t>
            </w:r>
          </w:p>
        </w:tc>
      </w:tr>
      <w:tr w:rsidR="003A6F25" w:rsidRPr="00F7718F" w:rsidTr="00DF42C6">
        <w:tc>
          <w:tcPr>
            <w:tcW w:w="2544" w:type="dxa"/>
            <w:shd w:val="clear" w:color="auto" w:fill="000000" w:themeFill="text1"/>
          </w:tcPr>
          <w:p w:rsidR="003A6F25" w:rsidRPr="00464CCA" w:rsidRDefault="003A6F25" w:rsidP="00DF42C6">
            <w:pPr>
              <w:rPr>
                <w:rFonts w:cs="Times New Roman"/>
                <w:b/>
                <w:sz w:val="20"/>
                <w:szCs w:val="20"/>
              </w:rPr>
            </w:pPr>
            <w:r w:rsidRPr="00464CCA">
              <w:rPr>
                <w:rFonts w:cs="Times New Roman"/>
                <w:b/>
                <w:sz w:val="20"/>
                <w:szCs w:val="20"/>
              </w:rPr>
              <w:t xml:space="preserve">Mental health </w:t>
            </w:r>
          </w:p>
        </w:tc>
        <w:tc>
          <w:tcPr>
            <w:tcW w:w="1420" w:type="dxa"/>
            <w:shd w:val="clear" w:color="auto" w:fill="000000" w:themeFill="text1"/>
          </w:tcPr>
          <w:p w:rsidR="003A6F25" w:rsidRPr="00464CCA" w:rsidRDefault="003A6F25" w:rsidP="00DF42C6">
            <w:pPr>
              <w:rPr>
                <w:rFonts w:cs="Times New Roman"/>
                <w:sz w:val="20"/>
                <w:szCs w:val="20"/>
              </w:rPr>
            </w:pPr>
          </w:p>
        </w:tc>
        <w:tc>
          <w:tcPr>
            <w:tcW w:w="5812" w:type="dxa"/>
            <w:shd w:val="clear" w:color="auto" w:fill="000000" w:themeFill="text1"/>
          </w:tcPr>
          <w:p w:rsidR="003A6F25" w:rsidRPr="00464CCA" w:rsidRDefault="003A6F25" w:rsidP="00DF42C6">
            <w:pPr>
              <w:rPr>
                <w:rFonts w:cs="Times New Roman"/>
                <w:sz w:val="20"/>
                <w:szCs w:val="20"/>
              </w:rPr>
            </w:pPr>
          </w:p>
        </w:tc>
        <w:tc>
          <w:tcPr>
            <w:tcW w:w="709" w:type="dxa"/>
            <w:shd w:val="clear" w:color="auto" w:fill="000000" w:themeFill="text1"/>
          </w:tcPr>
          <w:p w:rsidR="003A6F25" w:rsidRPr="00464CCA" w:rsidRDefault="003A6F25" w:rsidP="00DF42C6">
            <w:pPr>
              <w:rPr>
                <w:rFonts w:cs="Times New Roman"/>
                <w:sz w:val="20"/>
                <w:szCs w:val="20"/>
              </w:rPr>
            </w:pPr>
          </w:p>
        </w:tc>
      </w:tr>
      <w:tr w:rsidR="003A6F25" w:rsidRPr="00F7718F" w:rsidTr="00DF42C6">
        <w:tc>
          <w:tcPr>
            <w:tcW w:w="2544" w:type="dxa"/>
            <w:shd w:val="clear" w:color="auto" w:fill="EEECE1" w:themeFill="background2"/>
          </w:tcPr>
          <w:p w:rsidR="003A6F25" w:rsidRPr="00464CCA" w:rsidRDefault="003A6F25" w:rsidP="00DF42C6">
            <w:pPr>
              <w:contextualSpacing/>
              <w:rPr>
                <w:rFonts w:cs="Times New Roman"/>
                <w:i/>
                <w:sz w:val="20"/>
                <w:szCs w:val="20"/>
              </w:rPr>
            </w:pPr>
            <w:r w:rsidRPr="00464CCA">
              <w:rPr>
                <w:rFonts w:cs="Times New Roman"/>
                <w:i/>
                <w:sz w:val="20"/>
                <w:szCs w:val="20"/>
              </w:rPr>
              <w:t>Anxiety</w:t>
            </w:r>
          </w:p>
        </w:tc>
        <w:tc>
          <w:tcPr>
            <w:tcW w:w="1420" w:type="dxa"/>
            <w:shd w:val="clear" w:color="auto" w:fill="EEECE1" w:themeFill="background2"/>
          </w:tcPr>
          <w:p w:rsidR="003A6F25" w:rsidRPr="00464CCA" w:rsidRDefault="003A6F25" w:rsidP="00DF42C6">
            <w:pPr>
              <w:contextualSpacing/>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vMerge w:val="restart"/>
          </w:tcPr>
          <w:p w:rsidR="003A6F25" w:rsidRPr="00464CCA" w:rsidRDefault="003A6F25" w:rsidP="00DF42C6">
            <w:pPr>
              <w:rPr>
                <w:rFonts w:cs="Times New Roman"/>
                <w:sz w:val="20"/>
                <w:szCs w:val="20"/>
              </w:rPr>
            </w:pPr>
            <w:r w:rsidRPr="00464CCA">
              <w:rPr>
                <w:rFonts w:cs="Times New Roman"/>
                <w:sz w:val="20"/>
                <w:szCs w:val="20"/>
              </w:rPr>
              <w:t>Hospital Anxiety and Depression Scale (HADS-A)</w:t>
            </w:r>
          </w:p>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Brown 2006</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change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(n=15): -0.02</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 xml:space="preserve">Control group (n=13): 0.41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0.19</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tcPr>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 xml:space="preserve">Brown 2009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change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(n=15): -0.1</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 xml:space="preserve">Control group (n=11): 0.3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0.5</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contextualSpacing/>
              <w:rPr>
                <w:rFonts w:cs="Times New Roman"/>
                <w:i/>
                <w:sz w:val="20"/>
                <w:szCs w:val="20"/>
              </w:rPr>
            </w:pPr>
            <w:r w:rsidRPr="00464CCA">
              <w:rPr>
                <w:rFonts w:cs="Times New Roman"/>
                <w:i/>
                <w:sz w:val="20"/>
                <w:szCs w:val="20"/>
              </w:rPr>
              <w:t>Depression</w:t>
            </w:r>
          </w:p>
        </w:tc>
        <w:tc>
          <w:tcPr>
            <w:tcW w:w="1420" w:type="dxa"/>
            <w:shd w:val="clear" w:color="auto" w:fill="EEECE1" w:themeFill="background2"/>
          </w:tcPr>
          <w:p w:rsidR="003A6F25" w:rsidRPr="00464CCA" w:rsidRDefault="003A6F25" w:rsidP="00DF42C6">
            <w:pPr>
              <w:contextualSpacing/>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vMerge w:val="restart"/>
          </w:tcPr>
          <w:p w:rsidR="003A6F25" w:rsidRPr="00464CCA" w:rsidRDefault="003A6F25" w:rsidP="00DF42C6">
            <w:pPr>
              <w:rPr>
                <w:rFonts w:cs="Times New Roman"/>
                <w:sz w:val="20"/>
                <w:szCs w:val="20"/>
              </w:rPr>
            </w:pPr>
            <w:r w:rsidRPr="00464CCA">
              <w:rPr>
                <w:rFonts w:cs="Times New Roman"/>
                <w:sz w:val="20"/>
                <w:szCs w:val="20"/>
              </w:rPr>
              <w:t>Hospital Anxiety and Depression Scale (HADS-D)</w:t>
            </w:r>
          </w:p>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Brown 2006</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change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(n=15): -1.1</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 xml:space="preserve">Control group (n=13): 1.3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0.08</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tcPr>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 xml:space="preserve">Brown 2009 </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change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(n=15): -0.7</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 xml:space="preserve">Control group (n=11): 0.2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0.7</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rPr>
                <w:rFonts w:cs="Times New Roman"/>
                <w:sz w:val="20"/>
                <w:szCs w:val="20"/>
              </w:rPr>
            </w:pPr>
            <w:r w:rsidRPr="00464CCA">
              <w:rPr>
                <w:rFonts w:cs="Times New Roman"/>
                <w:i/>
                <w:sz w:val="20"/>
                <w:szCs w:val="20"/>
              </w:rPr>
              <w:t xml:space="preserve">Mental Health Symptomology </w:t>
            </w:r>
          </w:p>
        </w:tc>
        <w:tc>
          <w:tcPr>
            <w:tcW w:w="1420" w:type="dxa"/>
            <w:shd w:val="clear" w:color="auto" w:fill="EEECE1" w:themeFill="background2"/>
          </w:tcPr>
          <w:p w:rsidR="003A6F25" w:rsidRPr="00464CCA" w:rsidRDefault="003A6F25" w:rsidP="00DF42C6">
            <w:pPr>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vMerge w:val="restart"/>
          </w:tcPr>
          <w:p w:rsidR="003A6F25" w:rsidRPr="00464CCA" w:rsidRDefault="003A6F25" w:rsidP="00DF42C6">
            <w:pPr>
              <w:contextualSpacing/>
              <w:rPr>
                <w:rFonts w:cs="Times New Roman"/>
                <w:sz w:val="20"/>
                <w:szCs w:val="20"/>
              </w:rPr>
            </w:pPr>
            <w:r w:rsidRPr="00464CCA">
              <w:rPr>
                <w:rFonts w:cs="Times New Roman"/>
                <w:sz w:val="20"/>
                <w:szCs w:val="20"/>
              </w:rPr>
              <w:t>Global Assessment of Functioning</w:t>
            </w:r>
          </w:p>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proofErr w:type="spellStart"/>
            <w:r w:rsidRPr="00464CCA">
              <w:rPr>
                <w:rFonts w:cs="Times New Roman"/>
                <w:sz w:val="20"/>
                <w:szCs w:val="20"/>
              </w:rPr>
              <w:t>Gaughran</w:t>
            </w:r>
            <w:proofErr w:type="spellEnd"/>
            <w:r w:rsidRPr="00464CCA">
              <w:rPr>
                <w:rFonts w:cs="Times New Roman"/>
                <w:sz w:val="20"/>
                <w:szCs w:val="20"/>
              </w:rPr>
              <w:t xml:space="preserve"> 2017</w:t>
            </w:r>
          </w:p>
          <w:p w:rsidR="003A6F25" w:rsidRPr="00464CCA" w:rsidRDefault="003A6F25" w:rsidP="00DF42C6">
            <w:pPr>
              <w:contextualSpacing/>
              <w:rPr>
                <w:rFonts w:cs="Times New Roman"/>
                <w:sz w:val="20"/>
                <w:szCs w:val="20"/>
              </w:rPr>
            </w:pP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difference (95% CI)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126)</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130)</w:t>
            </w:r>
          </w:p>
          <w:p w:rsidR="003A6F25" w:rsidRPr="00464CCA" w:rsidRDefault="003A6F25" w:rsidP="00DF42C6">
            <w:pPr>
              <w:rPr>
                <w:rFonts w:cs="Times New Roman"/>
                <w:sz w:val="20"/>
                <w:szCs w:val="20"/>
              </w:rPr>
            </w:pPr>
            <w:r w:rsidRPr="00464CCA">
              <w:rPr>
                <w:rFonts w:cs="Times New Roman"/>
                <w:sz w:val="20"/>
                <w:szCs w:val="20"/>
              </w:rPr>
              <w:t xml:space="preserve">-0.7 (–3.44 to 2.03)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0.62</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tcPr>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proofErr w:type="spellStart"/>
            <w:r w:rsidRPr="00464CCA">
              <w:rPr>
                <w:rFonts w:cs="Times New Roman"/>
                <w:sz w:val="20"/>
                <w:szCs w:val="20"/>
              </w:rPr>
              <w:t>Mauri</w:t>
            </w:r>
            <w:proofErr w:type="spellEnd"/>
            <w:r w:rsidRPr="00464CCA">
              <w:rPr>
                <w:rFonts w:cs="Times New Roman"/>
                <w:sz w:val="20"/>
                <w:szCs w:val="20"/>
              </w:rPr>
              <w:t xml:space="preserve"> 2008</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change (SD)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(n=21): 0.9 (2.8)</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 xml:space="preserve">Control group (n=24): 2.6 (6.3) </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FFFFFF" w:themeFill="background1"/>
          </w:tcPr>
          <w:p w:rsidR="003A6F25" w:rsidRPr="00464CCA" w:rsidRDefault="003A6F25" w:rsidP="00DF42C6">
            <w:pPr>
              <w:contextualSpacing/>
              <w:rPr>
                <w:rFonts w:cs="Times New Roman"/>
                <w:sz w:val="20"/>
                <w:szCs w:val="20"/>
              </w:rPr>
            </w:pPr>
            <w:r w:rsidRPr="00464CCA">
              <w:rPr>
                <w:rFonts w:cs="Times New Roman"/>
                <w:sz w:val="20"/>
                <w:szCs w:val="20"/>
              </w:rPr>
              <w:t>Symptom Checklist-90-R (Global Score)</w:t>
            </w:r>
          </w:p>
        </w:tc>
        <w:tc>
          <w:tcPr>
            <w:tcW w:w="1420" w:type="dxa"/>
            <w:shd w:val="clear" w:color="auto" w:fill="FFFFFF" w:themeFill="background1"/>
          </w:tcPr>
          <w:p w:rsidR="003A6F25" w:rsidRPr="00464CCA" w:rsidRDefault="003A6F25" w:rsidP="00DF42C6">
            <w:pPr>
              <w:contextualSpacing/>
              <w:rPr>
                <w:rFonts w:cs="Times New Roman"/>
                <w:sz w:val="20"/>
                <w:szCs w:val="20"/>
              </w:rPr>
            </w:pPr>
            <w:proofErr w:type="spellStart"/>
            <w:r w:rsidRPr="00464CCA">
              <w:rPr>
                <w:rFonts w:cs="Times New Roman"/>
                <w:sz w:val="20"/>
                <w:szCs w:val="20"/>
              </w:rPr>
              <w:t>Skrinar</w:t>
            </w:r>
            <w:proofErr w:type="spellEnd"/>
            <w:r w:rsidRPr="00464CCA">
              <w:rPr>
                <w:rFonts w:cs="Times New Roman"/>
                <w:sz w:val="20"/>
                <w:szCs w:val="20"/>
              </w:rPr>
              <w:t xml:space="preserve"> 2005</w:t>
            </w:r>
          </w:p>
          <w:p w:rsidR="003A6F25" w:rsidRPr="00464CCA" w:rsidRDefault="003A6F25" w:rsidP="00DF42C6">
            <w:pPr>
              <w:contextualSpacing/>
              <w:rPr>
                <w:rFonts w:cs="Times New Roman"/>
                <w:i/>
                <w:sz w:val="20"/>
                <w:szCs w:val="20"/>
              </w:rPr>
            </w:pPr>
          </w:p>
        </w:tc>
        <w:tc>
          <w:tcPr>
            <w:tcW w:w="5812" w:type="dxa"/>
            <w:shd w:val="clear" w:color="auto" w:fill="FFFFFF" w:themeFill="background1"/>
          </w:tcPr>
          <w:p w:rsidR="003A6F25" w:rsidRPr="00464CCA" w:rsidRDefault="003A6F25" w:rsidP="00DF42C6">
            <w:pPr>
              <w:rPr>
                <w:rFonts w:cs="Times New Roman"/>
                <w:i/>
                <w:sz w:val="20"/>
                <w:szCs w:val="20"/>
              </w:rPr>
            </w:pPr>
            <w:r w:rsidRPr="00464CCA">
              <w:rPr>
                <w:rFonts w:cs="Times New Roman"/>
                <w:i/>
                <w:sz w:val="20"/>
                <w:szCs w:val="20"/>
              </w:rPr>
              <w:t xml:space="preserve">Mean Change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(n=9): 19.27</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(n=11): -.18</w:t>
            </w:r>
          </w:p>
          <w:p w:rsidR="003A6F25" w:rsidRPr="00464CCA" w:rsidRDefault="003A6F25" w:rsidP="00DF42C6">
            <w:pPr>
              <w:rPr>
                <w:rFonts w:cs="Times New Roman"/>
                <w:i/>
                <w:sz w:val="20"/>
                <w:szCs w:val="20"/>
              </w:rPr>
            </w:pPr>
            <w:r w:rsidRPr="00464CCA">
              <w:rPr>
                <w:rFonts w:cs="Times New Roman"/>
                <w:i/>
                <w:sz w:val="20"/>
                <w:szCs w:val="20"/>
              </w:rPr>
              <w:t xml:space="preserve">p </w:t>
            </w:r>
            <w:r w:rsidRPr="00464CCA">
              <w:rPr>
                <w:rFonts w:cs="Times New Roman"/>
                <w:sz w:val="20"/>
                <w:szCs w:val="20"/>
              </w:rPr>
              <w:t>= 0.31</w:t>
            </w:r>
          </w:p>
        </w:tc>
        <w:tc>
          <w:tcPr>
            <w:tcW w:w="709" w:type="dxa"/>
            <w:shd w:val="clear" w:color="auto" w:fill="FFFFFF" w:themeFill="background1"/>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contextualSpacing/>
              <w:rPr>
                <w:rFonts w:cs="Times New Roman"/>
                <w:sz w:val="20"/>
                <w:szCs w:val="20"/>
              </w:rPr>
            </w:pPr>
            <w:r w:rsidRPr="00464CCA">
              <w:rPr>
                <w:rFonts w:cs="Times New Roman"/>
                <w:sz w:val="20"/>
                <w:szCs w:val="20"/>
              </w:rPr>
              <w:t>Clinical Global Impressions Scale</w:t>
            </w:r>
          </w:p>
        </w:tc>
        <w:tc>
          <w:tcPr>
            <w:tcW w:w="1420" w:type="dxa"/>
          </w:tcPr>
          <w:p w:rsidR="003A6F25" w:rsidRPr="00464CCA" w:rsidRDefault="003A6F25" w:rsidP="00DF42C6">
            <w:pPr>
              <w:contextualSpacing/>
              <w:rPr>
                <w:rFonts w:cs="Times New Roman"/>
                <w:sz w:val="20"/>
                <w:szCs w:val="20"/>
              </w:rPr>
            </w:pPr>
            <w:proofErr w:type="spellStart"/>
            <w:r w:rsidRPr="00464CCA">
              <w:rPr>
                <w:rFonts w:cs="Times New Roman"/>
                <w:sz w:val="20"/>
                <w:szCs w:val="20"/>
              </w:rPr>
              <w:t>Masa</w:t>
            </w:r>
            <w:proofErr w:type="spellEnd"/>
            <w:r w:rsidRPr="00464CCA">
              <w:rPr>
                <w:rFonts w:cs="Times New Roman"/>
                <w:sz w:val="20"/>
                <w:szCs w:val="20"/>
              </w:rPr>
              <w:t>-Font 2015</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difference (95% CI)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168)</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161)</w:t>
            </w:r>
          </w:p>
          <w:p w:rsidR="003A6F25" w:rsidRPr="00464CCA" w:rsidRDefault="003A6F25" w:rsidP="00DF42C6">
            <w:pPr>
              <w:rPr>
                <w:rFonts w:cs="Times New Roman"/>
                <w:sz w:val="20"/>
                <w:szCs w:val="20"/>
              </w:rPr>
            </w:pPr>
            <w:r w:rsidRPr="00464CCA">
              <w:rPr>
                <w:rFonts w:cs="Times New Roman"/>
                <w:sz w:val="20"/>
                <w:szCs w:val="20"/>
              </w:rPr>
              <w:t xml:space="preserve">-0.11 (–0.31 to 0.10) </w:t>
            </w:r>
          </w:p>
          <w:p w:rsidR="003A6F25" w:rsidRPr="00464CCA" w:rsidRDefault="003A6F25" w:rsidP="00DF42C6">
            <w:pPr>
              <w:rPr>
                <w:rFonts w:cs="Times New Roman"/>
                <w:i/>
                <w:sz w:val="20"/>
                <w:szCs w:val="20"/>
              </w:rPr>
            </w:pPr>
            <w:r w:rsidRPr="00464CCA">
              <w:rPr>
                <w:rFonts w:cs="Times New Roman"/>
                <w:i/>
                <w:sz w:val="20"/>
                <w:szCs w:val="20"/>
              </w:rPr>
              <w:t xml:space="preserve">p </w:t>
            </w:r>
            <w:r w:rsidRPr="00464CCA">
              <w:rPr>
                <w:rFonts w:cs="Times New Roman"/>
                <w:sz w:val="20"/>
                <w:szCs w:val="20"/>
              </w:rPr>
              <w:t>= 0.312</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auto"/>
          </w:tcPr>
          <w:p w:rsidR="003A6F25" w:rsidRPr="00464CCA" w:rsidRDefault="003A6F25" w:rsidP="00DF42C6">
            <w:pPr>
              <w:contextualSpacing/>
              <w:rPr>
                <w:rFonts w:cs="Times New Roman"/>
                <w:sz w:val="20"/>
                <w:szCs w:val="20"/>
              </w:rPr>
            </w:pPr>
            <w:r w:rsidRPr="00464CCA">
              <w:rPr>
                <w:rFonts w:cs="Times New Roman"/>
                <w:sz w:val="20"/>
                <w:szCs w:val="20"/>
              </w:rPr>
              <w:t xml:space="preserve">Clinical Global Impressions Scale – Severity of Illness  </w:t>
            </w:r>
          </w:p>
        </w:tc>
        <w:tc>
          <w:tcPr>
            <w:tcW w:w="1420" w:type="dxa"/>
            <w:shd w:val="clear" w:color="auto" w:fill="auto"/>
          </w:tcPr>
          <w:p w:rsidR="003A6F25" w:rsidRPr="00464CCA" w:rsidRDefault="003A6F25" w:rsidP="00DF42C6">
            <w:pPr>
              <w:contextualSpacing/>
              <w:rPr>
                <w:rFonts w:cs="Times New Roman"/>
                <w:sz w:val="20"/>
                <w:szCs w:val="20"/>
              </w:rPr>
            </w:pPr>
            <w:proofErr w:type="spellStart"/>
            <w:r w:rsidRPr="00464CCA">
              <w:rPr>
                <w:rFonts w:cs="Times New Roman"/>
                <w:sz w:val="20"/>
                <w:szCs w:val="20"/>
              </w:rPr>
              <w:t>Goracci</w:t>
            </w:r>
            <w:proofErr w:type="spellEnd"/>
            <w:r>
              <w:rPr>
                <w:rFonts w:cs="Times New Roman"/>
                <w:sz w:val="20"/>
                <w:szCs w:val="20"/>
              </w:rPr>
              <w:t xml:space="preserve"> 2016</w:t>
            </w:r>
          </w:p>
          <w:p w:rsidR="003A6F25" w:rsidRPr="00464CCA" w:rsidRDefault="003A6F25" w:rsidP="00DF42C6">
            <w:pPr>
              <w:contextualSpacing/>
              <w:rPr>
                <w:rFonts w:cs="Times New Roman"/>
                <w:sz w:val="20"/>
                <w:szCs w:val="20"/>
              </w:rPr>
            </w:pPr>
          </w:p>
        </w:tc>
        <w:tc>
          <w:tcPr>
            <w:tcW w:w="5812" w:type="dxa"/>
            <w:shd w:val="clear" w:color="auto" w:fill="auto"/>
          </w:tcPr>
          <w:p w:rsidR="003A6F25" w:rsidRPr="00464CCA" w:rsidRDefault="003A6F25" w:rsidP="00DF42C6">
            <w:pPr>
              <w:rPr>
                <w:rFonts w:cs="Times New Roman"/>
                <w:i/>
                <w:sz w:val="20"/>
                <w:szCs w:val="20"/>
              </w:rPr>
            </w:pPr>
            <w:r w:rsidRPr="00464CCA">
              <w:rPr>
                <w:rFonts w:cs="Times New Roman"/>
                <w:i/>
                <w:sz w:val="20"/>
                <w:szCs w:val="20"/>
              </w:rPr>
              <w:t>Mean change (SD)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Intervention group (n=81): -0.32 (1.08)</w:t>
            </w:r>
          </w:p>
          <w:p w:rsidR="003A6F25" w:rsidRPr="00464CCA" w:rsidRDefault="003A6F25" w:rsidP="00DF42C6">
            <w:pPr>
              <w:rPr>
                <w:rFonts w:eastAsia="OTNEJMQuadraat" w:cs="Times New Roman"/>
                <w:sz w:val="20"/>
                <w:szCs w:val="20"/>
              </w:rPr>
            </w:pPr>
            <w:r w:rsidRPr="00464CCA">
              <w:rPr>
                <w:rFonts w:eastAsia="OTNEJMQuadraat" w:cs="Times New Roman"/>
                <w:sz w:val="20"/>
                <w:szCs w:val="20"/>
              </w:rPr>
              <w:t>Control group (n=79): -0.19 (1.</w:t>
            </w:r>
            <w:r>
              <w:rPr>
                <w:rFonts w:eastAsia="OTNEJMQuadraat" w:cs="Times New Roman"/>
                <w:sz w:val="20"/>
                <w:szCs w:val="20"/>
              </w:rPr>
              <w:t>1</w:t>
            </w:r>
            <w:r w:rsidRPr="00464CCA">
              <w:rPr>
                <w:rFonts w:eastAsia="OTNEJMQuadraat" w:cs="Times New Roman"/>
                <w:sz w:val="20"/>
                <w:szCs w:val="20"/>
              </w:rPr>
              <w:t xml:space="preserve">8)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0.67</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contextualSpacing/>
              <w:rPr>
                <w:rFonts w:cs="Times New Roman"/>
                <w:sz w:val="20"/>
                <w:szCs w:val="20"/>
              </w:rPr>
            </w:pPr>
            <w:r w:rsidRPr="00464CCA">
              <w:rPr>
                <w:rFonts w:cs="Times New Roman"/>
                <w:i/>
                <w:sz w:val="20"/>
                <w:szCs w:val="20"/>
              </w:rPr>
              <w:t>Post Natal Depression</w:t>
            </w:r>
          </w:p>
        </w:tc>
        <w:tc>
          <w:tcPr>
            <w:tcW w:w="1420" w:type="dxa"/>
            <w:shd w:val="clear" w:color="auto" w:fill="EEECE1" w:themeFill="background2"/>
          </w:tcPr>
          <w:p w:rsidR="003A6F25" w:rsidRPr="00464CCA" w:rsidRDefault="003A6F25" w:rsidP="00DF42C6">
            <w:pPr>
              <w:contextualSpacing/>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vMerge w:val="restart"/>
          </w:tcPr>
          <w:p w:rsidR="003A6F25" w:rsidRPr="00464CCA" w:rsidRDefault="003A6F25" w:rsidP="00DF42C6">
            <w:pPr>
              <w:contextualSpacing/>
              <w:rPr>
                <w:rFonts w:cs="Times New Roman"/>
                <w:i/>
                <w:sz w:val="20"/>
                <w:szCs w:val="20"/>
              </w:rPr>
            </w:pPr>
            <w:r w:rsidRPr="00464CCA">
              <w:rPr>
                <w:rFonts w:cs="Times New Roman"/>
                <w:sz w:val="20"/>
                <w:szCs w:val="20"/>
              </w:rPr>
              <w:t>Edinburgh Postnatal Depression Scale</w:t>
            </w: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Daley 2015</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Adjusted Mean difference (95% CI)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43)</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42)</w:t>
            </w:r>
          </w:p>
          <w:p w:rsidR="003A6F25" w:rsidRPr="00464CCA" w:rsidRDefault="003A6F25" w:rsidP="00DF42C6">
            <w:pPr>
              <w:rPr>
                <w:rFonts w:cs="Times New Roman"/>
                <w:sz w:val="20"/>
                <w:szCs w:val="20"/>
              </w:rPr>
            </w:pPr>
            <w:r w:rsidRPr="00464CCA">
              <w:rPr>
                <w:rFonts w:cs="Times New Roman"/>
                <w:sz w:val="20"/>
                <w:szCs w:val="20"/>
              </w:rPr>
              <w:t xml:space="preserve">-2.26  (–4.36 to -0.16) </w:t>
            </w:r>
          </w:p>
          <w:p w:rsidR="003A6F25" w:rsidRPr="00464CCA" w:rsidRDefault="003A6F25" w:rsidP="00DF42C6">
            <w:pPr>
              <w:rPr>
                <w:rFonts w:cs="Times New Roman"/>
                <w:i/>
                <w:sz w:val="20"/>
                <w:szCs w:val="20"/>
              </w:rPr>
            </w:pPr>
            <w:r w:rsidRPr="00464CCA">
              <w:rPr>
                <w:rFonts w:cs="Times New Roman"/>
                <w:i/>
                <w:sz w:val="20"/>
                <w:szCs w:val="20"/>
              </w:rPr>
              <w:t xml:space="preserve">p </w:t>
            </w:r>
            <w:r w:rsidRPr="00464CCA">
              <w:rPr>
                <w:rFonts w:cs="Times New Roman"/>
                <w:sz w:val="20"/>
                <w:szCs w:val="20"/>
              </w:rPr>
              <w:t>= 0.035</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vMerge/>
          </w:tcPr>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Daley 2008</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Mean difference (95% CI)</w:t>
            </w:r>
          </w:p>
          <w:p w:rsidR="003A6F25" w:rsidRPr="00464CCA" w:rsidRDefault="003A6F25" w:rsidP="00DF42C6">
            <w:pPr>
              <w:rPr>
                <w:rFonts w:cs="Times New Roman"/>
                <w:sz w:val="20"/>
                <w:szCs w:val="20"/>
              </w:rPr>
            </w:pPr>
            <w:r w:rsidRPr="00464CCA">
              <w:rPr>
                <w:rFonts w:cs="Times New Roman"/>
                <w:sz w:val="20"/>
                <w:szCs w:val="20"/>
              </w:rPr>
              <w:t xml:space="preserve">1.2 (–5.2 to 2.8) </w:t>
            </w:r>
          </w:p>
          <w:p w:rsidR="003A6F25" w:rsidRPr="00464CCA" w:rsidRDefault="003A6F25" w:rsidP="00DF42C6">
            <w:pPr>
              <w:rPr>
                <w:rFonts w:cs="Times New Roman"/>
                <w:sz w:val="20"/>
                <w:szCs w:val="20"/>
              </w:rPr>
            </w:pPr>
            <w:r w:rsidRPr="00464CCA">
              <w:rPr>
                <w:rFonts w:cs="Times New Roman"/>
                <w:sz w:val="20"/>
                <w:szCs w:val="20"/>
              </w:rPr>
              <w:t>Non-significant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shd w:val="clear" w:color="auto" w:fill="EEECE1" w:themeFill="background2"/>
          </w:tcPr>
          <w:p w:rsidR="003A6F25" w:rsidRPr="00464CCA" w:rsidRDefault="003A6F25" w:rsidP="00DF42C6">
            <w:pPr>
              <w:contextualSpacing/>
              <w:rPr>
                <w:rFonts w:cs="Times New Roman"/>
                <w:i/>
                <w:sz w:val="20"/>
                <w:szCs w:val="20"/>
              </w:rPr>
            </w:pPr>
            <w:proofErr w:type="spellStart"/>
            <w:r w:rsidRPr="00464CCA">
              <w:rPr>
                <w:rFonts w:cs="Times New Roman"/>
                <w:i/>
                <w:sz w:val="20"/>
                <w:szCs w:val="20"/>
              </w:rPr>
              <w:t>Post Traumatic</w:t>
            </w:r>
            <w:proofErr w:type="spellEnd"/>
            <w:r w:rsidRPr="00464CCA">
              <w:rPr>
                <w:rFonts w:cs="Times New Roman"/>
                <w:i/>
                <w:sz w:val="20"/>
                <w:szCs w:val="20"/>
              </w:rPr>
              <w:t xml:space="preserve"> Stress Disorder</w:t>
            </w:r>
          </w:p>
        </w:tc>
        <w:tc>
          <w:tcPr>
            <w:tcW w:w="1420" w:type="dxa"/>
            <w:shd w:val="clear" w:color="auto" w:fill="EEECE1" w:themeFill="background2"/>
          </w:tcPr>
          <w:p w:rsidR="003A6F25" w:rsidRPr="00464CCA" w:rsidRDefault="003A6F25" w:rsidP="00DF42C6">
            <w:pPr>
              <w:contextualSpacing/>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shd w:val="clear" w:color="auto" w:fill="auto"/>
          </w:tcPr>
          <w:p w:rsidR="003A6F25" w:rsidRPr="00464CCA" w:rsidRDefault="003A6F25" w:rsidP="00DF42C6">
            <w:pPr>
              <w:contextualSpacing/>
              <w:rPr>
                <w:rFonts w:cs="Times New Roman"/>
                <w:sz w:val="20"/>
                <w:szCs w:val="20"/>
              </w:rPr>
            </w:pPr>
            <w:r w:rsidRPr="00464CCA">
              <w:rPr>
                <w:rFonts w:cs="Times New Roman"/>
                <w:sz w:val="20"/>
                <w:szCs w:val="20"/>
              </w:rPr>
              <w:lastRenderedPageBreak/>
              <w:t xml:space="preserve">PTSD </w:t>
            </w:r>
            <w:proofErr w:type="spellStart"/>
            <w:r w:rsidRPr="00464CCA">
              <w:rPr>
                <w:rFonts w:cs="Times New Roman"/>
                <w:sz w:val="20"/>
                <w:szCs w:val="20"/>
              </w:rPr>
              <w:t>CheckList</w:t>
            </w:r>
            <w:proofErr w:type="spellEnd"/>
            <w:r w:rsidRPr="00464CCA">
              <w:rPr>
                <w:rFonts w:cs="Times New Roman"/>
                <w:sz w:val="20"/>
                <w:szCs w:val="20"/>
              </w:rPr>
              <w:t xml:space="preserve"> – Civilian Version </w:t>
            </w:r>
          </w:p>
        </w:tc>
        <w:tc>
          <w:tcPr>
            <w:tcW w:w="1420" w:type="dxa"/>
            <w:shd w:val="clear" w:color="auto" w:fill="auto"/>
          </w:tcPr>
          <w:p w:rsidR="003A6F25" w:rsidRPr="00464CCA" w:rsidRDefault="003A6F25" w:rsidP="00DF42C6">
            <w:pPr>
              <w:contextualSpacing/>
              <w:rPr>
                <w:rFonts w:cs="Times New Roman"/>
                <w:sz w:val="20"/>
                <w:szCs w:val="20"/>
              </w:rPr>
            </w:pPr>
            <w:proofErr w:type="spellStart"/>
            <w:r w:rsidRPr="00464CCA">
              <w:rPr>
                <w:rFonts w:cs="Times New Roman"/>
                <w:sz w:val="20"/>
                <w:szCs w:val="20"/>
              </w:rPr>
              <w:t>Kilbourne</w:t>
            </w:r>
            <w:proofErr w:type="spellEnd"/>
            <w:r w:rsidRPr="00464CCA">
              <w:rPr>
                <w:rFonts w:cs="Times New Roman"/>
                <w:sz w:val="20"/>
                <w:szCs w:val="20"/>
              </w:rPr>
              <w:t xml:space="preserve"> 2017</w:t>
            </w:r>
          </w:p>
          <w:p w:rsidR="003A6F25" w:rsidRPr="00464CCA" w:rsidRDefault="003A6F25" w:rsidP="00DF42C6">
            <w:pPr>
              <w:contextualSpacing/>
              <w:rPr>
                <w:rFonts w:cs="Times New Roman"/>
                <w:sz w:val="20"/>
                <w:szCs w:val="20"/>
              </w:rPr>
            </w:pPr>
          </w:p>
        </w:tc>
        <w:tc>
          <w:tcPr>
            <w:tcW w:w="5812" w:type="dxa"/>
            <w:shd w:val="clear" w:color="auto" w:fill="auto"/>
          </w:tcPr>
          <w:p w:rsidR="003A6F25" w:rsidRPr="00464CCA" w:rsidRDefault="003A6F25" w:rsidP="00DF42C6">
            <w:pPr>
              <w:rPr>
                <w:rFonts w:cs="Times New Roman"/>
                <w:i/>
                <w:sz w:val="20"/>
                <w:szCs w:val="20"/>
              </w:rPr>
            </w:pPr>
            <w:r w:rsidRPr="00464CCA">
              <w:rPr>
                <w:rFonts w:cs="Times New Roman"/>
                <w:i/>
                <w:sz w:val="20"/>
                <w:szCs w:val="20"/>
              </w:rPr>
              <w:t xml:space="preserve">Mean difference (95% CI)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124)</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121)</w:t>
            </w:r>
          </w:p>
          <w:p w:rsidR="003A6F25" w:rsidRPr="00464CCA" w:rsidRDefault="003A6F25" w:rsidP="00DF42C6">
            <w:pPr>
              <w:rPr>
                <w:rFonts w:cs="Times New Roman"/>
                <w:sz w:val="20"/>
                <w:szCs w:val="20"/>
              </w:rPr>
            </w:pPr>
            <w:r w:rsidRPr="00464CCA">
              <w:rPr>
                <w:rFonts w:cs="Times New Roman"/>
                <w:sz w:val="20"/>
                <w:szCs w:val="20"/>
              </w:rPr>
              <w:t xml:space="preserve">-0.59 (–3.92 to 2.74)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0.72</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contextualSpacing/>
              <w:rPr>
                <w:rFonts w:cs="Times New Roman"/>
                <w:i/>
                <w:sz w:val="20"/>
                <w:szCs w:val="20"/>
              </w:rPr>
            </w:pPr>
            <w:r w:rsidRPr="00464CCA">
              <w:rPr>
                <w:rFonts w:cs="Times New Roman"/>
                <w:i/>
                <w:sz w:val="20"/>
                <w:szCs w:val="20"/>
              </w:rPr>
              <w:t>Obsessive-Compulsive Disorder</w:t>
            </w:r>
          </w:p>
        </w:tc>
        <w:tc>
          <w:tcPr>
            <w:tcW w:w="1420" w:type="dxa"/>
            <w:shd w:val="clear" w:color="auto" w:fill="EEECE1" w:themeFill="background2"/>
          </w:tcPr>
          <w:p w:rsidR="003A6F25" w:rsidRPr="00464CCA" w:rsidRDefault="003A6F25" w:rsidP="00DF42C6">
            <w:pPr>
              <w:contextualSpacing/>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tcPr>
          <w:p w:rsidR="003A6F25" w:rsidRPr="00464CCA" w:rsidRDefault="003A6F25" w:rsidP="00DF42C6">
            <w:pPr>
              <w:contextualSpacing/>
              <w:rPr>
                <w:rFonts w:cs="Times New Roman"/>
                <w:sz w:val="20"/>
                <w:szCs w:val="20"/>
              </w:rPr>
            </w:pPr>
            <w:r w:rsidRPr="00464CCA">
              <w:rPr>
                <w:rFonts w:cs="Times New Roman"/>
                <w:sz w:val="20"/>
                <w:szCs w:val="20"/>
              </w:rPr>
              <w:t xml:space="preserve">Yale-Brown Obsessive Compulsive Scale </w:t>
            </w:r>
          </w:p>
          <w:p w:rsidR="003A6F25" w:rsidRPr="00464CCA" w:rsidRDefault="003A6F25" w:rsidP="00DF42C6">
            <w:pPr>
              <w:contextualSpacing/>
              <w:rPr>
                <w:rFonts w:cs="Times New Roman"/>
                <w:sz w:val="20"/>
                <w:szCs w:val="20"/>
              </w:rPr>
            </w:pP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Abrantes 2017</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23)</w:t>
            </w:r>
            <w:r w:rsidRPr="00464CCA">
              <w:rPr>
                <w:rFonts w:eastAsia="OTNEJMQuadraat" w:cs="Times New Roman"/>
                <w:sz w:val="20"/>
                <w:szCs w:val="20"/>
              </w:rPr>
              <w:t>: 19.4 (6.4)</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26)</w:t>
            </w:r>
            <w:r w:rsidRPr="00464CCA">
              <w:rPr>
                <w:rFonts w:eastAsia="OTNEJMQuadraat" w:cs="Times New Roman"/>
                <w:sz w:val="20"/>
                <w:szCs w:val="20"/>
              </w:rPr>
              <w:t>: 19.9 (6.43)</w:t>
            </w:r>
          </w:p>
          <w:p w:rsidR="003A6F25" w:rsidRPr="00464CCA" w:rsidRDefault="003A6F25" w:rsidP="00DF42C6">
            <w:pPr>
              <w:autoSpaceDE w:val="0"/>
              <w:autoSpaceDN w:val="0"/>
              <w:adjustRightInd w:val="0"/>
              <w:rPr>
                <w:rFonts w:cs="Times New Roman"/>
                <w:sz w:val="20"/>
                <w:szCs w:val="20"/>
              </w:rPr>
            </w:pPr>
            <w:r w:rsidRPr="00464CCA">
              <w:t>Effect Size −0.17</w:t>
            </w:r>
          </w:p>
          <w:p w:rsidR="003A6F25" w:rsidRPr="00464CCA" w:rsidRDefault="003A6F25" w:rsidP="00DF42C6">
            <w:pPr>
              <w:rPr>
                <w:rFonts w:cs="Times New Roman"/>
                <w:sz w:val="20"/>
                <w:szCs w:val="20"/>
              </w:rPr>
            </w:pPr>
            <w:r w:rsidRPr="00464CCA">
              <w:rPr>
                <w:rFonts w:eastAsia="OTNEJMQuadraat" w:cs="Times New Roman"/>
                <w:sz w:val="20"/>
                <w:szCs w:val="20"/>
              </w:rPr>
              <w:t>Not Significant</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contextualSpacing/>
              <w:rPr>
                <w:rFonts w:cs="Times New Roman"/>
                <w:sz w:val="20"/>
                <w:szCs w:val="20"/>
              </w:rPr>
            </w:pPr>
            <w:r w:rsidRPr="00464CCA">
              <w:rPr>
                <w:rFonts w:cs="Times New Roman"/>
                <w:i/>
                <w:sz w:val="20"/>
                <w:szCs w:val="20"/>
              </w:rPr>
              <w:t>Schizophrenia</w:t>
            </w:r>
          </w:p>
        </w:tc>
        <w:tc>
          <w:tcPr>
            <w:tcW w:w="1420" w:type="dxa"/>
            <w:shd w:val="clear" w:color="auto" w:fill="EEECE1" w:themeFill="background2"/>
          </w:tcPr>
          <w:p w:rsidR="003A6F25" w:rsidRPr="00464CCA" w:rsidRDefault="003A6F25" w:rsidP="00DF42C6">
            <w:pPr>
              <w:contextualSpacing/>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tcPr>
          <w:p w:rsidR="003A6F25" w:rsidRPr="00464CCA" w:rsidRDefault="003A6F25" w:rsidP="00DF42C6">
            <w:pPr>
              <w:contextualSpacing/>
              <w:rPr>
                <w:rFonts w:cs="Times New Roman"/>
                <w:i/>
                <w:sz w:val="20"/>
                <w:szCs w:val="20"/>
              </w:rPr>
            </w:pPr>
            <w:r w:rsidRPr="00464CCA">
              <w:rPr>
                <w:rFonts w:cs="Times New Roman"/>
                <w:sz w:val="20"/>
                <w:szCs w:val="20"/>
                <w:shd w:val="clear" w:color="auto" w:fill="FFFFFF"/>
              </w:rPr>
              <w:t>Positive and Negative Syndrome Scale</w:t>
            </w:r>
          </w:p>
        </w:tc>
        <w:tc>
          <w:tcPr>
            <w:tcW w:w="1420" w:type="dxa"/>
          </w:tcPr>
          <w:p w:rsidR="003A6F25" w:rsidRPr="00464CCA" w:rsidRDefault="003A6F25" w:rsidP="00DF42C6">
            <w:pPr>
              <w:contextualSpacing/>
              <w:rPr>
                <w:rFonts w:cs="Times New Roman"/>
                <w:sz w:val="20"/>
                <w:szCs w:val="20"/>
              </w:rPr>
            </w:pPr>
            <w:proofErr w:type="spellStart"/>
            <w:r w:rsidRPr="00464CCA">
              <w:rPr>
                <w:rFonts w:cs="Times New Roman"/>
                <w:sz w:val="20"/>
                <w:szCs w:val="20"/>
              </w:rPr>
              <w:t>Gaughran</w:t>
            </w:r>
            <w:proofErr w:type="spellEnd"/>
            <w:r w:rsidRPr="00464CCA">
              <w:rPr>
                <w:rFonts w:cs="Times New Roman"/>
                <w:sz w:val="20"/>
                <w:szCs w:val="20"/>
              </w:rPr>
              <w:t xml:space="preserve"> 2017</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difference (95% CI)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126)</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130)</w:t>
            </w:r>
          </w:p>
          <w:p w:rsidR="003A6F25" w:rsidRPr="00464CCA" w:rsidRDefault="003A6F25" w:rsidP="00DF42C6">
            <w:pPr>
              <w:rPr>
                <w:rFonts w:cs="Times New Roman"/>
                <w:sz w:val="20"/>
                <w:szCs w:val="20"/>
              </w:rPr>
            </w:pPr>
            <w:r w:rsidRPr="00464CCA">
              <w:rPr>
                <w:rFonts w:cs="Times New Roman"/>
                <w:sz w:val="20"/>
                <w:szCs w:val="20"/>
              </w:rPr>
              <w:t xml:space="preserve">1.37 (-1.23 to 3.96)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0.3</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shd w:val="clear" w:color="auto" w:fill="FFFFFF"/>
              <w:spacing w:before="100" w:beforeAutospacing="1" w:after="24"/>
              <w:rPr>
                <w:rFonts w:cs="Times New Roman"/>
                <w:sz w:val="20"/>
                <w:szCs w:val="20"/>
                <w:shd w:val="clear" w:color="auto" w:fill="FFFFFF"/>
              </w:rPr>
            </w:pPr>
            <w:r w:rsidRPr="00464CCA">
              <w:rPr>
                <w:rFonts w:cs="Times New Roman"/>
                <w:sz w:val="20"/>
                <w:szCs w:val="20"/>
              </w:rPr>
              <w:t xml:space="preserve">Scale for the Assessment of Negative Symptoms </w:t>
            </w: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 xml:space="preserve">Speyer </w:t>
            </w:r>
            <w:r>
              <w:rPr>
                <w:rFonts w:cs="Times New Roman"/>
                <w:sz w:val="20"/>
                <w:szCs w:val="20"/>
              </w:rPr>
              <w:t>2016</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b/>
                <w:sz w:val="20"/>
                <w:szCs w:val="20"/>
              </w:rPr>
            </w:pPr>
            <w:r w:rsidRPr="00464CCA">
              <w:rPr>
                <w:rFonts w:eastAsia="OTNEJMQuadraat" w:cs="Times New Roman"/>
                <w:sz w:val="20"/>
                <w:szCs w:val="20"/>
              </w:rPr>
              <w:t xml:space="preserve">Intervention group </w:t>
            </w:r>
            <w:r w:rsidRPr="00464CCA">
              <w:rPr>
                <w:rFonts w:cs="Times New Roman"/>
                <w:sz w:val="20"/>
                <w:szCs w:val="20"/>
              </w:rPr>
              <w:t>(n = 120)</w:t>
            </w:r>
            <w:r w:rsidRPr="00464CCA">
              <w:rPr>
                <w:rFonts w:eastAsia="OTNEJMQuadraat" w:cs="Times New Roman"/>
                <w:sz w:val="20"/>
                <w:szCs w:val="20"/>
              </w:rPr>
              <w:t xml:space="preserve">:  </w:t>
            </w:r>
            <w:r w:rsidRPr="00464CCA">
              <w:rPr>
                <w:rFonts w:cs="Times New Roman"/>
                <w:sz w:val="20"/>
                <w:szCs w:val="20"/>
              </w:rPr>
              <w:t>2.1 (1.2)</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127)</w:t>
            </w:r>
            <w:r w:rsidRPr="00464CCA">
              <w:rPr>
                <w:rFonts w:eastAsia="OTNEJMQuadraat" w:cs="Times New Roman"/>
                <w:sz w:val="20"/>
                <w:szCs w:val="20"/>
              </w:rPr>
              <w:t xml:space="preserve">: </w:t>
            </w:r>
            <w:r w:rsidRPr="00464CCA">
              <w:rPr>
                <w:rFonts w:cs="Times New Roman"/>
                <w:sz w:val="20"/>
                <w:szCs w:val="20"/>
              </w:rPr>
              <w:t>2.0 (1.2)</w:t>
            </w:r>
          </w:p>
          <w:p w:rsidR="003A6F25" w:rsidRPr="00464CCA" w:rsidRDefault="003A6F25" w:rsidP="00DF42C6">
            <w:pPr>
              <w:autoSpaceDE w:val="0"/>
              <w:autoSpaceDN w:val="0"/>
              <w:adjustRightInd w:val="0"/>
              <w:rPr>
                <w:rFonts w:eastAsia="OTNEJMQuadraat" w:cs="Times New Roman"/>
                <w:b/>
                <w:sz w:val="20"/>
                <w:szCs w:val="20"/>
              </w:rPr>
            </w:pPr>
            <w:r w:rsidRPr="00464CCA">
              <w:rPr>
                <w:rFonts w:cs="Times New Roman"/>
                <w:sz w:val="20"/>
                <w:szCs w:val="20"/>
              </w:rPr>
              <w:t>Comparison group 2 (n=120): 2.0 (1.2)</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.52</w:t>
            </w:r>
          </w:p>
        </w:tc>
        <w:tc>
          <w:tcPr>
            <w:tcW w:w="709" w:type="dxa"/>
          </w:tcPr>
          <w:p w:rsidR="003A6F25" w:rsidRPr="00464CCA" w:rsidRDefault="003A6F25" w:rsidP="00DF42C6">
            <w:pPr>
              <w:rPr>
                <w:rFonts w:cs="Times New Roman"/>
                <w:sz w:val="20"/>
                <w:szCs w:val="20"/>
              </w:rPr>
            </w:pPr>
            <w:r w:rsidRPr="00464CCA">
              <w:rPr>
                <w:rFonts w:cs="Times New Roman"/>
                <w:sz w:val="20"/>
                <w:szCs w:val="20"/>
              </w:rPr>
              <w:t>0</w:t>
            </w:r>
          </w:p>
        </w:tc>
      </w:tr>
      <w:tr w:rsidR="003A6F25" w:rsidRPr="00F7718F" w:rsidTr="00DF42C6">
        <w:tc>
          <w:tcPr>
            <w:tcW w:w="2544" w:type="dxa"/>
          </w:tcPr>
          <w:p w:rsidR="003A6F25" w:rsidRPr="00464CCA" w:rsidRDefault="003A6F25" w:rsidP="00DF42C6">
            <w:pPr>
              <w:shd w:val="clear" w:color="auto" w:fill="FFFFFF"/>
              <w:spacing w:before="100" w:beforeAutospacing="1" w:after="24"/>
              <w:rPr>
                <w:rFonts w:cs="Times New Roman"/>
                <w:sz w:val="20"/>
                <w:szCs w:val="20"/>
              </w:rPr>
            </w:pPr>
            <w:r w:rsidRPr="00464CCA">
              <w:rPr>
                <w:rFonts w:cs="Times New Roman"/>
                <w:sz w:val="20"/>
                <w:szCs w:val="20"/>
              </w:rPr>
              <w:t xml:space="preserve">Scale for the Assessment of Positive Symptoms </w:t>
            </w:r>
          </w:p>
        </w:tc>
        <w:tc>
          <w:tcPr>
            <w:tcW w:w="1420" w:type="dxa"/>
          </w:tcPr>
          <w:p w:rsidR="003A6F25" w:rsidRPr="00464CCA" w:rsidRDefault="003A6F25" w:rsidP="00DF42C6">
            <w:pPr>
              <w:contextualSpacing/>
              <w:rPr>
                <w:rFonts w:cs="Times New Roman"/>
                <w:sz w:val="20"/>
                <w:szCs w:val="20"/>
              </w:rPr>
            </w:pPr>
            <w:r w:rsidRPr="00464CCA">
              <w:rPr>
                <w:rFonts w:cs="Times New Roman"/>
                <w:sz w:val="20"/>
                <w:szCs w:val="20"/>
              </w:rPr>
              <w:t xml:space="preserve">Speyer </w:t>
            </w:r>
            <w:r>
              <w:rPr>
                <w:rFonts w:cs="Times New Roman"/>
                <w:sz w:val="20"/>
                <w:szCs w:val="20"/>
              </w:rPr>
              <w:t>2016</w:t>
            </w:r>
          </w:p>
        </w:tc>
        <w:tc>
          <w:tcPr>
            <w:tcW w:w="5812" w:type="dxa"/>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b/>
                <w:sz w:val="20"/>
                <w:szCs w:val="20"/>
              </w:rPr>
            </w:pPr>
            <w:r w:rsidRPr="00464CCA">
              <w:rPr>
                <w:rFonts w:eastAsia="OTNEJMQuadraat" w:cs="Times New Roman"/>
                <w:sz w:val="20"/>
                <w:szCs w:val="20"/>
              </w:rPr>
              <w:t xml:space="preserve">Intervention group </w:t>
            </w:r>
            <w:r w:rsidRPr="00464CCA">
              <w:rPr>
                <w:rFonts w:cs="Times New Roman"/>
                <w:sz w:val="20"/>
                <w:szCs w:val="20"/>
              </w:rPr>
              <w:t>(n = 120)</w:t>
            </w:r>
            <w:r w:rsidRPr="00464CCA">
              <w:rPr>
                <w:rFonts w:eastAsia="OTNEJMQuadraat" w:cs="Times New Roman"/>
                <w:sz w:val="20"/>
                <w:szCs w:val="20"/>
              </w:rPr>
              <w:t xml:space="preserve">:  </w:t>
            </w:r>
            <w:r w:rsidRPr="00464CCA">
              <w:rPr>
                <w:rFonts w:cs="Times New Roman"/>
                <w:sz w:val="20"/>
                <w:szCs w:val="20"/>
              </w:rPr>
              <w:t>1.7 (1.6)</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127)</w:t>
            </w:r>
            <w:r w:rsidRPr="00464CCA">
              <w:rPr>
                <w:rFonts w:eastAsia="OTNEJMQuadraat" w:cs="Times New Roman"/>
                <w:sz w:val="20"/>
                <w:szCs w:val="20"/>
              </w:rPr>
              <w:t xml:space="preserve">: </w:t>
            </w:r>
            <w:r w:rsidRPr="00464CCA">
              <w:rPr>
                <w:rFonts w:cs="Times New Roman"/>
                <w:sz w:val="20"/>
                <w:szCs w:val="20"/>
              </w:rPr>
              <w:t>1.8 (1.6)</w:t>
            </w:r>
          </w:p>
          <w:p w:rsidR="003A6F25" w:rsidRPr="00464CCA" w:rsidRDefault="003A6F25" w:rsidP="00DF42C6">
            <w:pPr>
              <w:autoSpaceDE w:val="0"/>
              <w:autoSpaceDN w:val="0"/>
              <w:adjustRightInd w:val="0"/>
              <w:rPr>
                <w:rFonts w:eastAsia="OTNEJMQuadraat" w:cs="Times New Roman"/>
                <w:b/>
                <w:sz w:val="20"/>
                <w:szCs w:val="20"/>
              </w:rPr>
            </w:pPr>
            <w:r w:rsidRPr="00464CCA">
              <w:rPr>
                <w:rFonts w:cs="Times New Roman"/>
                <w:sz w:val="20"/>
                <w:szCs w:val="20"/>
              </w:rPr>
              <w:t>Comparison group 2 (n=120): 1.7 (1.6)</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.29</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EEECE1" w:themeFill="background2"/>
          </w:tcPr>
          <w:p w:rsidR="003A6F25" w:rsidRPr="00464CCA" w:rsidRDefault="003A6F25" w:rsidP="00DF42C6">
            <w:pPr>
              <w:contextualSpacing/>
              <w:rPr>
                <w:rFonts w:cs="Times New Roman"/>
                <w:i/>
                <w:sz w:val="20"/>
                <w:szCs w:val="20"/>
              </w:rPr>
            </w:pPr>
            <w:r w:rsidRPr="00464CCA">
              <w:rPr>
                <w:rFonts w:cs="Times New Roman"/>
                <w:i/>
                <w:sz w:val="20"/>
                <w:szCs w:val="20"/>
              </w:rPr>
              <w:t>Other</w:t>
            </w:r>
          </w:p>
        </w:tc>
        <w:tc>
          <w:tcPr>
            <w:tcW w:w="1420" w:type="dxa"/>
            <w:shd w:val="clear" w:color="auto" w:fill="EEECE1" w:themeFill="background2"/>
          </w:tcPr>
          <w:p w:rsidR="003A6F25" w:rsidRPr="00464CCA" w:rsidRDefault="003A6F25" w:rsidP="00DF42C6">
            <w:pPr>
              <w:contextualSpacing/>
              <w:rPr>
                <w:rFonts w:cs="Times New Roman"/>
                <w:sz w:val="20"/>
                <w:szCs w:val="20"/>
              </w:rPr>
            </w:pPr>
          </w:p>
        </w:tc>
        <w:tc>
          <w:tcPr>
            <w:tcW w:w="5812" w:type="dxa"/>
            <w:shd w:val="clear" w:color="auto" w:fill="EEECE1" w:themeFill="background2"/>
          </w:tcPr>
          <w:p w:rsidR="003A6F25" w:rsidRPr="00464CCA" w:rsidRDefault="003A6F25" w:rsidP="00DF42C6">
            <w:pPr>
              <w:rPr>
                <w:rFonts w:cs="Times New Roman"/>
                <w:sz w:val="20"/>
                <w:szCs w:val="20"/>
              </w:rPr>
            </w:pPr>
          </w:p>
        </w:tc>
        <w:tc>
          <w:tcPr>
            <w:tcW w:w="709" w:type="dxa"/>
            <w:shd w:val="clear" w:color="auto" w:fill="EEECE1" w:themeFill="background2"/>
          </w:tcPr>
          <w:p w:rsidR="003A6F25" w:rsidRPr="00464CCA" w:rsidRDefault="003A6F25" w:rsidP="00DF42C6">
            <w:pPr>
              <w:rPr>
                <w:rFonts w:cs="Times New Roman"/>
                <w:sz w:val="20"/>
                <w:szCs w:val="20"/>
              </w:rPr>
            </w:pPr>
          </w:p>
        </w:tc>
      </w:tr>
      <w:tr w:rsidR="003A6F25" w:rsidRPr="00F7718F" w:rsidTr="00DF42C6">
        <w:tc>
          <w:tcPr>
            <w:tcW w:w="2544" w:type="dxa"/>
          </w:tcPr>
          <w:p w:rsidR="003A6F25" w:rsidRPr="00464CCA" w:rsidRDefault="003A6F25" w:rsidP="00DF42C6">
            <w:pPr>
              <w:shd w:val="clear" w:color="auto" w:fill="FFFFFF"/>
              <w:spacing w:before="100" w:beforeAutospacing="1" w:after="24"/>
              <w:rPr>
                <w:rFonts w:cs="Times New Roman"/>
                <w:i/>
                <w:sz w:val="20"/>
                <w:szCs w:val="20"/>
              </w:rPr>
            </w:pPr>
            <w:r w:rsidRPr="00464CCA">
              <w:rPr>
                <w:rFonts w:cs="Times New Roman"/>
                <w:sz w:val="20"/>
                <w:szCs w:val="20"/>
              </w:rPr>
              <w:t>Overall BASIS-24 Symptoms score</w:t>
            </w:r>
          </w:p>
        </w:tc>
        <w:tc>
          <w:tcPr>
            <w:tcW w:w="1420" w:type="dxa"/>
          </w:tcPr>
          <w:p w:rsidR="003A6F25" w:rsidRPr="00464CCA" w:rsidRDefault="003A6F25" w:rsidP="00DF42C6">
            <w:pPr>
              <w:contextualSpacing/>
              <w:rPr>
                <w:rFonts w:cs="Times New Roman"/>
                <w:sz w:val="20"/>
                <w:szCs w:val="20"/>
              </w:rPr>
            </w:pPr>
            <w:proofErr w:type="spellStart"/>
            <w:r w:rsidRPr="00464CCA">
              <w:rPr>
                <w:rFonts w:cs="Times New Roman"/>
                <w:sz w:val="20"/>
                <w:szCs w:val="20"/>
              </w:rPr>
              <w:t>Kilbourne</w:t>
            </w:r>
            <w:proofErr w:type="spellEnd"/>
            <w:r w:rsidRPr="00464CCA">
              <w:rPr>
                <w:rFonts w:cs="Times New Roman"/>
                <w:sz w:val="20"/>
                <w:szCs w:val="20"/>
              </w:rPr>
              <w:t xml:space="preserve"> 2017</w:t>
            </w:r>
          </w:p>
        </w:tc>
        <w:tc>
          <w:tcPr>
            <w:tcW w:w="5812" w:type="dxa"/>
          </w:tcPr>
          <w:p w:rsidR="003A6F25" w:rsidRPr="00464CCA" w:rsidRDefault="003A6F25" w:rsidP="00DF42C6">
            <w:pPr>
              <w:rPr>
                <w:rFonts w:cs="Times New Roman"/>
                <w:i/>
                <w:sz w:val="20"/>
                <w:szCs w:val="20"/>
              </w:rPr>
            </w:pPr>
            <w:r w:rsidRPr="00464CCA">
              <w:rPr>
                <w:rFonts w:cs="Times New Roman"/>
                <w:i/>
                <w:sz w:val="20"/>
                <w:szCs w:val="20"/>
              </w:rPr>
              <w:t xml:space="preserve">Mean difference (95% CI) </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124)</w:t>
            </w:r>
          </w:p>
          <w:p w:rsidR="003A6F25" w:rsidRPr="00464CCA" w:rsidRDefault="003A6F25" w:rsidP="00DF42C6">
            <w:pPr>
              <w:autoSpaceDE w:val="0"/>
              <w:autoSpaceDN w:val="0"/>
              <w:adjustRightInd w:val="0"/>
              <w:rPr>
                <w:rFonts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121)</w:t>
            </w:r>
          </w:p>
          <w:p w:rsidR="003A6F25" w:rsidRPr="00464CCA" w:rsidRDefault="003A6F25" w:rsidP="00DF42C6">
            <w:pPr>
              <w:rPr>
                <w:rFonts w:cs="Times New Roman"/>
                <w:sz w:val="20"/>
                <w:szCs w:val="20"/>
              </w:rPr>
            </w:pPr>
            <w:r w:rsidRPr="00464CCA">
              <w:rPr>
                <w:rFonts w:cs="Times New Roman"/>
                <w:sz w:val="20"/>
                <w:szCs w:val="20"/>
              </w:rPr>
              <w:t xml:space="preserve">-0.05 (–0.21 to 0.11) </w:t>
            </w:r>
          </w:p>
          <w:p w:rsidR="003A6F25" w:rsidRPr="00464CCA" w:rsidRDefault="003A6F25" w:rsidP="00DF42C6">
            <w:pPr>
              <w:rPr>
                <w:rFonts w:cs="Times New Roman"/>
                <w:sz w:val="20"/>
                <w:szCs w:val="20"/>
              </w:rPr>
            </w:pPr>
            <w:r w:rsidRPr="00464CCA">
              <w:rPr>
                <w:rFonts w:cs="Times New Roman"/>
                <w:i/>
                <w:sz w:val="20"/>
                <w:szCs w:val="20"/>
              </w:rPr>
              <w:t xml:space="preserve">p </w:t>
            </w:r>
            <w:r w:rsidRPr="00464CCA">
              <w:rPr>
                <w:rFonts w:cs="Times New Roman"/>
                <w:sz w:val="20"/>
                <w:szCs w:val="20"/>
              </w:rPr>
              <w:t>= 0.55</w:t>
            </w:r>
          </w:p>
        </w:tc>
        <w:tc>
          <w:tcPr>
            <w:tcW w:w="709" w:type="dxa"/>
          </w:tcPr>
          <w:p w:rsidR="003A6F25" w:rsidRPr="00464CCA" w:rsidRDefault="003A6F25" w:rsidP="00DF42C6">
            <w:pPr>
              <w:rPr>
                <w:rFonts w:cs="Times New Roman"/>
                <w:sz w:val="20"/>
                <w:szCs w:val="20"/>
              </w:rPr>
            </w:pPr>
            <w:r w:rsidRPr="00464CCA">
              <w:rPr>
                <w:rFonts w:cs="Times New Roman"/>
                <w:sz w:val="20"/>
                <w:szCs w:val="20"/>
              </w:rPr>
              <w:t>1</w:t>
            </w:r>
          </w:p>
        </w:tc>
      </w:tr>
      <w:tr w:rsidR="003A6F25" w:rsidRPr="00F7718F" w:rsidTr="00DF42C6">
        <w:tc>
          <w:tcPr>
            <w:tcW w:w="2544" w:type="dxa"/>
            <w:shd w:val="clear" w:color="auto" w:fill="auto"/>
          </w:tcPr>
          <w:p w:rsidR="003A6F25" w:rsidRPr="00464CCA" w:rsidRDefault="003A6F25" w:rsidP="00DF42C6">
            <w:pPr>
              <w:shd w:val="clear" w:color="auto" w:fill="FFFFFF"/>
              <w:spacing w:before="100" w:beforeAutospacing="1" w:after="24"/>
              <w:rPr>
                <w:rFonts w:cs="Times New Roman"/>
                <w:sz w:val="20"/>
                <w:szCs w:val="20"/>
              </w:rPr>
            </w:pPr>
            <w:r w:rsidRPr="00464CCA">
              <w:rPr>
                <w:rFonts w:cs="Times New Roman"/>
                <w:sz w:val="20"/>
                <w:szCs w:val="20"/>
              </w:rPr>
              <w:t xml:space="preserve">Mental Health Inventory </w:t>
            </w:r>
          </w:p>
        </w:tc>
        <w:tc>
          <w:tcPr>
            <w:tcW w:w="1420" w:type="dxa"/>
            <w:shd w:val="clear" w:color="auto" w:fill="auto"/>
          </w:tcPr>
          <w:p w:rsidR="003A6F25" w:rsidRPr="00464CCA" w:rsidRDefault="003A6F25" w:rsidP="00DF42C6">
            <w:pPr>
              <w:contextualSpacing/>
              <w:rPr>
                <w:rFonts w:cs="Times New Roman"/>
                <w:sz w:val="20"/>
                <w:szCs w:val="20"/>
              </w:rPr>
            </w:pPr>
            <w:proofErr w:type="spellStart"/>
            <w:r w:rsidRPr="00464CCA">
              <w:rPr>
                <w:rFonts w:cs="Times New Roman"/>
                <w:sz w:val="20"/>
                <w:szCs w:val="20"/>
              </w:rPr>
              <w:t>Marzolini</w:t>
            </w:r>
            <w:proofErr w:type="spellEnd"/>
            <w:r w:rsidRPr="00464CCA">
              <w:rPr>
                <w:rFonts w:cs="Times New Roman"/>
                <w:sz w:val="20"/>
                <w:szCs w:val="20"/>
              </w:rPr>
              <w:t xml:space="preserve"> 2009</w:t>
            </w:r>
          </w:p>
        </w:tc>
        <w:tc>
          <w:tcPr>
            <w:tcW w:w="5812" w:type="dxa"/>
            <w:shd w:val="clear" w:color="auto" w:fill="auto"/>
          </w:tcPr>
          <w:p w:rsidR="003A6F25" w:rsidRPr="00464CCA" w:rsidRDefault="003A6F25" w:rsidP="00DF42C6">
            <w:pPr>
              <w:autoSpaceDE w:val="0"/>
              <w:autoSpaceDN w:val="0"/>
              <w:adjustRightInd w:val="0"/>
              <w:rPr>
                <w:rFonts w:eastAsia="OTNEJMQuadraat" w:cs="Times New Roman"/>
                <w:i/>
                <w:sz w:val="20"/>
                <w:szCs w:val="20"/>
              </w:rPr>
            </w:pPr>
            <w:r w:rsidRPr="00464CCA">
              <w:rPr>
                <w:rFonts w:eastAsia="OTNEJMQuadraat" w:cs="Times New Roman"/>
                <w:i/>
                <w:sz w:val="20"/>
                <w:szCs w:val="20"/>
              </w:rPr>
              <w:t>Mean (SD) at end of intervention period</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Intervention group </w:t>
            </w:r>
            <w:r w:rsidRPr="00464CCA">
              <w:rPr>
                <w:rFonts w:cs="Times New Roman"/>
                <w:sz w:val="20"/>
                <w:szCs w:val="20"/>
              </w:rPr>
              <w:t>(n = 4)</w:t>
            </w:r>
            <w:r w:rsidRPr="00464CCA">
              <w:rPr>
                <w:rFonts w:eastAsia="OTNEJMQuadraat" w:cs="Times New Roman"/>
                <w:sz w:val="20"/>
                <w:szCs w:val="20"/>
              </w:rPr>
              <w:t>: 65.5 (9)</w:t>
            </w:r>
          </w:p>
          <w:p w:rsidR="003A6F25" w:rsidRPr="00464CCA" w:rsidRDefault="003A6F25" w:rsidP="00DF42C6">
            <w:pPr>
              <w:autoSpaceDE w:val="0"/>
              <w:autoSpaceDN w:val="0"/>
              <w:adjustRightInd w:val="0"/>
              <w:rPr>
                <w:rFonts w:eastAsia="OTNEJMQuadraat" w:cs="Times New Roman"/>
                <w:sz w:val="20"/>
                <w:szCs w:val="20"/>
              </w:rPr>
            </w:pPr>
            <w:r w:rsidRPr="00464CCA">
              <w:rPr>
                <w:rFonts w:eastAsia="OTNEJMQuadraat" w:cs="Times New Roman"/>
                <w:sz w:val="20"/>
                <w:szCs w:val="20"/>
              </w:rPr>
              <w:t xml:space="preserve">Control group </w:t>
            </w:r>
            <w:r w:rsidRPr="00464CCA">
              <w:rPr>
                <w:rFonts w:cs="Times New Roman"/>
                <w:sz w:val="20"/>
                <w:szCs w:val="20"/>
              </w:rPr>
              <w:t>(n = 6)</w:t>
            </w:r>
            <w:r w:rsidRPr="00464CCA">
              <w:rPr>
                <w:rFonts w:eastAsia="OTNEJMQuadraat" w:cs="Times New Roman"/>
                <w:sz w:val="20"/>
                <w:szCs w:val="20"/>
              </w:rPr>
              <w:t>: 58.1 (5.5)</w:t>
            </w:r>
          </w:p>
          <w:p w:rsidR="003A6F25" w:rsidRPr="00464CCA" w:rsidRDefault="003A6F25" w:rsidP="00DF42C6">
            <w:pPr>
              <w:rPr>
                <w:rFonts w:cs="Times New Roman"/>
                <w:sz w:val="20"/>
                <w:szCs w:val="20"/>
              </w:rPr>
            </w:pPr>
            <w:r w:rsidRPr="00464CCA">
              <w:rPr>
                <w:rFonts w:eastAsia="OTNEJMQuadraat" w:cs="Times New Roman"/>
                <w:i/>
                <w:sz w:val="20"/>
                <w:szCs w:val="20"/>
              </w:rPr>
              <w:t xml:space="preserve">p </w:t>
            </w:r>
            <w:r w:rsidRPr="00464CCA">
              <w:rPr>
                <w:rFonts w:eastAsia="OTNEJMQuadraat" w:cs="Times New Roman"/>
                <w:sz w:val="20"/>
                <w:szCs w:val="20"/>
              </w:rPr>
              <w:t>= .33</w:t>
            </w:r>
          </w:p>
        </w:tc>
        <w:tc>
          <w:tcPr>
            <w:tcW w:w="709" w:type="dxa"/>
            <w:shd w:val="clear" w:color="auto" w:fill="auto"/>
          </w:tcPr>
          <w:p w:rsidR="003A6F25" w:rsidRPr="00464CCA" w:rsidRDefault="003A6F25" w:rsidP="00DF42C6">
            <w:pPr>
              <w:rPr>
                <w:rFonts w:cs="Times New Roman"/>
                <w:sz w:val="20"/>
                <w:szCs w:val="20"/>
              </w:rPr>
            </w:pPr>
            <w:r w:rsidRPr="00464CCA">
              <w:rPr>
                <w:rFonts w:cs="Times New Roman"/>
                <w:sz w:val="20"/>
                <w:szCs w:val="20"/>
              </w:rPr>
              <w:t>0</w:t>
            </w:r>
          </w:p>
        </w:tc>
      </w:tr>
    </w:tbl>
    <w:bookmarkEnd w:id="0"/>
    <w:p w:rsidR="003A6F25" w:rsidRPr="00DC08C3" w:rsidRDefault="003A6F25" w:rsidP="003A6F25">
      <w:pPr>
        <w:rPr>
          <w:rFonts w:cs="Times New Roman"/>
          <w:sz w:val="20"/>
          <w:szCs w:val="20"/>
        </w:rPr>
      </w:pPr>
      <w:proofErr w:type="spellStart"/>
      <w:proofErr w:type="gramStart"/>
      <w:r w:rsidRPr="00DC08C3">
        <w:rPr>
          <w:rFonts w:cs="Times New Roman"/>
          <w:sz w:val="20"/>
          <w:szCs w:val="20"/>
          <w:vertAlign w:val="superscript"/>
        </w:rPr>
        <w:t>a</w:t>
      </w:r>
      <w:proofErr w:type="spellEnd"/>
      <w:proofErr w:type="gramEnd"/>
      <w:r>
        <w:rPr>
          <w:rFonts w:cs="Times New Roman"/>
          <w:sz w:val="20"/>
          <w:szCs w:val="20"/>
          <w:vertAlign w:val="superscript"/>
        </w:rPr>
        <w:t xml:space="preserve"> </w:t>
      </w:r>
      <w:r w:rsidRPr="00DC08C3">
        <w:rPr>
          <w:rFonts w:cs="Times New Roman"/>
          <w:sz w:val="20"/>
          <w:szCs w:val="20"/>
        </w:rPr>
        <w:t xml:space="preserve">The ‘available data’ column indicates the data that were directly reported, in terms of: effect estimate, direction of effect, confidence interval, precise </w:t>
      </w:r>
      <w:r>
        <w:rPr>
          <w:rFonts w:cs="Times New Roman"/>
          <w:sz w:val="20"/>
          <w:szCs w:val="20"/>
        </w:rPr>
        <w:t>p-</w:t>
      </w:r>
      <w:r w:rsidRPr="00DC08C3">
        <w:rPr>
          <w:rFonts w:cs="Times New Roman"/>
          <w:sz w:val="20"/>
          <w:szCs w:val="20"/>
        </w:rPr>
        <w:t>value, or statement regarding statistical significance (either statistically significant or not).</w:t>
      </w:r>
    </w:p>
    <w:p w:rsidR="003A6F25" w:rsidRPr="00DC08C3" w:rsidRDefault="003A6F25" w:rsidP="003A6F25">
      <w:pPr>
        <w:rPr>
          <w:rFonts w:cs="Times New Roman"/>
          <w:sz w:val="20"/>
          <w:szCs w:val="20"/>
        </w:rPr>
      </w:pPr>
      <w:proofErr w:type="gramStart"/>
      <w:r w:rsidRPr="00DC08C3">
        <w:rPr>
          <w:rFonts w:cs="Times New Roman"/>
          <w:sz w:val="20"/>
          <w:szCs w:val="20"/>
          <w:vertAlign w:val="superscript"/>
        </w:rPr>
        <w:t>b</w:t>
      </w:r>
      <w:proofErr w:type="gramEnd"/>
      <w:r w:rsidRPr="00DC08C3">
        <w:rPr>
          <w:rFonts w:cs="Times New Roman"/>
          <w:sz w:val="20"/>
          <w:szCs w:val="20"/>
        </w:rPr>
        <w:t xml:space="preserve"> Direction of effect (based on greater change or better health status): 1 indicates greater improvements in intervention group, 0 indicates greater improvements in control group,  - indicates neither direction </w:t>
      </w:r>
    </w:p>
    <w:p w:rsidR="003A6F25" w:rsidRDefault="003A6F25" w:rsidP="003A6F25">
      <w:pPr>
        <w:pStyle w:val="Caption"/>
        <w:keepNext/>
        <w:sectPr w:rsidR="003A6F25" w:rsidSect="00F04C5A">
          <w:pgSz w:w="11906" w:h="16838"/>
          <w:pgMar w:top="720" w:right="720" w:bottom="720" w:left="720" w:header="709" w:footer="709" w:gutter="0"/>
          <w:cols w:space="708"/>
          <w:docGrid w:linePitch="360"/>
        </w:sectPr>
      </w:pPr>
    </w:p>
    <w:p w:rsidR="003A6F25" w:rsidRPr="00BC4FBF" w:rsidRDefault="003A6F25" w:rsidP="003A6F25">
      <w:pPr>
        <w:pStyle w:val="Caption"/>
        <w:keepNext/>
        <w:rPr>
          <w:color w:val="auto"/>
          <w:sz w:val="20"/>
          <w:szCs w:val="20"/>
        </w:rPr>
      </w:pPr>
      <w:proofErr w:type="gramStart"/>
      <w:r w:rsidRPr="00BC4FBF">
        <w:rPr>
          <w:color w:val="auto"/>
          <w:sz w:val="20"/>
          <w:szCs w:val="20"/>
        </w:rPr>
        <w:lastRenderedPageBreak/>
        <w:t>Supplementary Figure 1.</w:t>
      </w:r>
      <w:proofErr w:type="gramEnd"/>
      <w:r w:rsidRPr="00BC4FBF">
        <w:rPr>
          <w:color w:val="auto"/>
          <w:sz w:val="20"/>
          <w:szCs w:val="20"/>
        </w:rPr>
        <w:t xml:space="preserve"> Meta-analysis for weight loss (</w:t>
      </w:r>
      <w:proofErr w:type="spellStart"/>
      <w:r w:rsidRPr="00BC4FBF">
        <w:rPr>
          <w:color w:val="auto"/>
          <w:sz w:val="20"/>
          <w:szCs w:val="20"/>
        </w:rPr>
        <w:t>kgs</w:t>
      </w:r>
      <w:proofErr w:type="spellEnd"/>
      <w:r w:rsidRPr="00BC4FBF">
        <w:rPr>
          <w:color w:val="auto"/>
          <w:sz w:val="20"/>
          <w:szCs w:val="20"/>
        </w:rPr>
        <w:t>)</w:t>
      </w:r>
    </w:p>
    <w:p w:rsidR="003A6F25" w:rsidRPr="00DB3A3C" w:rsidRDefault="003A6F25" w:rsidP="003A6F25">
      <w:pPr>
        <w:rPr>
          <w:rFonts w:cs="Times New Roman"/>
          <w:b/>
        </w:rPr>
      </w:pPr>
      <w:r w:rsidRPr="005E7845">
        <w:rPr>
          <w:rFonts w:cs="Times New Roman"/>
          <w:b/>
          <w:noProof/>
        </w:rPr>
        <w:drawing>
          <wp:inline distT="0" distB="0" distL="0" distR="0" wp14:anchorId="431018FB" wp14:editId="5B9B329E">
            <wp:extent cx="9777730" cy="481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777730" cy="4819650"/>
                    </a:xfrm>
                    <a:prstGeom prst="rect">
                      <a:avLst/>
                    </a:prstGeom>
                  </pic:spPr>
                </pic:pic>
              </a:graphicData>
            </a:graphic>
          </wp:inline>
        </w:drawing>
      </w:r>
    </w:p>
    <w:p w:rsidR="003A6F25" w:rsidRPr="00BC4FBF" w:rsidRDefault="003A6F25" w:rsidP="003A6F25">
      <w:pPr>
        <w:pStyle w:val="Caption"/>
        <w:keepNext/>
        <w:rPr>
          <w:color w:val="auto"/>
          <w:sz w:val="20"/>
          <w:szCs w:val="20"/>
        </w:rPr>
      </w:pPr>
      <w:r w:rsidRPr="00BC4FBF">
        <w:rPr>
          <w:color w:val="auto"/>
          <w:sz w:val="20"/>
          <w:szCs w:val="20"/>
        </w:rPr>
        <w:t xml:space="preserve">Supplementary Figure </w:t>
      </w:r>
      <w:r w:rsidRPr="00BC4FBF">
        <w:rPr>
          <w:noProof/>
          <w:color w:val="auto"/>
          <w:sz w:val="20"/>
          <w:szCs w:val="20"/>
        </w:rPr>
        <w:t>2</w:t>
      </w:r>
      <w:r w:rsidRPr="00BC4FBF">
        <w:rPr>
          <w:color w:val="auto"/>
          <w:sz w:val="20"/>
          <w:szCs w:val="20"/>
        </w:rPr>
        <w:t xml:space="preserve"> Meta-analysis for weight loss (5% body weight loss)</w:t>
      </w:r>
    </w:p>
    <w:p w:rsidR="003A6F25" w:rsidRPr="00407E8B" w:rsidRDefault="003A6F25" w:rsidP="003A6F25">
      <w:r w:rsidRPr="00407E8B">
        <w:rPr>
          <w:noProof/>
        </w:rPr>
        <w:drawing>
          <wp:inline distT="0" distB="0" distL="0" distR="0" wp14:anchorId="0532E087" wp14:editId="0BDC5E2F">
            <wp:extent cx="9544050" cy="245992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87537" cy="2471138"/>
                    </a:xfrm>
                    <a:prstGeom prst="rect">
                      <a:avLst/>
                    </a:prstGeom>
                  </pic:spPr>
                </pic:pic>
              </a:graphicData>
            </a:graphic>
          </wp:inline>
        </w:drawing>
      </w:r>
    </w:p>
    <w:p w:rsidR="003A6F25" w:rsidRPr="00DB3A3C" w:rsidRDefault="003A6F25" w:rsidP="003A6F25">
      <w:pPr>
        <w:rPr>
          <w:rFonts w:cs="Times New Roman"/>
          <w:b/>
        </w:rPr>
      </w:pPr>
    </w:p>
    <w:p w:rsidR="003A6F25" w:rsidRPr="00DB3A3C" w:rsidRDefault="003A6F25" w:rsidP="003A6F25">
      <w:pPr>
        <w:rPr>
          <w:rFonts w:cs="Times New Roman"/>
          <w:b/>
        </w:rPr>
      </w:pPr>
    </w:p>
    <w:p w:rsidR="003A6F25" w:rsidRPr="0067325F" w:rsidRDefault="003A6F25" w:rsidP="003A6F25">
      <w:pPr>
        <w:pStyle w:val="Caption"/>
        <w:keepNext/>
        <w:rPr>
          <w:sz w:val="20"/>
          <w:szCs w:val="20"/>
        </w:rPr>
      </w:pPr>
    </w:p>
    <w:p w:rsidR="003A6F25" w:rsidRPr="00BC4FBF" w:rsidRDefault="003A6F25" w:rsidP="003A6F25">
      <w:pPr>
        <w:pStyle w:val="Caption"/>
        <w:keepNext/>
        <w:rPr>
          <w:b w:val="0"/>
          <w:color w:val="auto"/>
          <w:sz w:val="20"/>
          <w:szCs w:val="20"/>
        </w:rPr>
      </w:pPr>
      <w:proofErr w:type="gramStart"/>
      <w:r w:rsidRPr="00BC4FBF">
        <w:rPr>
          <w:color w:val="auto"/>
          <w:sz w:val="20"/>
          <w:szCs w:val="20"/>
        </w:rPr>
        <w:t xml:space="preserve">Supplementary Figure </w:t>
      </w:r>
      <w:r w:rsidRPr="00BC4FBF">
        <w:rPr>
          <w:noProof/>
          <w:color w:val="auto"/>
          <w:sz w:val="20"/>
          <w:szCs w:val="20"/>
        </w:rPr>
        <w:t>3</w:t>
      </w:r>
      <w:r w:rsidRPr="00BC4FBF">
        <w:rPr>
          <w:color w:val="auto"/>
          <w:sz w:val="20"/>
          <w:szCs w:val="20"/>
        </w:rPr>
        <w:t>.</w:t>
      </w:r>
      <w:proofErr w:type="gramEnd"/>
      <w:r w:rsidRPr="00BC4FBF">
        <w:rPr>
          <w:color w:val="auto"/>
          <w:sz w:val="20"/>
          <w:szCs w:val="20"/>
        </w:rPr>
        <w:t xml:space="preserve"> Meta-analysis for weight maintenance (</w:t>
      </w:r>
      <w:proofErr w:type="spellStart"/>
      <w:r w:rsidRPr="00BC4FBF">
        <w:rPr>
          <w:color w:val="auto"/>
          <w:sz w:val="20"/>
          <w:szCs w:val="20"/>
        </w:rPr>
        <w:t>kgs</w:t>
      </w:r>
      <w:proofErr w:type="spellEnd"/>
      <w:r w:rsidRPr="00BC4FBF">
        <w:rPr>
          <w:color w:val="auto"/>
          <w:sz w:val="20"/>
          <w:szCs w:val="20"/>
        </w:rPr>
        <w:t>)</w:t>
      </w:r>
    </w:p>
    <w:p w:rsidR="003A6F25" w:rsidRPr="00DB3A3C" w:rsidRDefault="003A6F25" w:rsidP="003A6F25">
      <w:pPr>
        <w:rPr>
          <w:rFonts w:cs="Times New Roman"/>
          <w:b/>
        </w:rPr>
      </w:pPr>
      <w:r w:rsidRPr="005D27A3">
        <w:rPr>
          <w:rFonts w:cs="Times New Roman"/>
          <w:b/>
          <w:noProof/>
        </w:rPr>
        <w:drawing>
          <wp:inline distT="0" distB="0" distL="0" distR="0" wp14:anchorId="18E46FBB" wp14:editId="0E9F1F85">
            <wp:extent cx="9777730" cy="1577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777730" cy="1577340"/>
                    </a:xfrm>
                    <a:prstGeom prst="rect">
                      <a:avLst/>
                    </a:prstGeom>
                  </pic:spPr>
                </pic:pic>
              </a:graphicData>
            </a:graphic>
          </wp:inline>
        </w:drawing>
      </w:r>
    </w:p>
    <w:p w:rsidR="003A6F25" w:rsidRDefault="003A6F25" w:rsidP="003A6F25">
      <w:pPr>
        <w:jc w:val="center"/>
        <w:rPr>
          <w:rFonts w:cs="Times New Roman"/>
        </w:rPr>
      </w:pPr>
    </w:p>
    <w:p w:rsidR="003A6F25" w:rsidRPr="00DB3A3C" w:rsidRDefault="003A6F25" w:rsidP="003A6F25">
      <w:pPr>
        <w:jc w:val="center"/>
        <w:rPr>
          <w:rFonts w:cs="Times New Roman"/>
        </w:rPr>
      </w:pPr>
    </w:p>
    <w:p w:rsidR="003A6F25" w:rsidRPr="00BC4FBF" w:rsidRDefault="003A6F25" w:rsidP="003A6F25">
      <w:pPr>
        <w:pStyle w:val="Caption"/>
        <w:keepNext/>
        <w:rPr>
          <w:color w:val="auto"/>
          <w:sz w:val="20"/>
          <w:szCs w:val="20"/>
        </w:rPr>
      </w:pPr>
      <w:proofErr w:type="gramStart"/>
      <w:r w:rsidRPr="00BC4FBF">
        <w:rPr>
          <w:color w:val="auto"/>
          <w:sz w:val="20"/>
          <w:szCs w:val="20"/>
        </w:rPr>
        <w:t xml:space="preserve">Supplementary Figure </w:t>
      </w:r>
      <w:r w:rsidRPr="00BC4FBF">
        <w:rPr>
          <w:noProof/>
          <w:color w:val="auto"/>
          <w:sz w:val="20"/>
          <w:szCs w:val="20"/>
        </w:rPr>
        <w:t>4</w:t>
      </w:r>
      <w:r w:rsidRPr="00BC4FBF">
        <w:rPr>
          <w:color w:val="auto"/>
          <w:sz w:val="20"/>
          <w:szCs w:val="20"/>
        </w:rPr>
        <w:t>.</w:t>
      </w:r>
      <w:proofErr w:type="gramEnd"/>
      <w:r w:rsidRPr="00BC4FBF">
        <w:rPr>
          <w:color w:val="auto"/>
          <w:sz w:val="20"/>
          <w:szCs w:val="20"/>
        </w:rPr>
        <w:t xml:space="preserve"> Meta-analysis for physical activity (IPAQ - Met Minutes)</w:t>
      </w:r>
    </w:p>
    <w:p w:rsidR="003A6F25" w:rsidRPr="008722C2" w:rsidRDefault="003A6F25" w:rsidP="003A6F25">
      <w:r w:rsidRPr="005D27A3">
        <w:rPr>
          <w:noProof/>
        </w:rPr>
        <w:drawing>
          <wp:inline distT="0" distB="0" distL="0" distR="0" wp14:anchorId="69F2335A" wp14:editId="0BA8F5E4">
            <wp:extent cx="8982075" cy="27432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982075" cy="2743200"/>
                    </a:xfrm>
                    <a:prstGeom prst="rect">
                      <a:avLst/>
                    </a:prstGeom>
                  </pic:spPr>
                </pic:pic>
              </a:graphicData>
            </a:graphic>
          </wp:inline>
        </w:drawing>
      </w:r>
    </w:p>
    <w:p w:rsidR="003A6F25" w:rsidRPr="00DB3A3C" w:rsidRDefault="003A6F25" w:rsidP="003A6F25">
      <w:pPr>
        <w:rPr>
          <w:rFonts w:cs="Times New Roman"/>
          <w:b/>
        </w:rPr>
      </w:pPr>
    </w:p>
    <w:p w:rsidR="003A6F25" w:rsidRPr="00935DDF" w:rsidRDefault="003A6F25" w:rsidP="003A6F25">
      <w:pPr>
        <w:pStyle w:val="Caption"/>
        <w:keepNext/>
        <w:rPr>
          <w:sz w:val="12"/>
          <w:szCs w:val="12"/>
        </w:rPr>
      </w:pPr>
    </w:p>
    <w:p w:rsidR="003A6F25" w:rsidRPr="00BC4FBF" w:rsidRDefault="003A6F25" w:rsidP="003A6F25">
      <w:pPr>
        <w:pStyle w:val="Caption"/>
        <w:keepNext/>
        <w:rPr>
          <w:color w:val="auto"/>
          <w:sz w:val="20"/>
          <w:szCs w:val="20"/>
        </w:rPr>
      </w:pPr>
      <w:proofErr w:type="gramStart"/>
      <w:r w:rsidRPr="00BC4FBF">
        <w:rPr>
          <w:color w:val="auto"/>
          <w:sz w:val="20"/>
          <w:szCs w:val="20"/>
        </w:rPr>
        <w:t>Supplementary Figure 5.</w:t>
      </w:r>
      <w:proofErr w:type="gramEnd"/>
      <w:r w:rsidRPr="00BC4FBF">
        <w:rPr>
          <w:color w:val="auto"/>
          <w:sz w:val="20"/>
          <w:szCs w:val="20"/>
        </w:rPr>
        <w:t xml:space="preserve"> Meta-analysis for diet (fruit serves daily)</w:t>
      </w:r>
    </w:p>
    <w:p w:rsidR="003A6F25" w:rsidRPr="00935DDF" w:rsidRDefault="003A6F25" w:rsidP="003A6F25">
      <w:pPr>
        <w:rPr>
          <w:rFonts w:cs="Times New Roman"/>
          <w:b/>
          <w:sz w:val="12"/>
          <w:szCs w:val="12"/>
        </w:rPr>
      </w:pPr>
      <w:r w:rsidRPr="003B0054">
        <w:rPr>
          <w:rFonts w:cs="Times New Roman"/>
          <w:b/>
          <w:noProof/>
          <w:sz w:val="12"/>
          <w:szCs w:val="12"/>
        </w:rPr>
        <w:drawing>
          <wp:inline distT="0" distB="0" distL="0" distR="0" wp14:anchorId="7152996D" wp14:editId="08D4ECD4">
            <wp:extent cx="9001125" cy="1524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001125" cy="1524000"/>
                    </a:xfrm>
                    <a:prstGeom prst="rect">
                      <a:avLst/>
                    </a:prstGeom>
                  </pic:spPr>
                </pic:pic>
              </a:graphicData>
            </a:graphic>
          </wp:inline>
        </w:drawing>
      </w:r>
    </w:p>
    <w:p w:rsidR="003A6F25" w:rsidRDefault="003A6F25" w:rsidP="003A6F25">
      <w:pPr>
        <w:pStyle w:val="Caption"/>
        <w:keepNext/>
      </w:pPr>
    </w:p>
    <w:p w:rsidR="003A6F25" w:rsidRPr="001E03A9" w:rsidRDefault="003A6F25" w:rsidP="003A6F25"/>
    <w:p w:rsidR="003A6F25" w:rsidRDefault="003A6F25" w:rsidP="003A6F25">
      <w:pPr>
        <w:pStyle w:val="Caption"/>
        <w:keepNext/>
        <w:rPr>
          <w:sz w:val="20"/>
          <w:szCs w:val="20"/>
        </w:rPr>
      </w:pPr>
      <w:proofErr w:type="gramStart"/>
      <w:r w:rsidRPr="00BC4FBF">
        <w:rPr>
          <w:color w:val="auto"/>
          <w:sz w:val="20"/>
          <w:szCs w:val="20"/>
        </w:rPr>
        <w:lastRenderedPageBreak/>
        <w:t>Supplementary Figure 6.</w:t>
      </w:r>
      <w:proofErr w:type="gramEnd"/>
      <w:r w:rsidRPr="00BC4FBF">
        <w:rPr>
          <w:color w:val="auto"/>
          <w:sz w:val="20"/>
          <w:szCs w:val="20"/>
        </w:rPr>
        <w:t xml:space="preserve"> Meta-analysis for diet (vegetable serves daily)</w:t>
      </w:r>
    </w:p>
    <w:p w:rsidR="003A6F25" w:rsidRDefault="003A6F25" w:rsidP="003A6F25">
      <w:r w:rsidRPr="004D7C22">
        <w:rPr>
          <w:noProof/>
        </w:rPr>
        <w:drawing>
          <wp:inline distT="0" distB="0" distL="0" distR="0" wp14:anchorId="2E06EF44" wp14:editId="5B15CA6F">
            <wp:extent cx="9372600" cy="1524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372600" cy="1524000"/>
                    </a:xfrm>
                    <a:prstGeom prst="rect">
                      <a:avLst/>
                    </a:prstGeom>
                  </pic:spPr>
                </pic:pic>
              </a:graphicData>
            </a:graphic>
          </wp:inline>
        </w:drawing>
      </w:r>
    </w:p>
    <w:p w:rsidR="003A6F25" w:rsidRPr="00BC4FBF" w:rsidRDefault="003A6F25" w:rsidP="003A6F25">
      <w:pPr>
        <w:pStyle w:val="Caption"/>
        <w:keepNext/>
        <w:rPr>
          <w:color w:val="auto"/>
        </w:rPr>
      </w:pPr>
      <w:proofErr w:type="gramStart"/>
      <w:r w:rsidRPr="00BC4FBF">
        <w:rPr>
          <w:color w:val="auto"/>
          <w:sz w:val="20"/>
          <w:szCs w:val="20"/>
        </w:rPr>
        <w:t>Supplementary Figure 7.</w:t>
      </w:r>
      <w:proofErr w:type="gramEnd"/>
      <w:r w:rsidRPr="00BC4FBF">
        <w:rPr>
          <w:color w:val="auto"/>
          <w:sz w:val="20"/>
          <w:szCs w:val="20"/>
        </w:rPr>
        <w:t xml:space="preserve"> Meta-analysis for BMI</w:t>
      </w:r>
      <w:r w:rsidRPr="00BC4FBF">
        <w:rPr>
          <w:color w:val="auto"/>
        </w:rPr>
        <w:t xml:space="preserve"> </w:t>
      </w:r>
    </w:p>
    <w:p w:rsidR="003A6F25" w:rsidRPr="00080E5D" w:rsidRDefault="003A6F25" w:rsidP="003A6F25">
      <w:r w:rsidRPr="00080E5D">
        <w:rPr>
          <w:noProof/>
        </w:rPr>
        <w:drawing>
          <wp:inline distT="0" distB="0" distL="0" distR="0" wp14:anchorId="073C439D" wp14:editId="2DFA9316">
            <wp:extent cx="8664654" cy="5924550"/>
            <wp:effectExtent l="0" t="0" r="317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68739" cy="5927343"/>
                    </a:xfrm>
                    <a:prstGeom prst="rect">
                      <a:avLst/>
                    </a:prstGeom>
                  </pic:spPr>
                </pic:pic>
              </a:graphicData>
            </a:graphic>
          </wp:inline>
        </w:drawing>
      </w:r>
    </w:p>
    <w:p w:rsidR="003A6F25" w:rsidRPr="00BC4FBF" w:rsidRDefault="003A6F25" w:rsidP="003A6F25">
      <w:pPr>
        <w:pStyle w:val="Caption"/>
        <w:keepNext/>
        <w:rPr>
          <w:b w:val="0"/>
          <w:color w:val="auto"/>
          <w:sz w:val="20"/>
          <w:szCs w:val="20"/>
        </w:rPr>
      </w:pPr>
      <w:proofErr w:type="gramStart"/>
      <w:r w:rsidRPr="00BC4FBF">
        <w:rPr>
          <w:color w:val="auto"/>
          <w:sz w:val="20"/>
          <w:szCs w:val="20"/>
        </w:rPr>
        <w:lastRenderedPageBreak/>
        <w:t xml:space="preserve">Supplementary Figure </w:t>
      </w:r>
      <w:r w:rsidRPr="00BC4FBF">
        <w:rPr>
          <w:noProof/>
          <w:color w:val="auto"/>
          <w:sz w:val="20"/>
          <w:szCs w:val="20"/>
        </w:rPr>
        <w:t>8.</w:t>
      </w:r>
      <w:proofErr w:type="gramEnd"/>
      <w:r w:rsidRPr="00BC4FBF">
        <w:rPr>
          <w:color w:val="auto"/>
          <w:sz w:val="20"/>
          <w:szCs w:val="20"/>
        </w:rPr>
        <w:t xml:space="preserve"> Meta-analysis for waist circumference (</w:t>
      </w:r>
      <w:proofErr w:type="spellStart"/>
      <w:r w:rsidRPr="00BC4FBF">
        <w:rPr>
          <w:color w:val="auto"/>
          <w:sz w:val="20"/>
          <w:szCs w:val="20"/>
        </w:rPr>
        <w:t>cms</w:t>
      </w:r>
      <w:proofErr w:type="spellEnd"/>
      <w:r w:rsidRPr="00BC4FBF">
        <w:rPr>
          <w:color w:val="auto"/>
          <w:sz w:val="20"/>
          <w:szCs w:val="20"/>
        </w:rPr>
        <w:t>)</w:t>
      </w:r>
    </w:p>
    <w:p w:rsidR="003A6F25" w:rsidRDefault="003A6F25" w:rsidP="003A6F25">
      <w:pPr>
        <w:rPr>
          <w:rFonts w:cs="Times New Roman"/>
          <w:b/>
        </w:rPr>
      </w:pPr>
      <w:r w:rsidRPr="00F500CE">
        <w:rPr>
          <w:rFonts w:cs="Times New Roman"/>
          <w:b/>
          <w:noProof/>
        </w:rPr>
        <w:drawing>
          <wp:inline distT="0" distB="0" distL="0" distR="0" wp14:anchorId="55FBFF6B" wp14:editId="3F8285E6">
            <wp:extent cx="9777730" cy="387413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77730" cy="3874135"/>
                    </a:xfrm>
                    <a:prstGeom prst="rect">
                      <a:avLst/>
                    </a:prstGeom>
                  </pic:spPr>
                </pic:pic>
              </a:graphicData>
            </a:graphic>
          </wp:inline>
        </w:drawing>
      </w:r>
    </w:p>
    <w:p w:rsidR="003A6F25" w:rsidRDefault="003A6F25" w:rsidP="003A6F25">
      <w:pPr>
        <w:rPr>
          <w:rFonts w:cs="Times New Roman"/>
          <w:b/>
        </w:rPr>
      </w:pPr>
    </w:p>
    <w:p w:rsidR="003A6F25" w:rsidRDefault="003A6F25" w:rsidP="003A6F25">
      <w:pPr>
        <w:rPr>
          <w:rFonts w:cs="Times New Roman"/>
          <w:b/>
        </w:rPr>
      </w:pPr>
    </w:p>
    <w:p w:rsidR="003A6F25" w:rsidRDefault="003A6F25" w:rsidP="003A6F25">
      <w:pPr>
        <w:rPr>
          <w:rFonts w:cs="Times New Roman"/>
          <w:b/>
        </w:rPr>
      </w:pPr>
    </w:p>
    <w:p w:rsidR="003A6F25" w:rsidRDefault="003A6F25" w:rsidP="003A6F25">
      <w:pPr>
        <w:rPr>
          <w:rFonts w:cs="Times New Roman"/>
          <w:b/>
        </w:rPr>
      </w:pPr>
    </w:p>
    <w:p w:rsidR="003A6F25" w:rsidRDefault="003A6F25" w:rsidP="003A6F25">
      <w:pPr>
        <w:rPr>
          <w:rFonts w:cs="Times New Roman"/>
          <w:b/>
        </w:rPr>
      </w:pPr>
    </w:p>
    <w:p w:rsidR="003A6F25" w:rsidRDefault="003A6F25" w:rsidP="003A6F25">
      <w:pPr>
        <w:rPr>
          <w:rFonts w:cs="Times New Roman"/>
          <w:b/>
        </w:rPr>
      </w:pPr>
    </w:p>
    <w:p w:rsidR="003A6F25" w:rsidRDefault="003A6F25" w:rsidP="003A6F25">
      <w:pPr>
        <w:rPr>
          <w:rFonts w:cs="Times New Roman"/>
          <w:b/>
        </w:rPr>
      </w:pPr>
    </w:p>
    <w:p w:rsidR="003A6F25" w:rsidRPr="00BC4FBF" w:rsidRDefault="003A6F25" w:rsidP="003A6F25">
      <w:pPr>
        <w:pStyle w:val="Caption"/>
        <w:keepNext/>
        <w:rPr>
          <w:color w:val="auto"/>
          <w:sz w:val="20"/>
          <w:szCs w:val="20"/>
        </w:rPr>
      </w:pPr>
      <w:proofErr w:type="gramStart"/>
      <w:r w:rsidRPr="00BC4FBF">
        <w:rPr>
          <w:color w:val="auto"/>
          <w:sz w:val="20"/>
          <w:szCs w:val="20"/>
        </w:rPr>
        <w:t xml:space="preserve">Supplementary Table </w:t>
      </w:r>
      <w:r>
        <w:rPr>
          <w:color w:val="auto"/>
          <w:sz w:val="20"/>
          <w:szCs w:val="20"/>
        </w:rPr>
        <w:t>4</w:t>
      </w:r>
      <w:r w:rsidRPr="00BC4FBF">
        <w:rPr>
          <w:color w:val="auto"/>
          <w:sz w:val="20"/>
          <w:szCs w:val="20"/>
        </w:rPr>
        <w:t>.</w:t>
      </w:r>
      <w:proofErr w:type="gramEnd"/>
      <w:r w:rsidRPr="00BC4FBF">
        <w:rPr>
          <w:color w:val="auto"/>
          <w:sz w:val="20"/>
          <w:szCs w:val="20"/>
        </w:rPr>
        <w:t xml:space="preserve"> Pooled measures for mental health</w:t>
      </w:r>
    </w:p>
    <w:tbl>
      <w:tblPr>
        <w:tblStyle w:val="PlainTable21"/>
        <w:tblW w:w="0" w:type="auto"/>
        <w:tblLook w:val="04A0" w:firstRow="1" w:lastRow="0" w:firstColumn="1" w:lastColumn="0" w:noHBand="0" w:noVBand="1"/>
      </w:tblPr>
      <w:tblGrid>
        <w:gridCol w:w="3173"/>
        <w:gridCol w:w="6403"/>
      </w:tblGrid>
      <w:tr w:rsidR="003A6F25" w:rsidTr="00DF42C6">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219" w:type="dxa"/>
          </w:tcPr>
          <w:p w:rsidR="003A6F25" w:rsidRPr="003D4135" w:rsidRDefault="003A6F25" w:rsidP="00DF42C6">
            <w:pPr>
              <w:rPr>
                <w:rFonts w:cs="Times New Roman"/>
                <w:sz w:val="20"/>
                <w:szCs w:val="20"/>
              </w:rPr>
            </w:pPr>
            <w:r w:rsidRPr="003D4135">
              <w:rPr>
                <w:rFonts w:cs="Times New Roman"/>
                <w:sz w:val="20"/>
                <w:szCs w:val="20"/>
              </w:rPr>
              <w:t>Outcome</w:t>
            </w:r>
          </w:p>
        </w:tc>
        <w:tc>
          <w:tcPr>
            <w:tcW w:w="6531" w:type="dxa"/>
          </w:tcPr>
          <w:p w:rsidR="003A6F25" w:rsidRPr="003D4135" w:rsidRDefault="003A6F25" w:rsidP="00DF42C6">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D4135">
              <w:rPr>
                <w:rFonts w:cs="Times New Roman"/>
                <w:sz w:val="20"/>
                <w:szCs w:val="20"/>
              </w:rPr>
              <w:t>Pooled measures</w:t>
            </w:r>
          </w:p>
        </w:tc>
      </w:tr>
      <w:tr w:rsidR="003A6F25" w:rsidTr="00DF42C6">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3219" w:type="dxa"/>
          </w:tcPr>
          <w:p w:rsidR="003A6F25" w:rsidRPr="003D4135" w:rsidRDefault="003A6F25" w:rsidP="00DF42C6">
            <w:pPr>
              <w:rPr>
                <w:rFonts w:cs="Times New Roman"/>
                <w:sz w:val="20"/>
                <w:szCs w:val="20"/>
              </w:rPr>
            </w:pPr>
            <w:r>
              <w:rPr>
                <w:rFonts w:cs="Times New Roman"/>
                <w:sz w:val="20"/>
                <w:szCs w:val="20"/>
              </w:rPr>
              <w:t>Depression</w:t>
            </w:r>
          </w:p>
        </w:tc>
        <w:tc>
          <w:tcPr>
            <w:tcW w:w="6531" w:type="dxa"/>
          </w:tcPr>
          <w:p w:rsidR="003A6F25" w:rsidRPr="003D4135" w:rsidRDefault="003A6F25" w:rsidP="00DF42C6">
            <w:pPr>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sidRPr="003D4135">
              <w:rPr>
                <w:rFonts w:cs="Times New Roman"/>
                <w:sz w:val="20"/>
                <w:szCs w:val="20"/>
              </w:rPr>
              <w:t>Center</w:t>
            </w:r>
            <w:proofErr w:type="spellEnd"/>
            <w:r w:rsidRPr="003D4135">
              <w:rPr>
                <w:rFonts w:cs="Times New Roman"/>
                <w:sz w:val="20"/>
                <w:szCs w:val="20"/>
              </w:rPr>
              <w:t xml:space="preserve"> for Epidemiologic Studies Depression Scale (CES-D)</w:t>
            </w:r>
          </w:p>
          <w:p w:rsidR="003A6F25" w:rsidRPr="003D4135" w:rsidRDefault="003A6F25" w:rsidP="00DF42C6">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D4135">
              <w:rPr>
                <w:rFonts w:eastAsia="Times New Roman" w:cs="Times New Roman"/>
                <w:sz w:val="20"/>
                <w:szCs w:val="20"/>
                <w:lang w:eastAsia="en-AU"/>
              </w:rPr>
              <w:t>Beck Depression Inventory</w:t>
            </w:r>
            <w:r w:rsidRPr="003D4135">
              <w:rPr>
                <w:rFonts w:cs="Times New Roman"/>
                <w:sz w:val="20"/>
                <w:szCs w:val="20"/>
              </w:rPr>
              <w:t xml:space="preserve"> (BDI-II)</w:t>
            </w:r>
          </w:p>
          <w:p w:rsidR="003A6F25" w:rsidRPr="003D4135" w:rsidRDefault="003A6F25" w:rsidP="00DF42C6">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D4135">
              <w:rPr>
                <w:rFonts w:eastAsia="Times New Roman" w:cs="Times New Roman"/>
                <w:sz w:val="20"/>
                <w:szCs w:val="20"/>
                <w:lang w:eastAsia="en-AU"/>
              </w:rPr>
              <w:t>Calgary Depression Scale</w:t>
            </w:r>
            <w:r w:rsidRPr="003D4135">
              <w:rPr>
                <w:rFonts w:cs="Times New Roman"/>
                <w:sz w:val="20"/>
                <w:szCs w:val="20"/>
              </w:rPr>
              <w:t xml:space="preserve"> (CDSS)</w:t>
            </w:r>
            <w:r w:rsidRPr="003D4135">
              <w:rPr>
                <w:rFonts w:cs="Times New Roman"/>
                <w:sz w:val="20"/>
                <w:szCs w:val="20"/>
              </w:rPr>
              <w:br/>
              <w:t>Montgomery-</w:t>
            </w:r>
            <w:proofErr w:type="spellStart"/>
            <w:r w:rsidRPr="003D4135">
              <w:rPr>
                <w:rFonts w:cs="Times New Roman"/>
                <w:sz w:val="20"/>
                <w:szCs w:val="20"/>
              </w:rPr>
              <w:t>Asberg</w:t>
            </w:r>
            <w:proofErr w:type="spellEnd"/>
            <w:r w:rsidRPr="003D4135">
              <w:rPr>
                <w:rFonts w:cs="Times New Roman"/>
                <w:sz w:val="20"/>
                <w:szCs w:val="20"/>
              </w:rPr>
              <w:t xml:space="preserve"> Depression Rating Scale (MADRS)</w:t>
            </w:r>
          </w:p>
          <w:p w:rsidR="003A6F25" w:rsidRPr="003D4135" w:rsidRDefault="003A6F25" w:rsidP="00DF42C6">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D4135">
              <w:rPr>
                <w:rFonts w:eastAsia="Times New Roman" w:cs="Times New Roman"/>
                <w:sz w:val="20"/>
                <w:szCs w:val="20"/>
                <w:lang w:eastAsia="en-AU"/>
              </w:rPr>
              <w:t>Patient Health Questionnaire</w:t>
            </w:r>
            <w:r w:rsidRPr="003D4135">
              <w:rPr>
                <w:rFonts w:cs="Times New Roman"/>
                <w:sz w:val="20"/>
                <w:szCs w:val="20"/>
              </w:rPr>
              <w:t xml:space="preserve"> (PHQ-9)</w:t>
            </w:r>
          </w:p>
          <w:p w:rsidR="003A6F25" w:rsidRPr="003D4135" w:rsidRDefault="003A6F25" w:rsidP="00DF42C6">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D4135">
              <w:rPr>
                <w:rFonts w:cs="Times New Roman"/>
                <w:sz w:val="20"/>
                <w:szCs w:val="20"/>
              </w:rPr>
              <w:t>Depression Anxiety and Stress Scale (DASS-D)</w:t>
            </w:r>
          </w:p>
        </w:tc>
      </w:tr>
      <w:tr w:rsidR="003A6F25" w:rsidTr="00DF42C6">
        <w:trPr>
          <w:trHeight w:val="703"/>
        </w:trPr>
        <w:tc>
          <w:tcPr>
            <w:cnfStyle w:val="001000000000" w:firstRow="0" w:lastRow="0" w:firstColumn="1" w:lastColumn="0" w:oddVBand="0" w:evenVBand="0" w:oddHBand="0" w:evenHBand="0" w:firstRowFirstColumn="0" w:firstRowLastColumn="0" w:lastRowFirstColumn="0" w:lastRowLastColumn="0"/>
            <w:tcW w:w="3219" w:type="dxa"/>
          </w:tcPr>
          <w:p w:rsidR="003A6F25" w:rsidRPr="003D4135" w:rsidRDefault="003A6F25" w:rsidP="00DF42C6">
            <w:pPr>
              <w:rPr>
                <w:rFonts w:cs="Times New Roman"/>
                <w:sz w:val="20"/>
                <w:szCs w:val="20"/>
              </w:rPr>
            </w:pPr>
            <w:r w:rsidRPr="003D4135">
              <w:rPr>
                <w:rFonts w:cs="Times New Roman"/>
                <w:sz w:val="20"/>
                <w:szCs w:val="20"/>
              </w:rPr>
              <w:t xml:space="preserve">Anxiety </w:t>
            </w:r>
          </w:p>
        </w:tc>
        <w:tc>
          <w:tcPr>
            <w:tcW w:w="6531" w:type="dxa"/>
          </w:tcPr>
          <w:p w:rsidR="003A6F25" w:rsidRPr="003D4135" w:rsidRDefault="003A6F25" w:rsidP="00DF42C6">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D4135">
              <w:rPr>
                <w:rFonts w:cs="Times New Roman"/>
                <w:sz w:val="20"/>
                <w:szCs w:val="20"/>
              </w:rPr>
              <w:t>Beck Anxiety Inventory (BAI)</w:t>
            </w:r>
          </w:p>
          <w:p w:rsidR="003A6F25" w:rsidRPr="003D4135" w:rsidRDefault="003A6F25" w:rsidP="00DF42C6">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D4135">
              <w:rPr>
                <w:rFonts w:eastAsia="Times New Roman" w:cs="Times New Roman"/>
                <w:sz w:val="20"/>
                <w:szCs w:val="20"/>
                <w:lang w:eastAsia="en-AU"/>
              </w:rPr>
              <w:t>Generalized Anxiety Disorder (</w:t>
            </w:r>
            <w:r w:rsidRPr="003D4135">
              <w:rPr>
                <w:rFonts w:cs="Times New Roman"/>
                <w:sz w:val="20"/>
                <w:szCs w:val="20"/>
              </w:rPr>
              <w:t>GAD-7)</w:t>
            </w:r>
          </w:p>
          <w:p w:rsidR="003A6F25" w:rsidRPr="003D4135" w:rsidRDefault="003A6F25" w:rsidP="00DF42C6">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D4135">
              <w:rPr>
                <w:rFonts w:cs="Times New Roman"/>
                <w:sz w:val="20"/>
                <w:szCs w:val="20"/>
              </w:rPr>
              <w:t>Depression Anxiety and Stress Scale (DASS-A)</w:t>
            </w:r>
          </w:p>
        </w:tc>
      </w:tr>
      <w:tr w:rsidR="003A6F25" w:rsidTr="00DF42C6">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219" w:type="dxa"/>
          </w:tcPr>
          <w:p w:rsidR="003A6F25" w:rsidRPr="003D4135" w:rsidRDefault="003A6F25" w:rsidP="00DF42C6">
            <w:pPr>
              <w:rPr>
                <w:rFonts w:cs="Times New Roman"/>
                <w:sz w:val="20"/>
                <w:szCs w:val="20"/>
              </w:rPr>
            </w:pPr>
            <w:r>
              <w:rPr>
                <w:rFonts w:cs="Times New Roman"/>
                <w:sz w:val="20"/>
                <w:szCs w:val="20"/>
              </w:rPr>
              <w:t>Severity of Psychological Symptoms</w:t>
            </w:r>
          </w:p>
        </w:tc>
        <w:tc>
          <w:tcPr>
            <w:tcW w:w="6531" w:type="dxa"/>
          </w:tcPr>
          <w:p w:rsidR="003A6F25" w:rsidRDefault="003A6F25" w:rsidP="00DF42C6">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Brief Psychiatric Rating Scale (BPRS)</w:t>
            </w:r>
          </w:p>
          <w:p w:rsidR="003A6F25" w:rsidRPr="003D4135" w:rsidRDefault="003A6F25" w:rsidP="00DF42C6">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Depression Anxiety Stress Scale (DASS)</w:t>
            </w:r>
          </w:p>
        </w:tc>
      </w:tr>
    </w:tbl>
    <w:p w:rsidR="003A6F25" w:rsidRDefault="003A6F25" w:rsidP="003A6F25">
      <w:pPr>
        <w:pStyle w:val="Caption"/>
        <w:keepNext/>
      </w:pPr>
    </w:p>
    <w:p w:rsidR="003A6F25" w:rsidRPr="00BC4FBF" w:rsidRDefault="003A6F25" w:rsidP="003A6F25">
      <w:pPr>
        <w:pStyle w:val="Caption"/>
        <w:keepNext/>
        <w:rPr>
          <w:color w:val="auto"/>
          <w:sz w:val="20"/>
          <w:szCs w:val="20"/>
        </w:rPr>
      </w:pPr>
    </w:p>
    <w:p w:rsidR="003A6F25" w:rsidRPr="00BC4FBF" w:rsidRDefault="003A6F25" w:rsidP="003A6F25">
      <w:pPr>
        <w:pStyle w:val="Caption"/>
        <w:keepNext/>
        <w:rPr>
          <w:color w:val="auto"/>
          <w:sz w:val="20"/>
          <w:szCs w:val="20"/>
        </w:rPr>
      </w:pPr>
      <w:proofErr w:type="gramStart"/>
      <w:r w:rsidRPr="00BC4FBF">
        <w:rPr>
          <w:color w:val="auto"/>
          <w:sz w:val="20"/>
          <w:szCs w:val="20"/>
        </w:rPr>
        <w:t>Supplementary Figure 9.</w:t>
      </w:r>
      <w:proofErr w:type="gramEnd"/>
      <w:r w:rsidRPr="00BC4FBF">
        <w:rPr>
          <w:color w:val="auto"/>
          <w:sz w:val="20"/>
          <w:szCs w:val="20"/>
        </w:rPr>
        <w:t xml:space="preserve"> Meta-analysis for Depression (SMD)</w:t>
      </w:r>
    </w:p>
    <w:p w:rsidR="003A6F25" w:rsidRPr="00D04510" w:rsidRDefault="003A6F25" w:rsidP="003A6F25">
      <w:r w:rsidRPr="00FE34D7">
        <w:rPr>
          <w:noProof/>
        </w:rPr>
        <w:drawing>
          <wp:inline distT="0" distB="0" distL="0" distR="0" wp14:anchorId="1A68E3B9" wp14:editId="44F4F5D1">
            <wp:extent cx="8610600" cy="28956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610600" cy="2895600"/>
                    </a:xfrm>
                    <a:prstGeom prst="rect">
                      <a:avLst/>
                    </a:prstGeom>
                  </pic:spPr>
                </pic:pic>
              </a:graphicData>
            </a:graphic>
          </wp:inline>
        </w:drawing>
      </w:r>
    </w:p>
    <w:p w:rsidR="003A6F25" w:rsidRPr="00BC4FBF" w:rsidRDefault="003A6F25" w:rsidP="003A6F25">
      <w:pPr>
        <w:pStyle w:val="Caption"/>
        <w:keepNext/>
        <w:rPr>
          <w:b w:val="0"/>
          <w:color w:val="auto"/>
          <w:sz w:val="20"/>
          <w:szCs w:val="20"/>
        </w:rPr>
      </w:pPr>
      <w:proofErr w:type="gramStart"/>
      <w:r w:rsidRPr="00BC4FBF">
        <w:rPr>
          <w:color w:val="auto"/>
          <w:sz w:val="20"/>
          <w:szCs w:val="20"/>
        </w:rPr>
        <w:t>Supplementary Figure 10.</w:t>
      </w:r>
      <w:proofErr w:type="gramEnd"/>
      <w:r w:rsidRPr="00BC4FBF">
        <w:rPr>
          <w:color w:val="auto"/>
          <w:sz w:val="20"/>
          <w:szCs w:val="20"/>
        </w:rPr>
        <w:t xml:space="preserve"> Meta-analysis for Anxiety (SMD)</w:t>
      </w:r>
    </w:p>
    <w:p w:rsidR="003A6F25" w:rsidRPr="00316F44" w:rsidRDefault="003A6F25" w:rsidP="003A6F25">
      <w:r w:rsidRPr="00A33062">
        <w:rPr>
          <w:noProof/>
        </w:rPr>
        <w:drawing>
          <wp:inline distT="0" distB="0" distL="0" distR="0" wp14:anchorId="7C373716" wp14:editId="6D4930DD">
            <wp:extent cx="83820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382000" cy="1828800"/>
                    </a:xfrm>
                    <a:prstGeom prst="rect">
                      <a:avLst/>
                    </a:prstGeom>
                  </pic:spPr>
                </pic:pic>
              </a:graphicData>
            </a:graphic>
          </wp:inline>
        </w:drawing>
      </w:r>
    </w:p>
    <w:p w:rsidR="003A6F25" w:rsidRPr="003D03CE" w:rsidRDefault="003A6F25" w:rsidP="003A6F25">
      <w:pPr>
        <w:rPr>
          <w:rFonts w:cs="Times New Roman"/>
        </w:rPr>
      </w:pPr>
    </w:p>
    <w:p w:rsidR="003A6F25" w:rsidRPr="00DB3A3C" w:rsidRDefault="003A6F25" w:rsidP="003A6F25">
      <w:pPr>
        <w:pStyle w:val="ListParagraph"/>
      </w:pPr>
    </w:p>
    <w:p w:rsidR="003A6F25" w:rsidRPr="00DB3A3C" w:rsidRDefault="003A6F25" w:rsidP="003A6F25">
      <w:pPr>
        <w:pStyle w:val="ListParagraph"/>
      </w:pPr>
    </w:p>
    <w:p w:rsidR="003A6F25" w:rsidRPr="00BC4FBF" w:rsidRDefault="003A6F25" w:rsidP="003A6F25">
      <w:pPr>
        <w:pStyle w:val="Caption"/>
        <w:keepNext/>
        <w:rPr>
          <w:b w:val="0"/>
          <w:color w:val="auto"/>
          <w:sz w:val="20"/>
          <w:szCs w:val="20"/>
        </w:rPr>
      </w:pPr>
      <w:proofErr w:type="gramStart"/>
      <w:r w:rsidRPr="00BC4FBF">
        <w:rPr>
          <w:color w:val="auto"/>
          <w:sz w:val="20"/>
          <w:szCs w:val="20"/>
        </w:rPr>
        <w:lastRenderedPageBreak/>
        <w:t>Supplementary Figure 11.</w:t>
      </w:r>
      <w:proofErr w:type="gramEnd"/>
      <w:r w:rsidRPr="00BC4FBF">
        <w:rPr>
          <w:color w:val="auto"/>
          <w:sz w:val="20"/>
          <w:szCs w:val="20"/>
        </w:rPr>
        <w:t xml:space="preserve"> Meta-analysis for Severity of Psychological Symptoms (SMD)</w:t>
      </w:r>
    </w:p>
    <w:p w:rsidR="003A6F25" w:rsidRPr="00316F44" w:rsidRDefault="003A6F25" w:rsidP="003A6F25">
      <w:r w:rsidRPr="00A33062">
        <w:rPr>
          <w:noProof/>
        </w:rPr>
        <w:drawing>
          <wp:inline distT="0" distB="0" distL="0" distR="0" wp14:anchorId="3FAD0860" wp14:editId="6C272A7B">
            <wp:extent cx="8534400"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534400" cy="1676400"/>
                    </a:xfrm>
                    <a:prstGeom prst="rect">
                      <a:avLst/>
                    </a:prstGeom>
                  </pic:spPr>
                </pic:pic>
              </a:graphicData>
            </a:graphic>
          </wp:inline>
        </w:drawing>
      </w:r>
    </w:p>
    <w:p w:rsidR="003A6F25" w:rsidRDefault="003A6F25" w:rsidP="003A6F25"/>
    <w:p w:rsidR="003A6F25" w:rsidRDefault="003A6F25" w:rsidP="003A6F25"/>
    <w:p w:rsidR="003A6F25" w:rsidRDefault="003A6F25" w:rsidP="003A6F25"/>
    <w:p w:rsidR="003A6F25" w:rsidRPr="00680188" w:rsidRDefault="003A6F25" w:rsidP="003A6F25">
      <w:pPr>
        <w:rPr>
          <w:rFonts w:cs="Times New Roman"/>
        </w:rPr>
      </w:pPr>
    </w:p>
    <w:p w:rsidR="004C6C92" w:rsidRDefault="004C6C92">
      <w:bookmarkStart w:id="1" w:name="_GoBack"/>
      <w:bookmarkEnd w:id="1"/>
    </w:p>
    <w:sectPr w:rsidR="004C6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TNEJMQuadraat">
    <w:altName w:val="Malgun Gothic Semilight"/>
    <w:panose1 w:val="00000000000000000000"/>
    <w:charset w:val="86"/>
    <w:family w:val="roman"/>
    <w:notTrueType/>
    <w:pitch w:val="default"/>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A61"/>
    <w:multiLevelType w:val="hybridMultilevel"/>
    <w:tmpl w:val="E1589C44"/>
    <w:lvl w:ilvl="0" w:tplc="86307D2E">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AB4009"/>
    <w:multiLevelType w:val="hybridMultilevel"/>
    <w:tmpl w:val="F8706F10"/>
    <w:lvl w:ilvl="0" w:tplc="7A129E86">
      <w:start w:val="159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6A4FA4"/>
    <w:multiLevelType w:val="hybridMultilevel"/>
    <w:tmpl w:val="F13C460C"/>
    <w:lvl w:ilvl="0" w:tplc="139ED848">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56663A"/>
    <w:multiLevelType w:val="hybridMultilevel"/>
    <w:tmpl w:val="16A8A1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ADB37B2"/>
    <w:multiLevelType w:val="hybridMultilevel"/>
    <w:tmpl w:val="AAC254B6"/>
    <w:lvl w:ilvl="0" w:tplc="2C44794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000344"/>
    <w:multiLevelType w:val="hybridMultilevel"/>
    <w:tmpl w:val="D90EA442"/>
    <w:lvl w:ilvl="0" w:tplc="46C68432">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D5E03BA"/>
    <w:multiLevelType w:val="hybridMultilevel"/>
    <w:tmpl w:val="EAAC606A"/>
    <w:lvl w:ilvl="0" w:tplc="CE9CF6D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F66670F"/>
    <w:multiLevelType w:val="hybridMultilevel"/>
    <w:tmpl w:val="33B61CE2"/>
    <w:lvl w:ilvl="0" w:tplc="0ACA2F98">
      <w:start w:val="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5F16B80"/>
    <w:multiLevelType w:val="hybridMultilevel"/>
    <w:tmpl w:val="549EA51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70A7248"/>
    <w:multiLevelType w:val="multilevel"/>
    <w:tmpl w:val="1FE8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B3247"/>
    <w:multiLevelType w:val="hybridMultilevel"/>
    <w:tmpl w:val="7C487514"/>
    <w:lvl w:ilvl="0" w:tplc="99B8B69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C3210B8"/>
    <w:multiLevelType w:val="hybridMultilevel"/>
    <w:tmpl w:val="1530245E"/>
    <w:lvl w:ilvl="0" w:tplc="AAB2F16A">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1DF5643"/>
    <w:multiLevelType w:val="hybridMultilevel"/>
    <w:tmpl w:val="716CBC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93205B"/>
    <w:multiLevelType w:val="hybridMultilevel"/>
    <w:tmpl w:val="4B7658C8"/>
    <w:lvl w:ilvl="0" w:tplc="80D4A4C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BBB7AA5"/>
    <w:multiLevelType w:val="hybridMultilevel"/>
    <w:tmpl w:val="388EF6EC"/>
    <w:lvl w:ilvl="0" w:tplc="64185B3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DB90053"/>
    <w:multiLevelType w:val="multilevel"/>
    <w:tmpl w:val="2BFE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362B96"/>
    <w:multiLevelType w:val="hybridMultilevel"/>
    <w:tmpl w:val="5638F44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3395387"/>
    <w:multiLevelType w:val="hybridMultilevel"/>
    <w:tmpl w:val="688E82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D213364"/>
    <w:multiLevelType w:val="hybridMultilevel"/>
    <w:tmpl w:val="8C5AD8C0"/>
    <w:lvl w:ilvl="0" w:tplc="F4E82BA4">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7"/>
  </w:num>
  <w:num w:numId="4">
    <w:abstractNumId w:val="13"/>
  </w:num>
  <w:num w:numId="5">
    <w:abstractNumId w:val="14"/>
  </w:num>
  <w:num w:numId="6">
    <w:abstractNumId w:val="10"/>
  </w:num>
  <w:num w:numId="7">
    <w:abstractNumId w:val="1"/>
  </w:num>
  <w:num w:numId="8">
    <w:abstractNumId w:val="3"/>
  </w:num>
  <w:num w:numId="9">
    <w:abstractNumId w:val="6"/>
  </w:num>
  <w:num w:numId="10">
    <w:abstractNumId w:val="0"/>
  </w:num>
  <w:num w:numId="11">
    <w:abstractNumId w:val="8"/>
  </w:num>
  <w:num w:numId="12">
    <w:abstractNumId w:val="18"/>
  </w:num>
  <w:num w:numId="13">
    <w:abstractNumId w:val="2"/>
  </w:num>
  <w:num w:numId="14">
    <w:abstractNumId w:val="5"/>
  </w:num>
  <w:num w:numId="15">
    <w:abstractNumId w:val="9"/>
  </w:num>
  <w:num w:numId="16">
    <w:abstractNumId w:val="17"/>
  </w:num>
  <w:num w:numId="17">
    <w:abstractNumId w:val="11"/>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F25"/>
    <w:rsid w:val="000B1D67"/>
    <w:rsid w:val="000E2071"/>
    <w:rsid w:val="00273681"/>
    <w:rsid w:val="00281BA0"/>
    <w:rsid w:val="002D2CF7"/>
    <w:rsid w:val="003A6F25"/>
    <w:rsid w:val="00406DAE"/>
    <w:rsid w:val="00437730"/>
    <w:rsid w:val="00452DCE"/>
    <w:rsid w:val="00460D8A"/>
    <w:rsid w:val="0049295E"/>
    <w:rsid w:val="004C6C92"/>
    <w:rsid w:val="00516E9C"/>
    <w:rsid w:val="00555B1A"/>
    <w:rsid w:val="005966E6"/>
    <w:rsid w:val="005A3946"/>
    <w:rsid w:val="005D6A70"/>
    <w:rsid w:val="00637052"/>
    <w:rsid w:val="00640AF6"/>
    <w:rsid w:val="0069339D"/>
    <w:rsid w:val="006E5BA4"/>
    <w:rsid w:val="00727622"/>
    <w:rsid w:val="00745DFE"/>
    <w:rsid w:val="0089067F"/>
    <w:rsid w:val="008920AD"/>
    <w:rsid w:val="008C402A"/>
    <w:rsid w:val="008F7A9A"/>
    <w:rsid w:val="00944694"/>
    <w:rsid w:val="00A21437"/>
    <w:rsid w:val="00C0702E"/>
    <w:rsid w:val="00C55835"/>
    <w:rsid w:val="00CE5FB6"/>
    <w:rsid w:val="00D36C6F"/>
    <w:rsid w:val="00D9262D"/>
    <w:rsid w:val="00E37543"/>
    <w:rsid w:val="00EE555C"/>
    <w:rsid w:val="00EE5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46"/>
    <w:rPr>
      <w:rFonts w:ascii="Times New Roman" w:hAnsi="Times New Roman"/>
      <w:sz w:val="24"/>
      <w:szCs w:val="24"/>
    </w:rPr>
  </w:style>
  <w:style w:type="paragraph" w:styleId="Heading1">
    <w:name w:val="heading 1"/>
    <w:basedOn w:val="Normal"/>
    <w:next w:val="Normal"/>
    <w:link w:val="Heading1Char"/>
    <w:uiPriority w:val="9"/>
    <w:qFormat/>
    <w:rsid w:val="005A39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A6F25"/>
    <w:pPr>
      <w:keepNext/>
      <w:keepLines/>
      <w:spacing w:before="40" w:line="259" w:lineRule="auto"/>
      <w:outlineLvl w:val="2"/>
    </w:pPr>
    <w:rPr>
      <w:rFonts w:asciiTheme="majorHAnsi" w:eastAsiaTheme="majorEastAsia" w:hAnsiTheme="majorHAnsi" w:cstheme="majorBidi"/>
      <w:color w:val="243F60" w:themeColor="accent1" w:themeShade="7F"/>
      <w:lang w:val="en-AU"/>
    </w:rPr>
  </w:style>
  <w:style w:type="paragraph" w:styleId="Heading7">
    <w:name w:val="heading 7"/>
    <w:basedOn w:val="Normal"/>
    <w:next w:val="Normal"/>
    <w:link w:val="Heading7Char"/>
    <w:uiPriority w:val="9"/>
    <w:unhideWhenUsed/>
    <w:qFormat/>
    <w:rsid w:val="005A3946"/>
    <w:pPr>
      <w:keepNext/>
      <w:keepLines/>
      <w:spacing w:before="200"/>
      <w:outlineLvl w:val="6"/>
    </w:pPr>
    <w:rPr>
      <w:rFonts w:ascii="Calibri" w:eastAsia="MS Gothic" w:hAnsi="Calibri" w:cs="Times New Roman"/>
      <w:i/>
      <w:iCs/>
      <w:color w:val="404040"/>
      <w:sz w:val="20"/>
      <w:szCs w:val="20"/>
    </w:rPr>
  </w:style>
  <w:style w:type="paragraph" w:styleId="Heading8">
    <w:name w:val="heading 8"/>
    <w:basedOn w:val="Normal"/>
    <w:next w:val="Normal"/>
    <w:link w:val="Heading8Char"/>
    <w:uiPriority w:val="9"/>
    <w:unhideWhenUsed/>
    <w:qFormat/>
    <w:rsid w:val="005A3946"/>
    <w:pPr>
      <w:keepNext/>
      <w:keepLines/>
      <w:spacing w:before="200"/>
      <w:outlineLvl w:val="7"/>
    </w:pPr>
    <w:rPr>
      <w:rFonts w:ascii="Calibri" w:eastAsia="MS Gothic" w:hAnsi="Calibri" w:cs="Times New Roman"/>
      <w:color w:val="404040"/>
      <w:sz w:val="20"/>
      <w:szCs w:val="20"/>
    </w:rPr>
  </w:style>
  <w:style w:type="paragraph" w:styleId="Heading9">
    <w:name w:val="heading 9"/>
    <w:basedOn w:val="Normal"/>
    <w:next w:val="Normal"/>
    <w:link w:val="Heading9Char"/>
    <w:uiPriority w:val="9"/>
    <w:unhideWhenUsed/>
    <w:qFormat/>
    <w:rsid w:val="005A3946"/>
    <w:pPr>
      <w:keepNext/>
      <w:keepLines/>
      <w:spacing w:before="200"/>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AF6"/>
    <w:rPr>
      <w:rFonts w:ascii="Tahoma" w:hAnsi="Tahoma" w:cs="Tahoma"/>
      <w:sz w:val="16"/>
      <w:szCs w:val="16"/>
    </w:rPr>
  </w:style>
  <w:style w:type="character" w:customStyle="1" w:styleId="BalloonTextChar">
    <w:name w:val="Balloon Text Char"/>
    <w:basedOn w:val="DefaultParagraphFont"/>
    <w:link w:val="BalloonText"/>
    <w:uiPriority w:val="99"/>
    <w:semiHidden/>
    <w:rsid w:val="00640AF6"/>
    <w:rPr>
      <w:rFonts w:ascii="Tahoma" w:hAnsi="Tahoma" w:cs="Tahoma"/>
      <w:sz w:val="16"/>
      <w:szCs w:val="16"/>
    </w:rPr>
  </w:style>
  <w:style w:type="character" w:customStyle="1" w:styleId="Heading7Char">
    <w:name w:val="Heading 7 Char"/>
    <w:link w:val="Heading7"/>
    <w:uiPriority w:val="9"/>
    <w:rsid w:val="005A3946"/>
    <w:rPr>
      <w:rFonts w:ascii="Calibri" w:eastAsia="MS Gothic" w:hAnsi="Calibri" w:cs="Times New Roman"/>
      <w:i/>
      <w:iCs/>
      <w:color w:val="404040"/>
    </w:rPr>
  </w:style>
  <w:style w:type="character" w:customStyle="1" w:styleId="Heading8Char">
    <w:name w:val="Heading 8 Char"/>
    <w:link w:val="Heading8"/>
    <w:uiPriority w:val="9"/>
    <w:rsid w:val="005A3946"/>
    <w:rPr>
      <w:rFonts w:ascii="Calibri" w:eastAsia="MS Gothic" w:hAnsi="Calibri" w:cs="Times New Roman"/>
      <w:color w:val="404040"/>
    </w:rPr>
  </w:style>
  <w:style w:type="character" w:customStyle="1" w:styleId="Heading9Char">
    <w:name w:val="Heading 9 Char"/>
    <w:link w:val="Heading9"/>
    <w:uiPriority w:val="9"/>
    <w:rsid w:val="005A3946"/>
    <w:rPr>
      <w:rFonts w:ascii="Calibri" w:eastAsia="MS Gothic" w:hAnsi="Calibri" w:cs="Times New Roman"/>
      <w:i/>
      <w:iCs/>
      <w:color w:val="404040"/>
    </w:rPr>
  </w:style>
  <w:style w:type="paragraph" w:styleId="Caption">
    <w:name w:val="caption"/>
    <w:basedOn w:val="Normal"/>
    <w:next w:val="Normal"/>
    <w:uiPriority w:val="35"/>
    <w:unhideWhenUsed/>
    <w:qFormat/>
    <w:rsid w:val="005A3946"/>
    <w:pPr>
      <w:spacing w:after="200"/>
    </w:pPr>
    <w:rPr>
      <w:rFonts w:cs="Times New Roman"/>
      <w:b/>
      <w:bCs/>
      <w:color w:val="4F81BD"/>
      <w:sz w:val="18"/>
      <w:szCs w:val="18"/>
    </w:rPr>
  </w:style>
  <w:style w:type="paragraph" w:styleId="BodyText">
    <w:name w:val="Body Text"/>
    <w:basedOn w:val="Normal"/>
    <w:link w:val="BodyTextChar"/>
    <w:uiPriority w:val="1"/>
    <w:qFormat/>
    <w:rsid w:val="005A3946"/>
    <w:pPr>
      <w:widowControl w:val="0"/>
      <w:autoSpaceDE w:val="0"/>
      <w:autoSpaceDN w:val="0"/>
    </w:pPr>
    <w:rPr>
      <w:rFonts w:eastAsia="Times New Roman" w:cs="Times New Roman"/>
      <w:sz w:val="28"/>
      <w:szCs w:val="28"/>
    </w:rPr>
  </w:style>
  <w:style w:type="character" w:customStyle="1" w:styleId="BodyTextChar">
    <w:name w:val="Body Text Char"/>
    <w:link w:val="BodyText"/>
    <w:uiPriority w:val="1"/>
    <w:rsid w:val="005A3946"/>
    <w:rPr>
      <w:rFonts w:ascii="Times New Roman" w:eastAsia="Times New Roman" w:hAnsi="Times New Roman" w:cs="Times New Roman"/>
      <w:sz w:val="28"/>
      <w:szCs w:val="28"/>
    </w:rPr>
  </w:style>
  <w:style w:type="character" w:styleId="Strong">
    <w:name w:val="Strong"/>
    <w:uiPriority w:val="22"/>
    <w:qFormat/>
    <w:rsid w:val="005A3946"/>
    <w:rPr>
      <w:b/>
      <w:bCs/>
    </w:rPr>
  </w:style>
  <w:style w:type="character" w:styleId="Emphasis">
    <w:name w:val="Emphasis"/>
    <w:uiPriority w:val="20"/>
    <w:qFormat/>
    <w:rsid w:val="005A3946"/>
    <w:rPr>
      <w:i/>
      <w:iCs/>
    </w:rPr>
  </w:style>
  <w:style w:type="paragraph" w:styleId="NoSpacing">
    <w:name w:val="No Spacing"/>
    <w:uiPriority w:val="1"/>
    <w:qFormat/>
    <w:rsid w:val="005A3946"/>
    <w:pPr>
      <w:bidi/>
    </w:pPr>
    <w:rPr>
      <w:rFonts w:ascii="Times New Roman" w:hAnsi="Times New Roman" w:cs="Times New Roman"/>
      <w:sz w:val="22"/>
      <w:szCs w:val="22"/>
    </w:rPr>
  </w:style>
  <w:style w:type="paragraph" w:styleId="ListParagraph">
    <w:name w:val="List Paragraph"/>
    <w:basedOn w:val="Normal"/>
    <w:uiPriority w:val="34"/>
    <w:qFormat/>
    <w:rsid w:val="005A3946"/>
    <w:pPr>
      <w:ind w:left="720"/>
      <w:contextualSpacing/>
    </w:pPr>
    <w:rPr>
      <w:rFonts w:cs="Times New Roman"/>
    </w:rPr>
  </w:style>
  <w:style w:type="paragraph" w:styleId="Quote">
    <w:name w:val="Quote"/>
    <w:basedOn w:val="Normal"/>
    <w:next w:val="Normal"/>
    <w:link w:val="QuoteChar"/>
    <w:uiPriority w:val="29"/>
    <w:qFormat/>
    <w:rsid w:val="005A3946"/>
    <w:rPr>
      <w:rFonts w:cs="Times New Roman"/>
      <w:i/>
      <w:iCs/>
      <w:color w:val="000000"/>
      <w:sz w:val="20"/>
      <w:szCs w:val="20"/>
    </w:rPr>
  </w:style>
  <w:style w:type="character" w:customStyle="1" w:styleId="QuoteChar">
    <w:name w:val="Quote Char"/>
    <w:link w:val="Quote"/>
    <w:uiPriority w:val="29"/>
    <w:rsid w:val="005A3946"/>
    <w:rPr>
      <w:rFonts w:ascii="Times New Roman" w:eastAsia="Cambria" w:hAnsi="Times New Roman" w:cs="Times New Roman"/>
      <w:i/>
      <w:iCs/>
      <w:color w:val="000000"/>
    </w:rPr>
  </w:style>
  <w:style w:type="paragraph" w:styleId="IntenseQuote">
    <w:name w:val="Intense Quote"/>
    <w:basedOn w:val="Normal"/>
    <w:next w:val="Normal"/>
    <w:link w:val="IntenseQuoteChar"/>
    <w:uiPriority w:val="30"/>
    <w:qFormat/>
    <w:rsid w:val="005A3946"/>
    <w:pPr>
      <w:pBdr>
        <w:bottom w:val="single" w:sz="4" w:space="4" w:color="4F81BD"/>
      </w:pBdr>
      <w:spacing w:before="200" w:after="280"/>
      <w:ind w:left="936" w:right="936"/>
    </w:pPr>
    <w:rPr>
      <w:rFonts w:cs="Times New Roman"/>
      <w:b/>
      <w:bCs/>
      <w:i/>
      <w:iCs/>
      <w:color w:val="4F81BD"/>
      <w:sz w:val="20"/>
      <w:szCs w:val="20"/>
    </w:rPr>
  </w:style>
  <w:style w:type="character" w:customStyle="1" w:styleId="IntenseQuoteChar">
    <w:name w:val="Intense Quote Char"/>
    <w:link w:val="IntenseQuote"/>
    <w:uiPriority w:val="30"/>
    <w:rsid w:val="005A3946"/>
    <w:rPr>
      <w:rFonts w:ascii="Times New Roman" w:eastAsia="Cambria" w:hAnsi="Times New Roman" w:cs="Times New Roman"/>
      <w:b/>
      <w:bCs/>
      <w:i/>
      <w:iCs/>
      <w:color w:val="4F81BD"/>
    </w:rPr>
  </w:style>
  <w:style w:type="character" w:styleId="SubtleEmphasis">
    <w:name w:val="Subtle Emphasis"/>
    <w:uiPriority w:val="19"/>
    <w:qFormat/>
    <w:rsid w:val="005A3946"/>
    <w:rPr>
      <w:i/>
      <w:iCs/>
      <w:color w:val="808080"/>
    </w:rPr>
  </w:style>
  <w:style w:type="character" w:styleId="IntenseEmphasis">
    <w:name w:val="Intense Emphasis"/>
    <w:uiPriority w:val="21"/>
    <w:qFormat/>
    <w:rsid w:val="005A3946"/>
    <w:rPr>
      <w:b/>
      <w:bCs/>
      <w:i/>
      <w:iCs/>
      <w:color w:val="4F81BD"/>
    </w:rPr>
  </w:style>
  <w:style w:type="character" w:styleId="SubtleReference">
    <w:name w:val="Subtle Reference"/>
    <w:uiPriority w:val="31"/>
    <w:qFormat/>
    <w:rsid w:val="005A3946"/>
    <w:rPr>
      <w:smallCaps/>
      <w:color w:val="C0504D"/>
      <w:u w:val="single"/>
    </w:rPr>
  </w:style>
  <w:style w:type="character" w:styleId="IntenseReference">
    <w:name w:val="Intense Reference"/>
    <w:uiPriority w:val="32"/>
    <w:qFormat/>
    <w:rsid w:val="005A3946"/>
    <w:rPr>
      <w:b/>
      <w:bCs/>
      <w:smallCaps/>
      <w:color w:val="C0504D"/>
      <w:spacing w:val="5"/>
      <w:u w:val="single"/>
    </w:rPr>
  </w:style>
  <w:style w:type="character" w:styleId="BookTitle">
    <w:name w:val="Book Title"/>
    <w:uiPriority w:val="33"/>
    <w:qFormat/>
    <w:rsid w:val="005A3946"/>
    <w:rPr>
      <w:b/>
      <w:bCs/>
      <w:smallCaps/>
      <w:spacing w:val="5"/>
    </w:rPr>
  </w:style>
  <w:style w:type="character" w:customStyle="1" w:styleId="Heading1Char">
    <w:name w:val="Heading 1 Char"/>
    <w:basedOn w:val="DefaultParagraphFont"/>
    <w:link w:val="Heading1"/>
    <w:uiPriority w:val="9"/>
    <w:rsid w:val="005A394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A3946"/>
    <w:pPr>
      <w:outlineLvl w:val="9"/>
    </w:pPr>
    <w:rPr>
      <w:rFonts w:ascii="Calibri" w:eastAsia="MS Gothic" w:hAnsi="Calibri" w:cs="Times New Roman"/>
      <w:color w:val="365F91"/>
    </w:rPr>
  </w:style>
  <w:style w:type="character" w:customStyle="1" w:styleId="Heading3Char">
    <w:name w:val="Heading 3 Char"/>
    <w:basedOn w:val="DefaultParagraphFont"/>
    <w:link w:val="Heading3"/>
    <w:uiPriority w:val="9"/>
    <w:semiHidden/>
    <w:rsid w:val="003A6F25"/>
    <w:rPr>
      <w:rFonts w:asciiTheme="majorHAnsi" w:eastAsiaTheme="majorEastAsia" w:hAnsiTheme="majorHAnsi" w:cstheme="majorBidi"/>
      <w:color w:val="243F60" w:themeColor="accent1" w:themeShade="7F"/>
      <w:sz w:val="24"/>
      <w:szCs w:val="24"/>
      <w:lang w:val="en-AU"/>
    </w:rPr>
  </w:style>
  <w:style w:type="paragraph" w:styleId="Header">
    <w:name w:val="header"/>
    <w:basedOn w:val="Normal"/>
    <w:link w:val="HeaderChar"/>
    <w:uiPriority w:val="99"/>
    <w:unhideWhenUsed/>
    <w:rsid w:val="003A6F25"/>
    <w:pPr>
      <w:tabs>
        <w:tab w:val="center" w:pos="4513"/>
        <w:tab w:val="right" w:pos="9026"/>
      </w:tabs>
    </w:pPr>
    <w:rPr>
      <w:rFonts w:asciiTheme="minorHAnsi" w:eastAsiaTheme="minorHAnsi" w:hAnsiTheme="minorHAnsi" w:cstheme="minorBidi"/>
      <w:sz w:val="22"/>
      <w:szCs w:val="22"/>
      <w:lang w:val="en-AU"/>
    </w:rPr>
  </w:style>
  <w:style w:type="character" w:customStyle="1" w:styleId="HeaderChar">
    <w:name w:val="Header Char"/>
    <w:basedOn w:val="DefaultParagraphFont"/>
    <w:link w:val="Header"/>
    <w:uiPriority w:val="99"/>
    <w:rsid w:val="003A6F25"/>
    <w:rPr>
      <w:rFonts w:asciiTheme="minorHAnsi" w:eastAsiaTheme="minorHAnsi" w:hAnsiTheme="minorHAnsi" w:cstheme="minorBidi"/>
      <w:sz w:val="22"/>
      <w:szCs w:val="22"/>
      <w:lang w:val="en-AU"/>
    </w:rPr>
  </w:style>
  <w:style w:type="paragraph" w:styleId="Footer">
    <w:name w:val="footer"/>
    <w:basedOn w:val="Normal"/>
    <w:link w:val="FooterChar"/>
    <w:uiPriority w:val="99"/>
    <w:unhideWhenUsed/>
    <w:rsid w:val="003A6F25"/>
    <w:pPr>
      <w:tabs>
        <w:tab w:val="center" w:pos="4513"/>
        <w:tab w:val="right" w:pos="9026"/>
      </w:tabs>
    </w:pPr>
    <w:rPr>
      <w:rFonts w:asciiTheme="minorHAnsi" w:eastAsiaTheme="minorHAnsi" w:hAnsiTheme="minorHAnsi" w:cstheme="minorBidi"/>
      <w:sz w:val="22"/>
      <w:szCs w:val="22"/>
      <w:lang w:val="en-AU"/>
    </w:rPr>
  </w:style>
  <w:style w:type="character" w:customStyle="1" w:styleId="FooterChar">
    <w:name w:val="Footer Char"/>
    <w:basedOn w:val="DefaultParagraphFont"/>
    <w:link w:val="Footer"/>
    <w:uiPriority w:val="99"/>
    <w:rsid w:val="003A6F25"/>
    <w:rPr>
      <w:rFonts w:asciiTheme="minorHAnsi" w:eastAsiaTheme="minorHAnsi" w:hAnsiTheme="minorHAnsi" w:cstheme="minorBidi"/>
      <w:sz w:val="22"/>
      <w:szCs w:val="22"/>
      <w:lang w:val="en-AU"/>
    </w:rPr>
  </w:style>
  <w:style w:type="table" w:styleId="TableGrid">
    <w:name w:val="Table Grid"/>
    <w:basedOn w:val="TableNormal"/>
    <w:uiPriority w:val="39"/>
    <w:rsid w:val="003A6F25"/>
    <w:rPr>
      <w:rFonts w:asciiTheme="minorHAnsi" w:eastAsiaTheme="minorHAnsi" w:hAnsiTheme="minorHAnsi" w:cstheme="minorBidi"/>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6F25"/>
    <w:rPr>
      <w:sz w:val="16"/>
      <w:szCs w:val="16"/>
    </w:rPr>
  </w:style>
  <w:style w:type="paragraph" w:styleId="CommentText">
    <w:name w:val="annotation text"/>
    <w:basedOn w:val="Normal"/>
    <w:link w:val="CommentTextChar"/>
    <w:uiPriority w:val="99"/>
    <w:unhideWhenUsed/>
    <w:rsid w:val="003A6F25"/>
    <w:pPr>
      <w:spacing w:after="16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3A6F25"/>
    <w:rPr>
      <w:rFonts w:asciiTheme="minorHAnsi" w:eastAsiaTheme="minorHAnsi" w:hAnsiTheme="minorHAnsi" w:cstheme="minorBidi"/>
      <w:lang w:val="en-AU"/>
    </w:rPr>
  </w:style>
  <w:style w:type="paragraph" w:styleId="CommentSubject">
    <w:name w:val="annotation subject"/>
    <w:basedOn w:val="CommentText"/>
    <w:next w:val="CommentText"/>
    <w:link w:val="CommentSubjectChar"/>
    <w:uiPriority w:val="99"/>
    <w:semiHidden/>
    <w:unhideWhenUsed/>
    <w:rsid w:val="003A6F25"/>
    <w:rPr>
      <w:b/>
      <w:bCs/>
    </w:rPr>
  </w:style>
  <w:style w:type="character" w:customStyle="1" w:styleId="CommentSubjectChar">
    <w:name w:val="Comment Subject Char"/>
    <w:basedOn w:val="CommentTextChar"/>
    <w:link w:val="CommentSubject"/>
    <w:uiPriority w:val="99"/>
    <w:semiHidden/>
    <w:rsid w:val="003A6F25"/>
    <w:rPr>
      <w:rFonts w:asciiTheme="minorHAnsi" w:eastAsiaTheme="minorHAnsi" w:hAnsiTheme="minorHAnsi" w:cstheme="minorBidi"/>
      <w:b/>
      <w:bCs/>
      <w:lang w:val="en-AU"/>
    </w:rPr>
  </w:style>
  <w:style w:type="paragraph" w:styleId="Revision">
    <w:name w:val="Revision"/>
    <w:hidden/>
    <w:uiPriority w:val="99"/>
    <w:semiHidden/>
    <w:rsid w:val="003A6F25"/>
    <w:rPr>
      <w:rFonts w:asciiTheme="minorHAnsi" w:eastAsiaTheme="minorHAnsi" w:hAnsiTheme="minorHAnsi" w:cstheme="minorBidi"/>
      <w:sz w:val="22"/>
      <w:szCs w:val="22"/>
      <w:lang w:val="en-AU"/>
    </w:rPr>
  </w:style>
  <w:style w:type="paragraph" w:customStyle="1" w:styleId="EndNoteBibliographyTitle">
    <w:name w:val="EndNote Bibliography Title"/>
    <w:basedOn w:val="Normal"/>
    <w:link w:val="EndNoteBibliographyTitleChar"/>
    <w:rsid w:val="003A6F25"/>
    <w:pPr>
      <w:spacing w:line="259" w:lineRule="auto"/>
      <w:jc w:val="center"/>
    </w:pPr>
    <w:rPr>
      <w:rFonts w:ascii="Calibri" w:eastAsiaTheme="minorHAnsi" w:hAnsi="Calibri" w:cs="Calibri"/>
      <w:noProof/>
      <w:sz w:val="22"/>
      <w:szCs w:val="22"/>
    </w:rPr>
  </w:style>
  <w:style w:type="character" w:customStyle="1" w:styleId="EndNoteBibliographyTitleChar">
    <w:name w:val="EndNote Bibliography Title Char"/>
    <w:basedOn w:val="DefaultParagraphFont"/>
    <w:link w:val="EndNoteBibliographyTitle"/>
    <w:rsid w:val="003A6F25"/>
    <w:rPr>
      <w:rFonts w:ascii="Calibri" w:eastAsiaTheme="minorHAnsi" w:hAnsi="Calibri" w:cs="Calibri"/>
      <w:noProof/>
      <w:sz w:val="22"/>
      <w:szCs w:val="22"/>
    </w:rPr>
  </w:style>
  <w:style w:type="paragraph" w:customStyle="1" w:styleId="EndNoteBibliography">
    <w:name w:val="EndNote Bibliography"/>
    <w:basedOn w:val="Normal"/>
    <w:link w:val="EndNoteBibliographyChar"/>
    <w:rsid w:val="003A6F25"/>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3A6F25"/>
    <w:rPr>
      <w:rFonts w:ascii="Calibri" w:eastAsiaTheme="minorHAnsi" w:hAnsi="Calibri" w:cs="Calibri"/>
      <w:noProof/>
      <w:sz w:val="22"/>
      <w:szCs w:val="22"/>
    </w:rPr>
  </w:style>
  <w:style w:type="table" w:customStyle="1" w:styleId="GridTable1Light-Accent61">
    <w:name w:val="Grid Table 1 Light - Accent 61"/>
    <w:basedOn w:val="TableNormal"/>
    <w:uiPriority w:val="46"/>
    <w:rsid w:val="003A6F25"/>
    <w:rPr>
      <w:rFonts w:asciiTheme="minorHAnsi" w:eastAsiaTheme="minorHAnsi" w:hAnsiTheme="minorHAnsi" w:cstheme="minorBidi"/>
      <w:sz w:val="22"/>
      <w:szCs w:val="22"/>
      <w:lang w:val="en-AU"/>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ListTable6Colorful1">
    <w:name w:val="List Table 6 Colorful1"/>
    <w:basedOn w:val="TableNormal"/>
    <w:uiPriority w:val="51"/>
    <w:rsid w:val="003A6F25"/>
    <w:rPr>
      <w:rFonts w:asciiTheme="minorHAnsi" w:eastAsiaTheme="minorHAnsi" w:hAnsiTheme="minorHAnsi" w:cstheme="minorBidi"/>
      <w:color w:val="000000" w:themeColor="text1"/>
      <w:sz w:val="22"/>
      <w:szCs w:val="22"/>
      <w:lang w:val="en-AU"/>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3A6F25"/>
    <w:rPr>
      <w:rFonts w:asciiTheme="minorHAnsi" w:eastAsiaTheme="minorHAnsi" w:hAnsiTheme="minorHAnsi" w:cstheme="minorBidi"/>
      <w:sz w:val="22"/>
      <w:szCs w:val="22"/>
      <w:lang w:val="en-A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3A6F25"/>
    <w:rPr>
      <w:rFonts w:asciiTheme="minorHAnsi" w:eastAsiaTheme="minorHAnsi" w:hAnsiTheme="minorHAnsi" w:cstheme="minorBidi"/>
      <w:sz w:val="22"/>
      <w:szCs w:val="22"/>
      <w:lang w:val="en-A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itle1">
    <w:name w:val="Title1"/>
    <w:basedOn w:val="DefaultParagraphFont"/>
    <w:rsid w:val="003A6F25"/>
  </w:style>
  <w:style w:type="character" w:styleId="Hyperlink">
    <w:name w:val="Hyperlink"/>
    <w:basedOn w:val="DefaultParagraphFont"/>
    <w:uiPriority w:val="99"/>
    <w:unhideWhenUsed/>
    <w:rsid w:val="003A6F25"/>
    <w:rPr>
      <w:color w:val="0000FF"/>
      <w:u w:val="single"/>
    </w:rPr>
  </w:style>
  <w:style w:type="character" w:customStyle="1" w:styleId="title-text">
    <w:name w:val="title-text"/>
    <w:basedOn w:val="DefaultParagraphFont"/>
    <w:rsid w:val="003A6F25"/>
  </w:style>
  <w:style w:type="paragraph" w:customStyle="1" w:styleId="author">
    <w:name w:val="author"/>
    <w:basedOn w:val="Normal"/>
    <w:rsid w:val="003A6F25"/>
    <w:pPr>
      <w:spacing w:before="100" w:beforeAutospacing="1" w:after="100" w:afterAutospacing="1"/>
    </w:pPr>
    <w:rPr>
      <w:rFonts w:eastAsia="Times New Roman" w:cs="Times New Roman"/>
      <w:lang w:val="en-AU" w:eastAsia="en-AU"/>
    </w:rPr>
  </w:style>
  <w:style w:type="character" w:customStyle="1" w:styleId="author1">
    <w:name w:val="author1"/>
    <w:basedOn w:val="DefaultParagraphFont"/>
    <w:rsid w:val="003A6F25"/>
  </w:style>
  <w:style w:type="paragraph" w:styleId="NormalWeb">
    <w:name w:val="Normal (Web)"/>
    <w:basedOn w:val="Normal"/>
    <w:uiPriority w:val="99"/>
    <w:semiHidden/>
    <w:unhideWhenUsed/>
    <w:rsid w:val="003A6F25"/>
    <w:pPr>
      <w:spacing w:before="100" w:beforeAutospacing="1" w:after="100" w:afterAutospacing="1"/>
    </w:pPr>
    <w:rPr>
      <w:rFonts w:eastAsia="Times New Roman" w:cs="Times New Roman"/>
      <w:lang w:val="en-AU" w:eastAsia="en-AU"/>
    </w:rPr>
  </w:style>
  <w:style w:type="character" w:customStyle="1" w:styleId="publish-date">
    <w:name w:val="publish-date"/>
    <w:basedOn w:val="DefaultParagraphFont"/>
    <w:rsid w:val="003A6F25"/>
  </w:style>
  <w:style w:type="character" w:styleId="FollowedHyperlink">
    <w:name w:val="FollowedHyperlink"/>
    <w:basedOn w:val="DefaultParagraphFont"/>
    <w:uiPriority w:val="99"/>
    <w:semiHidden/>
    <w:unhideWhenUsed/>
    <w:rsid w:val="003A6F25"/>
    <w:rPr>
      <w:color w:val="800080" w:themeColor="followedHyperlink"/>
      <w:u w:val="single"/>
    </w:rPr>
  </w:style>
  <w:style w:type="character" w:customStyle="1" w:styleId="UnresolvedMention1">
    <w:name w:val="Unresolved Mention1"/>
    <w:basedOn w:val="DefaultParagraphFont"/>
    <w:uiPriority w:val="99"/>
    <w:semiHidden/>
    <w:unhideWhenUsed/>
    <w:rsid w:val="003A6F25"/>
    <w:rPr>
      <w:color w:val="605E5C"/>
      <w:shd w:val="clear" w:color="auto" w:fill="E1DFDD"/>
    </w:rPr>
  </w:style>
  <w:style w:type="character" w:customStyle="1" w:styleId="UnresolvedMention2">
    <w:name w:val="Unresolved Mention2"/>
    <w:basedOn w:val="DefaultParagraphFont"/>
    <w:uiPriority w:val="99"/>
    <w:semiHidden/>
    <w:unhideWhenUsed/>
    <w:rsid w:val="003A6F25"/>
    <w:rPr>
      <w:color w:val="605E5C"/>
      <w:shd w:val="clear" w:color="auto" w:fill="E1DFDD"/>
    </w:rPr>
  </w:style>
  <w:style w:type="character" w:styleId="LineNumber">
    <w:name w:val="line number"/>
    <w:basedOn w:val="DefaultParagraphFont"/>
    <w:uiPriority w:val="99"/>
    <w:semiHidden/>
    <w:unhideWhenUsed/>
    <w:rsid w:val="003A6F25"/>
  </w:style>
  <w:style w:type="character" w:customStyle="1" w:styleId="UnresolvedMention3">
    <w:name w:val="Unresolved Mention3"/>
    <w:basedOn w:val="DefaultParagraphFont"/>
    <w:uiPriority w:val="99"/>
    <w:semiHidden/>
    <w:unhideWhenUsed/>
    <w:rsid w:val="003A6F25"/>
    <w:rPr>
      <w:color w:val="605E5C"/>
      <w:shd w:val="clear" w:color="auto" w:fill="E1DFDD"/>
    </w:rPr>
  </w:style>
  <w:style w:type="character" w:customStyle="1" w:styleId="UnresolvedMention4">
    <w:name w:val="Unresolved Mention4"/>
    <w:basedOn w:val="DefaultParagraphFont"/>
    <w:uiPriority w:val="99"/>
    <w:semiHidden/>
    <w:unhideWhenUsed/>
    <w:rsid w:val="003A6F25"/>
    <w:rPr>
      <w:color w:val="605E5C"/>
      <w:shd w:val="clear" w:color="auto" w:fill="E1DFDD"/>
    </w:rPr>
  </w:style>
  <w:style w:type="character" w:customStyle="1" w:styleId="UnresolvedMention">
    <w:name w:val="Unresolved Mention"/>
    <w:basedOn w:val="DefaultParagraphFont"/>
    <w:uiPriority w:val="99"/>
    <w:semiHidden/>
    <w:unhideWhenUsed/>
    <w:rsid w:val="003A6F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46"/>
    <w:rPr>
      <w:rFonts w:ascii="Times New Roman" w:hAnsi="Times New Roman"/>
      <w:sz w:val="24"/>
      <w:szCs w:val="24"/>
    </w:rPr>
  </w:style>
  <w:style w:type="paragraph" w:styleId="Heading1">
    <w:name w:val="heading 1"/>
    <w:basedOn w:val="Normal"/>
    <w:next w:val="Normal"/>
    <w:link w:val="Heading1Char"/>
    <w:uiPriority w:val="9"/>
    <w:qFormat/>
    <w:rsid w:val="005A39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A6F25"/>
    <w:pPr>
      <w:keepNext/>
      <w:keepLines/>
      <w:spacing w:before="40" w:line="259" w:lineRule="auto"/>
      <w:outlineLvl w:val="2"/>
    </w:pPr>
    <w:rPr>
      <w:rFonts w:asciiTheme="majorHAnsi" w:eastAsiaTheme="majorEastAsia" w:hAnsiTheme="majorHAnsi" w:cstheme="majorBidi"/>
      <w:color w:val="243F60" w:themeColor="accent1" w:themeShade="7F"/>
      <w:lang w:val="en-AU"/>
    </w:rPr>
  </w:style>
  <w:style w:type="paragraph" w:styleId="Heading7">
    <w:name w:val="heading 7"/>
    <w:basedOn w:val="Normal"/>
    <w:next w:val="Normal"/>
    <w:link w:val="Heading7Char"/>
    <w:uiPriority w:val="9"/>
    <w:unhideWhenUsed/>
    <w:qFormat/>
    <w:rsid w:val="005A3946"/>
    <w:pPr>
      <w:keepNext/>
      <w:keepLines/>
      <w:spacing w:before="200"/>
      <w:outlineLvl w:val="6"/>
    </w:pPr>
    <w:rPr>
      <w:rFonts w:ascii="Calibri" w:eastAsia="MS Gothic" w:hAnsi="Calibri" w:cs="Times New Roman"/>
      <w:i/>
      <w:iCs/>
      <w:color w:val="404040"/>
      <w:sz w:val="20"/>
      <w:szCs w:val="20"/>
    </w:rPr>
  </w:style>
  <w:style w:type="paragraph" w:styleId="Heading8">
    <w:name w:val="heading 8"/>
    <w:basedOn w:val="Normal"/>
    <w:next w:val="Normal"/>
    <w:link w:val="Heading8Char"/>
    <w:uiPriority w:val="9"/>
    <w:unhideWhenUsed/>
    <w:qFormat/>
    <w:rsid w:val="005A3946"/>
    <w:pPr>
      <w:keepNext/>
      <w:keepLines/>
      <w:spacing w:before="200"/>
      <w:outlineLvl w:val="7"/>
    </w:pPr>
    <w:rPr>
      <w:rFonts w:ascii="Calibri" w:eastAsia="MS Gothic" w:hAnsi="Calibri" w:cs="Times New Roman"/>
      <w:color w:val="404040"/>
      <w:sz w:val="20"/>
      <w:szCs w:val="20"/>
    </w:rPr>
  </w:style>
  <w:style w:type="paragraph" w:styleId="Heading9">
    <w:name w:val="heading 9"/>
    <w:basedOn w:val="Normal"/>
    <w:next w:val="Normal"/>
    <w:link w:val="Heading9Char"/>
    <w:uiPriority w:val="9"/>
    <w:unhideWhenUsed/>
    <w:qFormat/>
    <w:rsid w:val="005A3946"/>
    <w:pPr>
      <w:keepNext/>
      <w:keepLines/>
      <w:spacing w:before="200"/>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AF6"/>
    <w:rPr>
      <w:rFonts w:ascii="Tahoma" w:hAnsi="Tahoma" w:cs="Tahoma"/>
      <w:sz w:val="16"/>
      <w:szCs w:val="16"/>
    </w:rPr>
  </w:style>
  <w:style w:type="character" w:customStyle="1" w:styleId="BalloonTextChar">
    <w:name w:val="Balloon Text Char"/>
    <w:basedOn w:val="DefaultParagraphFont"/>
    <w:link w:val="BalloonText"/>
    <w:uiPriority w:val="99"/>
    <w:semiHidden/>
    <w:rsid w:val="00640AF6"/>
    <w:rPr>
      <w:rFonts w:ascii="Tahoma" w:hAnsi="Tahoma" w:cs="Tahoma"/>
      <w:sz w:val="16"/>
      <w:szCs w:val="16"/>
    </w:rPr>
  </w:style>
  <w:style w:type="character" w:customStyle="1" w:styleId="Heading7Char">
    <w:name w:val="Heading 7 Char"/>
    <w:link w:val="Heading7"/>
    <w:uiPriority w:val="9"/>
    <w:rsid w:val="005A3946"/>
    <w:rPr>
      <w:rFonts w:ascii="Calibri" w:eastAsia="MS Gothic" w:hAnsi="Calibri" w:cs="Times New Roman"/>
      <w:i/>
      <w:iCs/>
      <w:color w:val="404040"/>
    </w:rPr>
  </w:style>
  <w:style w:type="character" w:customStyle="1" w:styleId="Heading8Char">
    <w:name w:val="Heading 8 Char"/>
    <w:link w:val="Heading8"/>
    <w:uiPriority w:val="9"/>
    <w:rsid w:val="005A3946"/>
    <w:rPr>
      <w:rFonts w:ascii="Calibri" w:eastAsia="MS Gothic" w:hAnsi="Calibri" w:cs="Times New Roman"/>
      <w:color w:val="404040"/>
    </w:rPr>
  </w:style>
  <w:style w:type="character" w:customStyle="1" w:styleId="Heading9Char">
    <w:name w:val="Heading 9 Char"/>
    <w:link w:val="Heading9"/>
    <w:uiPriority w:val="9"/>
    <w:rsid w:val="005A3946"/>
    <w:rPr>
      <w:rFonts w:ascii="Calibri" w:eastAsia="MS Gothic" w:hAnsi="Calibri" w:cs="Times New Roman"/>
      <w:i/>
      <w:iCs/>
      <w:color w:val="404040"/>
    </w:rPr>
  </w:style>
  <w:style w:type="paragraph" w:styleId="Caption">
    <w:name w:val="caption"/>
    <w:basedOn w:val="Normal"/>
    <w:next w:val="Normal"/>
    <w:uiPriority w:val="35"/>
    <w:unhideWhenUsed/>
    <w:qFormat/>
    <w:rsid w:val="005A3946"/>
    <w:pPr>
      <w:spacing w:after="200"/>
    </w:pPr>
    <w:rPr>
      <w:rFonts w:cs="Times New Roman"/>
      <w:b/>
      <w:bCs/>
      <w:color w:val="4F81BD"/>
      <w:sz w:val="18"/>
      <w:szCs w:val="18"/>
    </w:rPr>
  </w:style>
  <w:style w:type="paragraph" w:styleId="BodyText">
    <w:name w:val="Body Text"/>
    <w:basedOn w:val="Normal"/>
    <w:link w:val="BodyTextChar"/>
    <w:uiPriority w:val="1"/>
    <w:qFormat/>
    <w:rsid w:val="005A3946"/>
    <w:pPr>
      <w:widowControl w:val="0"/>
      <w:autoSpaceDE w:val="0"/>
      <w:autoSpaceDN w:val="0"/>
    </w:pPr>
    <w:rPr>
      <w:rFonts w:eastAsia="Times New Roman" w:cs="Times New Roman"/>
      <w:sz w:val="28"/>
      <w:szCs w:val="28"/>
    </w:rPr>
  </w:style>
  <w:style w:type="character" w:customStyle="1" w:styleId="BodyTextChar">
    <w:name w:val="Body Text Char"/>
    <w:link w:val="BodyText"/>
    <w:uiPriority w:val="1"/>
    <w:rsid w:val="005A3946"/>
    <w:rPr>
      <w:rFonts w:ascii="Times New Roman" w:eastAsia="Times New Roman" w:hAnsi="Times New Roman" w:cs="Times New Roman"/>
      <w:sz w:val="28"/>
      <w:szCs w:val="28"/>
    </w:rPr>
  </w:style>
  <w:style w:type="character" w:styleId="Strong">
    <w:name w:val="Strong"/>
    <w:uiPriority w:val="22"/>
    <w:qFormat/>
    <w:rsid w:val="005A3946"/>
    <w:rPr>
      <w:b/>
      <w:bCs/>
    </w:rPr>
  </w:style>
  <w:style w:type="character" w:styleId="Emphasis">
    <w:name w:val="Emphasis"/>
    <w:uiPriority w:val="20"/>
    <w:qFormat/>
    <w:rsid w:val="005A3946"/>
    <w:rPr>
      <w:i/>
      <w:iCs/>
    </w:rPr>
  </w:style>
  <w:style w:type="paragraph" w:styleId="NoSpacing">
    <w:name w:val="No Spacing"/>
    <w:uiPriority w:val="1"/>
    <w:qFormat/>
    <w:rsid w:val="005A3946"/>
    <w:pPr>
      <w:bidi/>
    </w:pPr>
    <w:rPr>
      <w:rFonts w:ascii="Times New Roman" w:hAnsi="Times New Roman" w:cs="Times New Roman"/>
      <w:sz w:val="22"/>
      <w:szCs w:val="22"/>
    </w:rPr>
  </w:style>
  <w:style w:type="paragraph" w:styleId="ListParagraph">
    <w:name w:val="List Paragraph"/>
    <w:basedOn w:val="Normal"/>
    <w:uiPriority w:val="34"/>
    <w:qFormat/>
    <w:rsid w:val="005A3946"/>
    <w:pPr>
      <w:ind w:left="720"/>
      <w:contextualSpacing/>
    </w:pPr>
    <w:rPr>
      <w:rFonts w:cs="Times New Roman"/>
    </w:rPr>
  </w:style>
  <w:style w:type="paragraph" w:styleId="Quote">
    <w:name w:val="Quote"/>
    <w:basedOn w:val="Normal"/>
    <w:next w:val="Normal"/>
    <w:link w:val="QuoteChar"/>
    <w:uiPriority w:val="29"/>
    <w:qFormat/>
    <w:rsid w:val="005A3946"/>
    <w:rPr>
      <w:rFonts w:cs="Times New Roman"/>
      <w:i/>
      <w:iCs/>
      <w:color w:val="000000"/>
      <w:sz w:val="20"/>
      <w:szCs w:val="20"/>
    </w:rPr>
  </w:style>
  <w:style w:type="character" w:customStyle="1" w:styleId="QuoteChar">
    <w:name w:val="Quote Char"/>
    <w:link w:val="Quote"/>
    <w:uiPriority w:val="29"/>
    <w:rsid w:val="005A3946"/>
    <w:rPr>
      <w:rFonts w:ascii="Times New Roman" w:eastAsia="Cambria" w:hAnsi="Times New Roman" w:cs="Times New Roman"/>
      <w:i/>
      <w:iCs/>
      <w:color w:val="000000"/>
    </w:rPr>
  </w:style>
  <w:style w:type="paragraph" w:styleId="IntenseQuote">
    <w:name w:val="Intense Quote"/>
    <w:basedOn w:val="Normal"/>
    <w:next w:val="Normal"/>
    <w:link w:val="IntenseQuoteChar"/>
    <w:uiPriority w:val="30"/>
    <w:qFormat/>
    <w:rsid w:val="005A3946"/>
    <w:pPr>
      <w:pBdr>
        <w:bottom w:val="single" w:sz="4" w:space="4" w:color="4F81BD"/>
      </w:pBdr>
      <w:spacing w:before="200" w:after="280"/>
      <w:ind w:left="936" w:right="936"/>
    </w:pPr>
    <w:rPr>
      <w:rFonts w:cs="Times New Roman"/>
      <w:b/>
      <w:bCs/>
      <w:i/>
      <w:iCs/>
      <w:color w:val="4F81BD"/>
      <w:sz w:val="20"/>
      <w:szCs w:val="20"/>
    </w:rPr>
  </w:style>
  <w:style w:type="character" w:customStyle="1" w:styleId="IntenseQuoteChar">
    <w:name w:val="Intense Quote Char"/>
    <w:link w:val="IntenseQuote"/>
    <w:uiPriority w:val="30"/>
    <w:rsid w:val="005A3946"/>
    <w:rPr>
      <w:rFonts w:ascii="Times New Roman" w:eastAsia="Cambria" w:hAnsi="Times New Roman" w:cs="Times New Roman"/>
      <w:b/>
      <w:bCs/>
      <w:i/>
      <w:iCs/>
      <w:color w:val="4F81BD"/>
    </w:rPr>
  </w:style>
  <w:style w:type="character" w:styleId="SubtleEmphasis">
    <w:name w:val="Subtle Emphasis"/>
    <w:uiPriority w:val="19"/>
    <w:qFormat/>
    <w:rsid w:val="005A3946"/>
    <w:rPr>
      <w:i/>
      <w:iCs/>
      <w:color w:val="808080"/>
    </w:rPr>
  </w:style>
  <w:style w:type="character" w:styleId="IntenseEmphasis">
    <w:name w:val="Intense Emphasis"/>
    <w:uiPriority w:val="21"/>
    <w:qFormat/>
    <w:rsid w:val="005A3946"/>
    <w:rPr>
      <w:b/>
      <w:bCs/>
      <w:i/>
      <w:iCs/>
      <w:color w:val="4F81BD"/>
    </w:rPr>
  </w:style>
  <w:style w:type="character" w:styleId="SubtleReference">
    <w:name w:val="Subtle Reference"/>
    <w:uiPriority w:val="31"/>
    <w:qFormat/>
    <w:rsid w:val="005A3946"/>
    <w:rPr>
      <w:smallCaps/>
      <w:color w:val="C0504D"/>
      <w:u w:val="single"/>
    </w:rPr>
  </w:style>
  <w:style w:type="character" w:styleId="IntenseReference">
    <w:name w:val="Intense Reference"/>
    <w:uiPriority w:val="32"/>
    <w:qFormat/>
    <w:rsid w:val="005A3946"/>
    <w:rPr>
      <w:b/>
      <w:bCs/>
      <w:smallCaps/>
      <w:color w:val="C0504D"/>
      <w:spacing w:val="5"/>
      <w:u w:val="single"/>
    </w:rPr>
  </w:style>
  <w:style w:type="character" w:styleId="BookTitle">
    <w:name w:val="Book Title"/>
    <w:uiPriority w:val="33"/>
    <w:qFormat/>
    <w:rsid w:val="005A3946"/>
    <w:rPr>
      <w:b/>
      <w:bCs/>
      <w:smallCaps/>
      <w:spacing w:val="5"/>
    </w:rPr>
  </w:style>
  <w:style w:type="character" w:customStyle="1" w:styleId="Heading1Char">
    <w:name w:val="Heading 1 Char"/>
    <w:basedOn w:val="DefaultParagraphFont"/>
    <w:link w:val="Heading1"/>
    <w:uiPriority w:val="9"/>
    <w:rsid w:val="005A394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A3946"/>
    <w:pPr>
      <w:outlineLvl w:val="9"/>
    </w:pPr>
    <w:rPr>
      <w:rFonts w:ascii="Calibri" w:eastAsia="MS Gothic" w:hAnsi="Calibri" w:cs="Times New Roman"/>
      <w:color w:val="365F91"/>
    </w:rPr>
  </w:style>
  <w:style w:type="character" w:customStyle="1" w:styleId="Heading3Char">
    <w:name w:val="Heading 3 Char"/>
    <w:basedOn w:val="DefaultParagraphFont"/>
    <w:link w:val="Heading3"/>
    <w:uiPriority w:val="9"/>
    <w:semiHidden/>
    <w:rsid w:val="003A6F25"/>
    <w:rPr>
      <w:rFonts w:asciiTheme="majorHAnsi" w:eastAsiaTheme="majorEastAsia" w:hAnsiTheme="majorHAnsi" w:cstheme="majorBidi"/>
      <w:color w:val="243F60" w:themeColor="accent1" w:themeShade="7F"/>
      <w:sz w:val="24"/>
      <w:szCs w:val="24"/>
      <w:lang w:val="en-AU"/>
    </w:rPr>
  </w:style>
  <w:style w:type="paragraph" w:styleId="Header">
    <w:name w:val="header"/>
    <w:basedOn w:val="Normal"/>
    <w:link w:val="HeaderChar"/>
    <w:uiPriority w:val="99"/>
    <w:unhideWhenUsed/>
    <w:rsid w:val="003A6F25"/>
    <w:pPr>
      <w:tabs>
        <w:tab w:val="center" w:pos="4513"/>
        <w:tab w:val="right" w:pos="9026"/>
      </w:tabs>
    </w:pPr>
    <w:rPr>
      <w:rFonts w:asciiTheme="minorHAnsi" w:eastAsiaTheme="minorHAnsi" w:hAnsiTheme="minorHAnsi" w:cstheme="minorBidi"/>
      <w:sz w:val="22"/>
      <w:szCs w:val="22"/>
      <w:lang w:val="en-AU"/>
    </w:rPr>
  </w:style>
  <w:style w:type="character" w:customStyle="1" w:styleId="HeaderChar">
    <w:name w:val="Header Char"/>
    <w:basedOn w:val="DefaultParagraphFont"/>
    <w:link w:val="Header"/>
    <w:uiPriority w:val="99"/>
    <w:rsid w:val="003A6F25"/>
    <w:rPr>
      <w:rFonts w:asciiTheme="minorHAnsi" w:eastAsiaTheme="minorHAnsi" w:hAnsiTheme="minorHAnsi" w:cstheme="minorBidi"/>
      <w:sz w:val="22"/>
      <w:szCs w:val="22"/>
      <w:lang w:val="en-AU"/>
    </w:rPr>
  </w:style>
  <w:style w:type="paragraph" w:styleId="Footer">
    <w:name w:val="footer"/>
    <w:basedOn w:val="Normal"/>
    <w:link w:val="FooterChar"/>
    <w:uiPriority w:val="99"/>
    <w:unhideWhenUsed/>
    <w:rsid w:val="003A6F25"/>
    <w:pPr>
      <w:tabs>
        <w:tab w:val="center" w:pos="4513"/>
        <w:tab w:val="right" w:pos="9026"/>
      </w:tabs>
    </w:pPr>
    <w:rPr>
      <w:rFonts w:asciiTheme="minorHAnsi" w:eastAsiaTheme="minorHAnsi" w:hAnsiTheme="minorHAnsi" w:cstheme="minorBidi"/>
      <w:sz w:val="22"/>
      <w:szCs w:val="22"/>
      <w:lang w:val="en-AU"/>
    </w:rPr>
  </w:style>
  <w:style w:type="character" w:customStyle="1" w:styleId="FooterChar">
    <w:name w:val="Footer Char"/>
    <w:basedOn w:val="DefaultParagraphFont"/>
    <w:link w:val="Footer"/>
    <w:uiPriority w:val="99"/>
    <w:rsid w:val="003A6F25"/>
    <w:rPr>
      <w:rFonts w:asciiTheme="minorHAnsi" w:eastAsiaTheme="minorHAnsi" w:hAnsiTheme="minorHAnsi" w:cstheme="minorBidi"/>
      <w:sz w:val="22"/>
      <w:szCs w:val="22"/>
      <w:lang w:val="en-AU"/>
    </w:rPr>
  </w:style>
  <w:style w:type="table" w:styleId="TableGrid">
    <w:name w:val="Table Grid"/>
    <w:basedOn w:val="TableNormal"/>
    <w:uiPriority w:val="39"/>
    <w:rsid w:val="003A6F25"/>
    <w:rPr>
      <w:rFonts w:asciiTheme="minorHAnsi" w:eastAsiaTheme="minorHAnsi" w:hAnsiTheme="minorHAnsi" w:cstheme="minorBidi"/>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6F25"/>
    <w:rPr>
      <w:sz w:val="16"/>
      <w:szCs w:val="16"/>
    </w:rPr>
  </w:style>
  <w:style w:type="paragraph" w:styleId="CommentText">
    <w:name w:val="annotation text"/>
    <w:basedOn w:val="Normal"/>
    <w:link w:val="CommentTextChar"/>
    <w:uiPriority w:val="99"/>
    <w:unhideWhenUsed/>
    <w:rsid w:val="003A6F25"/>
    <w:pPr>
      <w:spacing w:after="16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3A6F25"/>
    <w:rPr>
      <w:rFonts w:asciiTheme="minorHAnsi" w:eastAsiaTheme="minorHAnsi" w:hAnsiTheme="minorHAnsi" w:cstheme="minorBidi"/>
      <w:lang w:val="en-AU"/>
    </w:rPr>
  </w:style>
  <w:style w:type="paragraph" w:styleId="CommentSubject">
    <w:name w:val="annotation subject"/>
    <w:basedOn w:val="CommentText"/>
    <w:next w:val="CommentText"/>
    <w:link w:val="CommentSubjectChar"/>
    <w:uiPriority w:val="99"/>
    <w:semiHidden/>
    <w:unhideWhenUsed/>
    <w:rsid w:val="003A6F25"/>
    <w:rPr>
      <w:b/>
      <w:bCs/>
    </w:rPr>
  </w:style>
  <w:style w:type="character" w:customStyle="1" w:styleId="CommentSubjectChar">
    <w:name w:val="Comment Subject Char"/>
    <w:basedOn w:val="CommentTextChar"/>
    <w:link w:val="CommentSubject"/>
    <w:uiPriority w:val="99"/>
    <w:semiHidden/>
    <w:rsid w:val="003A6F25"/>
    <w:rPr>
      <w:rFonts w:asciiTheme="minorHAnsi" w:eastAsiaTheme="minorHAnsi" w:hAnsiTheme="minorHAnsi" w:cstheme="minorBidi"/>
      <w:b/>
      <w:bCs/>
      <w:lang w:val="en-AU"/>
    </w:rPr>
  </w:style>
  <w:style w:type="paragraph" w:styleId="Revision">
    <w:name w:val="Revision"/>
    <w:hidden/>
    <w:uiPriority w:val="99"/>
    <w:semiHidden/>
    <w:rsid w:val="003A6F25"/>
    <w:rPr>
      <w:rFonts w:asciiTheme="minorHAnsi" w:eastAsiaTheme="minorHAnsi" w:hAnsiTheme="minorHAnsi" w:cstheme="minorBidi"/>
      <w:sz w:val="22"/>
      <w:szCs w:val="22"/>
      <w:lang w:val="en-AU"/>
    </w:rPr>
  </w:style>
  <w:style w:type="paragraph" w:customStyle="1" w:styleId="EndNoteBibliographyTitle">
    <w:name w:val="EndNote Bibliography Title"/>
    <w:basedOn w:val="Normal"/>
    <w:link w:val="EndNoteBibliographyTitleChar"/>
    <w:rsid w:val="003A6F25"/>
    <w:pPr>
      <w:spacing w:line="259" w:lineRule="auto"/>
      <w:jc w:val="center"/>
    </w:pPr>
    <w:rPr>
      <w:rFonts w:ascii="Calibri" w:eastAsiaTheme="minorHAnsi" w:hAnsi="Calibri" w:cs="Calibri"/>
      <w:noProof/>
      <w:sz w:val="22"/>
      <w:szCs w:val="22"/>
    </w:rPr>
  </w:style>
  <w:style w:type="character" w:customStyle="1" w:styleId="EndNoteBibliographyTitleChar">
    <w:name w:val="EndNote Bibliography Title Char"/>
    <w:basedOn w:val="DefaultParagraphFont"/>
    <w:link w:val="EndNoteBibliographyTitle"/>
    <w:rsid w:val="003A6F25"/>
    <w:rPr>
      <w:rFonts w:ascii="Calibri" w:eastAsiaTheme="minorHAnsi" w:hAnsi="Calibri" w:cs="Calibri"/>
      <w:noProof/>
      <w:sz w:val="22"/>
      <w:szCs w:val="22"/>
    </w:rPr>
  </w:style>
  <w:style w:type="paragraph" w:customStyle="1" w:styleId="EndNoteBibliography">
    <w:name w:val="EndNote Bibliography"/>
    <w:basedOn w:val="Normal"/>
    <w:link w:val="EndNoteBibliographyChar"/>
    <w:rsid w:val="003A6F25"/>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3A6F25"/>
    <w:rPr>
      <w:rFonts w:ascii="Calibri" w:eastAsiaTheme="minorHAnsi" w:hAnsi="Calibri" w:cs="Calibri"/>
      <w:noProof/>
      <w:sz w:val="22"/>
      <w:szCs w:val="22"/>
    </w:rPr>
  </w:style>
  <w:style w:type="table" w:customStyle="1" w:styleId="GridTable1Light-Accent61">
    <w:name w:val="Grid Table 1 Light - Accent 61"/>
    <w:basedOn w:val="TableNormal"/>
    <w:uiPriority w:val="46"/>
    <w:rsid w:val="003A6F25"/>
    <w:rPr>
      <w:rFonts w:asciiTheme="minorHAnsi" w:eastAsiaTheme="minorHAnsi" w:hAnsiTheme="minorHAnsi" w:cstheme="minorBidi"/>
      <w:sz w:val="22"/>
      <w:szCs w:val="22"/>
      <w:lang w:val="en-AU"/>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ListTable6Colorful1">
    <w:name w:val="List Table 6 Colorful1"/>
    <w:basedOn w:val="TableNormal"/>
    <w:uiPriority w:val="51"/>
    <w:rsid w:val="003A6F25"/>
    <w:rPr>
      <w:rFonts w:asciiTheme="minorHAnsi" w:eastAsiaTheme="minorHAnsi" w:hAnsiTheme="minorHAnsi" w:cstheme="minorBidi"/>
      <w:color w:val="000000" w:themeColor="text1"/>
      <w:sz w:val="22"/>
      <w:szCs w:val="22"/>
      <w:lang w:val="en-AU"/>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3A6F25"/>
    <w:rPr>
      <w:rFonts w:asciiTheme="minorHAnsi" w:eastAsiaTheme="minorHAnsi" w:hAnsiTheme="minorHAnsi" w:cstheme="minorBidi"/>
      <w:sz w:val="22"/>
      <w:szCs w:val="22"/>
      <w:lang w:val="en-A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3A6F25"/>
    <w:rPr>
      <w:rFonts w:asciiTheme="minorHAnsi" w:eastAsiaTheme="minorHAnsi" w:hAnsiTheme="minorHAnsi" w:cstheme="minorBidi"/>
      <w:sz w:val="22"/>
      <w:szCs w:val="22"/>
      <w:lang w:val="en-A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itle1">
    <w:name w:val="Title1"/>
    <w:basedOn w:val="DefaultParagraphFont"/>
    <w:rsid w:val="003A6F25"/>
  </w:style>
  <w:style w:type="character" w:styleId="Hyperlink">
    <w:name w:val="Hyperlink"/>
    <w:basedOn w:val="DefaultParagraphFont"/>
    <w:uiPriority w:val="99"/>
    <w:unhideWhenUsed/>
    <w:rsid w:val="003A6F25"/>
    <w:rPr>
      <w:color w:val="0000FF"/>
      <w:u w:val="single"/>
    </w:rPr>
  </w:style>
  <w:style w:type="character" w:customStyle="1" w:styleId="title-text">
    <w:name w:val="title-text"/>
    <w:basedOn w:val="DefaultParagraphFont"/>
    <w:rsid w:val="003A6F25"/>
  </w:style>
  <w:style w:type="paragraph" w:customStyle="1" w:styleId="author">
    <w:name w:val="author"/>
    <w:basedOn w:val="Normal"/>
    <w:rsid w:val="003A6F25"/>
    <w:pPr>
      <w:spacing w:before="100" w:beforeAutospacing="1" w:after="100" w:afterAutospacing="1"/>
    </w:pPr>
    <w:rPr>
      <w:rFonts w:eastAsia="Times New Roman" w:cs="Times New Roman"/>
      <w:lang w:val="en-AU" w:eastAsia="en-AU"/>
    </w:rPr>
  </w:style>
  <w:style w:type="character" w:customStyle="1" w:styleId="author1">
    <w:name w:val="author1"/>
    <w:basedOn w:val="DefaultParagraphFont"/>
    <w:rsid w:val="003A6F25"/>
  </w:style>
  <w:style w:type="paragraph" w:styleId="NormalWeb">
    <w:name w:val="Normal (Web)"/>
    <w:basedOn w:val="Normal"/>
    <w:uiPriority w:val="99"/>
    <w:semiHidden/>
    <w:unhideWhenUsed/>
    <w:rsid w:val="003A6F25"/>
    <w:pPr>
      <w:spacing w:before="100" w:beforeAutospacing="1" w:after="100" w:afterAutospacing="1"/>
    </w:pPr>
    <w:rPr>
      <w:rFonts w:eastAsia="Times New Roman" w:cs="Times New Roman"/>
      <w:lang w:val="en-AU" w:eastAsia="en-AU"/>
    </w:rPr>
  </w:style>
  <w:style w:type="character" w:customStyle="1" w:styleId="publish-date">
    <w:name w:val="publish-date"/>
    <w:basedOn w:val="DefaultParagraphFont"/>
    <w:rsid w:val="003A6F25"/>
  </w:style>
  <w:style w:type="character" w:styleId="FollowedHyperlink">
    <w:name w:val="FollowedHyperlink"/>
    <w:basedOn w:val="DefaultParagraphFont"/>
    <w:uiPriority w:val="99"/>
    <w:semiHidden/>
    <w:unhideWhenUsed/>
    <w:rsid w:val="003A6F25"/>
    <w:rPr>
      <w:color w:val="800080" w:themeColor="followedHyperlink"/>
      <w:u w:val="single"/>
    </w:rPr>
  </w:style>
  <w:style w:type="character" w:customStyle="1" w:styleId="UnresolvedMention1">
    <w:name w:val="Unresolved Mention1"/>
    <w:basedOn w:val="DefaultParagraphFont"/>
    <w:uiPriority w:val="99"/>
    <w:semiHidden/>
    <w:unhideWhenUsed/>
    <w:rsid w:val="003A6F25"/>
    <w:rPr>
      <w:color w:val="605E5C"/>
      <w:shd w:val="clear" w:color="auto" w:fill="E1DFDD"/>
    </w:rPr>
  </w:style>
  <w:style w:type="character" w:customStyle="1" w:styleId="UnresolvedMention2">
    <w:name w:val="Unresolved Mention2"/>
    <w:basedOn w:val="DefaultParagraphFont"/>
    <w:uiPriority w:val="99"/>
    <w:semiHidden/>
    <w:unhideWhenUsed/>
    <w:rsid w:val="003A6F25"/>
    <w:rPr>
      <w:color w:val="605E5C"/>
      <w:shd w:val="clear" w:color="auto" w:fill="E1DFDD"/>
    </w:rPr>
  </w:style>
  <w:style w:type="character" w:styleId="LineNumber">
    <w:name w:val="line number"/>
    <w:basedOn w:val="DefaultParagraphFont"/>
    <w:uiPriority w:val="99"/>
    <w:semiHidden/>
    <w:unhideWhenUsed/>
    <w:rsid w:val="003A6F25"/>
  </w:style>
  <w:style w:type="character" w:customStyle="1" w:styleId="UnresolvedMention3">
    <w:name w:val="Unresolved Mention3"/>
    <w:basedOn w:val="DefaultParagraphFont"/>
    <w:uiPriority w:val="99"/>
    <w:semiHidden/>
    <w:unhideWhenUsed/>
    <w:rsid w:val="003A6F25"/>
    <w:rPr>
      <w:color w:val="605E5C"/>
      <w:shd w:val="clear" w:color="auto" w:fill="E1DFDD"/>
    </w:rPr>
  </w:style>
  <w:style w:type="character" w:customStyle="1" w:styleId="UnresolvedMention4">
    <w:name w:val="Unresolved Mention4"/>
    <w:basedOn w:val="DefaultParagraphFont"/>
    <w:uiPriority w:val="99"/>
    <w:semiHidden/>
    <w:unhideWhenUsed/>
    <w:rsid w:val="003A6F25"/>
    <w:rPr>
      <w:color w:val="605E5C"/>
      <w:shd w:val="clear" w:color="auto" w:fill="E1DFDD"/>
    </w:rPr>
  </w:style>
  <w:style w:type="character" w:customStyle="1" w:styleId="UnresolvedMention">
    <w:name w:val="Unresolved Mention"/>
    <w:basedOn w:val="DefaultParagraphFont"/>
    <w:uiPriority w:val="99"/>
    <w:semiHidden/>
    <w:unhideWhenUsed/>
    <w:rsid w:val="003A6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chart" Target="charts/chart2.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D:\Current%20(22.4.21)\Systematic%20Review\My%20Review\Current\Systematic%20Review\Data%20Analysis\Copy%20of%20All%20imputations%20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Current%20(22.4.21)\Systematic%20Review\My%20Review\Current\Systematic%20Review\Data%20Analysis\Copy%20of%20All%20imputations%20summar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Current%20(22.4.21)\Systematic%20Review\My%20Review\Current\Systematic%20Review\Data%20Analysis\Copy%20of%20All%20imputations%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'Weight Loss '!$AF$6</c:f>
              <c:strCache>
                <c:ptCount val="1"/>
                <c:pt idx="0">
                  <c:v>effect</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3"/>
            <c:dispRSqr val="0"/>
            <c:dispEq val="0"/>
          </c:trendline>
          <c:errBars>
            <c:errDir val="y"/>
            <c:errBarType val="both"/>
            <c:errValType val="cust"/>
            <c:noEndCap val="0"/>
            <c:plus>
              <c:numRef>
                <c:f>'Weight Loss '!$AI$7:$AI$11</c:f>
                <c:numCache>
                  <c:formatCode>General</c:formatCode>
                  <c:ptCount val="5"/>
                  <c:pt idx="0">
                    <c:v>0.86</c:v>
                  </c:pt>
                  <c:pt idx="1">
                    <c:v>0.8</c:v>
                  </c:pt>
                  <c:pt idx="3">
                    <c:v>0.64000000000000012</c:v>
                  </c:pt>
                  <c:pt idx="4">
                    <c:v>0.60000000000000009</c:v>
                  </c:pt>
                </c:numCache>
              </c:numRef>
            </c:plus>
            <c:minus>
              <c:numRef>
                <c:f>'Weight Loss '!$AI$7:$AI$11</c:f>
                <c:numCache>
                  <c:formatCode>General</c:formatCode>
                  <c:ptCount val="5"/>
                  <c:pt idx="0">
                    <c:v>0.86</c:v>
                  </c:pt>
                  <c:pt idx="1">
                    <c:v>0.8</c:v>
                  </c:pt>
                  <c:pt idx="3">
                    <c:v>0.64000000000000012</c:v>
                  </c:pt>
                  <c:pt idx="4">
                    <c:v>0.60000000000000009</c:v>
                  </c:pt>
                </c:numCache>
              </c:numRef>
            </c:minus>
            <c:spPr>
              <a:noFill/>
              <a:ln w="9525" cap="flat" cmpd="sng" algn="ctr">
                <a:solidFill>
                  <a:schemeClr val="tx1">
                    <a:lumMod val="65000"/>
                    <a:lumOff val="35000"/>
                  </a:schemeClr>
                </a:solidFill>
                <a:round/>
              </a:ln>
              <a:effectLst/>
            </c:spPr>
          </c:errBars>
          <c:xVal>
            <c:numRef>
              <c:f>'Weight Loss '!$AC$7:$AC$11</c:f>
              <c:numCache>
                <c:formatCode>0.00</c:formatCode>
                <c:ptCount val="5"/>
                <c:pt idx="0">
                  <c:v>0.98</c:v>
                </c:pt>
                <c:pt idx="1">
                  <c:v>0.9</c:v>
                </c:pt>
                <c:pt idx="3">
                  <c:v>0.5</c:v>
                </c:pt>
                <c:pt idx="4" formatCode="General">
                  <c:v>0</c:v>
                </c:pt>
              </c:numCache>
            </c:numRef>
          </c:xVal>
          <c:yVal>
            <c:numRef>
              <c:f>'Weight Loss '!$AF$7:$AF$11</c:f>
              <c:numCache>
                <c:formatCode>General</c:formatCode>
                <c:ptCount val="5"/>
                <c:pt idx="0">
                  <c:v>-1.24</c:v>
                </c:pt>
                <c:pt idx="1">
                  <c:v>-1.51</c:v>
                </c:pt>
                <c:pt idx="3">
                  <c:v>-1.81</c:v>
                </c:pt>
                <c:pt idx="4">
                  <c:v>-1.84</c:v>
                </c:pt>
              </c:numCache>
            </c:numRef>
          </c:yVal>
          <c:smooth val="1"/>
          <c:extLst xmlns:c16r2="http://schemas.microsoft.com/office/drawing/2015/06/chart">
            <c:ext xmlns:c16="http://schemas.microsoft.com/office/drawing/2014/chart" uri="{C3380CC4-5D6E-409C-BE32-E72D297353CC}">
              <c16:uniqueId val="{00000001-F363-46FD-911A-CD86EC1928CE}"/>
            </c:ext>
          </c:extLst>
        </c:ser>
        <c:dLbls>
          <c:showLegendKey val="0"/>
          <c:showVal val="0"/>
          <c:showCatName val="0"/>
          <c:showSerName val="0"/>
          <c:showPercent val="0"/>
          <c:showBubbleSize val="0"/>
        </c:dLbls>
        <c:axId val="874333696"/>
        <c:axId val="874335616"/>
      </c:scatterChart>
      <c:valAx>
        <c:axId val="874333696"/>
        <c:scaling>
          <c:orientation val="minMax"/>
          <c:max val="1.0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Imputed value of correlation between pre</a:t>
                </a:r>
                <a:r>
                  <a:rPr lang="en-US" baseline="0"/>
                  <a:t> &amp; </a:t>
                </a:r>
                <a:r>
                  <a:rPr lang="en-US"/>
                  <a:t>post scores</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335616"/>
        <c:crossesAt val="-3"/>
        <c:crossBetween val="midCat"/>
      </c:valAx>
      <c:valAx>
        <c:axId val="874335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Effect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333696"/>
        <c:crossesAt val="-0.1"/>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BMI!$AF$6</c:f>
              <c:strCache>
                <c:ptCount val="1"/>
                <c:pt idx="0">
                  <c:v>effect</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3"/>
            <c:dispRSqr val="0"/>
            <c:dispEq val="0"/>
          </c:trendline>
          <c:errBars>
            <c:errDir val="y"/>
            <c:errBarType val="both"/>
            <c:errValType val="cust"/>
            <c:noEndCap val="0"/>
            <c:plus>
              <c:numRef>
                <c:f>BMI!$AI$7:$AI$11</c:f>
                <c:numCache>
                  <c:formatCode>General</c:formatCode>
                  <c:ptCount val="5"/>
                  <c:pt idx="0">
                    <c:v>0.21999999999999997</c:v>
                  </c:pt>
                  <c:pt idx="1">
                    <c:v>0.22999999999999998</c:v>
                  </c:pt>
                  <c:pt idx="3">
                    <c:v>0.17999999999999994</c:v>
                  </c:pt>
                  <c:pt idx="4">
                    <c:v>0.12</c:v>
                  </c:pt>
                </c:numCache>
              </c:numRef>
            </c:plus>
            <c:minus>
              <c:numRef>
                <c:f>BMI!$AI$7:$AI$11</c:f>
                <c:numCache>
                  <c:formatCode>General</c:formatCode>
                  <c:ptCount val="5"/>
                  <c:pt idx="0">
                    <c:v>0.21999999999999997</c:v>
                  </c:pt>
                  <c:pt idx="1">
                    <c:v>0.22999999999999998</c:v>
                  </c:pt>
                  <c:pt idx="3">
                    <c:v>0.17999999999999994</c:v>
                  </c:pt>
                  <c:pt idx="4">
                    <c:v>0.12</c:v>
                  </c:pt>
                </c:numCache>
              </c:numRef>
            </c:minus>
            <c:spPr>
              <a:noFill/>
              <a:ln w="9525" cap="flat" cmpd="sng" algn="ctr">
                <a:solidFill>
                  <a:schemeClr val="tx1">
                    <a:lumMod val="65000"/>
                    <a:lumOff val="35000"/>
                  </a:schemeClr>
                </a:solidFill>
                <a:round/>
              </a:ln>
              <a:effectLst/>
            </c:spPr>
          </c:errBars>
          <c:xVal>
            <c:numRef>
              <c:f>BMI!$AC$7:$AC$11</c:f>
              <c:numCache>
                <c:formatCode>0.00</c:formatCode>
                <c:ptCount val="5"/>
                <c:pt idx="0">
                  <c:v>0.98</c:v>
                </c:pt>
                <c:pt idx="1">
                  <c:v>0.9</c:v>
                </c:pt>
                <c:pt idx="3">
                  <c:v>0.5</c:v>
                </c:pt>
                <c:pt idx="4" formatCode="General">
                  <c:v>0</c:v>
                </c:pt>
              </c:numCache>
            </c:numRef>
          </c:xVal>
          <c:yVal>
            <c:numRef>
              <c:f>BMI!$AF$7:$AF$11</c:f>
              <c:numCache>
                <c:formatCode>General</c:formatCode>
                <c:ptCount val="5"/>
                <c:pt idx="0">
                  <c:v>-0.5</c:v>
                </c:pt>
                <c:pt idx="1">
                  <c:v>-0.5</c:v>
                </c:pt>
                <c:pt idx="3">
                  <c:v>-0.71</c:v>
                </c:pt>
                <c:pt idx="4">
                  <c:v>-0.83</c:v>
                </c:pt>
              </c:numCache>
            </c:numRef>
          </c:yVal>
          <c:smooth val="1"/>
          <c:extLst xmlns:c16r2="http://schemas.microsoft.com/office/drawing/2015/06/chart">
            <c:ext xmlns:c16="http://schemas.microsoft.com/office/drawing/2014/chart" uri="{C3380CC4-5D6E-409C-BE32-E72D297353CC}">
              <c16:uniqueId val="{00000001-7409-463C-8332-0123D8FAFE0E}"/>
            </c:ext>
          </c:extLst>
        </c:ser>
        <c:dLbls>
          <c:showLegendKey val="0"/>
          <c:showVal val="0"/>
          <c:showCatName val="0"/>
          <c:showSerName val="0"/>
          <c:showPercent val="0"/>
          <c:showBubbleSize val="0"/>
        </c:dLbls>
        <c:axId val="874521728"/>
        <c:axId val="874523648"/>
      </c:scatterChart>
      <c:valAx>
        <c:axId val="874521728"/>
        <c:scaling>
          <c:orientation val="minMax"/>
          <c:max val="1.0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Imputed value of correlation between pre</a:t>
                </a:r>
                <a:r>
                  <a:rPr lang="en-US" baseline="0"/>
                  <a:t> &amp; </a:t>
                </a:r>
                <a:r>
                  <a:rPr lang="en-US"/>
                  <a:t>post scores</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523648"/>
        <c:crossesAt val="-3"/>
        <c:crossBetween val="midCat"/>
      </c:valAx>
      <c:valAx>
        <c:axId val="87452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Effect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521728"/>
        <c:crossesAt val="-0.1"/>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37470229418214"/>
          <c:y val="0.16554809843400445"/>
          <c:w val="0.83160522593631292"/>
          <c:h val="0.67316307501036055"/>
        </c:manualLayout>
      </c:layout>
      <c:scatterChart>
        <c:scatterStyle val="lineMarker"/>
        <c:varyColors val="0"/>
        <c:ser>
          <c:idx val="0"/>
          <c:order val="0"/>
          <c:tx>
            <c:strRef>
              <c:f>'Waist Circumf'!$AF$5</c:f>
              <c:strCache>
                <c:ptCount val="1"/>
                <c:pt idx="0">
                  <c:v>effect</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3"/>
            <c:dispRSqr val="0"/>
            <c:dispEq val="0"/>
          </c:trendline>
          <c:errBars>
            <c:errDir val="y"/>
            <c:errBarType val="both"/>
            <c:errValType val="cust"/>
            <c:noEndCap val="0"/>
            <c:plus>
              <c:numRef>
                <c:f>'Waist Circumf'!$AI$6:$AI$10</c:f>
                <c:numCache>
                  <c:formatCode>General</c:formatCode>
                  <c:ptCount val="5"/>
                  <c:pt idx="0">
                    <c:v>0.67999999999999994</c:v>
                  </c:pt>
                  <c:pt idx="1">
                    <c:v>0.81</c:v>
                  </c:pt>
                  <c:pt idx="3">
                    <c:v>0.97</c:v>
                  </c:pt>
                  <c:pt idx="4">
                    <c:v>0.9</c:v>
                  </c:pt>
                </c:numCache>
              </c:numRef>
            </c:plus>
            <c:minus>
              <c:numRef>
                <c:f>'Waist Circumf'!$AI$6:$AI$10</c:f>
                <c:numCache>
                  <c:formatCode>General</c:formatCode>
                  <c:ptCount val="5"/>
                  <c:pt idx="0">
                    <c:v>0.67999999999999994</c:v>
                  </c:pt>
                  <c:pt idx="1">
                    <c:v>0.81</c:v>
                  </c:pt>
                  <c:pt idx="3">
                    <c:v>0.97</c:v>
                  </c:pt>
                  <c:pt idx="4">
                    <c:v>0.9</c:v>
                  </c:pt>
                </c:numCache>
              </c:numRef>
            </c:minus>
            <c:spPr>
              <a:noFill/>
              <a:ln w="9525" cap="flat" cmpd="sng" algn="ctr">
                <a:solidFill>
                  <a:schemeClr val="tx1">
                    <a:lumMod val="65000"/>
                    <a:lumOff val="35000"/>
                  </a:schemeClr>
                </a:solidFill>
                <a:round/>
              </a:ln>
              <a:effectLst/>
            </c:spPr>
          </c:errBars>
          <c:xVal>
            <c:numRef>
              <c:f>'Waist Circumf'!$AC$6:$AC$10</c:f>
              <c:numCache>
                <c:formatCode>0.00</c:formatCode>
                <c:ptCount val="5"/>
                <c:pt idx="0">
                  <c:v>0.98</c:v>
                </c:pt>
                <c:pt idx="1">
                  <c:v>0.9</c:v>
                </c:pt>
                <c:pt idx="3">
                  <c:v>0.5</c:v>
                </c:pt>
                <c:pt idx="4" formatCode="General">
                  <c:v>0</c:v>
                </c:pt>
              </c:numCache>
            </c:numRef>
          </c:xVal>
          <c:yVal>
            <c:numRef>
              <c:f>'Waist Circumf'!$AF$6:$AF$10</c:f>
              <c:numCache>
                <c:formatCode>General</c:formatCode>
                <c:ptCount val="5"/>
                <c:pt idx="0">
                  <c:v>-0.87</c:v>
                </c:pt>
                <c:pt idx="1">
                  <c:v>-0.88</c:v>
                </c:pt>
                <c:pt idx="3">
                  <c:v>-1.26</c:v>
                </c:pt>
                <c:pt idx="4">
                  <c:v>-1.73</c:v>
                </c:pt>
              </c:numCache>
            </c:numRef>
          </c:yVal>
          <c:smooth val="1"/>
          <c:extLst xmlns:c16r2="http://schemas.microsoft.com/office/drawing/2015/06/chart">
            <c:ext xmlns:c16="http://schemas.microsoft.com/office/drawing/2014/chart" uri="{C3380CC4-5D6E-409C-BE32-E72D297353CC}">
              <c16:uniqueId val="{00000001-F6C9-4D28-8DD4-0789EFA9B939}"/>
            </c:ext>
          </c:extLst>
        </c:ser>
        <c:dLbls>
          <c:showLegendKey val="0"/>
          <c:showVal val="0"/>
          <c:showCatName val="0"/>
          <c:showSerName val="0"/>
          <c:showPercent val="0"/>
          <c:showBubbleSize val="0"/>
        </c:dLbls>
        <c:axId val="874562304"/>
        <c:axId val="874564224"/>
      </c:scatterChart>
      <c:valAx>
        <c:axId val="874562304"/>
        <c:scaling>
          <c:orientation val="minMax"/>
          <c:max val="1.0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Imputed value of correlation between pre</a:t>
                </a:r>
                <a:r>
                  <a:rPr lang="en-US" baseline="0"/>
                  <a:t> &amp; </a:t>
                </a:r>
                <a:r>
                  <a:rPr lang="en-US"/>
                  <a:t>post scores</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564224"/>
        <c:crossesAt val="-3"/>
        <c:crossBetween val="midCat"/>
      </c:valAx>
      <c:valAx>
        <c:axId val="874564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Effect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562304"/>
        <c:crossesAt val="-0.1"/>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2751</Words>
  <Characters>16782</Characters>
  <Application>Microsoft Office Word</Application>
  <DocSecurity>0</DocSecurity>
  <Lines>578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2022-09-05T20:58:00Z</dcterms:created>
  <dcterms:modified xsi:type="dcterms:W3CDTF">2022-09-05T20:58:00Z</dcterms:modified>
</cp:coreProperties>
</file>