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4C84" w14:textId="77777777" w:rsidR="006E3D7D" w:rsidRPr="00391B2E" w:rsidRDefault="006E3D7D" w:rsidP="006E3D7D">
      <w:pPr>
        <w:spacing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4A136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Supplementary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 w:rsidRPr="004A136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Pr="004A136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Detailed search strategy in PubMed (it was adapted to each database)</w:t>
      </w:r>
    </w:p>
    <w:tbl>
      <w:tblPr>
        <w:tblStyle w:val="Tablanormal2"/>
        <w:tblW w:w="5000" w:type="pct"/>
        <w:tblLook w:val="0600" w:firstRow="0" w:lastRow="0" w:firstColumn="0" w:lastColumn="0" w:noHBand="1" w:noVBand="1"/>
      </w:tblPr>
      <w:tblGrid>
        <w:gridCol w:w="1517"/>
        <w:gridCol w:w="6987"/>
      </w:tblGrid>
      <w:tr w:rsidR="006E3D7D" w:rsidRPr="00D47A64" w14:paraId="336BDEC1" w14:textId="77777777" w:rsidTr="006E3D7D">
        <w:tc>
          <w:tcPr>
            <w:tcW w:w="892" w:type="pct"/>
            <w:tcBorders>
              <w:top w:val="single" w:sz="4" w:space="0" w:color="auto"/>
            </w:tcBorders>
          </w:tcPr>
          <w:p w14:paraId="4FB04DE7" w14:textId="77777777" w:rsidR="006E3D7D" w:rsidRPr="001C5DCC" w:rsidRDefault="006E3D7D" w:rsidP="00D47A6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#1</w:t>
            </w:r>
          </w:p>
        </w:tc>
        <w:tc>
          <w:tcPr>
            <w:tcW w:w="4108" w:type="pct"/>
            <w:tcBorders>
              <w:top w:val="single" w:sz="4" w:space="0" w:color="auto"/>
            </w:tcBorders>
          </w:tcPr>
          <w:p w14:paraId="39A96A9D" w14:textId="77777777" w:rsidR="006E3D7D" w:rsidRPr="001C5DCC" w:rsidRDefault="006E3D7D" w:rsidP="00D47A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GB"/>
              </w:rPr>
              <w:t>"Psychometrics"[Mesh] OR ("Validation Studies as Topic"[Mesh] OR "Validation Studies"[Publication Type]) OR "Reproducibility of Results"[Mesh] OR "Exploratory Factor Analysis"[All Fields] OR "Confirmatory factor analysis"[All Fields] OR "Reliability"[All Fields] OR "Intra-class correlation coefficient" OR "</w:t>
            </w: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Test-retest"</w:t>
            </w:r>
            <w:r w:rsidRPr="001C5DC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GB"/>
              </w:rPr>
              <w:t xml:space="preserve">[All Fields] OR </w:t>
            </w: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"Inter-rater"[All Fields] OR "Intra-rater"</w:t>
            </w:r>
            <w:r w:rsidRPr="001C5DC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GB"/>
              </w:rPr>
              <w:t>[All Fields] OR "Internal Consistency"[All Fields] OR ("Validity"[All Fields] AND "Content Validity"[All Fields] OR "Face Validity"[All Fields] OR "Internal Validity"[All Fields] OR "Convergent Validity"[All Fields] OR "External Validity"[All Fields])</w:t>
            </w: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OR “Construct Validity” OR “Dimensionality Factor Structure” OR “Sensitivity to Change” OR “Responsiveness” OR “Sensibility” OR “Specificity” </w:t>
            </w:r>
          </w:p>
        </w:tc>
      </w:tr>
      <w:tr w:rsidR="006E3D7D" w:rsidRPr="00D47A64" w14:paraId="69C26ED2" w14:textId="77777777" w:rsidTr="006E3D7D">
        <w:tc>
          <w:tcPr>
            <w:tcW w:w="892" w:type="pct"/>
          </w:tcPr>
          <w:p w14:paraId="4C4D6429" w14:textId="77777777" w:rsidR="006E3D7D" w:rsidRPr="001C5DCC" w:rsidRDefault="006E3D7D" w:rsidP="00D47A6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#2</w:t>
            </w:r>
          </w:p>
        </w:tc>
        <w:tc>
          <w:tcPr>
            <w:tcW w:w="4108" w:type="pct"/>
          </w:tcPr>
          <w:p w14:paraId="50084EC3" w14:textId="7AE18416" w:rsidR="006E3D7D" w:rsidRPr="001C5DCC" w:rsidRDefault="006E3D7D" w:rsidP="00D47A6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(Attitude* AND Toward* AND Mental* AND Ill*) OR “CAMI”</w:t>
            </w:r>
          </w:p>
        </w:tc>
      </w:tr>
      <w:tr w:rsidR="006E3D7D" w:rsidRPr="001C5DCC" w14:paraId="469CE7A0" w14:textId="77777777" w:rsidTr="006E3D7D">
        <w:tc>
          <w:tcPr>
            <w:tcW w:w="892" w:type="pct"/>
            <w:tcBorders>
              <w:bottom w:val="single" w:sz="4" w:space="0" w:color="auto"/>
            </w:tcBorders>
          </w:tcPr>
          <w:p w14:paraId="63226247" w14:textId="77777777" w:rsidR="006E3D7D" w:rsidRPr="001C5DCC" w:rsidRDefault="006E3D7D" w:rsidP="00D47A6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#3</w:t>
            </w:r>
          </w:p>
        </w:tc>
        <w:tc>
          <w:tcPr>
            <w:tcW w:w="4108" w:type="pct"/>
            <w:tcBorders>
              <w:bottom w:val="single" w:sz="4" w:space="0" w:color="auto"/>
            </w:tcBorders>
          </w:tcPr>
          <w:p w14:paraId="39211E87" w14:textId="77777777" w:rsidR="006E3D7D" w:rsidRPr="001C5DCC" w:rsidRDefault="006E3D7D" w:rsidP="00D47A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C5DC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#1 AND #2</w:t>
            </w:r>
          </w:p>
        </w:tc>
      </w:tr>
    </w:tbl>
    <w:p w14:paraId="0C6EC303" w14:textId="77777777" w:rsidR="006E3D7D" w:rsidRPr="001C5DCC" w:rsidRDefault="006E3D7D" w:rsidP="006E3D7D">
      <w:pPr>
        <w:rPr>
          <w:rFonts w:ascii="Calibri" w:eastAsia="Calibri" w:hAnsi="Calibri" w:cs="Calibri"/>
          <w:b/>
          <w:lang w:val="en-GB"/>
        </w:rPr>
      </w:pPr>
    </w:p>
    <w:p w14:paraId="103C146C" w14:textId="77777777" w:rsidR="006E3D7D" w:rsidRPr="001C5DCC" w:rsidRDefault="006E3D7D" w:rsidP="006E3D7D">
      <w:pPr>
        <w:rPr>
          <w:rFonts w:ascii="Calibri" w:eastAsia="Calibri" w:hAnsi="Calibri" w:cs="Calibri"/>
          <w:b/>
          <w:lang w:val="en-GB"/>
        </w:rPr>
      </w:pPr>
    </w:p>
    <w:p w14:paraId="6BE82DE7" w14:textId="77777777" w:rsidR="006E3D7D" w:rsidRPr="001C5DCC" w:rsidRDefault="006E3D7D" w:rsidP="006E3D7D">
      <w:pPr>
        <w:rPr>
          <w:rFonts w:ascii="Calibri" w:eastAsia="Calibri" w:hAnsi="Calibri" w:cs="Calibri"/>
          <w:b/>
          <w:lang w:val="en-GB"/>
        </w:rPr>
      </w:pPr>
    </w:p>
    <w:p w14:paraId="4535D960" w14:textId="77777777" w:rsidR="006E3D7D" w:rsidRPr="001C5DCC" w:rsidRDefault="006E3D7D" w:rsidP="006E3D7D">
      <w:pPr>
        <w:rPr>
          <w:rFonts w:ascii="Calibri" w:eastAsia="Calibri" w:hAnsi="Calibri" w:cs="Calibri"/>
          <w:b/>
          <w:lang w:val="en-GB"/>
        </w:rPr>
      </w:pPr>
    </w:p>
    <w:p w14:paraId="08DB5EE6" w14:textId="77777777" w:rsidR="00297D96" w:rsidRDefault="00297D96"/>
    <w:sectPr w:rsidR="00297D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7D"/>
    <w:rsid w:val="00297D96"/>
    <w:rsid w:val="006E3D7D"/>
    <w:rsid w:val="00D4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77CA"/>
  <w15:chartTrackingRefBased/>
  <w15:docId w15:val="{1376A1FD-9C2D-4634-8C3B-A84FE5EB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3D7D"/>
    <w:pPr>
      <w:spacing w:after="0" w:line="276" w:lineRule="auto"/>
    </w:pPr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6E3D7D"/>
    <w:pPr>
      <w:spacing w:after="0" w:line="240" w:lineRule="auto"/>
    </w:pPr>
    <w:rPr>
      <w:rFonts w:ascii="Arial" w:eastAsia="Arial" w:hAnsi="Arial" w:cs="Arial"/>
      <w:lang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Vicente Luciano Devis</dc:creator>
  <cp:keywords/>
  <dc:description/>
  <cp:lastModifiedBy>Juan Vicente Luciano Devis</cp:lastModifiedBy>
  <cp:revision>2</cp:revision>
  <dcterms:created xsi:type="dcterms:W3CDTF">2021-07-20T08:04:00Z</dcterms:created>
  <dcterms:modified xsi:type="dcterms:W3CDTF">2021-07-20T08:46:00Z</dcterms:modified>
</cp:coreProperties>
</file>