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AB2CB" w14:textId="1B451086" w:rsidR="00AE28B5" w:rsidRPr="00EA0DAE" w:rsidRDefault="004B4A1A">
      <w:pPr>
        <w:rPr>
          <w:rFonts w:ascii="Times New Roman" w:hAnsi="Times New Roman" w:cs="Times New Roman"/>
          <w:i/>
          <w:iCs/>
          <w:sz w:val="24"/>
          <w:szCs w:val="24"/>
        </w:rPr>
      </w:pPr>
      <w:r w:rsidRPr="00EA0DAE">
        <w:rPr>
          <w:rFonts w:ascii="Times New Roman" w:hAnsi="Times New Roman" w:cs="Times New Roman"/>
          <w:i/>
          <w:iCs/>
          <w:sz w:val="24"/>
          <w:szCs w:val="24"/>
        </w:rPr>
        <w:t>Supplementary File 2</w:t>
      </w:r>
    </w:p>
    <w:p w14:paraId="2902D039" w14:textId="77777777" w:rsidR="004B4A1A" w:rsidRDefault="004B4A1A"/>
    <w:tbl>
      <w:tblPr>
        <w:tblStyle w:val="TableGrid"/>
        <w:tblW w:w="0" w:type="auto"/>
        <w:tblLayout w:type="fixed"/>
        <w:tblLook w:val="04A0" w:firstRow="1" w:lastRow="0" w:firstColumn="1" w:lastColumn="0" w:noHBand="0" w:noVBand="1"/>
      </w:tblPr>
      <w:tblGrid>
        <w:gridCol w:w="846"/>
        <w:gridCol w:w="1274"/>
        <w:gridCol w:w="840"/>
        <w:gridCol w:w="2471"/>
        <w:gridCol w:w="1505"/>
        <w:gridCol w:w="1049"/>
        <w:gridCol w:w="1984"/>
        <w:gridCol w:w="1699"/>
        <w:gridCol w:w="1227"/>
        <w:gridCol w:w="1788"/>
        <w:gridCol w:w="1140"/>
        <w:gridCol w:w="1254"/>
        <w:gridCol w:w="821"/>
        <w:gridCol w:w="2212"/>
        <w:gridCol w:w="1049"/>
        <w:gridCol w:w="1063"/>
        <w:gridCol w:w="1063"/>
        <w:gridCol w:w="1063"/>
        <w:gridCol w:w="2958"/>
        <w:gridCol w:w="1278"/>
        <w:gridCol w:w="1151"/>
      </w:tblGrid>
      <w:tr w:rsidR="0094204C" w:rsidRPr="0094204C" w14:paraId="1D0CFBCD" w14:textId="77777777" w:rsidTr="0094204C">
        <w:trPr>
          <w:trHeight w:val="400"/>
        </w:trPr>
        <w:tc>
          <w:tcPr>
            <w:tcW w:w="846" w:type="dxa"/>
            <w:noWrap/>
            <w:hideMark/>
          </w:tcPr>
          <w:p w14:paraId="0517A7EC"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274" w:type="dxa"/>
            <w:noWrap/>
            <w:hideMark/>
          </w:tcPr>
          <w:p w14:paraId="7791BA09"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840" w:type="dxa"/>
            <w:noWrap/>
            <w:hideMark/>
          </w:tcPr>
          <w:p w14:paraId="2C9AD90A"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2471" w:type="dxa"/>
            <w:noWrap/>
            <w:hideMark/>
          </w:tcPr>
          <w:p w14:paraId="4B853285"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2467" w:type="dxa"/>
            <w:gridSpan w:val="9"/>
            <w:noWrap/>
            <w:hideMark/>
          </w:tcPr>
          <w:p w14:paraId="4FEFE2A5" w14:textId="77777777" w:rsidR="0094204C" w:rsidRPr="0094204C" w:rsidRDefault="0094204C" w:rsidP="0094204C">
            <w:pPr>
              <w:jc w:val="center"/>
              <w:rPr>
                <w:rFonts w:ascii="Times New Roman" w:hAnsi="Times New Roman" w:cs="Times New Roman"/>
                <w:b/>
                <w:bCs/>
              </w:rPr>
            </w:pPr>
            <w:r w:rsidRPr="0094204C">
              <w:rPr>
                <w:rFonts w:ascii="Times New Roman" w:hAnsi="Times New Roman" w:cs="Times New Roman"/>
                <w:b/>
                <w:bCs/>
              </w:rPr>
              <w:t>Summary of the selected studies</w:t>
            </w:r>
          </w:p>
        </w:tc>
        <w:tc>
          <w:tcPr>
            <w:tcW w:w="2212" w:type="dxa"/>
            <w:noWrap/>
            <w:hideMark/>
          </w:tcPr>
          <w:p w14:paraId="40D6B4F9"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49" w:type="dxa"/>
            <w:noWrap/>
            <w:hideMark/>
          </w:tcPr>
          <w:p w14:paraId="07E996EB"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63" w:type="dxa"/>
            <w:noWrap/>
            <w:hideMark/>
          </w:tcPr>
          <w:p w14:paraId="274F5C69"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63" w:type="dxa"/>
            <w:noWrap/>
            <w:hideMark/>
          </w:tcPr>
          <w:p w14:paraId="2A98F3F9"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63" w:type="dxa"/>
            <w:noWrap/>
            <w:hideMark/>
          </w:tcPr>
          <w:p w14:paraId="48D46A67"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2958" w:type="dxa"/>
            <w:noWrap/>
            <w:hideMark/>
          </w:tcPr>
          <w:p w14:paraId="1802CE2F"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278" w:type="dxa"/>
            <w:noWrap/>
            <w:hideMark/>
          </w:tcPr>
          <w:p w14:paraId="3EAC8F9B"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151" w:type="dxa"/>
            <w:noWrap/>
            <w:hideMark/>
          </w:tcPr>
          <w:p w14:paraId="7D0DFF6D"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r>
      <w:tr w:rsidR="0094204C" w:rsidRPr="0094204C" w14:paraId="62975BB9" w14:textId="77777777" w:rsidTr="0094204C">
        <w:trPr>
          <w:trHeight w:val="1900"/>
        </w:trPr>
        <w:tc>
          <w:tcPr>
            <w:tcW w:w="846" w:type="dxa"/>
            <w:hideMark/>
          </w:tcPr>
          <w:p w14:paraId="16249D0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SL.</w:t>
            </w:r>
          </w:p>
        </w:tc>
        <w:tc>
          <w:tcPr>
            <w:tcW w:w="1274" w:type="dxa"/>
            <w:hideMark/>
          </w:tcPr>
          <w:p w14:paraId="15A9AA5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Authors</w:t>
            </w:r>
          </w:p>
        </w:tc>
        <w:tc>
          <w:tcPr>
            <w:tcW w:w="840" w:type="dxa"/>
            <w:hideMark/>
          </w:tcPr>
          <w:p w14:paraId="28F8319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Year</w:t>
            </w:r>
          </w:p>
        </w:tc>
        <w:tc>
          <w:tcPr>
            <w:tcW w:w="2471" w:type="dxa"/>
            <w:hideMark/>
          </w:tcPr>
          <w:p w14:paraId="5493E006"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Title</w:t>
            </w:r>
          </w:p>
        </w:tc>
        <w:tc>
          <w:tcPr>
            <w:tcW w:w="1505" w:type="dxa"/>
            <w:hideMark/>
          </w:tcPr>
          <w:p w14:paraId="4806226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Data collection time between 2015-24</w:t>
            </w:r>
          </w:p>
        </w:tc>
        <w:tc>
          <w:tcPr>
            <w:tcW w:w="1049" w:type="dxa"/>
            <w:hideMark/>
          </w:tcPr>
          <w:p w14:paraId="2E632D5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Data collection year between 2015-24</w:t>
            </w:r>
          </w:p>
        </w:tc>
        <w:tc>
          <w:tcPr>
            <w:tcW w:w="1984" w:type="dxa"/>
            <w:hideMark/>
          </w:tcPr>
          <w:p w14:paraId="2DCF9E4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Purpose</w:t>
            </w:r>
          </w:p>
        </w:tc>
        <w:tc>
          <w:tcPr>
            <w:tcW w:w="1699" w:type="dxa"/>
            <w:hideMark/>
          </w:tcPr>
          <w:p w14:paraId="10F8CA3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Journal</w:t>
            </w:r>
          </w:p>
        </w:tc>
        <w:tc>
          <w:tcPr>
            <w:tcW w:w="1227" w:type="dxa"/>
            <w:hideMark/>
          </w:tcPr>
          <w:p w14:paraId="3371619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Region/country</w:t>
            </w:r>
          </w:p>
        </w:tc>
        <w:tc>
          <w:tcPr>
            <w:tcW w:w="1788" w:type="dxa"/>
            <w:hideMark/>
          </w:tcPr>
          <w:p w14:paraId="1FB9A2A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Study design</w:t>
            </w:r>
          </w:p>
        </w:tc>
        <w:tc>
          <w:tcPr>
            <w:tcW w:w="1140" w:type="dxa"/>
            <w:hideMark/>
          </w:tcPr>
          <w:p w14:paraId="2FA13DA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Data Source</w:t>
            </w:r>
          </w:p>
        </w:tc>
        <w:tc>
          <w:tcPr>
            <w:tcW w:w="1254" w:type="dxa"/>
            <w:hideMark/>
          </w:tcPr>
          <w:p w14:paraId="57C7F65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Sample size</w:t>
            </w:r>
          </w:p>
        </w:tc>
        <w:tc>
          <w:tcPr>
            <w:tcW w:w="821" w:type="dxa"/>
            <w:hideMark/>
          </w:tcPr>
          <w:p w14:paraId="2D42D91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Age</w:t>
            </w:r>
          </w:p>
        </w:tc>
        <w:tc>
          <w:tcPr>
            <w:tcW w:w="2212" w:type="dxa"/>
            <w:hideMark/>
          </w:tcPr>
          <w:p w14:paraId="788F7E5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Data collection method</w:t>
            </w:r>
          </w:p>
        </w:tc>
        <w:tc>
          <w:tcPr>
            <w:tcW w:w="1049" w:type="dxa"/>
            <w:hideMark/>
          </w:tcPr>
          <w:p w14:paraId="33EE4C16"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 Coverage (%)</w:t>
            </w:r>
          </w:p>
        </w:tc>
        <w:tc>
          <w:tcPr>
            <w:tcW w:w="1063" w:type="dxa"/>
            <w:hideMark/>
          </w:tcPr>
          <w:p w14:paraId="57E9AD4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SBA Coverage (%)</w:t>
            </w:r>
          </w:p>
        </w:tc>
        <w:tc>
          <w:tcPr>
            <w:tcW w:w="1063" w:type="dxa"/>
            <w:hideMark/>
          </w:tcPr>
          <w:p w14:paraId="3AAA3D7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ID Coverage (%)</w:t>
            </w:r>
          </w:p>
        </w:tc>
        <w:tc>
          <w:tcPr>
            <w:tcW w:w="1063" w:type="dxa"/>
            <w:hideMark/>
          </w:tcPr>
          <w:p w14:paraId="3005A812"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 xml:space="preserve">PNC coverage (%) </w:t>
            </w:r>
          </w:p>
        </w:tc>
        <w:tc>
          <w:tcPr>
            <w:tcW w:w="2958" w:type="dxa"/>
            <w:hideMark/>
          </w:tcPr>
          <w:p w14:paraId="640D953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Associated factors (Exposure measurement)</w:t>
            </w:r>
          </w:p>
        </w:tc>
        <w:tc>
          <w:tcPr>
            <w:tcW w:w="1278" w:type="dxa"/>
            <w:hideMark/>
          </w:tcPr>
          <w:p w14:paraId="7821BD7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 xml:space="preserve"> Quality (NIH quality assessment tool)</w:t>
            </w:r>
          </w:p>
        </w:tc>
        <w:tc>
          <w:tcPr>
            <w:tcW w:w="1151" w:type="dxa"/>
            <w:hideMark/>
          </w:tcPr>
          <w:p w14:paraId="416F36D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 xml:space="preserve">Main outcome of variable/s of the article </w:t>
            </w:r>
          </w:p>
        </w:tc>
      </w:tr>
      <w:tr w:rsidR="0094204C" w:rsidRPr="0094204C" w14:paraId="1FEF5AC7" w14:textId="77777777" w:rsidTr="0094204C">
        <w:trPr>
          <w:trHeight w:val="3980"/>
        </w:trPr>
        <w:tc>
          <w:tcPr>
            <w:tcW w:w="846" w:type="dxa"/>
            <w:hideMark/>
          </w:tcPr>
          <w:p w14:paraId="63A6B9F2"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w:t>
            </w:r>
          </w:p>
        </w:tc>
        <w:tc>
          <w:tcPr>
            <w:tcW w:w="1274" w:type="dxa"/>
            <w:hideMark/>
          </w:tcPr>
          <w:p w14:paraId="0E386EC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Akter et al. (2023)</w:t>
            </w:r>
          </w:p>
        </w:tc>
        <w:tc>
          <w:tcPr>
            <w:tcW w:w="840" w:type="dxa"/>
            <w:hideMark/>
          </w:tcPr>
          <w:p w14:paraId="25FE976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2023</w:t>
            </w:r>
          </w:p>
        </w:tc>
        <w:tc>
          <w:tcPr>
            <w:tcW w:w="2471" w:type="dxa"/>
            <w:hideMark/>
          </w:tcPr>
          <w:p w14:paraId="3303B68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Determinants of Antenatal Care Visits in Bangladesh: A Quantile Regression Analysis</w:t>
            </w:r>
          </w:p>
        </w:tc>
        <w:tc>
          <w:tcPr>
            <w:tcW w:w="1505" w:type="dxa"/>
            <w:hideMark/>
          </w:tcPr>
          <w:p w14:paraId="307DCD3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2027-18</w:t>
            </w:r>
          </w:p>
        </w:tc>
        <w:tc>
          <w:tcPr>
            <w:tcW w:w="1049" w:type="dxa"/>
            <w:hideMark/>
          </w:tcPr>
          <w:p w14:paraId="6536294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2018</w:t>
            </w:r>
          </w:p>
        </w:tc>
        <w:tc>
          <w:tcPr>
            <w:tcW w:w="1984" w:type="dxa"/>
            <w:hideMark/>
          </w:tcPr>
          <w:p w14:paraId="69DA0CB0"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To investigate factors associated with ANC visits among women of reproductive age (15-49) in Bangladesh using the Bangladesh Demographic Health Survey 2017–2018 (BDHS) data.</w:t>
            </w:r>
          </w:p>
        </w:tc>
        <w:tc>
          <w:tcPr>
            <w:tcW w:w="1699" w:type="dxa"/>
            <w:hideMark/>
          </w:tcPr>
          <w:p w14:paraId="6D25A6D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Health Services Research and Managerial Epidemiology</w:t>
            </w:r>
          </w:p>
        </w:tc>
        <w:tc>
          <w:tcPr>
            <w:tcW w:w="1227" w:type="dxa"/>
            <w:hideMark/>
          </w:tcPr>
          <w:p w14:paraId="587F277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Bangladesh (SSEA)</w:t>
            </w:r>
          </w:p>
        </w:tc>
        <w:tc>
          <w:tcPr>
            <w:tcW w:w="1788" w:type="dxa"/>
            <w:hideMark/>
          </w:tcPr>
          <w:p w14:paraId="211A6058"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0BEECE76"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63734B13"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5012</w:t>
            </w:r>
          </w:p>
        </w:tc>
        <w:tc>
          <w:tcPr>
            <w:tcW w:w="821" w:type="dxa"/>
            <w:hideMark/>
          </w:tcPr>
          <w:p w14:paraId="5913F94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6E502AA2"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w:t>
            </w:r>
          </w:p>
        </w:tc>
        <w:tc>
          <w:tcPr>
            <w:tcW w:w="1049" w:type="dxa"/>
            <w:hideMark/>
          </w:tcPr>
          <w:p w14:paraId="1480680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 2414 (48.2)</w:t>
            </w:r>
          </w:p>
        </w:tc>
        <w:tc>
          <w:tcPr>
            <w:tcW w:w="1063" w:type="dxa"/>
            <w:hideMark/>
          </w:tcPr>
          <w:p w14:paraId="1D2308F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641AD4D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7463833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2958" w:type="dxa"/>
            <w:hideMark/>
          </w:tcPr>
          <w:p w14:paraId="28AE73C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The results revealed the women’s educational level, birth order number, sex of household head, and wealth index were highly significant on the lower, middle, and higher quantiles of the number of incomplete ANC visits.  the place of residence was highly significant. For division variables, Rajshahi, Rangpur, and Khulna were highly significant.</w:t>
            </w:r>
          </w:p>
        </w:tc>
        <w:tc>
          <w:tcPr>
            <w:tcW w:w="1278" w:type="dxa"/>
            <w:hideMark/>
          </w:tcPr>
          <w:p w14:paraId="479D8BF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020F4C50"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w:t>
            </w:r>
          </w:p>
        </w:tc>
      </w:tr>
      <w:tr w:rsidR="0094204C" w:rsidRPr="0094204C" w14:paraId="7E226351" w14:textId="77777777" w:rsidTr="0094204C">
        <w:trPr>
          <w:trHeight w:val="4090"/>
        </w:trPr>
        <w:tc>
          <w:tcPr>
            <w:tcW w:w="846" w:type="dxa"/>
            <w:hideMark/>
          </w:tcPr>
          <w:p w14:paraId="3C7A433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w:t>
            </w:r>
          </w:p>
        </w:tc>
        <w:tc>
          <w:tcPr>
            <w:tcW w:w="1274" w:type="dxa"/>
            <w:hideMark/>
          </w:tcPr>
          <w:p w14:paraId="3972357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Alamgir et al. (2024)</w:t>
            </w:r>
          </w:p>
        </w:tc>
        <w:tc>
          <w:tcPr>
            <w:tcW w:w="840" w:type="dxa"/>
            <w:hideMark/>
          </w:tcPr>
          <w:p w14:paraId="6D79891E"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2024</w:t>
            </w:r>
          </w:p>
        </w:tc>
        <w:tc>
          <w:tcPr>
            <w:tcW w:w="2471" w:type="dxa"/>
            <w:hideMark/>
          </w:tcPr>
          <w:p w14:paraId="6A8E25E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Socio-economic status and pregnancy complications and their impact on antenatal care services provided at home and Upazila health complex</w:t>
            </w:r>
          </w:p>
        </w:tc>
        <w:tc>
          <w:tcPr>
            <w:tcW w:w="1505" w:type="dxa"/>
            <w:noWrap/>
            <w:hideMark/>
          </w:tcPr>
          <w:p w14:paraId="6A50FF3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2017-18</w:t>
            </w:r>
          </w:p>
        </w:tc>
        <w:tc>
          <w:tcPr>
            <w:tcW w:w="1049" w:type="dxa"/>
            <w:hideMark/>
          </w:tcPr>
          <w:p w14:paraId="405C855A"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2018</w:t>
            </w:r>
          </w:p>
        </w:tc>
        <w:tc>
          <w:tcPr>
            <w:tcW w:w="1984" w:type="dxa"/>
            <w:hideMark/>
          </w:tcPr>
          <w:p w14:paraId="38749E6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The objective of this study was to examine the factors associated with antenatal care in two locations in Bangladesh based on the data collected from the Bangladesh Demographic and Health Survey (BDHS) 2017–2018</w:t>
            </w:r>
          </w:p>
        </w:tc>
        <w:tc>
          <w:tcPr>
            <w:tcW w:w="1699" w:type="dxa"/>
            <w:hideMark/>
          </w:tcPr>
          <w:p w14:paraId="6CED543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Heliyon</w:t>
            </w:r>
          </w:p>
        </w:tc>
        <w:tc>
          <w:tcPr>
            <w:tcW w:w="1227" w:type="dxa"/>
            <w:hideMark/>
          </w:tcPr>
          <w:p w14:paraId="67C4C5C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Bangladesh (SSEA)</w:t>
            </w:r>
          </w:p>
        </w:tc>
        <w:tc>
          <w:tcPr>
            <w:tcW w:w="1788" w:type="dxa"/>
            <w:hideMark/>
          </w:tcPr>
          <w:p w14:paraId="02E4509E"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0BF5716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620C322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2058</w:t>
            </w:r>
          </w:p>
        </w:tc>
        <w:tc>
          <w:tcPr>
            <w:tcW w:w="821" w:type="dxa"/>
            <w:hideMark/>
          </w:tcPr>
          <w:p w14:paraId="08EC88F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754FBDA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w:t>
            </w:r>
          </w:p>
        </w:tc>
        <w:tc>
          <w:tcPr>
            <w:tcW w:w="1049" w:type="dxa"/>
            <w:hideMark/>
          </w:tcPr>
          <w:p w14:paraId="0F2C946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 1170 (56.9)</w:t>
            </w:r>
          </w:p>
        </w:tc>
        <w:tc>
          <w:tcPr>
            <w:tcW w:w="1063" w:type="dxa"/>
            <w:hideMark/>
          </w:tcPr>
          <w:p w14:paraId="3C46055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6546BC5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65B4D74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2958" w:type="dxa"/>
            <w:hideMark/>
          </w:tcPr>
          <w:p w14:paraId="65B3D86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analysis showed that some specific variables such as geographical division, religion, iron intake during pregnancy, and reporting pregnancy complications had a significant impact on ANC at home. In contrast, covariates such as residence, division, and wealth index were significant for antenatal care at Upazila health complexes. The division was a significant covariate in both cases</w:t>
            </w:r>
          </w:p>
        </w:tc>
        <w:tc>
          <w:tcPr>
            <w:tcW w:w="1278" w:type="dxa"/>
            <w:hideMark/>
          </w:tcPr>
          <w:p w14:paraId="3F81827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6676FF0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w:t>
            </w:r>
          </w:p>
        </w:tc>
      </w:tr>
      <w:tr w:rsidR="0094204C" w:rsidRPr="0094204C" w14:paraId="25188DA3" w14:textId="77777777" w:rsidTr="0094204C">
        <w:trPr>
          <w:trHeight w:val="4140"/>
        </w:trPr>
        <w:tc>
          <w:tcPr>
            <w:tcW w:w="846" w:type="dxa"/>
            <w:hideMark/>
          </w:tcPr>
          <w:p w14:paraId="084907FA"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3</w:t>
            </w:r>
          </w:p>
        </w:tc>
        <w:tc>
          <w:tcPr>
            <w:tcW w:w="1274" w:type="dxa"/>
            <w:hideMark/>
          </w:tcPr>
          <w:p w14:paraId="74C3A482"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Ameyaw et al. (2024)</w:t>
            </w:r>
          </w:p>
        </w:tc>
        <w:tc>
          <w:tcPr>
            <w:tcW w:w="840" w:type="dxa"/>
            <w:hideMark/>
          </w:tcPr>
          <w:p w14:paraId="108B134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2024</w:t>
            </w:r>
          </w:p>
        </w:tc>
        <w:tc>
          <w:tcPr>
            <w:tcW w:w="2471" w:type="dxa"/>
            <w:hideMark/>
          </w:tcPr>
          <w:p w14:paraId="426E5A30"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Quality of antenatal care in 13 sub-Saharan African countries in the SDG era: evidence from Demographic and Health Surveys</w:t>
            </w:r>
          </w:p>
        </w:tc>
        <w:tc>
          <w:tcPr>
            <w:tcW w:w="1505" w:type="dxa"/>
            <w:noWrap/>
            <w:hideMark/>
          </w:tcPr>
          <w:p w14:paraId="1E86B869"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2015-2021</w:t>
            </w:r>
          </w:p>
        </w:tc>
        <w:tc>
          <w:tcPr>
            <w:tcW w:w="1049" w:type="dxa"/>
            <w:hideMark/>
          </w:tcPr>
          <w:p w14:paraId="315D46D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2021</w:t>
            </w:r>
          </w:p>
        </w:tc>
        <w:tc>
          <w:tcPr>
            <w:tcW w:w="1984" w:type="dxa"/>
            <w:hideMark/>
          </w:tcPr>
          <w:p w14:paraId="6274B1B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the objective of this cross-sectional study is to investigate the quality of ANC in 13 SSA countries.</w:t>
            </w:r>
          </w:p>
        </w:tc>
        <w:tc>
          <w:tcPr>
            <w:tcW w:w="1699" w:type="dxa"/>
            <w:hideMark/>
          </w:tcPr>
          <w:p w14:paraId="31D308C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BMC Pregnancy and Childbirth</w:t>
            </w:r>
          </w:p>
        </w:tc>
        <w:tc>
          <w:tcPr>
            <w:tcW w:w="1227" w:type="dxa"/>
            <w:hideMark/>
          </w:tcPr>
          <w:p w14:paraId="0805B7A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13 sub-Saharan African countries (SSA)</w:t>
            </w:r>
          </w:p>
        </w:tc>
        <w:tc>
          <w:tcPr>
            <w:tcW w:w="1788" w:type="dxa"/>
            <w:hideMark/>
          </w:tcPr>
          <w:p w14:paraId="5E6456D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4A636A2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62EBB53A"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79725</w:t>
            </w:r>
          </w:p>
        </w:tc>
        <w:tc>
          <w:tcPr>
            <w:tcW w:w="821" w:type="dxa"/>
            <w:hideMark/>
          </w:tcPr>
          <w:p w14:paraId="07945D39"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61C8FD7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w:t>
            </w:r>
          </w:p>
        </w:tc>
        <w:tc>
          <w:tcPr>
            <w:tcW w:w="1049" w:type="dxa"/>
            <w:hideMark/>
          </w:tcPr>
          <w:p w14:paraId="76AFB88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 32600 (40.9)</w:t>
            </w:r>
          </w:p>
        </w:tc>
        <w:tc>
          <w:tcPr>
            <w:tcW w:w="1063" w:type="dxa"/>
            <w:hideMark/>
          </w:tcPr>
          <w:p w14:paraId="4E481DF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3FB35D3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5F0C96F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2958" w:type="dxa"/>
            <w:hideMark/>
          </w:tcPr>
          <w:p w14:paraId="01088F9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Married women were more likely to receive quality ANC relative to those cohabiting.  Variation existed in receipt of quality ANC at the community-level. The findings also indicated that a 36.2% variation in quality ANC is attributable to community-level factors.</w:t>
            </w:r>
          </w:p>
        </w:tc>
        <w:tc>
          <w:tcPr>
            <w:tcW w:w="1278" w:type="dxa"/>
            <w:hideMark/>
          </w:tcPr>
          <w:p w14:paraId="4078A7F6"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6FD04CA0"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w:t>
            </w:r>
          </w:p>
        </w:tc>
      </w:tr>
      <w:tr w:rsidR="0094204C" w:rsidRPr="0094204C" w14:paraId="78B770F8" w14:textId="77777777" w:rsidTr="0094204C">
        <w:trPr>
          <w:trHeight w:val="4140"/>
        </w:trPr>
        <w:tc>
          <w:tcPr>
            <w:tcW w:w="846" w:type="dxa"/>
            <w:hideMark/>
          </w:tcPr>
          <w:p w14:paraId="39FE754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4</w:t>
            </w:r>
          </w:p>
        </w:tc>
        <w:tc>
          <w:tcPr>
            <w:tcW w:w="1274" w:type="dxa"/>
            <w:hideMark/>
          </w:tcPr>
          <w:p w14:paraId="71E57D6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Anasel et al. (2024)</w:t>
            </w:r>
          </w:p>
        </w:tc>
        <w:tc>
          <w:tcPr>
            <w:tcW w:w="840" w:type="dxa"/>
            <w:hideMark/>
          </w:tcPr>
          <w:p w14:paraId="0C07DD9D"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2024</w:t>
            </w:r>
          </w:p>
        </w:tc>
        <w:tc>
          <w:tcPr>
            <w:tcW w:w="2471" w:type="dxa"/>
            <w:hideMark/>
          </w:tcPr>
          <w:p w14:paraId="24CD8EC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The Effects of Health Insurance on Maternal Healthcare Utilization in Tanzania</w:t>
            </w:r>
          </w:p>
        </w:tc>
        <w:tc>
          <w:tcPr>
            <w:tcW w:w="1505" w:type="dxa"/>
            <w:noWrap/>
            <w:hideMark/>
          </w:tcPr>
          <w:p w14:paraId="7CEA36D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2022</w:t>
            </w:r>
          </w:p>
        </w:tc>
        <w:tc>
          <w:tcPr>
            <w:tcW w:w="1049" w:type="dxa"/>
            <w:hideMark/>
          </w:tcPr>
          <w:p w14:paraId="4047915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2022</w:t>
            </w:r>
          </w:p>
        </w:tc>
        <w:tc>
          <w:tcPr>
            <w:tcW w:w="1984" w:type="dxa"/>
            <w:hideMark/>
          </w:tcPr>
          <w:p w14:paraId="149F23A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This study examines the determinants of health insurance coverage and its impact on maternal healthcare utilization in Tanzania</w:t>
            </w:r>
          </w:p>
        </w:tc>
        <w:tc>
          <w:tcPr>
            <w:tcW w:w="1699" w:type="dxa"/>
            <w:hideMark/>
          </w:tcPr>
          <w:p w14:paraId="382772D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Global Social Welfare</w:t>
            </w:r>
          </w:p>
        </w:tc>
        <w:tc>
          <w:tcPr>
            <w:tcW w:w="1227" w:type="dxa"/>
            <w:hideMark/>
          </w:tcPr>
          <w:p w14:paraId="5C6E872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Tanzania (SSA)</w:t>
            </w:r>
          </w:p>
        </w:tc>
        <w:tc>
          <w:tcPr>
            <w:tcW w:w="1788" w:type="dxa"/>
            <w:hideMark/>
          </w:tcPr>
          <w:p w14:paraId="1743376A"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08B18DF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1EA0EA65"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12904</w:t>
            </w:r>
          </w:p>
        </w:tc>
        <w:tc>
          <w:tcPr>
            <w:tcW w:w="821" w:type="dxa"/>
            <w:hideMark/>
          </w:tcPr>
          <w:p w14:paraId="1E4CE31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06B1686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 and Malaria Indicator Survey</w:t>
            </w:r>
          </w:p>
        </w:tc>
        <w:tc>
          <w:tcPr>
            <w:tcW w:w="1049" w:type="dxa"/>
            <w:hideMark/>
          </w:tcPr>
          <w:p w14:paraId="5EFF69A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 7064 (54.7)</w:t>
            </w:r>
          </w:p>
        </w:tc>
        <w:tc>
          <w:tcPr>
            <w:tcW w:w="1063" w:type="dxa"/>
            <w:hideMark/>
          </w:tcPr>
          <w:p w14:paraId="0785CA0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32A4EAA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7BCBD126"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2958" w:type="dxa"/>
            <w:hideMark/>
          </w:tcPr>
          <w:p w14:paraId="5523AAF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health insurance significantly enhances maternal healthcare utilization, suggesting that having health insurance plays a crucial role in facilitating maternal healthcare utilization.</w:t>
            </w:r>
          </w:p>
        </w:tc>
        <w:tc>
          <w:tcPr>
            <w:tcW w:w="1278" w:type="dxa"/>
            <w:hideMark/>
          </w:tcPr>
          <w:p w14:paraId="5463CCC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13B3EDD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w:t>
            </w:r>
          </w:p>
        </w:tc>
      </w:tr>
      <w:tr w:rsidR="0094204C" w:rsidRPr="0094204C" w14:paraId="25B0CD65" w14:textId="77777777" w:rsidTr="0094204C">
        <w:trPr>
          <w:trHeight w:val="4140"/>
        </w:trPr>
        <w:tc>
          <w:tcPr>
            <w:tcW w:w="846" w:type="dxa"/>
            <w:hideMark/>
          </w:tcPr>
          <w:p w14:paraId="3075D893"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5</w:t>
            </w:r>
          </w:p>
        </w:tc>
        <w:tc>
          <w:tcPr>
            <w:tcW w:w="1274" w:type="dxa"/>
            <w:hideMark/>
          </w:tcPr>
          <w:p w14:paraId="34024A42"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Armah-Ansah et al. (2024)</w:t>
            </w:r>
          </w:p>
        </w:tc>
        <w:tc>
          <w:tcPr>
            <w:tcW w:w="840" w:type="dxa"/>
            <w:hideMark/>
          </w:tcPr>
          <w:p w14:paraId="56E78B0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2024</w:t>
            </w:r>
          </w:p>
        </w:tc>
        <w:tc>
          <w:tcPr>
            <w:tcW w:w="2471" w:type="dxa"/>
            <w:hideMark/>
          </w:tcPr>
          <w:p w14:paraId="0BCEAA6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 multilevel analysis of social determinants of skilled birth attendant utilisation among married and cohabiting women of Madagascar</w:t>
            </w:r>
          </w:p>
        </w:tc>
        <w:tc>
          <w:tcPr>
            <w:tcW w:w="1505" w:type="dxa"/>
            <w:noWrap/>
            <w:hideMark/>
          </w:tcPr>
          <w:p w14:paraId="126CC143"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2021</w:t>
            </w:r>
          </w:p>
        </w:tc>
        <w:tc>
          <w:tcPr>
            <w:tcW w:w="1049" w:type="dxa"/>
            <w:hideMark/>
          </w:tcPr>
          <w:p w14:paraId="713EDA83"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2021</w:t>
            </w:r>
          </w:p>
        </w:tc>
        <w:tc>
          <w:tcPr>
            <w:tcW w:w="1984" w:type="dxa"/>
            <w:hideMark/>
          </w:tcPr>
          <w:p w14:paraId="1351D61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This analysis examined the prevalence and social determinants of SBA utilisation among married and cohabiting women of Madagascar.</w:t>
            </w:r>
          </w:p>
        </w:tc>
        <w:tc>
          <w:tcPr>
            <w:tcW w:w="1699" w:type="dxa"/>
            <w:hideMark/>
          </w:tcPr>
          <w:p w14:paraId="4590008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International Health</w:t>
            </w:r>
          </w:p>
        </w:tc>
        <w:tc>
          <w:tcPr>
            <w:tcW w:w="1227" w:type="dxa"/>
            <w:hideMark/>
          </w:tcPr>
          <w:p w14:paraId="4072489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Madagascar (SSA)</w:t>
            </w:r>
          </w:p>
        </w:tc>
        <w:tc>
          <w:tcPr>
            <w:tcW w:w="1788" w:type="dxa"/>
            <w:hideMark/>
          </w:tcPr>
          <w:p w14:paraId="7B5880A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0D4B994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2843E4C7"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6997</w:t>
            </w:r>
          </w:p>
        </w:tc>
        <w:tc>
          <w:tcPr>
            <w:tcW w:w="821" w:type="dxa"/>
            <w:hideMark/>
          </w:tcPr>
          <w:p w14:paraId="4FAC71A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2591A2F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w:t>
            </w:r>
          </w:p>
        </w:tc>
        <w:tc>
          <w:tcPr>
            <w:tcW w:w="1049" w:type="dxa"/>
            <w:hideMark/>
          </w:tcPr>
          <w:p w14:paraId="5F266CA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 4339 (62.0)</w:t>
            </w:r>
          </w:p>
        </w:tc>
        <w:tc>
          <w:tcPr>
            <w:tcW w:w="1063" w:type="dxa"/>
            <w:hideMark/>
          </w:tcPr>
          <w:p w14:paraId="6023D52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2491 (35.6), Yes, 4506 (64.4)</w:t>
            </w:r>
          </w:p>
        </w:tc>
        <w:tc>
          <w:tcPr>
            <w:tcW w:w="1063" w:type="dxa"/>
            <w:hideMark/>
          </w:tcPr>
          <w:p w14:paraId="59B43A3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722B1B89"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2958" w:type="dxa"/>
            <w:hideMark/>
          </w:tcPr>
          <w:p w14:paraId="7ACC4DC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women 35–39 y of age, women with secondary/higher education, women whose partners had secondary/higher education, cohabiting women, women who had four or more antenatal care visits, female household head, Muslims, those of the richest wealth index, and women who lived in communities with high literacy levels, had higher odds of utilisation of SBA</w:t>
            </w:r>
          </w:p>
        </w:tc>
        <w:tc>
          <w:tcPr>
            <w:tcW w:w="1278" w:type="dxa"/>
            <w:hideMark/>
          </w:tcPr>
          <w:p w14:paraId="0ACFD00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616CCAE6"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SBA</w:t>
            </w:r>
          </w:p>
        </w:tc>
      </w:tr>
      <w:tr w:rsidR="0094204C" w:rsidRPr="0094204C" w14:paraId="196C01D2" w14:textId="77777777" w:rsidTr="0094204C">
        <w:trPr>
          <w:trHeight w:val="3000"/>
        </w:trPr>
        <w:tc>
          <w:tcPr>
            <w:tcW w:w="846" w:type="dxa"/>
            <w:hideMark/>
          </w:tcPr>
          <w:p w14:paraId="0AC46E7E"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6</w:t>
            </w:r>
          </w:p>
        </w:tc>
        <w:tc>
          <w:tcPr>
            <w:tcW w:w="1274" w:type="dxa"/>
            <w:hideMark/>
          </w:tcPr>
          <w:p w14:paraId="2CCF803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Asefa et al. (2023)</w:t>
            </w:r>
          </w:p>
        </w:tc>
        <w:tc>
          <w:tcPr>
            <w:tcW w:w="840" w:type="dxa"/>
            <w:hideMark/>
          </w:tcPr>
          <w:p w14:paraId="2F775AE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2023</w:t>
            </w:r>
          </w:p>
        </w:tc>
        <w:tc>
          <w:tcPr>
            <w:tcW w:w="2471" w:type="dxa"/>
            <w:hideMark/>
          </w:tcPr>
          <w:p w14:paraId="10E8543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Wealth-based inequality in the continuum of maternal health service utilisation in 16 sub-Saharan African countries</w:t>
            </w:r>
          </w:p>
        </w:tc>
        <w:tc>
          <w:tcPr>
            <w:tcW w:w="1505" w:type="dxa"/>
            <w:noWrap/>
            <w:hideMark/>
          </w:tcPr>
          <w:p w14:paraId="3BF2E60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2015-2022</w:t>
            </w:r>
          </w:p>
        </w:tc>
        <w:tc>
          <w:tcPr>
            <w:tcW w:w="1049" w:type="dxa"/>
            <w:hideMark/>
          </w:tcPr>
          <w:p w14:paraId="707012B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2022</w:t>
            </w:r>
          </w:p>
        </w:tc>
        <w:tc>
          <w:tcPr>
            <w:tcW w:w="1984" w:type="dxa"/>
            <w:hideMark/>
          </w:tcPr>
          <w:p w14:paraId="168A740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This study assesses wealth</w:t>
            </w:r>
            <w:r w:rsidRPr="0094204C">
              <w:rPr>
                <w:rFonts w:ascii="Times New Roman" w:hAnsi="Times New Roman" w:cs="Times New Roman"/>
                <w:b/>
                <w:bCs/>
              </w:rPr>
              <w:noBreakHyphen/>
              <w:t>based inequalities in coverage of maternal continuum of care in 16 SSA countries with the objective of informing targeted policies to ensure maternal health equity in the region.</w:t>
            </w:r>
          </w:p>
        </w:tc>
        <w:tc>
          <w:tcPr>
            <w:tcW w:w="1699" w:type="dxa"/>
            <w:hideMark/>
          </w:tcPr>
          <w:p w14:paraId="58914AD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International Journal for Equity in Health</w:t>
            </w:r>
          </w:p>
        </w:tc>
        <w:tc>
          <w:tcPr>
            <w:tcW w:w="1227" w:type="dxa"/>
            <w:hideMark/>
          </w:tcPr>
          <w:p w14:paraId="58F1EDD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16 sub-Saharan African countries (SSA)</w:t>
            </w:r>
          </w:p>
        </w:tc>
        <w:tc>
          <w:tcPr>
            <w:tcW w:w="1788" w:type="dxa"/>
            <w:hideMark/>
          </w:tcPr>
          <w:p w14:paraId="543DCD49"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61F9393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3115E38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133,709 women</w:t>
            </w:r>
          </w:p>
        </w:tc>
        <w:tc>
          <w:tcPr>
            <w:tcW w:w="821" w:type="dxa"/>
            <w:hideMark/>
          </w:tcPr>
          <w:p w14:paraId="2FC784D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1441210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w:t>
            </w:r>
          </w:p>
        </w:tc>
        <w:tc>
          <w:tcPr>
            <w:tcW w:w="1049" w:type="dxa"/>
            <w:hideMark/>
          </w:tcPr>
          <w:p w14:paraId="219CBDF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 120606 (90.2), 4+, 78487 (58.7)</w:t>
            </w:r>
          </w:p>
        </w:tc>
        <w:tc>
          <w:tcPr>
            <w:tcW w:w="1063" w:type="dxa"/>
            <w:hideMark/>
          </w:tcPr>
          <w:p w14:paraId="153198C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2AC0076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37305 (27.9), Yes, 96404 (72.1)</w:t>
            </w:r>
          </w:p>
        </w:tc>
        <w:tc>
          <w:tcPr>
            <w:tcW w:w="1063" w:type="dxa"/>
            <w:hideMark/>
          </w:tcPr>
          <w:p w14:paraId="23E7E756"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60838 (45.5), Yes, 72871 (54.5)</w:t>
            </w:r>
          </w:p>
        </w:tc>
        <w:tc>
          <w:tcPr>
            <w:tcW w:w="2958" w:type="dxa"/>
            <w:hideMark/>
          </w:tcPr>
          <w:p w14:paraId="12A2929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There was pro</w:t>
            </w:r>
            <w:r w:rsidRPr="0094204C">
              <w:rPr>
                <w:rFonts w:ascii="Times New Roman" w:hAnsi="Times New Roman" w:cs="Times New Roman"/>
                <w:b/>
                <w:bCs/>
              </w:rPr>
              <w:noBreakHyphen/>
              <w:t>rich wealth</w:t>
            </w:r>
            <w:r w:rsidRPr="0094204C">
              <w:rPr>
                <w:rFonts w:ascii="Times New Roman" w:hAnsi="Times New Roman" w:cs="Times New Roman"/>
                <w:b/>
                <w:bCs/>
              </w:rPr>
              <w:noBreakHyphen/>
              <w:t xml:space="preserve">based inequality in maternal continuum of care in all 16 countries, the lowest in South Africa and Liberia (concentration index = 0.04) and the highest in Nigeria (concentration index = 0.34). </w:t>
            </w:r>
          </w:p>
        </w:tc>
        <w:tc>
          <w:tcPr>
            <w:tcW w:w="1278" w:type="dxa"/>
            <w:hideMark/>
          </w:tcPr>
          <w:p w14:paraId="01DE046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3D5C4FB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 ID, PNC</w:t>
            </w:r>
          </w:p>
        </w:tc>
      </w:tr>
      <w:tr w:rsidR="0094204C" w:rsidRPr="0094204C" w14:paraId="38C79866" w14:textId="77777777" w:rsidTr="0094204C">
        <w:trPr>
          <w:trHeight w:val="4140"/>
        </w:trPr>
        <w:tc>
          <w:tcPr>
            <w:tcW w:w="846" w:type="dxa"/>
            <w:hideMark/>
          </w:tcPr>
          <w:p w14:paraId="5F8E9EF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7</w:t>
            </w:r>
          </w:p>
        </w:tc>
        <w:tc>
          <w:tcPr>
            <w:tcW w:w="1274" w:type="dxa"/>
            <w:hideMark/>
          </w:tcPr>
          <w:p w14:paraId="7D74729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Asiimwe et al. (2024)</w:t>
            </w:r>
          </w:p>
        </w:tc>
        <w:tc>
          <w:tcPr>
            <w:tcW w:w="840" w:type="dxa"/>
            <w:hideMark/>
          </w:tcPr>
          <w:p w14:paraId="775D1266"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2024</w:t>
            </w:r>
          </w:p>
        </w:tc>
        <w:tc>
          <w:tcPr>
            <w:tcW w:w="2471" w:type="dxa"/>
            <w:hideMark/>
          </w:tcPr>
          <w:p w14:paraId="4897C386"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Determinants of quality antenatal care use in Kenya: Insights from the 2022 Kenya Demographic and Health Survey</w:t>
            </w:r>
          </w:p>
        </w:tc>
        <w:tc>
          <w:tcPr>
            <w:tcW w:w="1505" w:type="dxa"/>
            <w:noWrap/>
            <w:hideMark/>
          </w:tcPr>
          <w:p w14:paraId="0134B7E3"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2022</w:t>
            </w:r>
          </w:p>
        </w:tc>
        <w:tc>
          <w:tcPr>
            <w:tcW w:w="1049" w:type="dxa"/>
            <w:hideMark/>
          </w:tcPr>
          <w:p w14:paraId="5E7F2886"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2022</w:t>
            </w:r>
          </w:p>
        </w:tc>
        <w:tc>
          <w:tcPr>
            <w:tcW w:w="1984" w:type="dxa"/>
            <w:hideMark/>
          </w:tcPr>
          <w:p w14:paraId="4F428B3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 </w:t>
            </w:r>
          </w:p>
        </w:tc>
        <w:tc>
          <w:tcPr>
            <w:tcW w:w="1699" w:type="dxa"/>
            <w:hideMark/>
          </w:tcPr>
          <w:p w14:paraId="46E305C2"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PLOS Glob Public Health</w:t>
            </w:r>
          </w:p>
        </w:tc>
        <w:tc>
          <w:tcPr>
            <w:tcW w:w="1227" w:type="dxa"/>
            <w:hideMark/>
          </w:tcPr>
          <w:p w14:paraId="0E60C25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Kenya (SSA)</w:t>
            </w:r>
          </w:p>
        </w:tc>
        <w:tc>
          <w:tcPr>
            <w:tcW w:w="1788" w:type="dxa"/>
            <w:hideMark/>
          </w:tcPr>
          <w:p w14:paraId="310C356F"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3C6AB52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64B433C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11,863 women</w:t>
            </w:r>
          </w:p>
        </w:tc>
        <w:tc>
          <w:tcPr>
            <w:tcW w:w="821" w:type="dxa"/>
            <w:hideMark/>
          </w:tcPr>
          <w:p w14:paraId="7032D28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68C437B9"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w:t>
            </w:r>
          </w:p>
        </w:tc>
        <w:tc>
          <w:tcPr>
            <w:tcW w:w="1049" w:type="dxa"/>
            <w:hideMark/>
          </w:tcPr>
          <w:p w14:paraId="4A9A9F9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 7972 (67.2)</w:t>
            </w:r>
          </w:p>
        </w:tc>
        <w:tc>
          <w:tcPr>
            <w:tcW w:w="1063" w:type="dxa"/>
            <w:hideMark/>
          </w:tcPr>
          <w:p w14:paraId="28E8D5C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075DBAB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31D0B14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2958" w:type="dxa"/>
            <w:hideMark/>
          </w:tcPr>
          <w:p w14:paraId="2E2DF6D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Factors associated with receiving quality ANC were: age, region, maternal education, healthcare-seeking decision-making, access to media, time to the health facility,  and ANC provider type (doctor, nurse/midwife/clinical officer). Maternal health improvement programs should prioritize promoting access to education for girls.</w:t>
            </w:r>
          </w:p>
        </w:tc>
        <w:tc>
          <w:tcPr>
            <w:tcW w:w="1278" w:type="dxa"/>
            <w:hideMark/>
          </w:tcPr>
          <w:p w14:paraId="34636E39"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65884B8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w:t>
            </w:r>
          </w:p>
        </w:tc>
      </w:tr>
      <w:tr w:rsidR="0094204C" w:rsidRPr="0094204C" w14:paraId="186EE51C" w14:textId="77777777" w:rsidTr="0094204C">
        <w:trPr>
          <w:trHeight w:val="5230"/>
        </w:trPr>
        <w:tc>
          <w:tcPr>
            <w:tcW w:w="846" w:type="dxa"/>
            <w:hideMark/>
          </w:tcPr>
          <w:p w14:paraId="5C2E46A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8</w:t>
            </w:r>
          </w:p>
        </w:tc>
        <w:tc>
          <w:tcPr>
            <w:tcW w:w="1274" w:type="dxa"/>
            <w:hideMark/>
          </w:tcPr>
          <w:p w14:paraId="7659B7C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Asnake (2024)</w:t>
            </w:r>
          </w:p>
        </w:tc>
        <w:tc>
          <w:tcPr>
            <w:tcW w:w="840" w:type="dxa"/>
            <w:hideMark/>
          </w:tcPr>
          <w:p w14:paraId="6AEC4D3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2024</w:t>
            </w:r>
          </w:p>
        </w:tc>
        <w:tc>
          <w:tcPr>
            <w:tcW w:w="2471" w:type="dxa"/>
            <w:hideMark/>
          </w:tcPr>
          <w:p w14:paraId="065A536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Multilevel analysis of dropout from maternal continuum of care and its associated factors: Evidence from 2022 Tanzania Demographic and Health Survey</w:t>
            </w:r>
          </w:p>
        </w:tc>
        <w:tc>
          <w:tcPr>
            <w:tcW w:w="1505" w:type="dxa"/>
            <w:noWrap/>
            <w:hideMark/>
          </w:tcPr>
          <w:p w14:paraId="523E60F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2022</w:t>
            </w:r>
          </w:p>
        </w:tc>
        <w:tc>
          <w:tcPr>
            <w:tcW w:w="1049" w:type="dxa"/>
            <w:hideMark/>
          </w:tcPr>
          <w:p w14:paraId="3E1B0008"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2022</w:t>
            </w:r>
          </w:p>
        </w:tc>
        <w:tc>
          <w:tcPr>
            <w:tcW w:w="1984" w:type="dxa"/>
            <w:hideMark/>
          </w:tcPr>
          <w:p w14:paraId="2CDD0900"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This study was conducted to assess the magnitude ofdropout from the maternal CoC and its associated factors after ANC booking among reproductive age women in Tanzania, using the recent data from 2022 Tanzanian Demographic and Health Survey (TDHS).</w:t>
            </w:r>
          </w:p>
        </w:tc>
        <w:tc>
          <w:tcPr>
            <w:tcW w:w="1699" w:type="dxa"/>
            <w:hideMark/>
          </w:tcPr>
          <w:p w14:paraId="36AF138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PLoS One</w:t>
            </w:r>
          </w:p>
        </w:tc>
        <w:tc>
          <w:tcPr>
            <w:tcW w:w="1227" w:type="dxa"/>
            <w:hideMark/>
          </w:tcPr>
          <w:p w14:paraId="758CE34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Tanzania (SSA)</w:t>
            </w:r>
          </w:p>
        </w:tc>
        <w:tc>
          <w:tcPr>
            <w:tcW w:w="1788" w:type="dxa"/>
            <w:hideMark/>
          </w:tcPr>
          <w:p w14:paraId="38F9093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44E27F5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403BB440"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5,172 women</w:t>
            </w:r>
          </w:p>
        </w:tc>
        <w:tc>
          <w:tcPr>
            <w:tcW w:w="821" w:type="dxa"/>
            <w:hideMark/>
          </w:tcPr>
          <w:p w14:paraId="4D7EC2F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130A045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w:t>
            </w:r>
          </w:p>
        </w:tc>
        <w:tc>
          <w:tcPr>
            <w:tcW w:w="1049" w:type="dxa"/>
            <w:hideMark/>
          </w:tcPr>
          <w:p w14:paraId="0254BD6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 3770 (72.9)</w:t>
            </w:r>
          </w:p>
        </w:tc>
        <w:tc>
          <w:tcPr>
            <w:tcW w:w="1063" w:type="dxa"/>
            <w:hideMark/>
          </w:tcPr>
          <w:p w14:paraId="07F28BF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7EF0F02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853 (16.5), Yes, 4319 (83.5)</w:t>
            </w:r>
          </w:p>
        </w:tc>
        <w:tc>
          <w:tcPr>
            <w:tcW w:w="1063" w:type="dxa"/>
            <w:hideMark/>
          </w:tcPr>
          <w:p w14:paraId="7C3AF6E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4282 (82.8), Yes, 890 (17.2)</w:t>
            </w:r>
          </w:p>
        </w:tc>
        <w:tc>
          <w:tcPr>
            <w:tcW w:w="2958" w:type="dxa"/>
            <w:hideMark/>
          </w:tcPr>
          <w:p w14:paraId="7D1FFE7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The odds of dropout from the CoC was lower among married women compared to their divorced counterparts. Women who belonged to the richer wealth index reported a reduction in the odds of dropout, while those belonged to the richest wealth index demonstrated a reduction, use of internet, Geographical location emerged as a significant factor, with women residing in the Northern region and Southern Highland Zone, respectively, experiencing a lower odds of dropout compared to their counterparts in the central zone</w:t>
            </w:r>
          </w:p>
        </w:tc>
        <w:tc>
          <w:tcPr>
            <w:tcW w:w="1278" w:type="dxa"/>
            <w:hideMark/>
          </w:tcPr>
          <w:p w14:paraId="4F72451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6DD17B2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 ID, PNC</w:t>
            </w:r>
          </w:p>
        </w:tc>
      </w:tr>
      <w:tr w:rsidR="0094204C" w:rsidRPr="0094204C" w14:paraId="73BB06E0" w14:textId="77777777" w:rsidTr="0094204C">
        <w:trPr>
          <w:trHeight w:val="4010"/>
        </w:trPr>
        <w:tc>
          <w:tcPr>
            <w:tcW w:w="846" w:type="dxa"/>
            <w:hideMark/>
          </w:tcPr>
          <w:p w14:paraId="7158178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9</w:t>
            </w:r>
          </w:p>
        </w:tc>
        <w:tc>
          <w:tcPr>
            <w:tcW w:w="1274" w:type="dxa"/>
            <w:hideMark/>
          </w:tcPr>
          <w:p w14:paraId="5B8C2E6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Bhowmik et al. (2024)</w:t>
            </w:r>
          </w:p>
        </w:tc>
        <w:tc>
          <w:tcPr>
            <w:tcW w:w="840" w:type="dxa"/>
            <w:hideMark/>
          </w:tcPr>
          <w:p w14:paraId="2BDDDA0D"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2024</w:t>
            </w:r>
          </w:p>
        </w:tc>
        <w:tc>
          <w:tcPr>
            <w:tcW w:w="2471" w:type="dxa"/>
            <w:hideMark/>
          </w:tcPr>
          <w:p w14:paraId="7902DF0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Investigating the role of women's education status and empowerment on accessing skilled birth attendance in Bangladesh: A structural equation modelling approach</w:t>
            </w:r>
          </w:p>
        </w:tc>
        <w:tc>
          <w:tcPr>
            <w:tcW w:w="1505" w:type="dxa"/>
            <w:noWrap/>
            <w:hideMark/>
          </w:tcPr>
          <w:p w14:paraId="7E32826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2017-18</w:t>
            </w:r>
          </w:p>
        </w:tc>
        <w:tc>
          <w:tcPr>
            <w:tcW w:w="1049" w:type="dxa"/>
            <w:hideMark/>
          </w:tcPr>
          <w:p w14:paraId="72C2980A"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2018</w:t>
            </w:r>
          </w:p>
        </w:tc>
        <w:tc>
          <w:tcPr>
            <w:tcW w:w="1984" w:type="dxa"/>
            <w:hideMark/>
          </w:tcPr>
          <w:p w14:paraId="2E4FAEF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The objective of this study was to investigate the associations between women’s education and access to skilled birth attendant (SBA) services mediated by factors of women’s empowerment and sociodemographic characteristics using a path analysis through a structural equation (SEM) modelling approach.</w:t>
            </w:r>
          </w:p>
        </w:tc>
        <w:tc>
          <w:tcPr>
            <w:tcW w:w="1699" w:type="dxa"/>
            <w:hideMark/>
          </w:tcPr>
          <w:p w14:paraId="41F92DC0"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Midwifery</w:t>
            </w:r>
          </w:p>
        </w:tc>
        <w:tc>
          <w:tcPr>
            <w:tcW w:w="1227" w:type="dxa"/>
            <w:hideMark/>
          </w:tcPr>
          <w:p w14:paraId="0F5CF2A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Bangladesh (SSEA)</w:t>
            </w:r>
          </w:p>
        </w:tc>
        <w:tc>
          <w:tcPr>
            <w:tcW w:w="1788" w:type="dxa"/>
            <w:hideMark/>
          </w:tcPr>
          <w:p w14:paraId="7BD674BE"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6D49891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391C4EA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4946 women</w:t>
            </w:r>
          </w:p>
        </w:tc>
        <w:tc>
          <w:tcPr>
            <w:tcW w:w="821" w:type="dxa"/>
            <w:hideMark/>
          </w:tcPr>
          <w:p w14:paraId="0E034CA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2FA00AD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w:t>
            </w:r>
          </w:p>
        </w:tc>
        <w:tc>
          <w:tcPr>
            <w:tcW w:w="1049" w:type="dxa"/>
            <w:hideMark/>
          </w:tcPr>
          <w:p w14:paraId="29CCBD16"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2E7ECCC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2280 (46.1)Yes, 2666 (53.9)</w:t>
            </w:r>
          </w:p>
        </w:tc>
        <w:tc>
          <w:tcPr>
            <w:tcW w:w="1063" w:type="dxa"/>
            <w:hideMark/>
          </w:tcPr>
          <w:p w14:paraId="5183F68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4E960810"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2958" w:type="dxa"/>
            <w:hideMark/>
          </w:tcPr>
          <w:p w14:paraId="6CC0384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evealed strong evidence of direct, indirect, and mediating effects of both education and empowerment of women in accessing SBA services. In addition, age at first marriage, media exposure, husband’s education, healthcare accessibility, decision marking, and household wealth index mediated the relationship between education and SBA service use</w:t>
            </w:r>
          </w:p>
        </w:tc>
        <w:tc>
          <w:tcPr>
            <w:tcW w:w="1278" w:type="dxa"/>
            <w:hideMark/>
          </w:tcPr>
          <w:p w14:paraId="253C26A2"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0FA2CDB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SBA</w:t>
            </w:r>
          </w:p>
        </w:tc>
      </w:tr>
      <w:tr w:rsidR="0094204C" w:rsidRPr="0094204C" w14:paraId="64D33A0A" w14:textId="77777777" w:rsidTr="0094204C">
        <w:trPr>
          <w:trHeight w:val="4000"/>
        </w:trPr>
        <w:tc>
          <w:tcPr>
            <w:tcW w:w="846" w:type="dxa"/>
            <w:hideMark/>
          </w:tcPr>
          <w:p w14:paraId="6903A2F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10</w:t>
            </w:r>
          </w:p>
        </w:tc>
        <w:tc>
          <w:tcPr>
            <w:tcW w:w="1274" w:type="dxa"/>
            <w:hideMark/>
          </w:tcPr>
          <w:p w14:paraId="4B8F53E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Birhanu et al. (2023)</w:t>
            </w:r>
          </w:p>
        </w:tc>
        <w:tc>
          <w:tcPr>
            <w:tcW w:w="840" w:type="dxa"/>
            <w:hideMark/>
          </w:tcPr>
          <w:p w14:paraId="549319B7"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2023</w:t>
            </w:r>
          </w:p>
        </w:tc>
        <w:tc>
          <w:tcPr>
            <w:tcW w:w="2471" w:type="dxa"/>
            <w:hideMark/>
          </w:tcPr>
          <w:p w14:paraId="2A4E55E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Client retention in the continuum of maternal health services in Ethiopia</w:t>
            </w:r>
          </w:p>
        </w:tc>
        <w:tc>
          <w:tcPr>
            <w:tcW w:w="1505" w:type="dxa"/>
            <w:noWrap/>
            <w:hideMark/>
          </w:tcPr>
          <w:p w14:paraId="1A4333C6"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2019</w:t>
            </w:r>
          </w:p>
        </w:tc>
        <w:tc>
          <w:tcPr>
            <w:tcW w:w="1049" w:type="dxa"/>
            <w:hideMark/>
          </w:tcPr>
          <w:p w14:paraId="1F260222"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2019</w:t>
            </w:r>
          </w:p>
        </w:tc>
        <w:tc>
          <w:tcPr>
            <w:tcW w:w="1984" w:type="dxa"/>
            <w:hideMark/>
          </w:tcPr>
          <w:p w14:paraId="102C859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This study aimed to assess the status of Ethiopian women’s retention in the continuum of maternity care with their possible predictors</w:t>
            </w:r>
          </w:p>
        </w:tc>
        <w:tc>
          <w:tcPr>
            <w:tcW w:w="1699" w:type="dxa"/>
            <w:hideMark/>
          </w:tcPr>
          <w:p w14:paraId="170E481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BMC Health Services Research</w:t>
            </w:r>
          </w:p>
        </w:tc>
        <w:tc>
          <w:tcPr>
            <w:tcW w:w="1227" w:type="dxa"/>
            <w:hideMark/>
          </w:tcPr>
          <w:p w14:paraId="19EFE6A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Ethiopia (SSA)</w:t>
            </w:r>
          </w:p>
        </w:tc>
        <w:tc>
          <w:tcPr>
            <w:tcW w:w="1788" w:type="dxa"/>
            <w:hideMark/>
          </w:tcPr>
          <w:p w14:paraId="23708822"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2F2356A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79C0C18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3917 women</w:t>
            </w:r>
          </w:p>
        </w:tc>
        <w:tc>
          <w:tcPr>
            <w:tcW w:w="821" w:type="dxa"/>
            <w:hideMark/>
          </w:tcPr>
          <w:p w14:paraId="72CE197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67B48D2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w:t>
            </w:r>
          </w:p>
        </w:tc>
        <w:tc>
          <w:tcPr>
            <w:tcW w:w="1049" w:type="dxa"/>
            <w:hideMark/>
          </w:tcPr>
          <w:p w14:paraId="1498DD2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 2913 (74.38), 4+, 2256 (57.6)</w:t>
            </w:r>
          </w:p>
        </w:tc>
        <w:tc>
          <w:tcPr>
            <w:tcW w:w="1063" w:type="dxa"/>
            <w:hideMark/>
          </w:tcPr>
          <w:p w14:paraId="4769DB6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43136A1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1175 (30.0), Yes, 2742 (70.0)</w:t>
            </w:r>
          </w:p>
        </w:tc>
        <w:tc>
          <w:tcPr>
            <w:tcW w:w="1063" w:type="dxa"/>
            <w:hideMark/>
          </w:tcPr>
          <w:p w14:paraId="5AD8F1F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1175 (30.0), Yes, 2742 (70.0)</w:t>
            </w:r>
          </w:p>
        </w:tc>
        <w:tc>
          <w:tcPr>
            <w:tcW w:w="2958" w:type="dxa"/>
            <w:hideMark/>
          </w:tcPr>
          <w:p w14:paraId="4FC801E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Having four or more ANC was explained by the maternal secondary level of education, wealth status, early initiation of ANC, and being in a union. After having four ANC, factor-affecting delivery in a health facility was wealth status. The overall completion of care was associated with women’s higher level of education, richest wealth status , timeliness of the first ANC visit , and third birth order.</w:t>
            </w:r>
          </w:p>
        </w:tc>
        <w:tc>
          <w:tcPr>
            <w:tcW w:w="1278" w:type="dxa"/>
            <w:hideMark/>
          </w:tcPr>
          <w:p w14:paraId="46FEAF79"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339E8EA6"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 ID, PNC</w:t>
            </w:r>
          </w:p>
        </w:tc>
      </w:tr>
      <w:tr w:rsidR="0094204C" w:rsidRPr="0094204C" w14:paraId="450A43F3" w14:textId="77777777" w:rsidTr="0094204C">
        <w:trPr>
          <w:trHeight w:val="4000"/>
        </w:trPr>
        <w:tc>
          <w:tcPr>
            <w:tcW w:w="846" w:type="dxa"/>
            <w:hideMark/>
          </w:tcPr>
          <w:p w14:paraId="1666734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11</w:t>
            </w:r>
          </w:p>
        </w:tc>
        <w:tc>
          <w:tcPr>
            <w:tcW w:w="1274" w:type="dxa"/>
            <w:hideMark/>
          </w:tcPr>
          <w:p w14:paraId="7360C52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Boah et al. (2024)</w:t>
            </w:r>
          </w:p>
        </w:tc>
        <w:tc>
          <w:tcPr>
            <w:tcW w:w="840" w:type="dxa"/>
            <w:hideMark/>
          </w:tcPr>
          <w:p w14:paraId="6279488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2024</w:t>
            </w:r>
          </w:p>
        </w:tc>
        <w:tc>
          <w:tcPr>
            <w:tcW w:w="2471" w:type="dxa"/>
            <w:hideMark/>
          </w:tcPr>
          <w:p w14:paraId="61DF7220"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Quality of antenatal care services received by women of reproductive age prior to delivery in selected public health facilities in the northern zone of Ghana</w:t>
            </w:r>
          </w:p>
        </w:tc>
        <w:tc>
          <w:tcPr>
            <w:tcW w:w="1505" w:type="dxa"/>
            <w:hideMark/>
          </w:tcPr>
          <w:p w14:paraId="542A19B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August and September 2023</w:t>
            </w:r>
          </w:p>
        </w:tc>
        <w:tc>
          <w:tcPr>
            <w:tcW w:w="1049" w:type="dxa"/>
            <w:hideMark/>
          </w:tcPr>
          <w:p w14:paraId="6E29E82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2023</w:t>
            </w:r>
          </w:p>
        </w:tc>
        <w:tc>
          <w:tcPr>
            <w:tcW w:w="1984" w:type="dxa"/>
            <w:hideMark/>
          </w:tcPr>
          <w:p w14:paraId="58BD375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The purpose of this study is to determine the proportion of women who receive quality ANC during pregnancy and the factors associated with receiving quality ANC among women of reproductive age in the Tamale Metropolis of the northern region of Ghana.</w:t>
            </w:r>
          </w:p>
        </w:tc>
        <w:tc>
          <w:tcPr>
            <w:tcW w:w="1699" w:type="dxa"/>
            <w:hideMark/>
          </w:tcPr>
          <w:p w14:paraId="6E006CD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BMC Health Services Research</w:t>
            </w:r>
          </w:p>
        </w:tc>
        <w:tc>
          <w:tcPr>
            <w:tcW w:w="1227" w:type="dxa"/>
            <w:hideMark/>
          </w:tcPr>
          <w:p w14:paraId="215CD12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Ghana (SSA)</w:t>
            </w:r>
          </w:p>
        </w:tc>
        <w:tc>
          <w:tcPr>
            <w:tcW w:w="1788" w:type="dxa"/>
            <w:hideMark/>
          </w:tcPr>
          <w:p w14:paraId="00D04C4A"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520B702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Primary</w:t>
            </w:r>
          </w:p>
        </w:tc>
        <w:tc>
          <w:tcPr>
            <w:tcW w:w="1254" w:type="dxa"/>
            <w:hideMark/>
          </w:tcPr>
          <w:p w14:paraId="1BDB3828"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420 women</w:t>
            </w:r>
          </w:p>
        </w:tc>
        <w:tc>
          <w:tcPr>
            <w:tcW w:w="821" w:type="dxa"/>
            <w:hideMark/>
          </w:tcPr>
          <w:p w14:paraId="44061240"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37F6F22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semistructured questionnaire</w:t>
            </w:r>
          </w:p>
        </w:tc>
        <w:tc>
          <w:tcPr>
            <w:tcW w:w="1049" w:type="dxa"/>
            <w:hideMark/>
          </w:tcPr>
          <w:p w14:paraId="17B5626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 240 (57.1)</w:t>
            </w:r>
          </w:p>
        </w:tc>
        <w:tc>
          <w:tcPr>
            <w:tcW w:w="1063" w:type="dxa"/>
            <w:hideMark/>
          </w:tcPr>
          <w:p w14:paraId="248D73F2"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61A5D2E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3199709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2958" w:type="dxa"/>
            <w:hideMark/>
          </w:tcPr>
          <w:p w14:paraId="6680336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gestational age at first ANC and the number of follow-up visits before delivery were significantly associated with ANC quality: booking the first visit in the second or third trimester reduced the odds of receiving high-quality ANC compared to booking in the first trimester  respectively)</w:t>
            </w:r>
          </w:p>
        </w:tc>
        <w:tc>
          <w:tcPr>
            <w:tcW w:w="1278" w:type="dxa"/>
            <w:hideMark/>
          </w:tcPr>
          <w:p w14:paraId="5F41EB1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Fair</w:t>
            </w:r>
          </w:p>
        </w:tc>
        <w:tc>
          <w:tcPr>
            <w:tcW w:w="1151" w:type="dxa"/>
            <w:hideMark/>
          </w:tcPr>
          <w:p w14:paraId="7EE57D7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w:t>
            </w:r>
          </w:p>
        </w:tc>
      </w:tr>
      <w:tr w:rsidR="0094204C" w:rsidRPr="0094204C" w14:paraId="22F2504F" w14:textId="77777777" w:rsidTr="0094204C">
        <w:trPr>
          <w:trHeight w:val="3190"/>
        </w:trPr>
        <w:tc>
          <w:tcPr>
            <w:tcW w:w="846" w:type="dxa"/>
            <w:hideMark/>
          </w:tcPr>
          <w:p w14:paraId="35DD8A55"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12</w:t>
            </w:r>
          </w:p>
        </w:tc>
        <w:tc>
          <w:tcPr>
            <w:tcW w:w="1274" w:type="dxa"/>
            <w:hideMark/>
          </w:tcPr>
          <w:p w14:paraId="0F10BC8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Chilot et al. (2023)</w:t>
            </w:r>
          </w:p>
        </w:tc>
        <w:tc>
          <w:tcPr>
            <w:tcW w:w="840" w:type="dxa"/>
            <w:hideMark/>
          </w:tcPr>
          <w:p w14:paraId="101DD5E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2023</w:t>
            </w:r>
          </w:p>
        </w:tc>
        <w:tc>
          <w:tcPr>
            <w:tcW w:w="2471" w:type="dxa"/>
            <w:hideMark/>
          </w:tcPr>
          <w:p w14:paraId="63A485C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Effectiveness of eight or more antenatal contacts on health facility delivery and early postnatal care in low- and middle-income countries: a propensity score matching</w:t>
            </w:r>
          </w:p>
        </w:tc>
        <w:tc>
          <w:tcPr>
            <w:tcW w:w="1505" w:type="dxa"/>
            <w:noWrap/>
            <w:hideMark/>
          </w:tcPr>
          <w:p w14:paraId="39AC9189"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2017-21</w:t>
            </w:r>
          </w:p>
        </w:tc>
        <w:tc>
          <w:tcPr>
            <w:tcW w:w="1049" w:type="dxa"/>
            <w:hideMark/>
          </w:tcPr>
          <w:p w14:paraId="2C580CBD"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2021</w:t>
            </w:r>
          </w:p>
        </w:tc>
        <w:tc>
          <w:tcPr>
            <w:tcW w:w="1984" w:type="dxa"/>
            <w:hideMark/>
          </w:tcPr>
          <w:p w14:paraId="48ED6B9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This study aimed to examine the net impact of ANC8+ visits on health facility delivery and EPNC in LMICs using a propensity score matching analysis.</w:t>
            </w:r>
          </w:p>
        </w:tc>
        <w:tc>
          <w:tcPr>
            <w:tcW w:w="1699" w:type="dxa"/>
            <w:hideMark/>
          </w:tcPr>
          <w:p w14:paraId="5744DA1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Front Med (Lausanne)</w:t>
            </w:r>
          </w:p>
        </w:tc>
        <w:tc>
          <w:tcPr>
            <w:tcW w:w="1227" w:type="dxa"/>
            <w:hideMark/>
          </w:tcPr>
          <w:p w14:paraId="076F8F9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Multi LMICs</w:t>
            </w:r>
          </w:p>
        </w:tc>
        <w:tc>
          <w:tcPr>
            <w:tcW w:w="1788" w:type="dxa"/>
            <w:hideMark/>
          </w:tcPr>
          <w:p w14:paraId="5DE3F7D5"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0DA782C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6E50719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90,830 women</w:t>
            </w:r>
          </w:p>
        </w:tc>
        <w:tc>
          <w:tcPr>
            <w:tcW w:w="821" w:type="dxa"/>
            <w:hideMark/>
          </w:tcPr>
          <w:p w14:paraId="1F23A12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34E923A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w:t>
            </w:r>
          </w:p>
        </w:tc>
        <w:tc>
          <w:tcPr>
            <w:tcW w:w="1049" w:type="dxa"/>
            <w:hideMark/>
          </w:tcPr>
          <w:p w14:paraId="6F09FED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 61764 (68.0)</w:t>
            </w:r>
          </w:p>
        </w:tc>
        <w:tc>
          <w:tcPr>
            <w:tcW w:w="1063" w:type="dxa"/>
            <w:hideMark/>
          </w:tcPr>
          <w:p w14:paraId="6D82158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3281E33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29066 (32.0)Yes, 61764 (68.0)</w:t>
            </w:r>
          </w:p>
        </w:tc>
        <w:tc>
          <w:tcPr>
            <w:tcW w:w="1063" w:type="dxa"/>
            <w:hideMark/>
          </w:tcPr>
          <w:p w14:paraId="3BF7A8B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31790 (35.0)Yes, 59040 (65.0)</w:t>
            </w:r>
          </w:p>
        </w:tc>
        <w:tc>
          <w:tcPr>
            <w:tcW w:w="2958" w:type="dxa"/>
            <w:hideMark/>
          </w:tcPr>
          <w:p w14:paraId="270FB970"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women who attended ANC8+ visits had a higher chance of having their delivery at health facilities compared with women who attended less than eight ANC visits. This study further revealed that women who had ANC8+ visits were associated with a higher probability of early PNC compared with their counterparts.</w:t>
            </w:r>
          </w:p>
        </w:tc>
        <w:tc>
          <w:tcPr>
            <w:tcW w:w="1278" w:type="dxa"/>
            <w:hideMark/>
          </w:tcPr>
          <w:p w14:paraId="2149D26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Fair</w:t>
            </w:r>
          </w:p>
        </w:tc>
        <w:tc>
          <w:tcPr>
            <w:tcW w:w="1151" w:type="dxa"/>
            <w:hideMark/>
          </w:tcPr>
          <w:p w14:paraId="281AB08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ID, PNC</w:t>
            </w:r>
          </w:p>
        </w:tc>
      </w:tr>
      <w:tr w:rsidR="0094204C" w:rsidRPr="0094204C" w14:paraId="72D02ED8" w14:textId="77777777" w:rsidTr="0094204C">
        <w:trPr>
          <w:trHeight w:val="4720"/>
        </w:trPr>
        <w:tc>
          <w:tcPr>
            <w:tcW w:w="846" w:type="dxa"/>
            <w:hideMark/>
          </w:tcPr>
          <w:p w14:paraId="44FF9B73"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13</w:t>
            </w:r>
          </w:p>
        </w:tc>
        <w:tc>
          <w:tcPr>
            <w:tcW w:w="1274" w:type="dxa"/>
            <w:hideMark/>
          </w:tcPr>
          <w:p w14:paraId="1CFB5FD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Dandona et al. (2024)</w:t>
            </w:r>
          </w:p>
        </w:tc>
        <w:tc>
          <w:tcPr>
            <w:tcW w:w="840" w:type="dxa"/>
            <w:hideMark/>
          </w:tcPr>
          <w:p w14:paraId="7297DB58"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2024</w:t>
            </w:r>
          </w:p>
        </w:tc>
        <w:tc>
          <w:tcPr>
            <w:tcW w:w="2471" w:type="dxa"/>
            <w:hideMark/>
          </w:tcPr>
          <w:p w14:paraId="46C6B9E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Population-level trends over a decade in geographical inequality for opportunity in access to maternal care services: a cross-sectional analysis from the National Family Health Surveys in India</w:t>
            </w:r>
          </w:p>
        </w:tc>
        <w:tc>
          <w:tcPr>
            <w:tcW w:w="1505" w:type="dxa"/>
            <w:noWrap/>
            <w:hideMark/>
          </w:tcPr>
          <w:p w14:paraId="50D795C9"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2014-2021</w:t>
            </w:r>
          </w:p>
        </w:tc>
        <w:tc>
          <w:tcPr>
            <w:tcW w:w="1049" w:type="dxa"/>
            <w:hideMark/>
          </w:tcPr>
          <w:p w14:paraId="799A0DF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2021</w:t>
            </w:r>
          </w:p>
        </w:tc>
        <w:tc>
          <w:tcPr>
            <w:tcW w:w="1984" w:type="dxa"/>
            <w:hideMark/>
          </w:tcPr>
          <w:p w14:paraId="2615D329"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The objective of this study is to examine the trends in geographical inequality of opportunity in maternal health services in India</w:t>
            </w:r>
          </w:p>
        </w:tc>
        <w:tc>
          <w:tcPr>
            <w:tcW w:w="1699" w:type="dxa"/>
            <w:hideMark/>
          </w:tcPr>
          <w:p w14:paraId="2E528212"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Bmj Open</w:t>
            </w:r>
          </w:p>
        </w:tc>
        <w:tc>
          <w:tcPr>
            <w:tcW w:w="1227" w:type="dxa"/>
            <w:hideMark/>
          </w:tcPr>
          <w:p w14:paraId="2E54AC8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India (SSEA)</w:t>
            </w:r>
          </w:p>
        </w:tc>
        <w:tc>
          <w:tcPr>
            <w:tcW w:w="1788" w:type="dxa"/>
            <w:hideMark/>
          </w:tcPr>
          <w:p w14:paraId="016B9588"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175437C2"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14EBCD8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195277 women</w:t>
            </w:r>
          </w:p>
        </w:tc>
        <w:tc>
          <w:tcPr>
            <w:tcW w:w="821" w:type="dxa"/>
            <w:hideMark/>
          </w:tcPr>
          <w:p w14:paraId="3539181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6A5DEA3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w:t>
            </w:r>
          </w:p>
        </w:tc>
        <w:tc>
          <w:tcPr>
            <w:tcW w:w="1049" w:type="dxa"/>
            <w:hideMark/>
          </w:tcPr>
          <w:p w14:paraId="2FEFC0A6"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 111308 (57.0)</w:t>
            </w:r>
          </w:p>
        </w:tc>
        <w:tc>
          <w:tcPr>
            <w:tcW w:w="1063" w:type="dxa"/>
            <w:hideMark/>
          </w:tcPr>
          <w:p w14:paraId="1BBE6EF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29292 (15.0), Yes, 165935 (85.0)</w:t>
            </w:r>
          </w:p>
        </w:tc>
        <w:tc>
          <w:tcPr>
            <w:tcW w:w="1063" w:type="dxa"/>
            <w:hideMark/>
          </w:tcPr>
          <w:p w14:paraId="73B4626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29292 (15.0), Yes, 165935 (85.0)</w:t>
            </w:r>
          </w:p>
        </w:tc>
        <w:tc>
          <w:tcPr>
            <w:tcW w:w="1063" w:type="dxa"/>
            <w:hideMark/>
          </w:tcPr>
          <w:p w14:paraId="6A2F233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No, 41203 (21.1), Yes, 154074 (78.9)</w:t>
            </w:r>
          </w:p>
        </w:tc>
        <w:tc>
          <w:tcPr>
            <w:tcW w:w="2958" w:type="dxa"/>
            <w:hideMark/>
          </w:tcPr>
          <w:p w14:paraId="2D66D81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The HOI for 4+ANC visits was 48.4 in NFHS- 5, ranging from 11.3 to 92.4 in states and from 31.1 to 70.5 for WI I–V. The HOI for institutional delivery was 80.4 in NFHS- 5, ranging from 37.4 to 99.7 in the states and from 21.0 to 100 for WI I–V. The HOI for PNC services was 73.5 in NFHS- 5, ranging from 37.5 to 95.6 in the states and from 61.2 to 88.3 for WI I–V. The HOI for CoC was 37.1, ranging from 6.5 to 88.8 in the states and from 19.8 to 62.7 for WI I–V for CoC in NFHS- 5.</w:t>
            </w:r>
          </w:p>
        </w:tc>
        <w:tc>
          <w:tcPr>
            <w:tcW w:w="1278" w:type="dxa"/>
            <w:hideMark/>
          </w:tcPr>
          <w:p w14:paraId="5D7D8FE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3507443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 SBA, ID, PNC</w:t>
            </w:r>
          </w:p>
        </w:tc>
      </w:tr>
      <w:tr w:rsidR="0094204C" w:rsidRPr="0094204C" w14:paraId="08046254" w14:textId="77777777" w:rsidTr="0094204C">
        <w:trPr>
          <w:trHeight w:val="7870"/>
        </w:trPr>
        <w:tc>
          <w:tcPr>
            <w:tcW w:w="846" w:type="dxa"/>
            <w:hideMark/>
          </w:tcPr>
          <w:p w14:paraId="37A1F7E6"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14</w:t>
            </w:r>
          </w:p>
        </w:tc>
        <w:tc>
          <w:tcPr>
            <w:tcW w:w="1274" w:type="dxa"/>
            <w:hideMark/>
          </w:tcPr>
          <w:p w14:paraId="5BB00DE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Dusingizimana et al. (2023)</w:t>
            </w:r>
          </w:p>
        </w:tc>
        <w:tc>
          <w:tcPr>
            <w:tcW w:w="840" w:type="dxa"/>
            <w:hideMark/>
          </w:tcPr>
          <w:p w14:paraId="0C11CDC8"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2023</w:t>
            </w:r>
          </w:p>
        </w:tc>
        <w:tc>
          <w:tcPr>
            <w:tcW w:w="2471" w:type="dxa"/>
            <w:hideMark/>
          </w:tcPr>
          <w:p w14:paraId="22101EF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Predictors for achieving adequate antenatal care visits during pregnancy: a cross-sectional study in rural Northwest Rwanda</w:t>
            </w:r>
          </w:p>
        </w:tc>
        <w:tc>
          <w:tcPr>
            <w:tcW w:w="1505" w:type="dxa"/>
            <w:hideMark/>
          </w:tcPr>
          <w:p w14:paraId="5F81A5A0"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September 2018 and January 2019</w:t>
            </w:r>
          </w:p>
        </w:tc>
        <w:tc>
          <w:tcPr>
            <w:tcW w:w="1049" w:type="dxa"/>
            <w:hideMark/>
          </w:tcPr>
          <w:p w14:paraId="0BBBE38A"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2019</w:t>
            </w:r>
          </w:p>
        </w:tc>
        <w:tc>
          <w:tcPr>
            <w:tcW w:w="1984" w:type="dxa"/>
            <w:hideMark/>
          </w:tcPr>
          <w:p w14:paraId="4214D4A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The present study aimed to explore the factors associated with achieving the recommendation, with an emphasis on the distance from household to health facilities.</w:t>
            </w:r>
          </w:p>
        </w:tc>
        <w:tc>
          <w:tcPr>
            <w:tcW w:w="1699" w:type="dxa"/>
            <w:hideMark/>
          </w:tcPr>
          <w:p w14:paraId="342E5133"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BMC Pregnancy Childbirth</w:t>
            </w:r>
          </w:p>
        </w:tc>
        <w:tc>
          <w:tcPr>
            <w:tcW w:w="1227" w:type="dxa"/>
            <w:hideMark/>
          </w:tcPr>
          <w:p w14:paraId="6FEDDF2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Rwanda (SSA)</w:t>
            </w:r>
          </w:p>
        </w:tc>
        <w:tc>
          <w:tcPr>
            <w:tcW w:w="1788" w:type="dxa"/>
            <w:hideMark/>
          </w:tcPr>
          <w:p w14:paraId="1396BBE7"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18B3539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Primary</w:t>
            </w:r>
          </w:p>
        </w:tc>
        <w:tc>
          <w:tcPr>
            <w:tcW w:w="1254" w:type="dxa"/>
            <w:hideMark/>
          </w:tcPr>
          <w:p w14:paraId="329A1342"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360 women</w:t>
            </w:r>
          </w:p>
        </w:tc>
        <w:tc>
          <w:tcPr>
            <w:tcW w:w="821" w:type="dxa"/>
            <w:hideMark/>
          </w:tcPr>
          <w:p w14:paraId="5BE1912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778B997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structured  questionnaire</w:t>
            </w:r>
          </w:p>
        </w:tc>
        <w:tc>
          <w:tcPr>
            <w:tcW w:w="1049" w:type="dxa"/>
            <w:hideMark/>
          </w:tcPr>
          <w:p w14:paraId="418BE29E"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4+, 125 (34.7)</w:t>
            </w:r>
          </w:p>
        </w:tc>
        <w:tc>
          <w:tcPr>
            <w:tcW w:w="1063" w:type="dxa"/>
            <w:hideMark/>
          </w:tcPr>
          <w:p w14:paraId="2E81A6A2"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3EE2698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0EF6F6E6"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2958" w:type="dxa"/>
            <w:hideMark/>
          </w:tcPr>
          <w:p w14:paraId="336A986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found a significant and negative association between distance from household to health facility and achieving the recommended four ANC visits. As the distance increased by 1 km, the odds of achieving the four ANC visits decreased by 19%. The odds of achieving the recommended four ANC visits were nearly two times higher among mothers with secondary education compared with mothers with primary education or less. In addition, mothers who responded that their household members always seek health care when necessary had 1.7 times higher odds of achieving four ANC visits compared with those who responded as unable to seek health care. Furthermore, mothers from poor households had 2.1 times lower odds of achieving four ANC visits than mothers from slightly better-off households.</w:t>
            </w:r>
          </w:p>
        </w:tc>
        <w:tc>
          <w:tcPr>
            <w:tcW w:w="1278" w:type="dxa"/>
            <w:hideMark/>
          </w:tcPr>
          <w:p w14:paraId="1B650F12"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0EFFD7B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w:t>
            </w:r>
          </w:p>
        </w:tc>
      </w:tr>
      <w:tr w:rsidR="0094204C" w:rsidRPr="0094204C" w14:paraId="741781CA" w14:textId="77777777" w:rsidTr="0094204C">
        <w:trPr>
          <w:trHeight w:val="2560"/>
        </w:trPr>
        <w:tc>
          <w:tcPr>
            <w:tcW w:w="846" w:type="dxa"/>
            <w:hideMark/>
          </w:tcPr>
          <w:p w14:paraId="2B3CDCE0"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15</w:t>
            </w:r>
          </w:p>
        </w:tc>
        <w:tc>
          <w:tcPr>
            <w:tcW w:w="1274" w:type="dxa"/>
            <w:hideMark/>
          </w:tcPr>
          <w:p w14:paraId="58F2453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Endale et al. (2024)</w:t>
            </w:r>
          </w:p>
        </w:tc>
        <w:tc>
          <w:tcPr>
            <w:tcW w:w="840" w:type="dxa"/>
            <w:hideMark/>
          </w:tcPr>
          <w:p w14:paraId="6156C9B0"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2024</w:t>
            </w:r>
          </w:p>
        </w:tc>
        <w:tc>
          <w:tcPr>
            <w:tcW w:w="2471" w:type="dxa"/>
            <w:hideMark/>
          </w:tcPr>
          <w:p w14:paraId="59845C4C"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Antenatal care service utilization disparities between urban and rural communities in Ethiopia: A negative binomial Poisson regression of 2019 Ethiopian Demography Health Survey</w:t>
            </w:r>
          </w:p>
        </w:tc>
        <w:tc>
          <w:tcPr>
            <w:tcW w:w="1505" w:type="dxa"/>
            <w:noWrap/>
            <w:hideMark/>
          </w:tcPr>
          <w:p w14:paraId="45D5B703"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2019</w:t>
            </w:r>
          </w:p>
        </w:tc>
        <w:tc>
          <w:tcPr>
            <w:tcW w:w="1049" w:type="dxa"/>
            <w:hideMark/>
          </w:tcPr>
          <w:p w14:paraId="32DABB0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2019</w:t>
            </w:r>
          </w:p>
        </w:tc>
        <w:tc>
          <w:tcPr>
            <w:tcW w:w="1984" w:type="dxa"/>
            <w:hideMark/>
          </w:tcPr>
          <w:p w14:paraId="0C465D61"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this study aimed to further analyze the variations in the number of antenatal care utilizations and associated factors among pregnant women in urban and rural Ethiopia</w:t>
            </w:r>
          </w:p>
        </w:tc>
        <w:tc>
          <w:tcPr>
            <w:tcW w:w="1699" w:type="dxa"/>
            <w:hideMark/>
          </w:tcPr>
          <w:p w14:paraId="0279178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PLoS One</w:t>
            </w:r>
          </w:p>
        </w:tc>
        <w:tc>
          <w:tcPr>
            <w:tcW w:w="1227" w:type="dxa"/>
            <w:hideMark/>
          </w:tcPr>
          <w:p w14:paraId="7A89305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Ethiopia (SSA)</w:t>
            </w:r>
          </w:p>
        </w:tc>
        <w:tc>
          <w:tcPr>
            <w:tcW w:w="1788" w:type="dxa"/>
            <w:hideMark/>
          </w:tcPr>
          <w:p w14:paraId="7C119689"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49C8F76F"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Secondary</w:t>
            </w:r>
          </w:p>
        </w:tc>
        <w:tc>
          <w:tcPr>
            <w:tcW w:w="1254" w:type="dxa"/>
            <w:hideMark/>
          </w:tcPr>
          <w:p w14:paraId="3DC94C4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3962  women</w:t>
            </w:r>
          </w:p>
        </w:tc>
        <w:tc>
          <w:tcPr>
            <w:tcW w:w="821" w:type="dxa"/>
            <w:hideMark/>
          </w:tcPr>
          <w:p w14:paraId="6E80B37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15-49</w:t>
            </w:r>
          </w:p>
        </w:tc>
        <w:tc>
          <w:tcPr>
            <w:tcW w:w="2212" w:type="dxa"/>
            <w:hideMark/>
          </w:tcPr>
          <w:p w14:paraId="5A718404"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DHS</w:t>
            </w:r>
          </w:p>
        </w:tc>
        <w:tc>
          <w:tcPr>
            <w:tcW w:w="1049" w:type="dxa"/>
            <w:hideMark/>
          </w:tcPr>
          <w:p w14:paraId="4FE278AD"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1+, 2813 (71.0) 4+, 1687 (45.3)</w:t>
            </w:r>
          </w:p>
        </w:tc>
        <w:tc>
          <w:tcPr>
            <w:tcW w:w="1063" w:type="dxa"/>
            <w:hideMark/>
          </w:tcPr>
          <w:p w14:paraId="3E3C5BE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2C9EFC65"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1063" w:type="dxa"/>
            <w:hideMark/>
          </w:tcPr>
          <w:p w14:paraId="6A45871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NR</w:t>
            </w:r>
          </w:p>
        </w:tc>
        <w:tc>
          <w:tcPr>
            <w:tcW w:w="2958" w:type="dxa"/>
            <w:hideMark/>
          </w:tcPr>
          <w:p w14:paraId="085CFD8A"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 xml:space="preserve">Women age group 20–24 , 30–34, and 35–39 years old, attending primary, secondary, and higher education and respectively, reside in middle household wealth and richest, marital status, increases the number of antenatal care utilization </w:t>
            </w:r>
          </w:p>
        </w:tc>
        <w:tc>
          <w:tcPr>
            <w:tcW w:w="1278" w:type="dxa"/>
            <w:hideMark/>
          </w:tcPr>
          <w:p w14:paraId="72774BBB"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Good</w:t>
            </w:r>
          </w:p>
        </w:tc>
        <w:tc>
          <w:tcPr>
            <w:tcW w:w="1151" w:type="dxa"/>
            <w:hideMark/>
          </w:tcPr>
          <w:p w14:paraId="65A13267" w14:textId="77777777" w:rsidR="0094204C" w:rsidRPr="0094204C" w:rsidRDefault="0094204C">
            <w:pPr>
              <w:rPr>
                <w:rFonts w:ascii="Times New Roman" w:hAnsi="Times New Roman" w:cs="Times New Roman"/>
                <w:b/>
                <w:bCs/>
              </w:rPr>
            </w:pPr>
            <w:r w:rsidRPr="0094204C">
              <w:rPr>
                <w:rFonts w:ascii="Times New Roman" w:hAnsi="Times New Roman" w:cs="Times New Roman"/>
                <w:b/>
                <w:bCs/>
              </w:rPr>
              <w:t>ANC</w:t>
            </w:r>
          </w:p>
        </w:tc>
      </w:tr>
      <w:tr w:rsidR="0094204C" w:rsidRPr="0094204C" w14:paraId="58B0F515" w14:textId="77777777" w:rsidTr="0094204C">
        <w:trPr>
          <w:trHeight w:val="3630"/>
        </w:trPr>
        <w:tc>
          <w:tcPr>
            <w:tcW w:w="846" w:type="dxa"/>
            <w:hideMark/>
          </w:tcPr>
          <w:p w14:paraId="44DB238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16</w:t>
            </w:r>
          </w:p>
        </w:tc>
        <w:tc>
          <w:tcPr>
            <w:tcW w:w="1274" w:type="dxa"/>
            <w:hideMark/>
          </w:tcPr>
          <w:p w14:paraId="25F0047C" w14:textId="77777777" w:rsidR="0094204C" w:rsidRPr="0094204C" w:rsidRDefault="0094204C">
            <w:pPr>
              <w:rPr>
                <w:rFonts w:ascii="Times New Roman" w:hAnsi="Times New Roman" w:cs="Times New Roman"/>
              </w:rPr>
            </w:pPr>
            <w:r w:rsidRPr="0094204C">
              <w:rPr>
                <w:rFonts w:ascii="Times New Roman" w:hAnsi="Times New Roman" w:cs="Times New Roman"/>
              </w:rPr>
              <w:t>Gebeyehu et al. (2024)</w:t>
            </w:r>
          </w:p>
        </w:tc>
        <w:tc>
          <w:tcPr>
            <w:tcW w:w="840" w:type="dxa"/>
            <w:hideMark/>
          </w:tcPr>
          <w:p w14:paraId="03E8D33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2024</w:t>
            </w:r>
          </w:p>
        </w:tc>
        <w:tc>
          <w:tcPr>
            <w:tcW w:w="2471" w:type="dxa"/>
            <w:hideMark/>
          </w:tcPr>
          <w:p w14:paraId="15FC2B2B" w14:textId="77777777" w:rsidR="0094204C" w:rsidRPr="0094204C" w:rsidRDefault="0094204C">
            <w:pPr>
              <w:rPr>
                <w:rFonts w:ascii="Times New Roman" w:hAnsi="Times New Roman" w:cs="Times New Roman"/>
              </w:rPr>
            </w:pPr>
            <w:r w:rsidRPr="0094204C">
              <w:rPr>
                <w:rFonts w:ascii="Times New Roman" w:hAnsi="Times New Roman" w:cs="Times New Roman"/>
              </w:rPr>
              <w:t>Inadequacy of antenatal care attendance and its determinants amongst pregnant women in Ethiopia based on the 2019 Mini-Ethiopian demographic health survey: secondary data analysis</w:t>
            </w:r>
          </w:p>
        </w:tc>
        <w:tc>
          <w:tcPr>
            <w:tcW w:w="1505" w:type="dxa"/>
            <w:noWrap/>
            <w:hideMark/>
          </w:tcPr>
          <w:p w14:paraId="0610D4F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049" w:type="dxa"/>
            <w:hideMark/>
          </w:tcPr>
          <w:p w14:paraId="4EC687A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314F0AE7"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examine the magnitude and identify determinants of inadequacy of antenatal care attendance amongst pregnant women in Ethiopia.</w:t>
            </w:r>
          </w:p>
        </w:tc>
        <w:tc>
          <w:tcPr>
            <w:tcW w:w="1699" w:type="dxa"/>
            <w:hideMark/>
          </w:tcPr>
          <w:p w14:paraId="406215B6"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Childbirth</w:t>
            </w:r>
          </w:p>
        </w:tc>
        <w:tc>
          <w:tcPr>
            <w:tcW w:w="1227" w:type="dxa"/>
            <w:hideMark/>
          </w:tcPr>
          <w:p w14:paraId="0DE7C023"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0EC2AA1A"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5D046170"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0C1AF629" w14:textId="77777777" w:rsidR="0094204C" w:rsidRPr="0094204C" w:rsidRDefault="0094204C">
            <w:pPr>
              <w:rPr>
                <w:rFonts w:ascii="Times New Roman" w:hAnsi="Times New Roman" w:cs="Times New Roman"/>
              </w:rPr>
            </w:pPr>
            <w:r w:rsidRPr="0094204C">
              <w:rPr>
                <w:rFonts w:ascii="Times New Roman" w:hAnsi="Times New Roman" w:cs="Times New Roman"/>
              </w:rPr>
              <w:t>3927 women</w:t>
            </w:r>
          </w:p>
        </w:tc>
        <w:tc>
          <w:tcPr>
            <w:tcW w:w="821" w:type="dxa"/>
            <w:hideMark/>
          </w:tcPr>
          <w:p w14:paraId="016228AA"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DBEA3DA"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05A0AE7A" w14:textId="77777777" w:rsidR="0094204C" w:rsidRPr="0094204C" w:rsidRDefault="0094204C">
            <w:pPr>
              <w:rPr>
                <w:rFonts w:ascii="Times New Roman" w:hAnsi="Times New Roman" w:cs="Times New Roman"/>
              </w:rPr>
            </w:pPr>
            <w:r w:rsidRPr="0094204C">
              <w:rPr>
                <w:rFonts w:ascii="Times New Roman" w:hAnsi="Times New Roman" w:cs="Times New Roman"/>
              </w:rPr>
              <w:t>4+, 842 (21.5)</w:t>
            </w:r>
          </w:p>
        </w:tc>
        <w:tc>
          <w:tcPr>
            <w:tcW w:w="1063" w:type="dxa"/>
            <w:hideMark/>
          </w:tcPr>
          <w:p w14:paraId="005239D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D8232E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6E6B94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C5F50E1" w14:textId="77777777" w:rsidR="0094204C" w:rsidRPr="0094204C" w:rsidRDefault="0094204C">
            <w:pPr>
              <w:rPr>
                <w:rFonts w:ascii="Times New Roman" w:hAnsi="Times New Roman" w:cs="Times New Roman"/>
              </w:rPr>
            </w:pPr>
            <w:r w:rsidRPr="0094204C">
              <w:rPr>
                <w:rFonts w:ascii="Times New Roman" w:hAnsi="Times New Roman" w:cs="Times New Roman"/>
              </w:rPr>
              <w:t>women aged 25 to 34 years, being educated, and being wealthier index were less likely to have inadequate antenatal care attendance. Whereas being rural residents, having no television exposure, having more family members in the household, and women from semi-peripheral regions were higher odds of being associated with inadequacy of antenatal care attendance.</w:t>
            </w:r>
          </w:p>
        </w:tc>
        <w:tc>
          <w:tcPr>
            <w:tcW w:w="1278" w:type="dxa"/>
            <w:hideMark/>
          </w:tcPr>
          <w:p w14:paraId="7FAEB162"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BD80126"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1B679717" w14:textId="77777777" w:rsidTr="0094204C">
        <w:trPr>
          <w:trHeight w:val="2030"/>
        </w:trPr>
        <w:tc>
          <w:tcPr>
            <w:tcW w:w="846" w:type="dxa"/>
            <w:hideMark/>
          </w:tcPr>
          <w:p w14:paraId="17B6FE3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17</w:t>
            </w:r>
          </w:p>
        </w:tc>
        <w:tc>
          <w:tcPr>
            <w:tcW w:w="1274" w:type="dxa"/>
            <w:hideMark/>
          </w:tcPr>
          <w:p w14:paraId="62439125" w14:textId="77777777" w:rsidR="0094204C" w:rsidRPr="0094204C" w:rsidRDefault="0094204C">
            <w:pPr>
              <w:rPr>
                <w:rFonts w:ascii="Times New Roman" w:hAnsi="Times New Roman" w:cs="Times New Roman"/>
              </w:rPr>
            </w:pPr>
            <w:r w:rsidRPr="0094204C">
              <w:rPr>
                <w:rFonts w:ascii="Times New Roman" w:hAnsi="Times New Roman" w:cs="Times New Roman"/>
              </w:rPr>
              <w:t>Haza’a et al. (2024)</w:t>
            </w:r>
          </w:p>
        </w:tc>
        <w:tc>
          <w:tcPr>
            <w:tcW w:w="840" w:type="dxa"/>
            <w:hideMark/>
          </w:tcPr>
          <w:p w14:paraId="55241A5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2024</w:t>
            </w:r>
          </w:p>
        </w:tc>
        <w:tc>
          <w:tcPr>
            <w:tcW w:w="2471" w:type="dxa"/>
            <w:hideMark/>
          </w:tcPr>
          <w:p w14:paraId="651497DC" w14:textId="77777777" w:rsidR="0094204C" w:rsidRPr="0094204C" w:rsidRDefault="0094204C">
            <w:pPr>
              <w:rPr>
                <w:rFonts w:ascii="Times New Roman" w:hAnsi="Times New Roman" w:cs="Times New Roman"/>
              </w:rPr>
            </w:pPr>
            <w:r w:rsidRPr="0094204C">
              <w:rPr>
                <w:rFonts w:ascii="Times New Roman" w:hAnsi="Times New Roman" w:cs="Times New Roman"/>
              </w:rPr>
              <w:t>Utilisation of postnatal care services among maternal in Maeen District – Sana’a City, Yemen</w:t>
            </w:r>
          </w:p>
        </w:tc>
        <w:tc>
          <w:tcPr>
            <w:tcW w:w="1505" w:type="dxa"/>
            <w:hideMark/>
          </w:tcPr>
          <w:p w14:paraId="6212BB98" w14:textId="77777777" w:rsidR="0094204C" w:rsidRPr="0094204C" w:rsidRDefault="0094204C">
            <w:pPr>
              <w:rPr>
                <w:rFonts w:ascii="Times New Roman" w:hAnsi="Times New Roman" w:cs="Times New Roman"/>
              </w:rPr>
            </w:pPr>
            <w:r w:rsidRPr="0094204C">
              <w:rPr>
                <w:rFonts w:ascii="Times New Roman" w:hAnsi="Times New Roman" w:cs="Times New Roman"/>
              </w:rPr>
              <w:t>December 2022 to January 2023</w:t>
            </w:r>
          </w:p>
        </w:tc>
        <w:tc>
          <w:tcPr>
            <w:tcW w:w="1049" w:type="dxa"/>
            <w:hideMark/>
          </w:tcPr>
          <w:p w14:paraId="03B3ACE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1984" w:type="dxa"/>
            <w:hideMark/>
          </w:tcPr>
          <w:p w14:paraId="1EFD0F55"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determine the utilisation of postnatal care services among mothers in Yemen.</w:t>
            </w:r>
          </w:p>
        </w:tc>
        <w:tc>
          <w:tcPr>
            <w:tcW w:w="1699" w:type="dxa"/>
            <w:hideMark/>
          </w:tcPr>
          <w:p w14:paraId="6D41FB8E"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175C61F6" w14:textId="77777777" w:rsidR="0094204C" w:rsidRPr="0094204C" w:rsidRDefault="0094204C">
            <w:pPr>
              <w:rPr>
                <w:rFonts w:ascii="Times New Roman" w:hAnsi="Times New Roman" w:cs="Times New Roman"/>
              </w:rPr>
            </w:pPr>
            <w:r w:rsidRPr="0094204C">
              <w:rPr>
                <w:rFonts w:ascii="Times New Roman" w:hAnsi="Times New Roman" w:cs="Times New Roman"/>
              </w:rPr>
              <w:t>Yemen (NAWA/E)</w:t>
            </w:r>
          </w:p>
        </w:tc>
        <w:tc>
          <w:tcPr>
            <w:tcW w:w="1788" w:type="dxa"/>
            <w:hideMark/>
          </w:tcPr>
          <w:p w14:paraId="4E26D915"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4362D5BE"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41AEAF1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321</w:t>
            </w:r>
          </w:p>
        </w:tc>
        <w:tc>
          <w:tcPr>
            <w:tcW w:w="821" w:type="dxa"/>
            <w:hideMark/>
          </w:tcPr>
          <w:p w14:paraId="657EFF3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4127564" w14:textId="77777777" w:rsidR="0094204C" w:rsidRPr="0094204C" w:rsidRDefault="0094204C">
            <w:pPr>
              <w:rPr>
                <w:rFonts w:ascii="Times New Roman" w:hAnsi="Times New Roman" w:cs="Times New Roman"/>
              </w:rPr>
            </w:pPr>
            <w:r w:rsidRPr="0094204C">
              <w:rPr>
                <w:rFonts w:ascii="Times New Roman" w:hAnsi="Times New Roman" w:cs="Times New Roman"/>
              </w:rPr>
              <w:t>Semi-structured questionnaires</w:t>
            </w:r>
          </w:p>
        </w:tc>
        <w:tc>
          <w:tcPr>
            <w:tcW w:w="1049" w:type="dxa"/>
            <w:hideMark/>
          </w:tcPr>
          <w:p w14:paraId="632E59F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43D398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BD40A9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0A71EF1" w14:textId="77777777" w:rsidR="0094204C" w:rsidRPr="0094204C" w:rsidRDefault="0094204C">
            <w:pPr>
              <w:rPr>
                <w:rFonts w:ascii="Times New Roman" w:hAnsi="Times New Roman" w:cs="Times New Roman"/>
              </w:rPr>
            </w:pPr>
            <w:r w:rsidRPr="0094204C">
              <w:rPr>
                <w:rFonts w:ascii="Times New Roman" w:hAnsi="Times New Roman" w:cs="Times New Roman"/>
              </w:rPr>
              <w:t>No, 176 (54.8) Yes, 145 (45.2)</w:t>
            </w:r>
          </w:p>
        </w:tc>
        <w:tc>
          <w:tcPr>
            <w:tcW w:w="2958" w:type="dxa"/>
            <w:hideMark/>
          </w:tcPr>
          <w:p w14:paraId="365AE675" w14:textId="77777777" w:rsidR="0094204C" w:rsidRPr="0094204C" w:rsidRDefault="0094204C">
            <w:pPr>
              <w:rPr>
                <w:rFonts w:ascii="Times New Roman" w:hAnsi="Times New Roman" w:cs="Times New Roman"/>
              </w:rPr>
            </w:pPr>
            <w:r w:rsidRPr="0094204C">
              <w:rPr>
                <w:rFonts w:ascii="Times New Roman" w:hAnsi="Times New Roman" w:cs="Times New Roman"/>
              </w:rPr>
              <w:t>The mode of delivery, place of delivery, and receiving information about postnatal care during antenatal visits were significantly associated with postnatal care service utilisation</w:t>
            </w:r>
          </w:p>
        </w:tc>
        <w:tc>
          <w:tcPr>
            <w:tcW w:w="1278" w:type="dxa"/>
            <w:hideMark/>
          </w:tcPr>
          <w:p w14:paraId="5847E75A"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59834129" w14:textId="77777777" w:rsidR="0094204C" w:rsidRPr="0094204C" w:rsidRDefault="0094204C">
            <w:pPr>
              <w:rPr>
                <w:rFonts w:ascii="Times New Roman" w:hAnsi="Times New Roman" w:cs="Times New Roman"/>
              </w:rPr>
            </w:pPr>
            <w:r w:rsidRPr="0094204C">
              <w:rPr>
                <w:rFonts w:ascii="Times New Roman" w:hAnsi="Times New Roman" w:cs="Times New Roman"/>
              </w:rPr>
              <w:t>PNC</w:t>
            </w:r>
          </w:p>
        </w:tc>
      </w:tr>
      <w:tr w:rsidR="0094204C" w:rsidRPr="0094204C" w14:paraId="2D9A921A" w14:textId="77777777" w:rsidTr="0094204C">
        <w:trPr>
          <w:trHeight w:val="5520"/>
        </w:trPr>
        <w:tc>
          <w:tcPr>
            <w:tcW w:w="846" w:type="dxa"/>
            <w:hideMark/>
          </w:tcPr>
          <w:p w14:paraId="701C14F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18</w:t>
            </w:r>
          </w:p>
        </w:tc>
        <w:tc>
          <w:tcPr>
            <w:tcW w:w="1274" w:type="dxa"/>
            <w:hideMark/>
          </w:tcPr>
          <w:p w14:paraId="005DFA44" w14:textId="77777777" w:rsidR="0094204C" w:rsidRPr="0094204C" w:rsidRDefault="0094204C">
            <w:pPr>
              <w:rPr>
                <w:rFonts w:ascii="Times New Roman" w:hAnsi="Times New Roman" w:cs="Times New Roman"/>
              </w:rPr>
            </w:pPr>
            <w:r w:rsidRPr="0094204C">
              <w:rPr>
                <w:rFonts w:ascii="Times New Roman" w:hAnsi="Times New Roman" w:cs="Times New Roman"/>
              </w:rPr>
              <w:t>Khan et al. (2024)</w:t>
            </w:r>
          </w:p>
        </w:tc>
        <w:tc>
          <w:tcPr>
            <w:tcW w:w="840" w:type="dxa"/>
            <w:hideMark/>
          </w:tcPr>
          <w:p w14:paraId="3056B9C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2024</w:t>
            </w:r>
          </w:p>
        </w:tc>
        <w:tc>
          <w:tcPr>
            <w:tcW w:w="2471" w:type="dxa"/>
            <w:hideMark/>
          </w:tcPr>
          <w:p w14:paraId="0A21CE2E" w14:textId="77777777" w:rsidR="0094204C" w:rsidRPr="0094204C" w:rsidRDefault="0094204C">
            <w:pPr>
              <w:rPr>
                <w:rFonts w:ascii="Times New Roman" w:hAnsi="Times New Roman" w:cs="Times New Roman"/>
              </w:rPr>
            </w:pPr>
            <w:r w:rsidRPr="0094204C">
              <w:rPr>
                <w:rFonts w:ascii="Times New Roman" w:hAnsi="Times New Roman" w:cs="Times New Roman"/>
              </w:rPr>
              <w:t>Availability and readiness of healthcare facilities and their effects on antenatal care services uptake in Bangladesh</w:t>
            </w:r>
          </w:p>
        </w:tc>
        <w:tc>
          <w:tcPr>
            <w:tcW w:w="1505" w:type="dxa"/>
            <w:hideMark/>
          </w:tcPr>
          <w:p w14:paraId="4DEF7621" w14:textId="77777777" w:rsidR="0094204C" w:rsidRPr="0094204C" w:rsidRDefault="0094204C">
            <w:pPr>
              <w:rPr>
                <w:rFonts w:ascii="Times New Roman" w:hAnsi="Times New Roman" w:cs="Times New Roman"/>
              </w:rPr>
            </w:pPr>
            <w:r w:rsidRPr="0094204C">
              <w:rPr>
                <w:rFonts w:ascii="Times New Roman" w:hAnsi="Times New Roman" w:cs="Times New Roman"/>
              </w:rPr>
              <w:t>2017-18</w:t>
            </w:r>
          </w:p>
        </w:tc>
        <w:tc>
          <w:tcPr>
            <w:tcW w:w="1049" w:type="dxa"/>
            <w:hideMark/>
          </w:tcPr>
          <w:p w14:paraId="7693AB6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1A2358F9"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examine the influence of health facility availability and readiness on the uptake of four or more ANC visits in Bangladesh.</w:t>
            </w:r>
          </w:p>
        </w:tc>
        <w:tc>
          <w:tcPr>
            <w:tcW w:w="1699" w:type="dxa"/>
            <w:hideMark/>
          </w:tcPr>
          <w:p w14:paraId="5919181B" w14:textId="77777777" w:rsidR="0094204C" w:rsidRPr="0094204C" w:rsidRDefault="0094204C">
            <w:pPr>
              <w:rPr>
                <w:rFonts w:ascii="Times New Roman" w:hAnsi="Times New Roman" w:cs="Times New Roman"/>
              </w:rPr>
            </w:pPr>
            <w:r w:rsidRPr="0094204C">
              <w:rPr>
                <w:rFonts w:ascii="Times New Roman" w:hAnsi="Times New Roman" w:cs="Times New Roman"/>
              </w:rPr>
              <w:t>BMC Health Services Research</w:t>
            </w:r>
          </w:p>
        </w:tc>
        <w:tc>
          <w:tcPr>
            <w:tcW w:w="1227" w:type="dxa"/>
            <w:hideMark/>
          </w:tcPr>
          <w:p w14:paraId="32BEA0DF" w14:textId="77777777" w:rsidR="0094204C" w:rsidRPr="0094204C" w:rsidRDefault="0094204C">
            <w:pPr>
              <w:rPr>
                <w:rFonts w:ascii="Times New Roman" w:hAnsi="Times New Roman" w:cs="Times New Roman"/>
              </w:rPr>
            </w:pPr>
            <w:r w:rsidRPr="0094204C">
              <w:rPr>
                <w:rFonts w:ascii="Times New Roman" w:hAnsi="Times New Roman" w:cs="Times New Roman"/>
              </w:rPr>
              <w:t>Bangladesh (SSEA)</w:t>
            </w:r>
          </w:p>
        </w:tc>
        <w:tc>
          <w:tcPr>
            <w:tcW w:w="1788" w:type="dxa"/>
            <w:hideMark/>
          </w:tcPr>
          <w:p w14:paraId="562E556A"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4A8FAB82"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04B37891" w14:textId="77777777" w:rsidR="0094204C" w:rsidRPr="0094204C" w:rsidRDefault="0094204C">
            <w:pPr>
              <w:rPr>
                <w:rFonts w:ascii="Times New Roman" w:hAnsi="Times New Roman" w:cs="Times New Roman"/>
              </w:rPr>
            </w:pPr>
            <w:r w:rsidRPr="0094204C">
              <w:rPr>
                <w:rFonts w:ascii="Times New Roman" w:hAnsi="Times New Roman" w:cs="Times New Roman"/>
              </w:rPr>
              <w:t>4,948 women</w:t>
            </w:r>
          </w:p>
        </w:tc>
        <w:tc>
          <w:tcPr>
            <w:tcW w:w="821" w:type="dxa"/>
            <w:hideMark/>
          </w:tcPr>
          <w:p w14:paraId="7424FA16"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499B0CA9"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5C41942C" w14:textId="77777777" w:rsidR="0094204C" w:rsidRPr="0094204C" w:rsidRDefault="0094204C">
            <w:pPr>
              <w:rPr>
                <w:rFonts w:ascii="Times New Roman" w:hAnsi="Times New Roman" w:cs="Times New Roman"/>
              </w:rPr>
            </w:pPr>
            <w:r w:rsidRPr="0094204C">
              <w:rPr>
                <w:rFonts w:ascii="Times New Roman" w:hAnsi="Times New Roman" w:cs="Times New Roman"/>
              </w:rPr>
              <w:t>4+, 2177 (44.0)</w:t>
            </w:r>
          </w:p>
        </w:tc>
        <w:tc>
          <w:tcPr>
            <w:tcW w:w="1063" w:type="dxa"/>
            <w:hideMark/>
          </w:tcPr>
          <w:p w14:paraId="5ADE419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B86FD0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4A5876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7D47508D" w14:textId="77777777" w:rsidR="0094204C" w:rsidRPr="0094204C" w:rsidRDefault="0094204C">
            <w:pPr>
              <w:rPr>
                <w:rFonts w:ascii="Times New Roman" w:hAnsi="Times New Roman" w:cs="Times New Roman"/>
              </w:rPr>
            </w:pPr>
            <w:r w:rsidRPr="0094204C">
              <w:rPr>
                <w:rFonts w:ascii="Times New Roman" w:hAnsi="Times New Roman" w:cs="Times New Roman"/>
              </w:rPr>
              <w:t>The overall uptake of the recommended number of ANC visits was positively associated with higher scores for the management. The odds of using the recommended number of ANC in mothers increased by 3.02  and 2.36  folds for each unit increase in the availability and readiness scores to provide ANC services at the closest health facilities, respectively. Every kilometer increase in the average regional-level distance between mothers’ homes and the nearest health facilities reduced the likelihood of receiving the recommended number of ANC visits by nearly 42%</w:t>
            </w:r>
          </w:p>
        </w:tc>
        <w:tc>
          <w:tcPr>
            <w:tcW w:w="1278" w:type="dxa"/>
            <w:hideMark/>
          </w:tcPr>
          <w:p w14:paraId="33EA39E5"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3BBBC5A8"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492A6911" w14:textId="77777777" w:rsidTr="0094204C">
        <w:trPr>
          <w:trHeight w:val="2300"/>
        </w:trPr>
        <w:tc>
          <w:tcPr>
            <w:tcW w:w="846" w:type="dxa"/>
            <w:hideMark/>
          </w:tcPr>
          <w:p w14:paraId="1DE3C1A5"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19</w:t>
            </w:r>
          </w:p>
        </w:tc>
        <w:tc>
          <w:tcPr>
            <w:tcW w:w="1274" w:type="dxa"/>
            <w:hideMark/>
          </w:tcPr>
          <w:p w14:paraId="45889462" w14:textId="77777777" w:rsidR="0094204C" w:rsidRPr="0094204C" w:rsidRDefault="0094204C">
            <w:pPr>
              <w:rPr>
                <w:rFonts w:ascii="Times New Roman" w:hAnsi="Times New Roman" w:cs="Times New Roman"/>
              </w:rPr>
            </w:pPr>
            <w:r w:rsidRPr="0094204C">
              <w:rPr>
                <w:rFonts w:ascii="Times New Roman" w:hAnsi="Times New Roman" w:cs="Times New Roman"/>
              </w:rPr>
              <w:t>Kibria and Crispen (2023)</w:t>
            </w:r>
          </w:p>
        </w:tc>
        <w:tc>
          <w:tcPr>
            <w:tcW w:w="840" w:type="dxa"/>
            <w:hideMark/>
          </w:tcPr>
          <w:p w14:paraId="23B14B5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63A43D58" w14:textId="77777777" w:rsidR="0094204C" w:rsidRPr="0094204C" w:rsidRDefault="0094204C">
            <w:pPr>
              <w:rPr>
                <w:rFonts w:ascii="Times New Roman" w:hAnsi="Times New Roman" w:cs="Times New Roman"/>
              </w:rPr>
            </w:pPr>
            <w:r w:rsidRPr="0094204C">
              <w:rPr>
                <w:rFonts w:ascii="Times New Roman" w:hAnsi="Times New Roman" w:cs="Times New Roman"/>
              </w:rPr>
              <w:t>Disparities, distribution, and determinants in appropriate timely initiation, number, and quality of antenatal care in Bangladesh: Evidence from Demographic and Health Survey 2017-18</w:t>
            </w:r>
          </w:p>
        </w:tc>
        <w:tc>
          <w:tcPr>
            <w:tcW w:w="1505" w:type="dxa"/>
            <w:noWrap/>
            <w:hideMark/>
          </w:tcPr>
          <w:p w14:paraId="2ED232A9" w14:textId="77777777" w:rsidR="0094204C" w:rsidRPr="0094204C" w:rsidRDefault="0094204C">
            <w:pPr>
              <w:rPr>
                <w:rFonts w:ascii="Times New Roman" w:hAnsi="Times New Roman" w:cs="Times New Roman"/>
              </w:rPr>
            </w:pPr>
            <w:r w:rsidRPr="0094204C">
              <w:rPr>
                <w:rFonts w:ascii="Times New Roman" w:hAnsi="Times New Roman" w:cs="Times New Roman"/>
              </w:rPr>
              <w:t>2017-18</w:t>
            </w:r>
          </w:p>
        </w:tc>
        <w:tc>
          <w:tcPr>
            <w:tcW w:w="1049" w:type="dxa"/>
            <w:hideMark/>
          </w:tcPr>
          <w:p w14:paraId="50EE412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5F45709E" w14:textId="77777777" w:rsidR="0094204C" w:rsidRPr="0094204C" w:rsidRDefault="0094204C">
            <w:pPr>
              <w:rPr>
                <w:rFonts w:ascii="Times New Roman" w:hAnsi="Times New Roman" w:cs="Times New Roman"/>
              </w:rPr>
            </w:pPr>
            <w:r w:rsidRPr="0094204C">
              <w:rPr>
                <w:rFonts w:ascii="Times New Roman" w:hAnsi="Times New Roman" w:cs="Times New Roman"/>
              </w:rPr>
              <w:t>investigated the disparities, distribution, and determinants of the timing, number, and quality of ANC in this country</w:t>
            </w:r>
          </w:p>
        </w:tc>
        <w:tc>
          <w:tcPr>
            <w:tcW w:w="1699" w:type="dxa"/>
            <w:hideMark/>
          </w:tcPr>
          <w:p w14:paraId="05FE513E" w14:textId="77777777" w:rsidR="0094204C" w:rsidRPr="0094204C" w:rsidRDefault="0094204C">
            <w:pPr>
              <w:rPr>
                <w:rFonts w:ascii="Times New Roman" w:hAnsi="Times New Roman" w:cs="Times New Roman"/>
              </w:rPr>
            </w:pPr>
            <w:r w:rsidRPr="0094204C">
              <w:rPr>
                <w:rFonts w:ascii="Times New Roman" w:hAnsi="Times New Roman" w:cs="Times New Roman"/>
              </w:rPr>
              <w:t>PLOS Glob Public Health</w:t>
            </w:r>
          </w:p>
        </w:tc>
        <w:tc>
          <w:tcPr>
            <w:tcW w:w="1227" w:type="dxa"/>
            <w:hideMark/>
          </w:tcPr>
          <w:p w14:paraId="087F63F6" w14:textId="77777777" w:rsidR="0094204C" w:rsidRPr="0094204C" w:rsidRDefault="0094204C">
            <w:pPr>
              <w:rPr>
                <w:rFonts w:ascii="Times New Roman" w:hAnsi="Times New Roman" w:cs="Times New Roman"/>
              </w:rPr>
            </w:pPr>
            <w:r w:rsidRPr="0094204C">
              <w:rPr>
                <w:rFonts w:ascii="Times New Roman" w:hAnsi="Times New Roman" w:cs="Times New Roman"/>
              </w:rPr>
              <w:t>Bangladesh (SSEA)</w:t>
            </w:r>
          </w:p>
        </w:tc>
        <w:tc>
          <w:tcPr>
            <w:tcW w:w="1788" w:type="dxa"/>
            <w:hideMark/>
          </w:tcPr>
          <w:p w14:paraId="1A2A7CD5"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6B03AE26"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073CDF8B" w14:textId="77777777" w:rsidR="0094204C" w:rsidRPr="0094204C" w:rsidRDefault="0094204C">
            <w:pPr>
              <w:rPr>
                <w:rFonts w:ascii="Times New Roman" w:hAnsi="Times New Roman" w:cs="Times New Roman"/>
              </w:rPr>
            </w:pPr>
            <w:r w:rsidRPr="0094204C">
              <w:rPr>
                <w:rFonts w:ascii="Times New Roman" w:hAnsi="Times New Roman" w:cs="Times New Roman"/>
              </w:rPr>
              <w:t>5,052 women</w:t>
            </w:r>
          </w:p>
        </w:tc>
        <w:tc>
          <w:tcPr>
            <w:tcW w:w="821" w:type="dxa"/>
            <w:hideMark/>
          </w:tcPr>
          <w:p w14:paraId="45589529"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25F328A"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4922C082" w14:textId="77777777" w:rsidR="0094204C" w:rsidRPr="0094204C" w:rsidRDefault="0094204C">
            <w:pPr>
              <w:rPr>
                <w:rFonts w:ascii="Times New Roman" w:hAnsi="Times New Roman" w:cs="Times New Roman"/>
              </w:rPr>
            </w:pPr>
            <w:r w:rsidRPr="0094204C">
              <w:rPr>
                <w:rFonts w:ascii="Times New Roman" w:hAnsi="Times New Roman" w:cs="Times New Roman"/>
              </w:rPr>
              <w:t>4+, 2374 (47.0)</w:t>
            </w:r>
          </w:p>
        </w:tc>
        <w:tc>
          <w:tcPr>
            <w:tcW w:w="1063" w:type="dxa"/>
            <w:hideMark/>
          </w:tcPr>
          <w:p w14:paraId="5540161D"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69D3D0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93B6EB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8124FC5" w14:textId="77777777" w:rsidR="0094204C" w:rsidRPr="0094204C" w:rsidRDefault="0094204C">
            <w:pPr>
              <w:rPr>
                <w:rFonts w:ascii="Times New Roman" w:hAnsi="Times New Roman" w:cs="Times New Roman"/>
              </w:rPr>
            </w:pPr>
            <w:r w:rsidRPr="0094204C">
              <w:rPr>
                <w:rFonts w:ascii="Times New Roman" w:hAnsi="Times New Roman" w:cs="Times New Roman"/>
              </w:rPr>
              <w:t>outcomes were higher among women with higher parity, a higher education level, more highly educated husbands, urban residence, and residence in some administrative divisions</w:t>
            </w:r>
          </w:p>
        </w:tc>
        <w:tc>
          <w:tcPr>
            <w:tcW w:w="1278" w:type="dxa"/>
            <w:hideMark/>
          </w:tcPr>
          <w:p w14:paraId="218B1FBF"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14D9A6E"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1353A5A2" w14:textId="77777777" w:rsidTr="0094204C">
        <w:trPr>
          <w:trHeight w:val="2870"/>
        </w:trPr>
        <w:tc>
          <w:tcPr>
            <w:tcW w:w="846" w:type="dxa"/>
            <w:hideMark/>
          </w:tcPr>
          <w:p w14:paraId="7B0D9BC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20</w:t>
            </w:r>
          </w:p>
        </w:tc>
        <w:tc>
          <w:tcPr>
            <w:tcW w:w="1274" w:type="dxa"/>
            <w:hideMark/>
          </w:tcPr>
          <w:p w14:paraId="541ECD28" w14:textId="77777777" w:rsidR="0094204C" w:rsidRPr="0094204C" w:rsidRDefault="0094204C">
            <w:pPr>
              <w:rPr>
                <w:rFonts w:ascii="Times New Roman" w:hAnsi="Times New Roman" w:cs="Times New Roman"/>
              </w:rPr>
            </w:pPr>
            <w:r w:rsidRPr="0094204C">
              <w:rPr>
                <w:rFonts w:ascii="Times New Roman" w:hAnsi="Times New Roman" w:cs="Times New Roman"/>
              </w:rPr>
              <w:t>Kibria and Nayeem (2023)</w:t>
            </w:r>
          </w:p>
        </w:tc>
        <w:tc>
          <w:tcPr>
            <w:tcW w:w="840" w:type="dxa"/>
            <w:hideMark/>
          </w:tcPr>
          <w:p w14:paraId="3CB14EA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7923FFD6" w14:textId="77777777" w:rsidR="0094204C" w:rsidRPr="0094204C" w:rsidRDefault="0094204C">
            <w:pPr>
              <w:rPr>
                <w:rFonts w:ascii="Times New Roman" w:hAnsi="Times New Roman" w:cs="Times New Roman"/>
              </w:rPr>
            </w:pPr>
            <w:r w:rsidRPr="0094204C">
              <w:rPr>
                <w:rFonts w:ascii="Times New Roman" w:hAnsi="Times New Roman" w:cs="Times New Roman"/>
              </w:rPr>
              <w:t>Association of rural-urban place of residence with adequate antenatal care visit in Bangladesh</w:t>
            </w:r>
          </w:p>
        </w:tc>
        <w:tc>
          <w:tcPr>
            <w:tcW w:w="1505" w:type="dxa"/>
            <w:noWrap/>
            <w:hideMark/>
          </w:tcPr>
          <w:p w14:paraId="751AAF66" w14:textId="77777777" w:rsidR="0094204C" w:rsidRPr="0094204C" w:rsidRDefault="0094204C">
            <w:pPr>
              <w:rPr>
                <w:rFonts w:ascii="Times New Roman" w:hAnsi="Times New Roman" w:cs="Times New Roman"/>
              </w:rPr>
            </w:pPr>
            <w:r w:rsidRPr="0094204C">
              <w:rPr>
                <w:rFonts w:ascii="Times New Roman" w:hAnsi="Times New Roman" w:cs="Times New Roman"/>
              </w:rPr>
              <w:t>2017-18</w:t>
            </w:r>
          </w:p>
        </w:tc>
        <w:tc>
          <w:tcPr>
            <w:tcW w:w="1049" w:type="dxa"/>
            <w:hideMark/>
          </w:tcPr>
          <w:p w14:paraId="1BC7C33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59998CEB" w14:textId="77777777" w:rsidR="0094204C" w:rsidRPr="0094204C" w:rsidRDefault="0094204C">
            <w:pPr>
              <w:rPr>
                <w:rFonts w:ascii="Times New Roman" w:hAnsi="Times New Roman" w:cs="Times New Roman"/>
              </w:rPr>
            </w:pPr>
            <w:r w:rsidRPr="0094204C">
              <w:rPr>
                <w:rFonts w:ascii="Times New Roman" w:hAnsi="Times New Roman" w:cs="Times New Roman"/>
              </w:rPr>
              <w:t>In this cross-sectional study, we performed secondary analyses on Bangladesh Demographic and Health Survey 2017–18 data to examine the rural-urban differences in adequate initiation, number, and quality of ANC</w:t>
            </w:r>
          </w:p>
        </w:tc>
        <w:tc>
          <w:tcPr>
            <w:tcW w:w="1699" w:type="dxa"/>
            <w:hideMark/>
          </w:tcPr>
          <w:p w14:paraId="72BFEF15" w14:textId="77777777" w:rsidR="0094204C" w:rsidRPr="0094204C" w:rsidRDefault="0094204C">
            <w:pPr>
              <w:rPr>
                <w:rFonts w:ascii="Times New Roman" w:hAnsi="Times New Roman" w:cs="Times New Roman"/>
              </w:rPr>
            </w:pPr>
            <w:r w:rsidRPr="0094204C">
              <w:rPr>
                <w:rFonts w:ascii="Times New Roman" w:hAnsi="Times New Roman" w:cs="Times New Roman"/>
              </w:rPr>
              <w:t>PLOS Glob Public Health</w:t>
            </w:r>
          </w:p>
        </w:tc>
        <w:tc>
          <w:tcPr>
            <w:tcW w:w="1227" w:type="dxa"/>
            <w:hideMark/>
          </w:tcPr>
          <w:p w14:paraId="4843DF0E" w14:textId="77777777" w:rsidR="0094204C" w:rsidRPr="0094204C" w:rsidRDefault="0094204C">
            <w:pPr>
              <w:rPr>
                <w:rFonts w:ascii="Times New Roman" w:hAnsi="Times New Roman" w:cs="Times New Roman"/>
              </w:rPr>
            </w:pPr>
            <w:r w:rsidRPr="0094204C">
              <w:rPr>
                <w:rFonts w:ascii="Times New Roman" w:hAnsi="Times New Roman" w:cs="Times New Roman"/>
              </w:rPr>
              <w:t>Bangladesh (SSEA)</w:t>
            </w:r>
          </w:p>
        </w:tc>
        <w:tc>
          <w:tcPr>
            <w:tcW w:w="1788" w:type="dxa"/>
            <w:hideMark/>
          </w:tcPr>
          <w:p w14:paraId="6ED1019C"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6337C298"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D31240C" w14:textId="77777777" w:rsidR="0094204C" w:rsidRPr="0094204C" w:rsidRDefault="0094204C">
            <w:pPr>
              <w:rPr>
                <w:rFonts w:ascii="Times New Roman" w:hAnsi="Times New Roman" w:cs="Times New Roman"/>
              </w:rPr>
            </w:pPr>
            <w:r w:rsidRPr="0094204C">
              <w:rPr>
                <w:rFonts w:ascii="Times New Roman" w:hAnsi="Times New Roman" w:cs="Times New Roman"/>
              </w:rPr>
              <w:t>4974 women</w:t>
            </w:r>
          </w:p>
        </w:tc>
        <w:tc>
          <w:tcPr>
            <w:tcW w:w="821" w:type="dxa"/>
            <w:hideMark/>
          </w:tcPr>
          <w:p w14:paraId="1140D09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E8F81AD"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626ED2F7" w14:textId="77777777" w:rsidR="0094204C" w:rsidRPr="0094204C" w:rsidRDefault="0094204C">
            <w:pPr>
              <w:rPr>
                <w:rFonts w:ascii="Times New Roman" w:hAnsi="Times New Roman" w:cs="Times New Roman"/>
              </w:rPr>
            </w:pPr>
            <w:r w:rsidRPr="0094204C">
              <w:rPr>
                <w:rFonts w:ascii="Times New Roman" w:hAnsi="Times New Roman" w:cs="Times New Roman"/>
              </w:rPr>
              <w:t>4+, 2532 (50.9)</w:t>
            </w:r>
          </w:p>
        </w:tc>
        <w:tc>
          <w:tcPr>
            <w:tcW w:w="1063" w:type="dxa"/>
            <w:hideMark/>
          </w:tcPr>
          <w:p w14:paraId="50A0372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D70C2D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9EE71C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2B8F3BA1"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after adjusting for sociodemographic and socioeconomic characteristics, compared to urban mothers, rural mothers had lower odds of at least four ANC visits and quality ANC </w:t>
            </w:r>
          </w:p>
        </w:tc>
        <w:tc>
          <w:tcPr>
            <w:tcW w:w="1278" w:type="dxa"/>
            <w:hideMark/>
          </w:tcPr>
          <w:p w14:paraId="30EF57A5"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9022BB5"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491F4C12" w14:textId="77777777" w:rsidTr="0094204C">
        <w:trPr>
          <w:trHeight w:val="3820"/>
        </w:trPr>
        <w:tc>
          <w:tcPr>
            <w:tcW w:w="846" w:type="dxa"/>
            <w:hideMark/>
          </w:tcPr>
          <w:p w14:paraId="0B05FA6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21</w:t>
            </w:r>
          </w:p>
        </w:tc>
        <w:tc>
          <w:tcPr>
            <w:tcW w:w="1274" w:type="dxa"/>
            <w:hideMark/>
          </w:tcPr>
          <w:p w14:paraId="7F638D30" w14:textId="77777777" w:rsidR="0094204C" w:rsidRPr="0094204C" w:rsidRDefault="0094204C">
            <w:pPr>
              <w:rPr>
                <w:rFonts w:ascii="Times New Roman" w:hAnsi="Times New Roman" w:cs="Times New Roman"/>
              </w:rPr>
            </w:pPr>
            <w:r w:rsidRPr="0094204C">
              <w:rPr>
                <w:rFonts w:ascii="Times New Roman" w:hAnsi="Times New Roman" w:cs="Times New Roman"/>
              </w:rPr>
              <w:t>Mengistie et al. (2023)</w:t>
            </w:r>
          </w:p>
        </w:tc>
        <w:tc>
          <w:tcPr>
            <w:tcW w:w="840" w:type="dxa"/>
            <w:hideMark/>
          </w:tcPr>
          <w:p w14:paraId="292C79D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2A4B6D26" w14:textId="77777777" w:rsidR="0094204C" w:rsidRPr="0094204C" w:rsidRDefault="0094204C">
            <w:pPr>
              <w:rPr>
                <w:rFonts w:ascii="Times New Roman" w:hAnsi="Times New Roman" w:cs="Times New Roman"/>
              </w:rPr>
            </w:pPr>
            <w:r w:rsidRPr="0094204C">
              <w:rPr>
                <w:rFonts w:ascii="Times New Roman" w:hAnsi="Times New Roman" w:cs="Times New Roman"/>
              </w:rPr>
              <w:t>Complete continuum of maternity care and associated factors among mothers who gave birth in the last twelve months in Mekane Selam town North-East Ethiopia: A community-based cross-sectional study,2021</w:t>
            </w:r>
          </w:p>
        </w:tc>
        <w:tc>
          <w:tcPr>
            <w:tcW w:w="1505" w:type="dxa"/>
            <w:hideMark/>
          </w:tcPr>
          <w:p w14:paraId="2AA71330" w14:textId="77777777" w:rsidR="0094204C" w:rsidRPr="0094204C" w:rsidRDefault="0094204C">
            <w:pPr>
              <w:rPr>
                <w:rFonts w:ascii="Times New Roman" w:hAnsi="Times New Roman" w:cs="Times New Roman"/>
              </w:rPr>
            </w:pPr>
            <w:r w:rsidRPr="0094204C">
              <w:rPr>
                <w:rFonts w:ascii="Times New Roman" w:hAnsi="Times New Roman" w:cs="Times New Roman"/>
              </w:rPr>
              <w:t>from September 1 to November 30/2021</w:t>
            </w:r>
          </w:p>
        </w:tc>
        <w:tc>
          <w:tcPr>
            <w:tcW w:w="1049" w:type="dxa"/>
            <w:hideMark/>
          </w:tcPr>
          <w:p w14:paraId="6697DDB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1984" w:type="dxa"/>
            <w:hideMark/>
          </w:tcPr>
          <w:p w14:paraId="6B22C2E6"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assess the coverage of the complete continuum of maternity care and associated factors among mothers who gave birth in the last 12 months in the study area.</w:t>
            </w:r>
          </w:p>
        </w:tc>
        <w:tc>
          <w:tcPr>
            <w:tcW w:w="1699" w:type="dxa"/>
            <w:hideMark/>
          </w:tcPr>
          <w:p w14:paraId="2F9BDB94"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09439782"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0118086F"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12083244"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5F7D070F" w14:textId="77777777" w:rsidR="0094204C" w:rsidRPr="0094204C" w:rsidRDefault="0094204C">
            <w:pPr>
              <w:rPr>
                <w:rFonts w:ascii="Times New Roman" w:hAnsi="Times New Roman" w:cs="Times New Roman"/>
              </w:rPr>
            </w:pPr>
            <w:r w:rsidRPr="0094204C">
              <w:rPr>
                <w:rFonts w:ascii="Times New Roman" w:hAnsi="Times New Roman" w:cs="Times New Roman"/>
              </w:rPr>
              <w:t>469 mothers</w:t>
            </w:r>
          </w:p>
        </w:tc>
        <w:tc>
          <w:tcPr>
            <w:tcW w:w="821" w:type="dxa"/>
            <w:hideMark/>
          </w:tcPr>
          <w:p w14:paraId="5A84C42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32669591" w14:textId="77777777" w:rsidR="0094204C" w:rsidRPr="0094204C" w:rsidRDefault="0094204C">
            <w:pPr>
              <w:rPr>
                <w:rFonts w:ascii="Times New Roman" w:hAnsi="Times New Roman" w:cs="Times New Roman"/>
              </w:rPr>
            </w:pPr>
            <w:r w:rsidRPr="0094204C">
              <w:rPr>
                <w:rFonts w:ascii="Times New Roman" w:hAnsi="Times New Roman" w:cs="Times New Roman"/>
              </w:rPr>
              <w:t>structured face-to-face interviewer-administered questionnaire</w:t>
            </w:r>
          </w:p>
        </w:tc>
        <w:tc>
          <w:tcPr>
            <w:tcW w:w="1049" w:type="dxa"/>
            <w:hideMark/>
          </w:tcPr>
          <w:p w14:paraId="24849D64" w14:textId="77777777" w:rsidR="0094204C" w:rsidRPr="0094204C" w:rsidRDefault="0094204C">
            <w:pPr>
              <w:rPr>
                <w:rFonts w:ascii="Times New Roman" w:hAnsi="Times New Roman" w:cs="Times New Roman"/>
              </w:rPr>
            </w:pPr>
            <w:r w:rsidRPr="0094204C">
              <w:rPr>
                <w:rFonts w:ascii="Times New Roman" w:hAnsi="Times New Roman" w:cs="Times New Roman"/>
              </w:rPr>
              <w:t>1+, 429 (91.5), 4+, 220 (51.3)</w:t>
            </w:r>
          </w:p>
        </w:tc>
        <w:tc>
          <w:tcPr>
            <w:tcW w:w="1063" w:type="dxa"/>
            <w:hideMark/>
          </w:tcPr>
          <w:p w14:paraId="0E96C445" w14:textId="77777777" w:rsidR="0094204C" w:rsidRPr="0094204C" w:rsidRDefault="0094204C">
            <w:pPr>
              <w:rPr>
                <w:rFonts w:ascii="Times New Roman" w:hAnsi="Times New Roman" w:cs="Times New Roman"/>
              </w:rPr>
            </w:pPr>
            <w:r w:rsidRPr="0094204C">
              <w:rPr>
                <w:rFonts w:ascii="Times New Roman" w:hAnsi="Times New Roman" w:cs="Times New Roman"/>
              </w:rPr>
              <w:t>No, 50 (89.3), Yes, 419 (89.3)</w:t>
            </w:r>
          </w:p>
        </w:tc>
        <w:tc>
          <w:tcPr>
            <w:tcW w:w="1063" w:type="dxa"/>
            <w:hideMark/>
          </w:tcPr>
          <w:p w14:paraId="48F454B8" w14:textId="77777777" w:rsidR="0094204C" w:rsidRPr="0094204C" w:rsidRDefault="0094204C">
            <w:pPr>
              <w:rPr>
                <w:rFonts w:ascii="Times New Roman" w:hAnsi="Times New Roman" w:cs="Times New Roman"/>
              </w:rPr>
            </w:pPr>
            <w:r w:rsidRPr="0094204C">
              <w:rPr>
                <w:rFonts w:ascii="Times New Roman" w:hAnsi="Times New Roman" w:cs="Times New Roman"/>
              </w:rPr>
              <w:t>No, 50 (89.3), Yes, 419 (89.3)</w:t>
            </w:r>
          </w:p>
        </w:tc>
        <w:tc>
          <w:tcPr>
            <w:tcW w:w="1063" w:type="dxa"/>
            <w:hideMark/>
          </w:tcPr>
          <w:p w14:paraId="606305E3" w14:textId="77777777" w:rsidR="0094204C" w:rsidRPr="0094204C" w:rsidRDefault="0094204C">
            <w:pPr>
              <w:rPr>
                <w:rFonts w:ascii="Times New Roman" w:hAnsi="Times New Roman" w:cs="Times New Roman"/>
              </w:rPr>
            </w:pPr>
            <w:r w:rsidRPr="0094204C">
              <w:rPr>
                <w:rFonts w:ascii="Times New Roman" w:hAnsi="Times New Roman" w:cs="Times New Roman"/>
              </w:rPr>
              <w:t>No, 132 (28.1), Yes, 337 (71.9)</w:t>
            </w:r>
          </w:p>
        </w:tc>
        <w:tc>
          <w:tcPr>
            <w:tcW w:w="2958" w:type="dxa"/>
            <w:hideMark/>
          </w:tcPr>
          <w:p w14:paraId="51E5B6A5" w14:textId="77777777" w:rsidR="0094204C" w:rsidRPr="0094204C" w:rsidRDefault="0094204C">
            <w:pPr>
              <w:rPr>
                <w:rFonts w:ascii="Times New Roman" w:hAnsi="Times New Roman" w:cs="Times New Roman"/>
              </w:rPr>
            </w:pPr>
            <w:r w:rsidRPr="0094204C">
              <w:rPr>
                <w:rFonts w:ascii="Times New Roman" w:hAnsi="Times New Roman" w:cs="Times New Roman"/>
              </w:rPr>
              <w:t>Respondents with higher educational status, pre-pregnancy contraception utilization, planned pregnancy and early initiation of antenatal care were significantly associated with a complete continuum of maternity care.</w:t>
            </w:r>
          </w:p>
        </w:tc>
        <w:tc>
          <w:tcPr>
            <w:tcW w:w="1278" w:type="dxa"/>
            <w:hideMark/>
          </w:tcPr>
          <w:p w14:paraId="749CC855"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3DBE5067" w14:textId="77777777" w:rsidR="0094204C" w:rsidRPr="0094204C" w:rsidRDefault="0094204C">
            <w:pPr>
              <w:rPr>
                <w:rFonts w:ascii="Times New Roman" w:hAnsi="Times New Roman" w:cs="Times New Roman"/>
              </w:rPr>
            </w:pPr>
            <w:r w:rsidRPr="0094204C">
              <w:rPr>
                <w:rFonts w:ascii="Times New Roman" w:hAnsi="Times New Roman" w:cs="Times New Roman"/>
              </w:rPr>
              <w:t>ANC, SBA, ID, PNC</w:t>
            </w:r>
          </w:p>
        </w:tc>
      </w:tr>
      <w:tr w:rsidR="0094204C" w:rsidRPr="0094204C" w14:paraId="2B59F986" w14:textId="77777777" w:rsidTr="0094204C">
        <w:trPr>
          <w:trHeight w:val="3100"/>
        </w:trPr>
        <w:tc>
          <w:tcPr>
            <w:tcW w:w="846" w:type="dxa"/>
            <w:hideMark/>
          </w:tcPr>
          <w:p w14:paraId="50B6216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22</w:t>
            </w:r>
          </w:p>
        </w:tc>
        <w:tc>
          <w:tcPr>
            <w:tcW w:w="1274" w:type="dxa"/>
            <w:hideMark/>
          </w:tcPr>
          <w:p w14:paraId="762C8EEF" w14:textId="77777777" w:rsidR="0094204C" w:rsidRPr="0094204C" w:rsidRDefault="0094204C">
            <w:pPr>
              <w:rPr>
                <w:rFonts w:ascii="Times New Roman" w:hAnsi="Times New Roman" w:cs="Times New Roman"/>
              </w:rPr>
            </w:pPr>
            <w:r w:rsidRPr="0094204C">
              <w:rPr>
                <w:rFonts w:ascii="Times New Roman" w:hAnsi="Times New Roman" w:cs="Times New Roman"/>
              </w:rPr>
              <w:t>Misu and Alam (2023)</w:t>
            </w:r>
          </w:p>
        </w:tc>
        <w:tc>
          <w:tcPr>
            <w:tcW w:w="840" w:type="dxa"/>
            <w:hideMark/>
          </w:tcPr>
          <w:p w14:paraId="2674663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5A81AAA3" w14:textId="77777777" w:rsidR="0094204C" w:rsidRPr="0094204C" w:rsidRDefault="0094204C">
            <w:pPr>
              <w:rPr>
                <w:rFonts w:ascii="Times New Roman" w:hAnsi="Times New Roman" w:cs="Times New Roman"/>
              </w:rPr>
            </w:pPr>
            <w:r w:rsidRPr="0094204C">
              <w:rPr>
                <w:rFonts w:ascii="Times New Roman" w:hAnsi="Times New Roman" w:cs="Times New Roman"/>
              </w:rPr>
              <w:t>Comparison of inequality in utilization of maternal healthcare services between Bangladesh and Pakistan: evidence from the demographic health survey 2017-2018</w:t>
            </w:r>
          </w:p>
        </w:tc>
        <w:tc>
          <w:tcPr>
            <w:tcW w:w="1505" w:type="dxa"/>
            <w:hideMark/>
          </w:tcPr>
          <w:p w14:paraId="3B7C0F93" w14:textId="77777777" w:rsidR="0094204C" w:rsidRPr="0094204C" w:rsidRDefault="0094204C">
            <w:pPr>
              <w:rPr>
                <w:rFonts w:ascii="Times New Roman" w:hAnsi="Times New Roman" w:cs="Times New Roman"/>
              </w:rPr>
            </w:pPr>
            <w:r w:rsidRPr="0094204C">
              <w:rPr>
                <w:rFonts w:ascii="Times New Roman" w:hAnsi="Times New Roman" w:cs="Times New Roman"/>
              </w:rPr>
              <w:t>2017-18</w:t>
            </w:r>
          </w:p>
        </w:tc>
        <w:tc>
          <w:tcPr>
            <w:tcW w:w="1049" w:type="dxa"/>
            <w:hideMark/>
          </w:tcPr>
          <w:p w14:paraId="216E448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1E46FB5B" w14:textId="77777777" w:rsidR="0094204C" w:rsidRPr="0094204C" w:rsidRDefault="0094204C">
            <w:pPr>
              <w:rPr>
                <w:rFonts w:ascii="Times New Roman" w:hAnsi="Times New Roman" w:cs="Times New Roman"/>
              </w:rPr>
            </w:pPr>
            <w:r w:rsidRPr="0094204C">
              <w:rPr>
                <w:rFonts w:ascii="Times New Roman" w:hAnsi="Times New Roman" w:cs="Times New Roman"/>
              </w:rPr>
              <w:t>The study examines within-country and between-country inequality in utilization of maternal healthcare services for Bangladesh and Pakistan.</w:t>
            </w:r>
          </w:p>
        </w:tc>
        <w:tc>
          <w:tcPr>
            <w:tcW w:w="1699" w:type="dxa"/>
            <w:hideMark/>
          </w:tcPr>
          <w:p w14:paraId="24259A84" w14:textId="77777777" w:rsidR="0094204C" w:rsidRPr="0094204C" w:rsidRDefault="0094204C">
            <w:pPr>
              <w:rPr>
                <w:rFonts w:ascii="Times New Roman" w:hAnsi="Times New Roman" w:cs="Times New Roman"/>
              </w:rPr>
            </w:pPr>
            <w:r w:rsidRPr="0094204C">
              <w:rPr>
                <w:rFonts w:ascii="Times New Roman" w:hAnsi="Times New Roman" w:cs="Times New Roman"/>
              </w:rPr>
              <w:t>Reproductive Health</w:t>
            </w:r>
          </w:p>
        </w:tc>
        <w:tc>
          <w:tcPr>
            <w:tcW w:w="1227" w:type="dxa"/>
            <w:hideMark/>
          </w:tcPr>
          <w:p w14:paraId="51A5863B" w14:textId="77777777" w:rsidR="0094204C" w:rsidRPr="0094204C" w:rsidRDefault="0094204C">
            <w:pPr>
              <w:rPr>
                <w:rFonts w:ascii="Times New Roman" w:hAnsi="Times New Roman" w:cs="Times New Roman"/>
              </w:rPr>
            </w:pPr>
            <w:r w:rsidRPr="0094204C">
              <w:rPr>
                <w:rFonts w:ascii="Times New Roman" w:hAnsi="Times New Roman" w:cs="Times New Roman"/>
              </w:rPr>
              <w:t>Multi LMICs (Bangladesh and Pakistan) (SSA)</w:t>
            </w:r>
          </w:p>
        </w:tc>
        <w:tc>
          <w:tcPr>
            <w:tcW w:w="1788" w:type="dxa"/>
            <w:hideMark/>
          </w:tcPr>
          <w:p w14:paraId="561B5BD3"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729E980C"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493C01DD" w14:textId="77777777" w:rsidR="0094204C" w:rsidRPr="0094204C" w:rsidRDefault="0094204C">
            <w:pPr>
              <w:rPr>
                <w:rFonts w:ascii="Times New Roman" w:hAnsi="Times New Roman" w:cs="Times New Roman"/>
              </w:rPr>
            </w:pPr>
            <w:r w:rsidRPr="0094204C">
              <w:rPr>
                <w:rFonts w:ascii="Times New Roman" w:hAnsi="Times New Roman" w:cs="Times New Roman"/>
              </w:rPr>
              <w:t>10070 women</w:t>
            </w:r>
          </w:p>
        </w:tc>
        <w:tc>
          <w:tcPr>
            <w:tcW w:w="821" w:type="dxa"/>
            <w:hideMark/>
          </w:tcPr>
          <w:p w14:paraId="1E205EB8"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ADE6DBE"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2224F501" w14:textId="77777777" w:rsidR="0094204C" w:rsidRPr="0094204C" w:rsidRDefault="0094204C">
            <w:pPr>
              <w:rPr>
                <w:rFonts w:ascii="Times New Roman" w:hAnsi="Times New Roman" w:cs="Times New Roman"/>
              </w:rPr>
            </w:pPr>
            <w:r w:rsidRPr="0094204C">
              <w:rPr>
                <w:rFonts w:ascii="Times New Roman" w:hAnsi="Times New Roman" w:cs="Times New Roman"/>
              </w:rPr>
              <w:t>1+, 9123 (90.6) (46.0), 4+, 4995 (49.6)</w:t>
            </w:r>
          </w:p>
        </w:tc>
        <w:tc>
          <w:tcPr>
            <w:tcW w:w="1063" w:type="dxa"/>
            <w:hideMark/>
          </w:tcPr>
          <w:p w14:paraId="7ED7FF2D" w14:textId="77777777" w:rsidR="0094204C" w:rsidRPr="0094204C" w:rsidRDefault="0094204C">
            <w:pPr>
              <w:rPr>
                <w:rFonts w:ascii="Times New Roman" w:hAnsi="Times New Roman" w:cs="Times New Roman"/>
              </w:rPr>
            </w:pPr>
            <w:r w:rsidRPr="0094204C">
              <w:rPr>
                <w:rFonts w:ascii="Times New Roman" w:hAnsi="Times New Roman" w:cs="Times New Roman"/>
              </w:rPr>
              <w:t>No, 3726 (37.0), Yes, 6344 (63.0)</w:t>
            </w:r>
          </w:p>
        </w:tc>
        <w:tc>
          <w:tcPr>
            <w:tcW w:w="1063" w:type="dxa"/>
            <w:hideMark/>
          </w:tcPr>
          <w:p w14:paraId="3F655D0E" w14:textId="77777777" w:rsidR="0094204C" w:rsidRPr="0094204C" w:rsidRDefault="0094204C">
            <w:pPr>
              <w:rPr>
                <w:rFonts w:ascii="Times New Roman" w:hAnsi="Times New Roman" w:cs="Times New Roman"/>
              </w:rPr>
            </w:pPr>
            <w:r w:rsidRPr="0094204C">
              <w:rPr>
                <w:rFonts w:ascii="Times New Roman" w:hAnsi="Times New Roman" w:cs="Times New Roman"/>
              </w:rPr>
              <w:t>No, 4028 (40.0), Yes, 6042 (60.0)</w:t>
            </w:r>
          </w:p>
        </w:tc>
        <w:tc>
          <w:tcPr>
            <w:tcW w:w="1063" w:type="dxa"/>
            <w:hideMark/>
          </w:tcPr>
          <w:p w14:paraId="2EAFB7B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26284C03" w14:textId="77777777" w:rsidR="0094204C" w:rsidRPr="0094204C" w:rsidRDefault="0094204C">
            <w:pPr>
              <w:rPr>
                <w:rFonts w:ascii="Times New Roman" w:hAnsi="Times New Roman" w:cs="Times New Roman"/>
              </w:rPr>
            </w:pPr>
            <w:r w:rsidRPr="0094204C">
              <w:rPr>
                <w:rFonts w:ascii="Times New Roman" w:hAnsi="Times New Roman" w:cs="Times New Roman"/>
              </w:rPr>
              <w:t>Women’s education, place of residence, employment status, wealth quintile, husband’s education, and last live birth order had a significant (p &lt; 0.05) impact on maternal healthcare indicators for Bangladesh and Pakistan</w:t>
            </w:r>
          </w:p>
        </w:tc>
        <w:tc>
          <w:tcPr>
            <w:tcW w:w="1278" w:type="dxa"/>
            <w:hideMark/>
          </w:tcPr>
          <w:p w14:paraId="72F8E913"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521283E0" w14:textId="77777777" w:rsidR="0094204C" w:rsidRPr="0094204C" w:rsidRDefault="0094204C">
            <w:pPr>
              <w:rPr>
                <w:rFonts w:ascii="Times New Roman" w:hAnsi="Times New Roman" w:cs="Times New Roman"/>
              </w:rPr>
            </w:pPr>
            <w:r w:rsidRPr="0094204C">
              <w:rPr>
                <w:rFonts w:ascii="Times New Roman" w:hAnsi="Times New Roman" w:cs="Times New Roman"/>
              </w:rPr>
              <w:t>ANC, SBA, ID</w:t>
            </w:r>
          </w:p>
        </w:tc>
      </w:tr>
      <w:tr w:rsidR="0094204C" w:rsidRPr="0094204C" w14:paraId="646AB5EA" w14:textId="77777777" w:rsidTr="0094204C">
        <w:trPr>
          <w:trHeight w:val="3360"/>
        </w:trPr>
        <w:tc>
          <w:tcPr>
            <w:tcW w:w="846" w:type="dxa"/>
            <w:hideMark/>
          </w:tcPr>
          <w:p w14:paraId="35C658A8"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23</w:t>
            </w:r>
          </w:p>
        </w:tc>
        <w:tc>
          <w:tcPr>
            <w:tcW w:w="1274" w:type="dxa"/>
            <w:hideMark/>
          </w:tcPr>
          <w:p w14:paraId="1543E9BE" w14:textId="77777777" w:rsidR="0094204C" w:rsidRPr="0094204C" w:rsidRDefault="0094204C">
            <w:pPr>
              <w:rPr>
                <w:rFonts w:ascii="Times New Roman" w:hAnsi="Times New Roman" w:cs="Times New Roman"/>
              </w:rPr>
            </w:pPr>
            <w:r w:rsidRPr="0094204C">
              <w:rPr>
                <w:rFonts w:ascii="Times New Roman" w:hAnsi="Times New Roman" w:cs="Times New Roman"/>
              </w:rPr>
              <w:t>Mudi et al. (2023)</w:t>
            </w:r>
          </w:p>
        </w:tc>
        <w:tc>
          <w:tcPr>
            <w:tcW w:w="840" w:type="dxa"/>
            <w:hideMark/>
          </w:tcPr>
          <w:p w14:paraId="696AE72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4532A7CC" w14:textId="77777777" w:rsidR="0094204C" w:rsidRPr="0094204C" w:rsidRDefault="0094204C">
            <w:pPr>
              <w:rPr>
                <w:rFonts w:ascii="Times New Roman" w:hAnsi="Times New Roman" w:cs="Times New Roman"/>
              </w:rPr>
            </w:pPr>
            <w:r w:rsidRPr="0094204C">
              <w:rPr>
                <w:rFonts w:ascii="Times New Roman" w:hAnsi="Times New Roman" w:cs="Times New Roman"/>
              </w:rPr>
              <w:t>Utilization of maternal healthcare services and its determinants among a particularly vulnerable tribal group (PVTG) in Odisha, India</w:t>
            </w:r>
          </w:p>
        </w:tc>
        <w:tc>
          <w:tcPr>
            <w:tcW w:w="1505" w:type="dxa"/>
            <w:hideMark/>
          </w:tcPr>
          <w:p w14:paraId="435C14C7" w14:textId="77777777" w:rsidR="0094204C" w:rsidRPr="0094204C" w:rsidRDefault="0094204C">
            <w:pPr>
              <w:rPr>
                <w:rFonts w:ascii="Times New Roman" w:hAnsi="Times New Roman" w:cs="Times New Roman"/>
              </w:rPr>
            </w:pPr>
            <w:r w:rsidRPr="0094204C">
              <w:rPr>
                <w:rFonts w:ascii="Times New Roman" w:hAnsi="Times New Roman" w:cs="Times New Roman"/>
              </w:rPr>
              <w:t>2020-2021</w:t>
            </w:r>
          </w:p>
        </w:tc>
        <w:tc>
          <w:tcPr>
            <w:tcW w:w="1049" w:type="dxa"/>
            <w:hideMark/>
          </w:tcPr>
          <w:p w14:paraId="3E95DDB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1984" w:type="dxa"/>
            <w:hideMark/>
          </w:tcPr>
          <w:p w14:paraId="1666F9D7" w14:textId="77777777" w:rsidR="0094204C" w:rsidRPr="0094204C" w:rsidRDefault="0094204C">
            <w:pPr>
              <w:rPr>
                <w:rFonts w:ascii="Times New Roman" w:hAnsi="Times New Roman" w:cs="Times New Roman"/>
              </w:rPr>
            </w:pPr>
            <w:r w:rsidRPr="0094204C">
              <w:rPr>
                <w:rFonts w:ascii="Times New Roman" w:hAnsi="Times New Roman" w:cs="Times New Roman"/>
              </w:rPr>
              <w:t>This study assesses the utilization and determinants of MHC service utilization among the Juang tribe- a particularly vulnerable tribal group (PVTG), shedding light on the factors contributing to their limited access to essential maternal care.</w:t>
            </w:r>
          </w:p>
        </w:tc>
        <w:tc>
          <w:tcPr>
            <w:tcW w:w="1699" w:type="dxa"/>
            <w:hideMark/>
          </w:tcPr>
          <w:p w14:paraId="078B7078" w14:textId="77777777" w:rsidR="0094204C" w:rsidRPr="0094204C" w:rsidRDefault="0094204C">
            <w:pPr>
              <w:rPr>
                <w:rFonts w:ascii="Times New Roman" w:hAnsi="Times New Roman" w:cs="Times New Roman"/>
              </w:rPr>
            </w:pPr>
            <w:r w:rsidRPr="0094204C">
              <w:rPr>
                <w:rFonts w:ascii="Times New Roman" w:hAnsi="Times New Roman" w:cs="Times New Roman"/>
              </w:rPr>
              <w:t>IER Journal of Health and Demography</w:t>
            </w:r>
          </w:p>
        </w:tc>
        <w:tc>
          <w:tcPr>
            <w:tcW w:w="1227" w:type="dxa"/>
            <w:hideMark/>
          </w:tcPr>
          <w:p w14:paraId="0B666A63" w14:textId="77777777" w:rsidR="0094204C" w:rsidRPr="0094204C" w:rsidRDefault="0094204C">
            <w:pPr>
              <w:rPr>
                <w:rFonts w:ascii="Times New Roman" w:hAnsi="Times New Roman" w:cs="Times New Roman"/>
              </w:rPr>
            </w:pPr>
            <w:r w:rsidRPr="0094204C">
              <w:rPr>
                <w:rFonts w:ascii="Times New Roman" w:hAnsi="Times New Roman" w:cs="Times New Roman"/>
              </w:rPr>
              <w:t>India (SSEA)</w:t>
            </w:r>
          </w:p>
        </w:tc>
        <w:tc>
          <w:tcPr>
            <w:tcW w:w="1788" w:type="dxa"/>
            <w:hideMark/>
          </w:tcPr>
          <w:p w14:paraId="730C13AE"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(Mixed-Method)</w:t>
            </w:r>
          </w:p>
        </w:tc>
        <w:tc>
          <w:tcPr>
            <w:tcW w:w="1140" w:type="dxa"/>
            <w:hideMark/>
          </w:tcPr>
          <w:p w14:paraId="315BF17F"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2F4C7592" w14:textId="77777777" w:rsidR="0094204C" w:rsidRPr="0094204C" w:rsidRDefault="0094204C">
            <w:pPr>
              <w:rPr>
                <w:rFonts w:ascii="Times New Roman" w:hAnsi="Times New Roman" w:cs="Times New Roman"/>
              </w:rPr>
            </w:pPr>
            <w:r w:rsidRPr="0094204C">
              <w:rPr>
                <w:rFonts w:ascii="Times New Roman" w:hAnsi="Times New Roman" w:cs="Times New Roman"/>
              </w:rPr>
              <w:t>360 women</w:t>
            </w:r>
          </w:p>
        </w:tc>
        <w:tc>
          <w:tcPr>
            <w:tcW w:w="821" w:type="dxa"/>
            <w:hideMark/>
          </w:tcPr>
          <w:p w14:paraId="2347331D"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D80A78A" w14:textId="77777777" w:rsidR="0094204C" w:rsidRPr="0094204C" w:rsidRDefault="0094204C">
            <w:pPr>
              <w:rPr>
                <w:rFonts w:ascii="Times New Roman" w:hAnsi="Times New Roman" w:cs="Times New Roman"/>
              </w:rPr>
            </w:pPr>
            <w:r w:rsidRPr="0094204C">
              <w:rPr>
                <w:rFonts w:ascii="Times New Roman" w:hAnsi="Times New Roman" w:cs="Times New Roman"/>
              </w:rPr>
              <w:t>interviewer-administered questionnaire</w:t>
            </w:r>
          </w:p>
        </w:tc>
        <w:tc>
          <w:tcPr>
            <w:tcW w:w="1049" w:type="dxa"/>
            <w:hideMark/>
          </w:tcPr>
          <w:p w14:paraId="4BA84853" w14:textId="77777777" w:rsidR="0094204C" w:rsidRPr="0094204C" w:rsidRDefault="0094204C">
            <w:pPr>
              <w:rPr>
                <w:rFonts w:ascii="Times New Roman" w:hAnsi="Times New Roman" w:cs="Times New Roman"/>
              </w:rPr>
            </w:pPr>
            <w:r w:rsidRPr="0094204C">
              <w:rPr>
                <w:rFonts w:ascii="Times New Roman" w:hAnsi="Times New Roman" w:cs="Times New Roman"/>
              </w:rPr>
              <w:t>1+, 208 (57.8), 4+, 86 (23.9)</w:t>
            </w:r>
          </w:p>
        </w:tc>
        <w:tc>
          <w:tcPr>
            <w:tcW w:w="1063" w:type="dxa"/>
            <w:hideMark/>
          </w:tcPr>
          <w:p w14:paraId="11EB874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3B14A38" w14:textId="77777777" w:rsidR="0094204C" w:rsidRPr="0094204C" w:rsidRDefault="0094204C">
            <w:pPr>
              <w:rPr>
                <w:rFonts w:ascii="Times New Roman" w:hAnsi="Times New Roman" w:cs="Times New Roman"/>
              </w:rPr>
            </w:pPr>
            <w:r w:rsidRPr="0094204C">
              <w:rPr>
                <w:rFonts w:ascii="Times New Roman" w:hAnsi="Times New Roman" w:cs="Times New Roman"/>
              </w:rPr>
              <w:t>No, 133 (37.0), Yes, 227 (63.0)</w:t>
            </w:r>
          </w:p>
        </w:tc>
        <w:tc>
          <w:tcPr>
            <w:tcW w:w="1063" w:type="dxa"/>
            <w:hideMark/>
          </w:tcPr>
          <w:p w14:paraId="13790C41" w14:textId="77777777" w:rsidR="0094204C" w:rsidRPr="0094204C" w:rsidRDefault="0094204C">
            <w:pPr>
              <w:rPr>
                <w:rFonts w:ascii="Times New Roman" w:hAnsi="Times New Roman" w:cs="Times New Roman"/>
              </w:rPr>
            </w:pPr>
            <w:r w:rsidRPr="0094204C">
              <w:rPr>
                <w:rFonts w:ascii="Times New Roman" w:hAnsi="Times New Roman" w:cs="Times New Roman"/>
              </w:rPr>
              <w:t>No, 176 (49.0), Yes, 184 (51.0)</w:t>
            </w:r>
          </w:p>
        </w:tc>
        <w:tc>
          <w:tcPr>
            <w:tcW w:w="2958" w:type="dxa"/>
            <w:hideMark/>
          </w:tcPr>
          <w:p w14:paraId="25D7DF26" w14:textId="77777777" w:rsidR="0094204C" w:rsidRPr="0094204C" w:rsidRDefault="0094204C">
            <w:pPr>
              <w:rPr>
                <w:rFonts w:ascii="Times New Roman" w:hAnsi="Times New Roman" w:cs="Times New Roman"/>
              </w:rPr>
            </w:pPr>
            <w:r w:rsidRPr="0094204C">
              <w:rPr>
                <w:rFonts w:ascii="Times New Roman" w:hAnsi="Times New Roman" w:cs="Times New Roman"/>
              </w:rPr>
              <w:t>illiterate women were less likely to have full ANC and PNC check-ups  than those literate. Full ANC and institutional delivery odds were lower among women from low/middle-income households. Inadequate awareness of cultural practices and distance to health facilities further lead to poor utilization of MHC services.</w:t>
            </w:r>
          </w:p>
        </w:tc>
        <w:tc>
          <w:tcPr>
            <w:tcW w:w="1278" w:type="dxa"/>
            <w:hideMark/>
          </w:tcPr>
          <w:p w14:paraId="65987DDC"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6213E96" w14:textId="77777777" w:rsidR="0094204C" w:rsidRPr="0094204C" w:rsidRDefault="0094204C">
            <w:pPr>
              <w:rPr>
                <w:rFonts w:ascii="Times New Roman" w:hAnsi="Times New Roman" w:cs="Times New Roman"/>
              </w:rPr>
            </w:pPr>
            <w:r w:rsidRPr="0094204C">
              <w:rPr>
                <w:rFonts w:ascii="Times New Roman" w:hAnsi="Times New Roman" w:cs="Times New Roman"/>
              </w:rPr>
              <w:t>ANC, ID, PNC</w:t>
            </w:r>
          </w:p>
        </w:tc>
      </w:tr>
      <w:tr w:rsidR="0094204C" w:rsidRPr="0094204C" w14:paraId="4F2426F1" w14:textId="77777777" w:rsidTr="0094204C">
        <w:trPr>
          <w:trHeight w:val="3500"/>
        </w:trPr>
        <w:tc>
          <w:tcPr>
            <w:tcW w:w="846" w:type="dxa"/>
            <w:hideMark/>
          </w:tcPr>
          <w:p w14:paraId="6CD1BF67"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24</w:t>
            </w:r>
          </w:p>
        </w:tc>
        <w:tc>
          <w:tcPr>
            <w:tcW w:w="1274" w:type="dxa"/>
            <w:hideMark/>
          </w:tcPr>
          <w:p w14:paraId="45A8B3C0" w14:textId="77777777" w:rsidR="0094204C" w:rsidRPr="0094204C" w:rsidRDefault="0094204C">
            <w:pPr>
              <w:rPr>
                <w:rFonts w:ascii="Times New Roman" w:hAnsi="Times New Roman" w:cs="Times New Roman"/>
              </w:rPr>
            </w:pPr>
            <w:r w:rsidRPr="0094204C">
              <w:rPr>
                <w:rFonts w:ascii="Times New Roman" w:hAnsi="Times New Roman" w:cs="Times New Roman"/>
              </w:rPr>
              <w:t>Ngowi et al. (2023)</w:t>
            </w:r>
          </w:p>
        </w:tc>
        <w:tc>
          <w:tcPr>
            <w:tcW w:w="840" w:type="dxa"/>
            <w:hideMark/>
          </w:tcPr>
          <w:p w14:paraId="7404A4C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7132C3A1" w14:textId="77777777" w:rsidR="0094204C" w:rsidRPr="0094204C" w:rsidRDefault="0094204C">
            <w:pPr>
              <w:rPr>
                <w:rFonts w:ascii="Times New Roman" w:hAnsi="Times New Roman" w:cs="Times New Roman"/>
              </w:rPr>
            </w:pPr>
            <w:r w:rsidRPr="0094204C">
              <w:rPr>
                <w:rFonts w:ascii="Times New Roman" w:hAnsi="Times New Roman" w:cs="Times New Roman"/>
              </w:rPr>
              <w:t>Determinants of Focused Antenatal Care Utilization Among Women in Simiyu Region Tanzania</w:t>
            </w:r>
          </w:p>
        </w:tc>
        <w:tc>
          <w:tcPr>
            <w:tcW w:w="1505" w:type="dxa"/>
            <w:hideMark/>
          </w:tcPr>
          <w:p w14:paraId="4387E735" w14:textId="77777777" w:rsidR="0094204C" w:rsidRPr="0094204C" w:rsidRDefault="0094204C">
            <w:pPr>
              <w:rPr>
                <w:rFonts w:ascii="Times New Roman" w:hAnsi="Times New Roman" w:cs="Times New Roman"/>
              </w:rPr>
            </w:pPr>
            <w:r w:rsidRPr="0094204C">
              <w:rPr>
                <w:rFonts w:ascii="Times New Roman" w:hAnsi="Times New Roman" w:cs="Times New Roman"/>
              </w:rPr>
              <w:t>from May to June 2021</w:t>
            </w:r>
          </w:p>
        </w:tc>
        <w:tc>
          <w:tcPr>
            <w:tcW w:w="1049" w:type="dxa"/>
            <w:hideMark/>
          </w:tcPr>
          <w:p w14:paraId="4FBDAF8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1984" w:type="dxa"/>
            <w:hideMark/>
          </w:tcPr>
          <w:p w14:paraId="3B0293C6" w14:textId="77777777" w:rsidR="0094204C" w:rsidRPr="0094204C" w:rsidRDefault="0094204C">
            <w:pPr>
              <w:rPr>
                <w:rFonts w:ascii="Times New Roman" w:hAnsi="Times New Roman" w:cs="Times New Roman"/>
              </w:rPr>
            </w:pPr>
            <w:r w:rsidRPr="0094204C">
              <w:rPr>
                <w:rFonts w:ascii="Times New Roman" w:hAnsi="Times New Roman" w:cs="Times New Roman"/>
              </w:rPr>
              <w:t>To assess determinants of focused ANC visits utilization among women in the Simiyu Region Tanzania.</w:t>
            </w:r>
          </w:p>
        </w:tc>
        <w:tc>
          <w:tcPr>
            <w:tcW w:w="1699" w:type="dxa"/>
            <w:hideMark/>
          </w:tcPr>
          <w:p w14:paraId="6CEBD756" w14:textId="77777777" w:rsidR="0094204C" w:rsidRPr="0094204C" w:rsidRDefault="0094204C">
            <w:pPr>
              <w:rPr>
                <w:rFonts w:ascii="Times New Roman" w:hAnsi="Times New Roman" w:cs="Times New Roman"/>
              </w:rPr>
            </w:pPr>
            <w:r w:rsidRPr="0094204C">
              <w:rPr>
                <w:rFonts w:ascii="Times New Roman" w:hAnsi="Times New Roman" w:cs="Times New Roman"/>
              </w:rPr>
              <w:t>Sage Open Nursing</w:t>
            </w:r>
          </w:p>
        </w:tc>
        <w:tc>
          <w:tcPr>
            <w:tcW w:w="1227" w:type="dxa"/>
            <w:hideMark/>
          </w:tcPr>
          <w:p w14:paraId="2EB0F83A" w14:textId="77777777" w:rsidR="0094204C" w:rsidRPr="0094204C" w:rsidRDefault="0094204C">
            <w:pPr>
              <w:rPr>
                <w:rFonts w:ascii="Times New Roman" w:hAnsi="Times New Roman" w:cs="Times New Roman"/>
              </w:rPr>
            </w:pPr>
            <w:r w:rsidRPr="0094204C">
              <w:rPr>
                <w:rFonts w:ascii="Times New Roman" w:hAnsi="Times New Roman" w:cs="Times New Roman"/>
              </w:rPr>
              <w:t>Tanzania (SSA)</w:t>
            </w:r>
          </w:p>
        </w:tc>
        <w:tc>
          <w:tcPr>
            <w:tcW w:w="1788" w:type="dxa"/>
            <w:hideMark/>
          </w:tcPr>
          <w:p w14:paraId="562F97D2"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7AE02974"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04A34300" w14:textId="77777777" w:rsidR="0094204C" w:rsidRPr="0094204C" w:rsidRDefault="0094204C">
            <w:pPr>
              <w:rPr>
                <w:rFonts w:ascii="Times New Roman" w:hAnsi="Times New Roman" w:cs="Times New Roman"/>
              </w:rPr>
            </w:pPr>
            <w:r w:rsidRPr="0094204C">
              <w:rPr>
                <w:rFonts w:ascii="Times New Roman" w:hAnsi="Times New Roman" w:cs="Times New Roman"/>
              </w:rPr>
              <w:t>785 women</w:t>
            </w:r>
          </w:p>
        </w:tc>
        <w:tc>
          <w:tcPr>
            <w:tcW w:w="821" w:type="dxa"/>
            <w:hideMark/>
          </w:tcPr>
          <w:p w14:paraId="064E1438"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C6A6B2D" w14:textId="77777777" w:rsidR="0094204C" w:rsidRPr="0094204C" w:rsidRDefault="0094204C">
            <w:pPr>
              <w:rPr>
                <w:rFonts w:ascii="Times New Roman" w:hAnsi="Times New Roman" w:cs="Times New Roman"/>
              </w:rPr>
            </w:pPr>
            <w:r w:rsidRPr="0094204C">
              <w:rPr>
                <w:rFonts w:ascii="Times New Roman" w:hAnsi="Times New Roman" w:cs="Times New Roman"/>
              </w:rPr>
              <w:t>interviewer-administered questionnaire</w:t>
            </w:r>
          </w:p>
        </w:tc>
        <w:tc>
          <w:tcPr>
            <w:tcW w:w="1049" w:type="dxa"/>
            <w:hideMark/>
          </w:tcPr>
          <w:p w14:paraId="199E9E74" w14:textId="77777777" w:rsidR="0094204C" w:rsidRPr="0094204C" w:rsidRDefault="0094204C">
            <w:pPr>
              <w:rPr>
                <w:rFonts w:ascii="Times New Roman" w:hAnsi="Times New Roman" w:cs="Times New Roman"/>
              </w:rPr>
            </w:pPr>
            <w:r w:rsidRPr="0094204C">
              <w:rPr>
                <w:rFonts w:ascii="Times New Roman" w:hAnsi="Times New Roman" w:cs="Times New Roman"/>
              </w:rPr>
              <w:t>4+,  259 (34.0)</w:t>
            </w:r>
          </w:p>
        </w:tc>
        <w:tc>
          <w:tcPr>
            <w:tcW w:w="1063" w:type="dxa"/>
            <w:hideMark/>
          </w:tcPr>
          <w:p w14:paraId="75317A6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6323025"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E6DA3D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F32D22E" w14:textId="77777777" w:rsidR="0094204C" w:rsidRPr="0094204C" w:rsidRDefault="0094204C">
            <w:pPr>
              <w:rPr>
                <w:rFonts w:ascii="Times New Roman" w:hAnsi="Times New Roman" w:cs="Times New Roman"/>
              </w:rPr>
            </w:pPr>
            <w:r w:rsidRPr="0094204C">
              <w:rPr>
                <w:rFonts w:ascii="Times New Roman" w:hAnsi="Times New Roman" w:cs="Times New Roman"/>
              </w:rPr>
              <w:t>Women who made a self-decision were 30% less likely to complete four and more ANC visits than their counterparts. Women who visited the dispensary were 27% less likely to complete four ANC visits than those who visited health centres. However, education level and planned pregnancy were both marginally significantly associated with focused ANC utilisation.</w:t>
            </w:r>
          </w:p>
        </w:tc>
        <w:tc>
          <w:tcPr>
            <w:tcW w:w="1278" w:type="dxa"/>
            <w:hideMark/>
          </w:tcPr>
          <w:p w14:paraId="3BB62A91"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568BE02E"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011C5CE6" w14:textId="77777777" w:rsidTr="0094204C">
        <w:trPr>
          <w:trHeight w:val="3350"/>
        </w:trPr>
        <w:tc>
          <w:tcPr>
            <w:tcW w:w="846" w:type="dxa"/>
            <w:hideMark/>
          </w:tcPr>
          <w:p w14:paraId="38F6CA6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25</w:t>
            </w:r>
          </w:p>
        </w:tc>
        <w:tc>
          <w:tcPr>
            <w:tcW w:w="1274" w:type="dxa"/>
            <w:hideMark/>
          </w:tcPr>
          <w:p w14:paraId="6EBFF655" w14:textId="77777777" w:rsidR="0094204C" w:rsidRPr="0094204C" w:rsidRDefault="0094204C">
            <w:pPr>
              <w:rPr>
                <w:rFonts w:ascii="Times New Roman" w:hAnsi="Times New Roman" w:cs="Times New Roman"/>
              </w:rPr>
            </w:pPr>
            <w:r w:rsidRPr="0094204C">
              <w:rPr>
                <w:rFonts w:ascii="Times New Roman" w:hAnsi="Times New Roman" w:cs="Times New Roman"/>
              </w:rPr>
              <w:t>Ntegwa et al. (2023)</w:t>
            </w:r>
          </w:p>
        </w:tc>
        <w:tc>
          <w:tcPr>
            <w:tcW w:w="840" w:type="dxa"/>
            <w:hideMark/>
          </w:tcPr>
          <w:p w14:paraId="555A131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7B9A3423" w14:textId="77777777" w:rsidR="0094204C" w:rsidRPr="0094204C" w:rsidRDefault="0094204C">
            <w:pPr>
              <w:rPr>
                <w:rFonts w:ascii="Times New Roman" w:hAnsi="Times New Roman" w:cs="Times New Roman"/>
              </w:rPr>
            </w:pPr>
            <w:r w:rsidRPr="0094204C">
              <w:rPr>
                <w:rFonts w:ascii="Times New Roman" w:hAnsi="Times New Roman" w:cs="Times New Roman"/>
              </w:rPr>
              <w:t>What explains the rural - Urban inequalities in maternal health services utilization in tanzania? A fairlie decomposition analysis</w:t>
            </w:r>
          </w:p>
        </w:tc>
        <w:tc>
          <w:tcPr>
            <w:tcW w:w="1505" w:type="dxa"/>
            <w:hideMark/>
          </w:tcPr>
          <w:p w14:paraId="65CF0F0F" w14:textId="77777777" w:rsidR="0094204C" w:rsidRPr="0094204C" w:rsidRDefault="0094204C">
            <w:pPr>
              <w:rPr>
                <w:rFonts w:ascii="Times New Roman" w:hAnsi="Times New Roman" w:cs="Times New Roman"/>
              </w:rPr>
            </w:pPr>
            <w:r w:rsidRPr="0094204C">
              <w:rPr>
                <w:rFonts w:ascii="Times New Roman" w:hAnsi="Times New Roman" w:cs="Times New Roman"/>
              </w:rPr>
              <w:t>2015-16</w:t>
            </w:r>
          </w:p>
        </w:tc>
        <w:tc>
          <w:tcPr>
            <w:tcW w:w="1049" w:type="dxa"/>
            <w:hideMark/>
          </w:tcPr>
          <w:p w14:paraId="5381A57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2FB5991A" w14:textId="77777777" w:rsidR="0094204C" w:rsidRPr="0094204C" w:rsidRDefault="0094204C">
            <w:pPr>
              <w:rPr>
                <w:rFonts w:ascii="Times New Roman" w:hAnsi="Times New Roman" w:cs="Times New Roman"/>
              </w:rPr>
            </w:pPr>
            <w:r w:rsidRPr="0094204C">
              <w:rPr>
                <w:rFonts w:ascii="Times New Roman" w:hAnsi="Times New Roman" w:cs="Times New Roman"/>
              </w:rPr>
              <w:t>this study measures the factors contributing to the existing rural − urban differences in the utilization of maternal healthcare services in Tanzania.</w:t>
            </w:r>
          </w:p>
        </w:tc>
        <w:tc>
          <w:tcPr>
            <w:tcW w:w="1699" w:type="dxa"/>
            <w:hideMark/>
          </w:tcPr>
          <w:p w14:paraId="64BF503C" w14:textId="77777777" w:rsidR="0094204C" w:rsidRPr="0094204C" w:rsidRDefault="0094204C">
            <w:pPr>
              <w:rPr>
                <w:rFonts w:ascii="Times New Roman" w:hAnsi="Times New Roman" w:cs="Times New Roman"/>
              </w:rPr>
            </w:pPr>
            <w:r w:rsidRPr="0094204C">
              <w:rPr>
                <w:rFonts w:ascii="Times New Roman" w:hAnsi="Times New Roman" w:cs="Times New Roman"/>
              </w:rPr>
              <w:t>Asian Journal of Social Health and Behavior</w:t>
            </w:r>
          </w:p>
        </w:tc>
        <w:tc>
          <w:tcPr>
            <w:tcW w:w="1227" w:type="dxa"/>
            <w:hideMark/>
          </w:tcPr>
          <w:p w14:paraId="1A760D2D" w14:textId="77777777" w:rsidR="0094204C" w:rsidRPr="0094204C" w:rsidRDefault="0094204C">
            <w:pPr>
              <w:rPr>
                <w:rFonts w:ascii="Times New Roman" w:hAnsi="Times New Roman" w:cs="Times New Roman"/>
              </w:rPr>
            </w:pPr>
            <w:r w:rsidRPr="0094204C">
              <w:rPr>
                <w:rFonts w:ascii="Times New Roman" w:hAnsi="Times New Roman" w:cs="Times New Roman"/>
              </w:rPr>
              <w:t>Tanzania (SSA)</w:t>
            </w:r>
          </w:p>
        </w:tc>
        <w:tc>
          <w:tcPr>
            <w:tcW w:w="1788" w:type="dxa"/>
            <w:hideMark/>
          </w:tcPr>
          <w:p w14:paraId="3DE44918"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79D4FE13"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7B240F5E" w14:textId="77777777" w:rsidR="0094204C" w:rsidRPr="0094204C" w:rsidRDefault="0094204C">
            <w:pPr>
              <w:rPr>
                <w:rFonts w:ascii="Times New Roman" w:hAnsi="Times New Roman" w:cs="Times New Roman"/>
              </w:rPr>
            </w:pPr>
            <w:r w:rsidRPr="0094204C">
              <w:rPr>
                <w:rFonts w:ascii="Times New Roman" w:hAnsi="Times New Roman" w:cs="Times New Roman"/>
              </w:rPr>
              <w:t>7050 women</w:t>
            </w:r>
          </w:p>
        </w:tc>
        <w:tc>
          <w:tcPr>
            <w:tcW w:w="821" w:type="dxa"/>
            <w:hideMark/>
          </w:tcPr>
          <w:p w14:paraId="316E7BB7"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68CEAFA"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171F6E50" w14:textId="77777777" w:rsidR="0094204C" w:rsidRPr="0094204C" w:rsidRDefault="0094204C">
            <w:pPr>
              <w:rPr>
                <w:rFonts w:ascii="Times New Roman" w:hAnsi="Times New Roman" w:cs="Times New Roman"/>
              </w:rPr>
            </w:pPr>
            <w:r w:rsidRPr="0094204C">
              <w:rPr>
                <w:rFonts w:ascii="Times New Roman" w:hAnsi="Times New Roman" w:cs="Times New Roman"/>
              </w:rPr>
              <w:t>4+, 3737 (53.0)</w:t>
            </w:r>
          </w:p>
        </w:tc>
        <w:tc>
          <w:tcPr>
            <w:tcW w:w="1063" w:type="dxa"/>
            <w:hideMark/>
          </w:tcPr>
          <w:p w14:paraId="2BD79F59" w14:textId="77777777" w:rsidR="0094204C" w:rsidRPr="0094204C" w:rsidRDefault="0094204C">
            <w:pPr>
              <w:rPr>
                <w:rFonts w:ascii="Times New Roman" w:hAnsi="Times New Roman" w:cs="Times New Roman"/>
              </w:rPr>
            </w:pPr>
            <w:r w:rsidRPr="0094204C">
              <w:rPr>
                <w:rFonts w:ascii="Times New Roman" w:hAnsi="Times New Roman" w:cs="Times New Roman"/>
              </w:rPr>
              <w:t>No, 5908 (83.8), Yes, 1142 (16.2)</w:t>
            </w:r>
          </w:p>
        </w:tc>
        <w:tc>
          <w:tcPr>
            <w:tcW w:w="1063" w:type="dxa"/>
            <w:hideMark/>
          </w:tcPr>
          <w:p w14:paraId="0A08DA39" w14:textId="77777777" w:rsidR="0094204C" w:rsidRPr="0094204C" w:rsidRDefault="0094204C">
            <w:pPr>
              <w:rPr>
                <w:rFonts w:ascii="Times New Roman" w:hAnsi="Times New Roman" w:cs="Times New Roman"/>
              </w:rPr>
            </w:pPr>
            <w:r w:rsidRPr="0094204C">
              <w:rPr>
                <w:rFonts w:ascii="Times New Roman" w:hAnsi="Times New Roman" w:cs="Times New Roman"/>
              </w:rPr>
              <w:t>No, 1903 (27.0), Yes, 5147 (73.0)</w:t>
            </w:r>
          </w:p>
        </w:tc>
        <w:tc>
          <w:tcPr>
            <w:tcW w:w="1063" w:type="dxa"/>
            <w:hideMark/>
          </w:tcPr>
          <w:p w14:paraId="10A87BB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2A9F38D5" w14:textId="77777777" w:rsidR="0094204C" w:rsidRPr="0094204C" w:rsidRDefault="0094204C">
            <w:pPr>
              <w:rPr>
                <w:rFonts w:ascii="Times New Roman" w:hAnsi="Times New Roman" w:cs="Times New Roman"/>
              </w:rPr>
            </w:pPr>
            <w:r w:rsidRPr="0094204C">
              <w:rPr>
                <w:rFonts w:ascii="Times New Roman" w:hAnsi="Times New Roman" w:cs="Times New Roman"/>
              </w:rPr>
              <w:t>The study findings revealed a considerably wide rural-urban disparity in the utilization of maternal health-care services. As the findings indicated, household wealth status is the major factor for that disparity. Other factors are women’s exposure to the media, women’s working status, and distance from the homesteads to the health facilities</w:t>
            </w:r>
          </w:p>
        </w:tc>
        <w:tc>
          <w:tcPr>
            <w:tcW w:w="1278" w:type="dxa"/>
            <w:hideMark/>
          </w:tcPr>
          <w:p w14:paraId="395407F0"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7C163BE" w14:textId="77777777" w:rsidR="0094204C" w:rsidRPr="0094204C" w:rsidRDefault="0094204C">
            <w:pPr>
              <w:rPr>
                <w:rFonts w:ascii="Times New Roman" w:hAnsi="Times New Roman" w:cs="Times New Roman"/>
              </w:rPr>
            </w:pPr>
            <w:r w:rsidRPr="0094204C">
              <w:rPr>
                <w:rFonts w:ascii="Times New Roman" w:hAnsi="Times New Roman" w:cs="Times New Roman"/>
              </w:rPr>
              <w:t>ANC, SBA, ID</w:t>
            </w:r>
          </w:p>
        </w:tc>
      </w:tr>
      <w:tr w:rsidR="0094204C" w:rsidRPr="0094204C" w14:paraId="2852B41D" w14:textId="77777777" w:rsidTr="0094204C">
        <w:trPr>
          <w:trHeight w:val="4550"/>
        </w:trPr>
        <w:tc>
          <w:tcPr>
            <w:tcW w:w="846" w:type="dxa"/>
            <w:hideMark/>
          </w:tcPr>
          <w:p w14:paraId="3824941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26</w:t>
            </w:r>
          </w:p>
        </w:tc>
        <w:tc>
          <w:tcPr>
            <w:tcW w:w="1274" w:type="dxa"/>
            <w:hideMark/>
          </w:tcPr>
          <w:p w14:paraId="6E52C49F" w14:textId="77777777" w:rsidR="0094204C" w:rsidRPr="0094204C" w:rsidRDefault="0094204C">
            <w:pPr>
              <w:rPr>
                <w:rFonts w:ascii="Times New Roman" w:hAnsi="Times New Roman" w:cs="Times New Roman"/>
              </w:rPr>
            </w:pPr>
            <w:r w:rsidRPr="0094204C">
              <w:rPr>
                <w:rFonts w:ascii="Times New Roman" w:hAnsi="Times New Roman" w:cs="Times New Roman"/>
              </w:rPr>
              <w:t>Obioha et al. (2023)</w:t>
            </w:r>
          </w:p>
        </w:tc>
        <w:tc>
          <w:tcPr>
            <w:tcW w:w="840" w:type="dxa"/>
            <w:hideMark/>
          </w:tcPr>
          <w:p w14:paraId="784DF3E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61920323" w14:textId="77777777" w:rsidR="0094204C" w:rsidRPr="0094204C" w:rsidRDefault="0094204C">
            <w:pPr>
              <w:rPr>
                <w:rFonts w:ascii="Times New Roman" w:hAnsi="Times New Roman" w:cs="Times New Roman"/>
              </w:rPr>
            </w:pPr>
            <w:r w:rsidRPr="0094204C">
              <w:rPr>
                <w:rFonts w:ascii="Times New Roman" w:hAnsi="Times New Roman" w:cs="Times New Roman"/>
              </w:rPr>
              <w:t>Determinants of Antenatal Care Access and Utilization in Haiti</w:t>
            </w:r>
          </w:p>
        </w:tc>
        <w:tc>
          <w:tcPr>
            <w:tcW w:w="1505" w:type="dxa"/>
            <w:hideMark/>
          </w:tcPr>
          <w:p w14:paraId="398F2E0E" w14:textId="77777777" w:rsidR="0094204C" w:rsidRPr="0094204C" w:rsidRDefault="0094204C">
            <w:pPr>
              <w:rPr>
                <w:rFonts w:ascii="Times New Roman" w:hAnsi="Times New Roman" w:cs="Times New Roman"/>
              </w:rPr>
            </w:pPr>
            <w:r w:rsidRPr="0094204C">
              <w:rPr>
                <w:rFonts w:ascii="Times New Roman" w:hAnsi="Times New Roman" w:cs="Times New Roman"/>
              </w:rPr>
              <w:t>2016-17</w:t>
            </w:r>
          </w:p>
        </w:tc>
        <w:tc>
          <w:tcPr>
            <w:tcW w:w="1049" w:type="dxa"/>
            <w:hideMark/>
          </w:tcPr>
          <w:p w14:paraId="44E6AED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60CE738D"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aims to assess the sociodemographic characteristics of Haitian women and how these may affect their access to and use of antenatal care services (ANC) during pregnancy</w:t>
            </w:r>
          </w:p>
        </w:tc>
        <w:tc>
          <w:tcPr>
            <w:tcW w:w="1699" w:type="dxa"/>
            <w:hideMark/>
          </w:tcPr>
          <w:p w14:paraId="6B33D551" w14:textId="77777777" w:rsidR="0094204C" w:rsidRPr="0094204C" w:rsidRDefault="0094204C">
            <w:pPr>
              <w:rPr>
                <w:rFonts w:ascii="Times New Roman" w:hAnsi="Times New Roman" w:cs="Times New Roman"/>
              </w:rPr>
            </w:pPr>
            <w:r w:rsidRPr="0094204C">
              <w:rPr>
                <w:rFonts w:ascii="Times New Roman" w:hAnsi="Times New Roman" w:cs="Times New Roman"/>
              </w:rPr>
              <w:t>Women</w:t>
            </w:r>
          </w:p>
        </w:tc>
        <w:tc>
          <w:tcPr>
            <w:tcW w:w="1227" w:type="dxa"/>
            <w:hideMark/>
          </w:tcPr>
          <w:p w14:paraId="3E8B703F" w14:textId="77777777" w:rsidR="0094204C" w:rsidRPr="0094204C" w:rsidRDefault="0094204C">
            <w:pPr>
              <w:rPr>
                <w:rFonts w:ascii="Times New Roman" w:hAnsi="Times New Roman" w:cs="Times New Roman"/>
              </w:rPr>
            </w:pPr>
            <w:r w:rsidRPr="0094204C">
              <w:rPr>
                <w:rFonts w:ascii="Times New Roman" w:hAnsi="Times New Roman" w:cs="Times New Roman"/>
              </w:rPr>
              <w:t>Haiti (Latin America &amp; Caribbean)</w:t>
            </w:r>
          </w:p>
        </w:tc>
        <w:tc>
          <w:tcPr>
            <w:tcW w:w="1788" w:type="dxa"/>
            <w:hideMark/>
          </w:tcPr>
          <w:p w14:paraId="065E096A"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609BE9E5"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5868CD7B" w14:textId="77777777" w:rsidR="0094204C" w:rsidRPr="0094204C" w:rsidRDefault="0094204C">
            <w:pPr>
              <w:rPr>
                <w:rFonts w:ascii="Times New Roman" w:hAnsi="Times New Roman" w:cs="Times New Roman"/>
              </w:rPr>
            </w:pPr>
            <w:r w:rsidRPr="0094204C">
              <w:rPr>
                <w:rFonts w:ascii="Times New Roman" w:hAnsi="Times New Roman" w:cs="Times New Roman"/>
              </w:rPr>
              <w:t>4890 women</w:t>
            </w:r>
          </w:p>
        </w:tc>
        <w:tc>
          <w:tcPr>
            <w:tcW w:w="821" w:type="dxa"/>
            <w:hideMark/>
          </w:tcPr>
          <w:p w14:paraId="479FD8FA"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A53BADF"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5934E4DC" w14:textId="77777777" w:rsidR="0094204C" w:rsidRPr="0094204C" w:rsidRDefault="0094204C">
            <w:pPr>
              <w:rPr>
                <w:rFonts w:ascii="Times New Roman" w:hAnsi="Times New Roman" w:cs="Times New Roman"/>
              </w:rPr>
            </w:pPr>
            <w:r w:rsidRPr="0094204C">
              <w:rPr>
                <w:rFonts w:ascii="Times New Roman" w:hAnsi="Times New Roman" w:cs="Times New Roman"/>
              </w:rPr>
              <w:t>1+, 4469 (91.4), 4+ 3262 (66.7)</w:t>
            </w:r>
          </w:p>
        </w:tc>
        <w:tc>
          <w:tcPr>
            <w:tcW w:w="1063" w:type="dxa"/>
            <w:hideMark/>
          </w:tcPr>
          <w:p w14:paraId="5D3CC2A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F05899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27C53C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6A6BEC0" w14:textId="77777777" w:rsidR="0094204C" w:rsidRPr="0094204C" w:rsidRDefault="0094204C">
            <w:pPr>
              <w:rPr>
                <w:rFonts w:ascii="Times New Roman" w:hAnsi="Times New Roman" w:cs="Times New Roman"/>
              </w:rPr>
            </w:pPr>
            <w:r w:rsidRPr="0094204C">
              <w:rPr>
                <w:rFonts w:ascii="Times New Roman" w:hAnsi="Times New Roman" w:cs="Times New Roman"/>
              </w:rPr>
              <w:t>Only 3% of those who used public sector ANC had a higher education, and over 64.2% of those who used private sector ANC lived in urban areas. Rich women  vs. poor women and mature mothers  vs. teenage mothers both had higher odds of using ANC services four or more times. Women with higher education and those who were rich  had lower odds of using public sector ANC vs. private sector ANC. Wealth and education are protective of ANC access and use by Haitian women.</w:t>
            </w:r>
          </w:p>
        </w:tc>
        <w:tc>
          <w:tcPr>
            <w:tcW w:w="1278" w:type="dxa"/>
            <w:hideMark/>
          </w:tcPr>
          <w:p w14:paraId="05F0B434"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E3DEA4E"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58D2C521" w14:textId="77777777" w:rsidTr="0094204C">
        <w:trPr>
          <w:trHeight w:val="2170"/>
        </w:trPr>
        <w:tc>
          <w:tcPr>
            <w:tcW w:w="846" w:type="dxa"/>
            <w:hideMark/>
          </w:tcPr>
          <w:p w14:paraId="07D48718"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27</w:t>
            </w:r>
          </w:p>
        </w:tc>
        <w:tc>
          <w:tcPr>
            <w:tcW w:w="1274" w:type="dxa"/>
            <w:hideMark/>
          </w:tcPr>
          <w:p w14:paraId="7F4F4CED" w14:textId="77777777" w:rsidR="0094204C" w:rsidRPr="0094204C" w:rsidRDefault="0094204C">
            <w:pPr>
              <w:rPr>
                <w:rFonts w:ascii="Times New Roman" w:hAnsi="Times New Roman" w:cs="Times New Roman"/>
              </w:rPr>
            </w:pPr>
            <w:r w:rsidRPr="0094204C">
              <w:rPr>
                <w:rFonts w:ascii="Times New Roman" w:hAnsi="Times New Roman" w:cs="Times New Roman"/>
              </w:rPr>
              <w:t>Paudel et al. (2023)</w:t>
            </w:r>
          </w:p>
        </w:tc>
        <w:tc>
          <w:tcPr>
            <w:tcW w:w="840" w:type="dxa"/>
            <w:hideMark/>
          </w:tcPr>
          <w:p w14:paraId="20471C8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631F422F" w14:textId="77777777" w:rsidR="0094204C" w:rsidRPr="0094204C" w:rsidRDefault="0094204C">
            <w:pPr>
              <w:rPr>
                <w:rFonts w:ascii="Times New Roman" w:hAnsi="Times New Roman" w:cs="Times New Roman"/>
              </w:rPr>
            </w:pPr>
            <w:r w:rsidRPr="0094204C">
              <w:rPr>
                <w:rFonts w:ascii="Times New Roman" w:hAnsi="Times New Roman" w:cs="Times New Roman"/>
              </w:rPr>
              <w:t>Maternal Health Services Utilisation in Panchkhal Municipality, Kavrepalanchok, Nepal</w:t>
            </w:r>
          </w:p>
        </w:tc>
        <w:tc>
          <w:tcPr>
            <w:tcW w:w="1505" w:type="dxa"/>
            <w:hideMark/>
          </w:tcPr>
          <w:p w14:paraId="413AF3AB" w14:textId="77777777" w:rsidR="0094204C" w:rsidRPr="0094204C" w:rsidRDefault="0094204C">
            <w:pPr>
              <w:rPr>
                <w:rFonts w:ascii="Times New Roman" w:hAnsi="Times New Roman" w:cs="Times New Roman"/>
              </w:rPr>
            </w:pPr>
            <w:r w:rsidRPr="0094204C">
              <w:rPr>
                <w:rFonts w:ascii="Times New Roman" w:hAnsi="Times New Roman" w:cs="Times New Roman"/>
              </w:rPr>
              <w:t>from May to July 2020</w:t>
            </w:r>
          </w:p>
        </w:tc>
        <w:tc>
          <w:tcPr>
            <w:tcW w:w="1049" w:type="dxa"/>
            <w:hideMark/>
          </w:tcPr>
          <w:p w14:paraId="0DA2C4D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1984" w:type="dxa"/>
            <w:hideMark/>
          </w:tcPr>
          <w:p w14:paraId="3866E851" w14:textId="77777777" w:rsidR="0094204C" w:rsidRPr="0094204C" w:rsidRDefault="0094204C">
            <w:pPr>
              <w:rPr>
                <w:rFonts w:ascii="Times New Roman" w:hAnsi="Times New Roman" w:cs="Times New Roman"/>
              </w:rPr>
            </w:pPr>
            <w:r w:rsidRPr="0094204C">
              <w:rPr>
                <w:rFonts w:ascii="Times New Roman" w:hAnsi="Times New Roman" w:cs="Times New Roman"/>
              </w:rPr>
              <w:t>To explore various maternal health services utilized by women and identify various factors affecting the utilization of maternal health services in Panchkhal Municipality.</w:t>
            </w:r>
          </w:p>
        </w:tc>
        <w:tc>
          <w:tcPr>
            <w:tcW w:w="1699" w:type="dxa"/>
            <w:hideMark/>
          </w:tcPr>
          <w:p w14:paraId="5EEB2E56" w14:textId="77777777" w:rsidR="0094204C" w:rsidRPr="0094204C" w:rsidRDefault="0094204C">
            <w:pPr>
              <w:rPr>
                <w:rFonts w:ascii="Times New Roman" w:hAnsi="Times New Roman" w:cs="Times New Roman"/>
              </w:rPr>
            </w:pPr>
            <w:r w:rsidRPr="0094204C">
              <w:rPr>
                <w:rFonts w:ascii="Times New Roman" w:hAnsi="Times New Roman" w:cs="Times New Roman"/>
              </w:rPr>
              <w:t>Kathmandu Univ Med J (KUMJ)</w:t>
            </w:r>
          </w:p>
        </w:tc>
        <w:tc>
          <w:tcPr>
            <w:tcW w:w="1227" w:type="dxa"/>
            <w:hideMark/>
          </w:tcPr>
          <w:p w14:paraId="7F5D7AF2" w14:textId="77777777" w:rsidR="0094204C" w:rsidRPr="0094204C" w:rsidRDefault="0094204C">
            <w:pPr>
              <w:rPr>
                <w:rFonts w:ascii="Times New Roman" w:hAnsi="Times New Roman" w:cs="Times New Roman"/>
              </w:rPr>
            </w:pPr>
            <w:r w:rsidRPr="0094204C">
              <w:rPr>
                <w:rFonts w:ascii="Times New Roman" w:hAnsi="Times New Roman" w:cs="Times New Roman"/>
              </w:rPr>
              <w:t>Nepal (SSEA)</w:t>
            </w:r>
          </w:p>
        </w:tc>
        <w:tc>
          <w:tcPr>
            <w:tcW w:w="1788" w:type="dxa"/>
            <w:hideMark/>
          </w:tcPr>
          <w:p w14:paraId="404290B9"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54B6D7F5"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0587A82D" w14:textId="77777777" w:rsidR="0094204C" w:rsidRPr="0094204C" w:rsidRDefault="0094204C">
            <w:pPr>
              <w:rPr>
                <w:rFonts w:ascii="Times New Roman" w:hAnsi="Times New Roman" w:cs="Times New Roman"/>
              </w:rPr>
            </w:pPr>
            <w:r w:rsidRPr="0094204C">
              <w:rPr>
                <w:rFonts w:ascii="Times New Roman" w:hAnsi="Times New Roman" w:cs="Times New Roman"/>
              </w:rPr>
              <w:t>355 women</w:t>
            </w:r>
          </w:p>
        </w:tc>
        <w:tc>
          <w:tcPr>
            <w:tcW w:w="821" w:type="dxa"/>
            <w:hideMark/>
          </w:tcPr>
          <w:p w14:paraId="404B757A"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9E6ACD4" w14:textId="77777777" w:rsidR="0094204C" w:rsidRPr="0094204C" w:rsidRDefault="0094204C">
            <w:pPr>
              <w:rPr>
                <w:rFonts w:ascii="Times New Roman" w:hAnsi="Times New Roman" w:cs="Times New Roman"/>
              </w:rPr>
            </w:pPr>
            <w:r w:rsidRPr="0094204C">
              <w:rPr>
                <w:rFonts w:ascii="Times New Roman" w:hAnsi="Times New Roman" w:cs="Times New Roman"/>
              </w:rPr>
              <w:t>semi-structured questionnaires</w:t>
            </w:r>
          </w:p>
        </w:tc>
        <w:tc>
          <w:tcPr>
            <w:tcW w:w="1049" w:type="dxa"/>
            <w:hideMark/>
          </w:tcPr>
          <w:p w14:paraId="1180FCE3" w14:textId="77777777" w:rsidR="0094204C" w:rsidRPr="0094204C" w:rsidRDefault="0094204C">
            <w:pPr>
              <w:rPr>
                <w:rFonts w:ascii="Times New Roman" w:hAnsi="Times New Roman" w:cs="Times New Roman"/>
              </w:rPr>
            </w:pPr>
            <w:r w:rsidRPr="0094204C">
              <w:rPr>
                <w:rFonts w:ascii="Times New Roman" w:hAnsi="Times New Roman" w:cs="Times New Roman"/>
              </w:rPr>
              <w:t>1+, 273 (76.9), 4+, 112 (31.5)</w:t>
            </w:r>
          </w:p>
        </w:tc>
        <w:tc>
          <w:tcPr>
            <w:tcW w:w="1063" w:type="dxa"/>
            <w:hideMark/>
          </w:tcPr>
          <w:p w14:paraId="1C7248F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765DD8E"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169 (47.6), Yes, 186 (52.4) </w:t>
            </w:r>
          </w:p>
        </w:tc>
        <w:tc>
          <w:tcPr>
            <w:tcW w:w="1063" w:type="dxa"/>
            <w:hideMark/>
          </w:tcPr>
          <w:p w14:paraId="49F188C5" w14:textId="77777777" w:rsidR="0094204C" w:rsidRPr="0094204C" w:rsidRDefault="0094204C">
            <w:pPr>
              <w:rPr>
                <w:rFonts w:ascii="Times New Roman" w:hAnsi="Times New Roman" w:cs="Times New Roman"/>
              </w:rPr>
            </w:pPr>
            <w:r w:rsidRPr="0094204C">
              <w:rPr>
                <w:rFonts w:ascii="Times New Roman" w:hAnsi="Times New Roman" w:cs="Times New Roman"/>
              </w:rPr>
              <w:t>No, 284 (80.0), Yes, 71 (20.0)</w:t>
            </w:r>
          </w:p>
        </w:tc>
        <w:tc>
          <w:tcPr>
            <w:tcW w:w="2958" w:type="dxa"/>
            <w:hideMark/>
          </w:tcPr>
          <w:p w14:paraId="5218D4E4" w14:textId="77777777" w:rsidR="0094204C" w:rsidRPr="0094204C" w:rsidRDefault="0094204C">
            <w:pPr>
              <w:rPr>
                <w:rFonts w:ascii="Times New Roman" w:hAnsi="Times New Roman" w:cs="Times New Roman"/>
              </w:rPr>
            </w:pPr>
            <w:r w:rsidRPr="0094204C">
              <w:rPr>
                <w:rFonts w:ascii="Times New Roman" w:hAnsi="Times New Roman" w:cs="Times New Roman"/>
              </w:rPr>
              <w:t>Among various factors, lack of treatment facilities and health facilities at a far distance were the most common factors for the underutilization of maternal health services.</w:t>
            </w:r>
          </w:p>
        </w:tc>
        <w:tc>
          <w:tcPr>
            <w:tcW w:w="1278" w:type="dxa"/>
            <w:hideMark/>
          </w:tcPr>
          <w:p w14:paraId="1DAC1B2D" w14:textId="77777777" w:rsidR="0094204C" w:rsidRPr="0094204C" w:rsidRDefault="0094204C">
            <w:pPr>
              <w:rPr>
                <w:rFonts w:ascii="Times New Roman" w:hAnsi="Times New Roman" w:cs="Times New Roman"/>
              </w:rPr>
            </w:pPr>
            <w:r w:rsidRPr="0094204C">
              <w:rPr>
                <w:rFonts w:ascii="Times New Roman" w:hAnsi="Times New Roman" w:cs="Times New Roman"/>
              </w:rPr>
              <w:t>Poor</w:t>
            </w:r>
          </w:p>
        </w:tc>
        <w:tc>
          <w:tcPr>
            <w:tcW w:w="1151" w:type="dxa"/>
            <w:hideMark/>
          </w:tcPr>
          <w:p w14:paraId="6E9B59D9" w14:textId="77777777" w:rsidR="0094204C" w:rsidRPr="0094204C" w:rsidRDefault="0094204C">
            <w:pPr>
              <w:rPr>
                <w:rFonts w:ascii="Times New Roman" w:hAnsi="Times New Roman" w:cs="Times New Roman"/>
              </w:rPr>
            </w:pPr>
            <w:r w:rsidRPr="0094204C">
              <w:rPr>
                <w:rFonts w:ascii="Times New Roman" w:hAnsi="Times New Roman" w:cs="Times New Roman"/>
              </w:rPr>
              <w:t>ANC, ID, PNC</w:t>
            </w:r>
          </w:p>
        </w:tc>
      </w:tr>
      <w:tr w:rsidR="0094204C" w:rsidRPr="0094204C" w14:paraId="7100B7C7" w14:textId="77777777" w:rsidTr="0094204C">
        <w:trPr>
          <w:trHeight w:val="3530"/>
        </w:trPr>
        <w:tc>
          <w:tcPr>
            <w:tcW w:w="846" w:type="dxa"/>
            <w:hideMark/>
          </w:tcPr>
          <w:p w14:paraId="28E16106"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28</w:t>
            </w:r>
          </w:p>
        </w:tc>
        <w:tc>
          <w:tcPr>
            <w:tcW w:w="1274" w:type="dxa"/>
            <w:hideMark/>
          </w:tcPr>
          <w:p w14:paraId="6953FB71" w14:textId="77777777" w:rsidR="0094204C" w:rsidRPr="0094204C" w:rsidRDefault="0094204C">
            <w:pPr>
              <w:rPr>
                <w:rFonts w:ascii="Times New Roman" w:hAnsi="Times New Roman" w:cs="Times New Roman"/>
              </w:rPr>
            </w:pPr>
            <w:r w:rsidRPr="0094204C">
              <w:rPr>
                <w:rFonts w:ascii="Times New Roman" w:hAnsi="Times New Roman" w:cs="Times New Roman"/>
              </w:rPr>
              <w:t>Pickard et al. (2024)</w:t>
            </w:r>
          </w:p>
        </w:tc>
        <w:tc>
          <w:tcPr>
            <w:tcW w:w="840" w:type="dxa"/>
            <w:hideMark/>
          </w:tcPr>
          <w:p w14:paraId="55E21D3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2024</w:t>
            </w:r>
          </w:p>
        </w:tc>
        <w:tc>
          <w:tcPr>
            <w:tcW w:w="2471" w:type="dxa"/>
            <w:hideMark/>
          </w:tcPr>
          <w:p w14:paraId="5E873718" w14:textId="77777777" w:rsidR="0094204C" w:rsidRPr="0094204C" w:rsidRDefault="0094204C">
            <w:pPr>
              <w:rPr>
                <w:rFonts w:ascii="Times New Roman" w:hAnsi="Times New Roman" w:cs="Times New Roman"/>
              </w:rPr>
            </w:pPr>
            <w:r w:rsidRPr="0094204C">
              <w:rPr>
                <w:rFonts w:ascii="Times New Roman" w:hAnsi="Times New Roman" w:cs="Times New Roman"/>
              </w:rPr>
              <w:t>Role of internet use, mobile phone, media exposure and domestic migration on reproductive health service use in Bangladeshi married adolescents and young women</w:t>
            </w:r>
          </w:p>
        </w:tc>
        <w:tc>
          <w:tcPr>
            <w:tcW w:w="1505" w:type="dxa"/>
            <w:hideMark/>
          </w:tcPr>
          <w:p w14:paraId="0459807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049" w:type="dxa"/>
            <w:hideMark/>
          </w:tcPr>
          <w:p w14:paraId="78A1380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5BEF6199" w14:textId="77777777" w:rsidR="0094204C" w:rsidRPr="0094204C" w:rsidRDefault="0094204C">
            <w:pPr>
              <w:rPr>
                <w:rFonts w:ascii="Times New Roman" w:hAnsi="Times New Roman" w:cs="Times New Roman"/>
              </w:rPr>
            </w:pPr>
            <w:r w:rsidRPr="0094204C">
              <w:rPr>
                <w:rFonts w:ascii="Times New Roman" w:hAnsi="Times New Roman" w:cs="Times New Roman"/>
              </w:rPr>
              <w:t>This research aims to investigate the influence ofinternet and mobile phone access, media exposure and domestic migration on the use ofcontraceptives, ANC and PNC by married adolescents and young women aged between 15–24 years in Bangladesh</w:t>
            </w:r>
          </w:p>
        </w:tc>
        <w:tc>
          <w:tcPr>
            <w:tcW w:w="1699" w:type="dxa"/>
            <w:hideMark/>
          </w:tcPr>
          <w:p w14:paraId="09800A92" w14:textId="77777777" w:rsidR="0094204C" w:rsidRPr="0094204C" w:rsidRDefault="0094204C">
            <w:pPr>
              <w:rPr>
                <w:rFonts w:ascii="Times New Roman" w:hAnsi="Times New Roman" w:cs="Times New Roman"/>
              </w:rPr>
            </w:pPr>
            <w:r w:rsidRPr="0094204C">
              <w:rPr>
                <w:rFonts w:ascii="Times New Roman" w:hAnsi="Times New Roman" w:cs="Times New Roman"/>
              </w:rPr>
              <w:t>PLOS Global Public Health</w:t>
            </w:r>
          </w:p>
        </w:tc>
        <w:tc>
          <w:tcPr>
            <w:tcW w:w="1227" w:type="dxa"/>
            <w:hideMark/>
          </w:tcPr>
          <w:p w14:paraId="10222A4E" w14:textId="77777777" w:rsidR="0094204C" w:rsidRPr="0094204C" w:rsidRDefault="0094204C">
            <w:pPr>
              <w:rPr>
                <w:rFonts w:ascii="Times New Roman" w:hAnsi="Times New Roman" w:cs="Times New Roman"/>
              </w:rPr>
            </w:pPr>
            <w:r w:rsidRPr="0094204C">
              <w:rPr>
                <w:rFonts w:ascii="Times New Roman" w:hAnsi="Times New Roman" w:cs="Times New Roman"/>
              </w:rPr>
              <w:t>Bangladesh (SSEA)</w:t>
            </w:r>
          </w:p>
        </w:tc>
        <w:tc>
          <w:tcPr>
            <w:tcW w:w="1788" w:type="dxa"/>
            <w:hideMark/>
          </w:tcPr>
          <w:p w14:paraId="09BDACB5"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4C976256"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6A45B20"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1665  women </w:t>
            </w:r>
          </w:p>
        </w:tc>
        <w:tc>
          <w:tcPr>
            <w:tcW w:w="821" w:type="dxa"/>
            <w:hideMark/>
          </w:tcPr>
          <w:p w14:paraId="4A48CB51" w14:textId="77777777" w:rsidR="0094204C" w:rsidRPr="0094204C" w:rsidRDefault="0094204C">
            <w:pPr>
              <w:rPr>
                <w:rFonts w:ascii="Times New Roman" w:hAnsi="Times New Roman" w:cs="Times New Roman"/>
              </w:rPr>
            </w:pPr>
            <w:r w:rsidRPr="0094204C">
              <w:rPr>
                <w:rFonts w:ascii="Times New Roman" w:hAnsi="Times New Roman" w:cs="Times New Roman"/>
              </w:rPr>
              <w:t>15-24</w:t>
            </w:r>
          </w:p>
        </w:tc>
        <w:tc>
          <w:tcPr>
            <w:tcW w:w="2212" w:type="dxa"/>
            <w:hideMark/>
          </w:tcPr>
          <w:p w14:paraId="65ACC375" w14:textId="77777777" w:rsidR="0094204C" w:rsidRPr="0094204C" w:rsidRDefault="0094204C">
            <w:pPr>
              <w:rPr>
                <w:rFonts w:ascii="Times New Roman" w:hAnsi="Times New Roman" w:cs="Times New Roman"/>
              </w:rPr>
            </w:pPr>
            <w:r w:rsidRPr="0094204C">
              <w:rPr>
                <w:rFonts w:ascii="Times New Roman" w:hAnsi="Times New Roman" w:cs="Times New Roman"/>
              </w:rPr>
              <w:t>MICS</w:t>
            </w:r>
          </w:p>
        </w:tc>
        <w:tc>
          <w:tcPr>
            <w:tcW w:w="1049" w:type="dxa"/>
            <w:hideMark/>
          </w:tcPr>
          <w:p w14:paraId="2FD341F6" w14:textId="77777777" w:rsidR="0094204C" w:rsidRPr="0094204C" w:rsidRDefault="0094204C">
            <w:pPr>
              <w:rPr>
                <w:rFonts w:ascii="Times New Roman" w:hAnsi="Times New Roman" w:cs="Times New Roman"/>
              </w:rPr>
            </w:pPr>
            <w:r w:rsidRPr="0094204C">
              <w:rPr>
                <w:rFonts w:ascii="Times New Roman" w:hAnsi="Times New Roman" w:cs="Times New Roman"/>
              </w:rPr>
              <w:t>1+, 1261 (75.7)</w:t>
            </w:r>
          </w:p>
        </w:tc>
        <w:tc>
          <w:tcPr>
            <w:tcW w:w="1063" w:type="dxa"/>
            <w:hideMark/>
          </w:tcPr>
          <w:p w14:paraId="569647C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E4C1C6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8EA21A4" w14:textId="77777777" w:rsidR="0094204C" w:rsidRPr="0094204C" w:rsidRDefault="0094204C">
            <w:pPr>
              <w:rPr>
                <w:rFonts w:ascii="Times New Roman" w:hAnsi="Times New Roman" w:cs="Times New Roman"/>
              </w:rPr>
            </w:pPr>
            <w:r w:rsidRPr="0094204C">
              <w:rPr>
                <w:rFonts w:ascii="Times New Roman" w:hAnsi="Times New Roman" w:cs="Times New Roman"/>
              </w:rPr>
              <w:t>No, 854 (51.3), Yes, 811 (48.7)</w:t>
            </w:r>
          </w:p>
        </w:tc>
        <w:tc>
          <w:tcPr>
            <w:tcW w:w="2958" w:type="dxa"/>
            <w:hideMark/>
          </w:tcPr>
          <w:p w14:paraId="391946FA" w14:textId="77777777" w:rsidR="0094204C" w:rsidRPr="0094204C" w:rsidRDefault="0094204C">
            <w:pPr>
              <w:rPr>
                <w:rFonts w:ascii="Times New Roman" w:hAnsi="Times New Roman" w:cs="Times New Roman"/>
              </w:rPr>
            </w:pPr>
            <w:r w:rsidRPr="0094204C">
              <w:rPr>
                <w:rFonts w:ascii="Times New Roman" w:hAnsi="Times New Roman" w:cs="Times New Roman"/>
              </w:rPr>
              <w:t>Women with internet or mobile phone access were more likely to receive  compared to those without internet/mobile phone access. Media exposure was found to increase the likelihood of receiving ANC in urban areas.  Internet/mobile-based platforms are promising avenues for public health messaging regarding ANC in Bangladeshi married adolescents and young women</w:t>
            </w:r>
          </w:p>
        </w:tc>
        <w:tc>
          <w:tcPr>
            <w:tcW w:w="1278" w:type="dxa"/>
            <w:hideMark/>
          </w:tcPr>
          <w:p w14:paraId="19C4B9B7"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B15739A" w14:textId="77777777" w:rsidR="0094204C" w:rsidRPr="0094204C" w:rsidRDefault="0094204C">
            <w:pPr>
              <w:rPr>
                <w:rFonts w:ascii="Times New Roman" w:hAnsi="Times New Roman" w:cs="Times New Roman"/>
              </w:rPr>
            </w:pPr>
            <w:r w:rsidRPr="0094204C">
              <w:rPr>
                <w:rFonts w:ascii="Times New Roman" w:hAnsi="Times New Roman" w:cs="Times New Roman"/>
              </w:rPr>
              <w:t>ANC, PNC</w:t>
            </w:r>
          </w:p>
        </w:tc>
      </w:tr>
      <w:tr w:rsidR="0094204C" w:rsidRPr="0094204C" w14:paraId="23B37F8E" w14:textId="77777777" w:rsidTr="0094204C">
        <w:trPr>
          <w:trHeight w:val="3820"/>
        </w:trPr>
        <w:tc>
          <w:tcPr>
            <w:tcW w:w="846" w:type="dxa"/>
            <w:hideMark/>
          </w:tcPr>
          <w:p w14:paraId="43974F85"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29</w:t>
            </w:r>
          </w:p>
        </w:tc>
        <w:tc>
          <w:tcPr>
            <w:tcW w:w="1274" w:type="dxa"/>
            <w:hideMark/>
          </w:tcPr>
          <w:p w14:paraId="1ED26F78" w14:textId="77777777" w:rsidR="0094204C" w:rsidRPr="0094204C" w:rsidRDefault="0094204C">
            <w:pPr>
              <w:rPr>
                <w:rFonts w:ascii="Times New Roman" w:hAnsi="Times New Roman" w:cs="Times New Roman"/>
              </w:rPr>
            </w:pPr>
            <w:r w:rsidRPr="0094204C">
              <w:rPr>
                <w:rFonts w:ascii="Times New Roman" w:hAnsi="Times New Roman" w:cs="Times New Roman"/>
              </w:rPr>
              <w:t>Prasad et al. (2024)</w:t>
            </w:r>
          </w:p>
        </w:tc>
        <w:tc>
          <w:tcPr>
            <w:tcW w:w="840" w:type="dxa"/>
            <w:hideMark/>
          </w:tcPr>
          <w:p w14:paraId="0A0B136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2024</w:t>
            </w:r>
          </w:p>
        </w:tc>
        <w:tc>
          <w:tcPr>
            <w:tcW w:w="2471" w:type="dxa"/>
            <w:hideMark/>
          </w:tcPr>
          <w:p w14:paraId="65F34056" w14:textId="77777777" w:rsidR="0094204C" w:rsidRPr="0094204C" w:rsidRDefault="0094204C">
            <w:pPr>
              <w:rPr>
                <w:rFonts w:ascii="Times New Roman" w:hAnsi="Times New Roman" w:cs="Times New Roman"/>
              </w:rPr>
            </w:pPr>
            <w:r w:rsidRPr="0094204C">
              <w:rPr>
                <w:rFonts w:ascii="Times New Roman" w:hAnsi="Times New Roman" w:cs="Times New Roman"/>
              </w:rPr>
              <w:t>Does health insurance coverage improve maternal healthcare services utilization in India? Evidence from National Family Health Survey-5, 2019–21</w:t>
            </w:r>
          </w:p>
        </w:tc>
        <w:tc>
          <w:tcPr>
            <w:tcW w:w="1505" w:type="dxa"/>
            <w:hideMark/>
          </w:tcPr>
          <w:p w14:paraId="3FF803C0" w14:textId="77777777" w:rsidR="0094204C" w:rsidRPr="0094204C" w:rsidRDefault="0094204C">
            <w:pPr>
              <w:rPr>
                <w:rFonts w:ascii="Times New Roman" w:hAnsi="Times New Roman" w:cs="Times New Roman"/>
              </w:rPr>
            </w:pPr>
            <w:r w:rsidRPr="0094204C">
              <w:rPr>
                <w:rFonts w:ascii="Times New Roman" w:hAnsi="Times New Roman" w:cs="Times New Roman"/>
              </w:rPr>
              <w:t>2019-21</w:t>
            </w:r>
          </w:p>
        </w:tc>
        <w:tc>
          <w:tcPr>
            <w:tcW w:w="1049" w:type="dxa"/>
            <w:hideMark/>
          </w:tcPr>
          <w:p w14:paraId="28B4B4C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1984" w:type="dxa"/>
            <w:hideMark/>
          </w:tcPr>
          <w:p w14:paraId="378893A2"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aims to assess the potential association between health insurance coverage (HIC) and maternal healthcare services utilization in India</w:t>
            </w:r>
          </w:p>
        </w:tc>
        <w:tc>
          <w:tcPr>
            <w:tcW w:w="1699" w:type="dxa"/>
            <w:hideMark/>
          </w:tcPr>
          <w:p w14:paraId="0D94770F" w14:textId="77777777" w:rsidR="0094204C" w:rsidRPr="0094204C" w:rsidRDefault="0094204C">
            <w:pPr>
              <w:rPr>
                <w:rFonts w:ascii="Times New Roman" w:hAnsi="Times New Roman" w:cs="Times New Roman"/>
              </w:rPr>
            </w:pPr>
            <w:r w:rsidRPr="0094204C">
              <w:rPr>
                <w:rFonts w:ascii="Times New Roman" w:hAnsi="Times New Roman" w:cs="Times New Roman"/>
              </w:rPr>
              <w:t>Journal of Public Health (Germany)</w:t>
            </w:r>
          </w:p>
        </w:tc>
        <w:tc>
          <w:tcPr>
            <w:tcW w:w="1227" w:type="dxa"/>
            <w:hideMark/>
          </w:tcPr>
          <w:p w14:paraId="13A83FB0" w14:textId="77777777" w:rsidR="0094204C" w:rsidRPr="0094204C" w:rsidRDefault="0094204C">
            <w:pPr>
              <w:rPr>
                <w:rFonts w:ascii="Times New Roman" w:hAnsi="Times New Roman" w:cs="Times New Roman"/>
              </w:rPr>
            </w:pPr>
            <w:r w:rsidRPr="0094204C">
              <w:rPr>
                <w:rFonts w:ascii="Times New Roman" w:hAnsi="Times New Roman" w:cs="Times New Roman"/>
              </w:rPr>
              <w:t>India (SSEA)</w:t>
            </w:r>
          </w:p>
        </w:tc>
        <w:tc>
          <w:tcPr>
            <w:tcW w:w="1788" w:type="dxa"/>
            <w:hideMark/>
          </w:tcPr>
          <w:p w14:paraId="389FF01F"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6ACB9D0A"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20548949" w14:textId="77777777" w:rsidR="0094204C" w:rsidRPr="0094204C" w:rsidRDefault="0094204C">
            <w:pPr>
              <w:rPr>
                <w:rFonts w:ascii="Times New Roman" w:hAnsi="Times New Roman" w:cs="Times New Roman"/>
              </w:rPr>
            </w:pPr>
            <w:r w:rsidRPr="0094204C">
              <w:rPr>
                <w:rFonts w:ascii="Times New Roman" w:hAnsi="Times New Roman" w:cs="Times New Roman"/>
              </w:rPr>
              <w:t>173,696 women</w:t>
            </w:r>
          </w:p>
        </w:tc>
        <w:tc>
          <w:tcPr>
            <w:tcW w:w="821" w:type="dxa"/>
            <w:hideMark/>
          </w:tcPr>
          <w:p w14:paraId="66238AB6"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C8D561C"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552D62E3" w14:textId="77777777" w:rsidR="0094204C" w:rsidRPr="0094204C" w:rsidRDefault="0094204C">
            <w:pPr>
              <w:rPr>
                <w:rFonts w:ascii="Times New Roman" w:hAnsi="Times New Roman" w:cs="Times New Roman"/>
              </w:rPr>
            </w:pPr>
            <w:r w:rsidRPr="0094204C">
              <w:rPr>
                <w:rFonts w:ascii="Times New Roman" w:hAnsi="Times New Roman" w:cs="Times New Roman"/>
              </w:rPr>
              <w:t>4+, 102481 (59.0)</w:t>
            </w:r>
          </w:p>
        </w:tc>
        <w:tc>
          <w:tcPr>
            <w:tcW w:w="1063" w:type="dxa"/>
            <w:hideMark/>
          </w:tcPr>
          <w:p w14:paraId="49377BE6" w14:textId="77777777" w:rsidR="0094204C" w:rsidRPr="0094204C" w:rsidRDefault="0094204C">
            <w:pPr>
              <w:rPr>
                <w:rFonts w:ascii="Times New Roman" w:hAnsi="Times New Roman" w:cs="Times New Roman"/>
              </w:rPr>
            </w:pPr>
            <w:r w:rsidRPr="0094204C">
              <w:rPr>
                <w:rFonts w:ascii="Times New Roman" w:hAnsi="Times New Roman" w:cs="Times New Roman"/>
              </w:rPr>
              <w:t>No, 17370 (10.0), Yes, 156326 (90.0)</w:t>
            </w:r>
          </w:p>
        </w:tc>
        <w:tc>
          <w:tcPr>
            <w:tcW w:w="1063" w:type="dxa"/>
            <w:hideMark/>
          </w:tcPr>
          <w:p w14:paraId="709913C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B9972DE" w14:textId="77777777" w:rsidR="0094204C" w:rsidRPr="0094204C" w:rsidRDefault="0094204C">
            <w:pPr>
              <w:rPr>
                <w:rFonts w:ascii="Times New Roman" w:hAnsi="Times New Roman" w:cs="Times New Roman"/>
              </w:rPr>
            </w:pPr>
            <w:r w:rsidRPr="0094204C">
              <w:rPr>
                <w:rFonts w:ascii="Times New Roman" w:hAnsi="Times New Roman" w:cs="Times New Roman"/>
              </w:rPr>
              <w:t>No, 93796 (54.0), Yes, 79900 (46.0)</w:t>
            </w:r>
          </w:p>
        </w:tc>
        <w:tc>
          <w:tcPr>
            <w:tcW w:w="2958" w:type="dxa"/>
            <w:hideMark/>
          </w:tcPr>
          <w:p w14:paraId="08D88EEF" w14:textId="77777777" w:rsidR="0094204C" w:rsidRPr="0094204C" w:rsidRDefault="0094204C">
            <w:pPr>
              <w:rPr>
                <w:rFonts w:ascii="Times New Roman" w:hAnsi="Times New Roman" w:cs="Times New Roman"/>
              </w:rPr>
            </w:pPr>
            <w:r w:rsidRPr="0094204C">
              <w:rPr>
                <w:rFonts w:ascii="Times New Roman" w:hAnsi="Times New Roman" w:cs="Times New Roman"/>
              </w:rPr>
              <w:t>The study results suggested that individuals with health insurance coverage (HIC) were more likely to have ANC visits and  services, respectively. Moreover, socioeconomic characteristics and other predictor variables were significantly associated with maternal healthcare service utilization in India</w:t>
            </w:r>
          </w:p>
        </w:tc>
        <w:tc>
          <w:tcPr>
            <w:tcW w:w="1278" w:type="dxa"/>
            <w:hideMark/>
          </w:tcPr>
          <w:p w14:paraId="76F029F5"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686929D" w14:textId="77777777" w:rsidR="0094204C" w:rsidRPr="0094204C" w:rsidRDefault="0094204C">
            <w:pPr>
              <w:rPr>
                <w:rFonts w:ascii="Times New Roman" w:hAnsi="Times New Roman" w:cs="Times New Roman"/>
              </w:rPr>
            </w:pPr>
            <w:r w:rsidRPr="0094204C">
              <w:rPr>
                <w:rFonts w:ascii="Times New Roman" w:hAnsi="Times New Roman" w:cs="Times New Roman"/>
              </w:rPr>
              <w:t>ANC, SBA, PNC</w:t>
            </w:r>
          </w:p>
        </w:tc>
      </w:tr>
      <w:tr w:rsidR="0094204C" w:rsidRPr="0094204C" w14:paraId="6B81940C" w14:textId="77777777" w:rsidTr="0094204C">
        <w:trPr>
          <w:trHeight w:val="4260"/>
        </w:trPr>
        <w:tc>
          <w:tcPr>
            <w:tcW w:w="846" w:type="dxa"/>
            <w:hideMark/>
          </w:tcPr>
          <w:p w14:paraId="3831416E"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30</w:t>
            </w:r>
          </w:p>
        </w:tc>
        <w:tc>
          <w:tcPr>
            <w:tcW w:w="1274" w:type="dxa"/>
            <w:hideMark/>
          </w:tcPr>
          <w:p w14:paraId="54A7E071" w14:textId="77777777" w:rsidR="0094204C" w:rsidRPr="0094204C" w:rsidRDefault="0094204C">
            <w:pPr>
              <w:rPr>
                <w:rFonts w:ascii="Times New Roman" w:hAnsi="Times New Roman" w:cs="Times New Roman"/>
              </w:rPr>
            </w:pPr>
            <w:r w:rsidRPr="0094204C">
              <w:rPr>
                <w:rFonts w:ascii="Times New Roman" w:hAnsi="Times New Roman" w:cs="Times New Roman"/>
              </w:rPr>
              <w:t>Shanto et al. (2023)</w:t>
            </w:r>
          </w:p>
        </w:tc>
        <w:tc>
          <w:tcPr>
            <w:tcW w:w="840" w:type="dxa"/>
            <w:hideMark/>
          </w:tcPr>
          <w:p w14:paraId="475A33D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6A83319E" w14:textId="77777777" w:rsidR="0094204C" w:rsidRPr="0094204C" w:rsidRDefault="0094204C">
            <w:pPr>
              <w:rPr>
                <w:rFonts w:ascii="Times New Roman" w:hAnsi="Times New Roman" w:cs="Times New Roman"/>
              </w:rPr>
            </w:pPr>
            <w:r w:rsidRPr="0094204C">
              <w:rPr>
                <w:rFonts w:ascii="Times New Roman" w:hAnsi="Times New Roman" w:cs="Times New Roman"/>
              </w:rPr>
              <w:t>Maternal Healthcare Services Utilisation and Its Associated Risk Factors: A Pooled Study of 37 Low- and Middle-Income Countries</w:t>
            </w:r>
          </w:p>
        </w:tc>
        <w:tc>
          <w:tcPr>
            <w:tcW w:w="1505" w:type="dxa"/>
            <w:hideMark/>
          </w:tcPr>
          <w:p w14:paraId="46135FED" w14:textId="77777777" w:rsidR="0094204C" w:rsidRPr="0094204C" w:rsidRDefault="0094204C">
            <w:pPr>
              <w:rPr>
                <w:rFonts w:ascii="Times New Roman" w:hAnsi="Times New Roman" w:cs="Times New Roman"/>
              </w:rPr>
            </w:pPr>
            <w:r w:rsidRPr="0094204C">
              <w:rPr>
                <w:rFonts w:ascii="Times New Roman" w:hAnsi="Times New Roman" w:cs="Times New Roman"/>
              </w:rPr>
              <w:t>2015-2020</w:t>
            </w:r>
          </w:p>
        </w:tc>
        <w:tc>
          <w:tcPr>
            <w:tcW w:w="1049" w:type="dxa"/>
            <w:hideMark/>
          </w:tcPr>
          <w:p w14:paraId="7053E5A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1984" w:type="dxa"/>
            <w:hideMark/>
          </w:tcPr>
          <w:p w14:paraId="5D9E40B6" w14:textId="77777777" w:rsidR="0094204C" w:rsidRPr="0094204C" w:rsidRDefault="0094204C">
            <w:pPr>
              <w:rPr>
                <w:rFonts w:ascii="Times New Roman" w:hAnsi="Times New Roman" w:cs="Times New Roman"/>
              </w:rPr>
            </w:pPr>
            <w:r w:rsidRPr="0094204C">
              <w:rPr>
                <w:rFonts w:ascii="Times New Roman" w:hAnsi="Times New Roman" w:cs="Times New Roman"/>
              </w:rPr>
              <w:t>this study examines the prevalence and factors associated with MHS utilisation in 37 low-and-middle-income countries (LMICs).</w:t>
            </w:r>
          </w:p>
        </w:tc>
        <w:tc>
          <w:tcPr>
            <w:tcW w:w="1699" w:type="dxa"/>
            <w:hideMark/>
          </w:tcPr>
          <w:p w14:paraId="1B256880" w14:textId="77777777" w:rsidR="0094204C" w:rsidRPr="0094204C" w:rsidRDefault="0094204C">
            <w:pPr>
              <w:rPr>
                <w:rFonts w:ascii="Times New Roman" w:hAnsi="Times New Roman" w:cs="Times New Roman"/>
              </w:rPr>
            </w:pPr>
            <w:r w:rsidRPr="0094204C">
              <w:rPr>
                <w:rFonts w:ascii="Times New Roman" w:hAnsi="Times New Roman" w:cs="Times New Roman"/>
              </w:rPr>
              <w:t>Int J Public Health</w:t>
            </w:r>
          </w:p>
        </w:tc>
        <w:tc>
          <w:tcPr>
            <w:tcW w:w="1227" w:type="dxa"/>
            <w:hideMark/>
          </w:tcPr>
          <w:p w14:paraId="0526BCF0" w14:textId="77777777" w:rsidR="0094204C" w:rsidRPr="0094204C" w:rsidRDefault="0094204C">
            <w:pPr>
              <w:rPr>
                <w:rFonts w:ascii="Times New Roman" w:hAnsi="Times New Roman" w:cs="Times New Roman"/>
              </w:rPr>
            </w:pPr>
            <w:r w:rsidRPr="0094204C">
              <w:rPr>
                <w:rFonts w:ascii="Times New Roman" w:hAnsi="Times New Roman" w:cs="Times New Roman"/>
              </w:rPr>
              <w:t>Multi Countries/region (37 LMICs)</w:t>
            </w:r>
          </w:p>
        </w:tc>
        <w:tc>
          <w:tcPr>
            <w:tcW w:w="1788" w:type="dxa"/>
            <w:hideMark/>
          </w:tcPr>
          <w:p w14:paraId="3A2AECC6"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1BCA3A81"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383320C9" w14:textId="77777777" w:rsidR="0094204C" w:rsidRPr="0094204C" w:rsidRDefault="0094204C">
            <w:pPr>
              <w:rPr>
                <w:rFonts w:ascii="Times New Roman" w:hAnsi="Times New Roman" w:cs="Times New Roman"/>
              </w:rPr>
            </w:pPr>
            <w:r w:rsidRPr="0094204C">
              <w:rPr>
                <w:rFonts w:ascii="Times New Roman" w:hAnsi="Times New Roman" w:cs="Times New Roman"/>
              </w:rPr>
              <w:t>264,123 women</w:t>
            </w:r>
          </w:p>
        </w:tc>
        <w:tc>
          <w:tcPr>
            <w:tcW w:w="821" w:type="dxa"/>
            <w:hideMark/>
          </w:tcPr>
          <w:p w14:paraId="1C7D8228"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15F708C8"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4118A8BD" w14:textId="77777777" w:rsidR="0094204C" w:rsidRPr="0094204C" w:rsidRDefault="0094204C">
            <w:pPr>
              <w:rPr>
                <w:rFonts w:ascii="Times New Roman" w:hAnsi="Times New Roman" w:cs="Times New Roman"/>
              </w:rPr>
            </w:pPr>
            <w:r w:rsidRPr="0094204C">
              <w:rPr>
                <w:rFonts w:ascii="Times New Roman" w:hAnsi="Times New Roman" w:cs="Times New Roman"/>
              </w:rPr>
              <w:t>4+, 89122 (33.7)</w:t>
            </w:r>
          </w:p>
        </w:tc>
        <w:tc>
          <w:tcPr>
            <w:tcW w:w="1063" w:type="dxa"/>
            <w:hideMark/>
          </w:tcPr>
          <w:p w14:paraId="6A0E2A75" w14:textId="77777777" w:rsidR="0094204C" w:rsidRPr="0094204C" w:rsidRDefault="0094204C">
            <w:pPr>
              <w:rPr>
                <w:rFonts w:ascii="Times New Roman" w:hAnsi="Times New Roman" w:cs="Times New Roman"/>
              </w:rPr>
            </w:pPr>
            <w:r w:rsidRPr="0094204C">
              <w:rPr>
                <w:rFonts w:ascii="Times New Roman" w:hAnsi="Times New Roman" w:cs="Times New Roman"/>
              </w:rPr>
              <w:t>No, 172472 (65.3)Yes, 91651 (34.7)</w:t>
            </w:r>
          </w:p>
        </w:tc>
        <w:tc>
          <w:tcPr>
            <w:tcW w:w="1063" w:type="dxa"/>
            <w:hideMark/>
          </w:tcPr>
          <w:p w14:paraId="3C7FB58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A62D807" w14:textId="77777777" w:rsidR="0094204C" w:rsidRPr="0094204C" w:rsidRDefault="0094204C">
            <w:pPr>
              <w:rPr>
                <w:rFonts w:ascii="Times New Roman" w:hAnsi="Times New Roman" w:cs="Times New Roman"/>
              </w:rPr>
            </w:pPr>
            <w:r w:rsidRPr="0094204C">
              <w:rPr>
                <w:rFonts w:ascii="Times New Roman" w:hAnsi="Times New Roman" w:cs="Times New Roman"/>
              </w:rPr>
              <w:t>No, 175001 (66.3), Yes, 89122 (33.7)</w:t>
            </w:r>
          </w:p>
        </w:tc>
        <w:tc>
          <w:tcPr>
            <w:tcW w:w="2958" w:type="dxa"/>
            <w:hideMark/>
          </w:tcPr>
          <w:p w14:paraId="0D0646EF" w14:textId="77777777" w:rsidR="0094204C" w:rsidRPr="0094204C" w:rsidRDefault="0094204C">
            <w:pPr>
              <w:rPr>
                <w:rFonts w:ascii="Times New Roman" w:hAnsi="Times New Roman" w:cs="Times New Roman"/>
              </w:rPr>
            </w:pPr>
            <w:r w:rsidRPr="0094204C">
              <w:rPr>
                <w:rFonts w:ascii="Times New Roman" w:hAnsi="Times New Roman" w:cs="Times New Roman"/>
              </w:rPr>
              <w:t>MHS utilisation were significantly higher with the increase in wealth index, women’s age, age at the first birth, and husband/partner’s education. Urban residence, women’s autonomy in healthcare decisionmaking and media exposure  were found to be the strongest positive factors associated with utilisation of MHS. In contrast, larger family, and families with 7 or more children were significantly negatively associated with MHS utilisation</w:t>
            </w:r>
          </w:p>
        </w:tc>
        <w:tc>
          <w:tcPr>
            <w:tcW w:w="1278" w:type="dxa"/>
            <w:hideMark/>
          </w:tcPr>
          <w:p w14:paraId="44DBEFC1"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4898A0B" w14:textId="77777777" w:rsidR="0094204C" w:rsidRPr="0094204C" w:rsidRDefault="0094204C">
            <w:pPr>
              <w:rPr>
                <w:rFonts w:ascii="Times New Roman" w:hAnsi="Times New Roman" w:cs="Times New Roman"/>
              </w:rPr>
            </w:pPr>
            <w:r w:rsidRPr="0094204C">
              <w:rPr>
                <w:rFonts w:ascii="Times New Roman" w:hAnsi="Times New Roman" w:cs="Times New Roman"/>
              </w:rPr>
              <w:t>ANC, SBA, PNC</w:t>
            </w:r>
          </w:p>
        </w:tc>
      </w:tr>
      <w:tr w:rsidR="0094204C" w:rsidRPr="0094204C" w14:paraId="69529051" w14:textId="77777777" w:rsidTr="0094204C">
        <w:trPr>
          <w:trHeight w:val="4870"/>
        </w:trPr>
        <w:tc>
          <w:tcPr>
            <w:tcW w:w="846" w:type="dxa"/>
            <w:hideMark/>
          </w:tcPr>
          <w:p w14:paraId="65197835"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31</w:t>
            </w:r>
          </w:p>
        </w:tc>
        <w:tc>
          <w:tcPr>
            <w:tcW w:w="1274" w:type="dxa"/>
            <w:hideMark/>
          </w:tcPr>
          <w:p w14:paraId="1D25802B" w14:textId="77777777" w:rsidR="0094204C" w:rsidRPr="0094204C" w:rsidRDefault="0094204C">
            <w:pPr>
              <w:rPr>
                <w:rFonts w:ascii="Times New Roman" w:hAnsi="Times New Roman" w:cs="Times New Roman"/>
              </w:rPr>
            </w:pPr>
            <w:r w:rsidRPr="0094204C">
              <w:rPr>
                <w:rFonts w:ascii="Times New Roman" w:hAnsi="Times New Roman" w:cs="Times New Roman"/>
              </w:rPr>
              <w:t>Shiferaw et al. (2024)</w:t>
            </w:r>
          </w:p>
        </w:tc>
        <w:tc>
          <w:tcPr>
            <w:tcW w:w="840" w:type="dxa"/>
            <w:hideMark/>
          </w:tcPr>
          <w:p w14:paraId="42B2AF3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2024</w:t>
            </w:r>
          </w:p>
        </w:tc>
        <w:tc>
          <w:tcPr>
            <w:tcW w:w="2471" w:type="dxa"/>
            <w:hideMark/>
          </w:tcPr>
          <w:p w14:paraId="5BF8904B" w14:textId="77777777" w:rsidR="0094204C" w:rsidRPr="0094204C" w:rsidRDefault="0094204C">
            <w:pPr>
              <w:rPr>
                <w:rFonts w:ascii="Times New Roman" w:hAnsi="Times New Roman" w:cs="Times New Roman"/>
              </w:rPr>
            </w:pPr>
            <w:r w:rsidRPr="0094204C">
              <w:rPr>
                <w:rFonts w:ascii="Times New Roman" w:hAnsi="Times New Roman" w:cs="Times New Roman"/>
              </w:rPr>
              <w:t>Antenatal care component utilization and associated factors among pregnant women in Ethiopia: Multilevel analysis of Ethiopian Mini Demographic and Health survey 2019</w:t>
            </w:r>
          </w:p>
        </w:tc>
        <w:tc>
          <w:tcPr>
            <w:tcW w:w="1505" w:type="dxa"/>
            <w:hideMark/>
          </w:tcPr>
          <w:p w14:paraId="69C479B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049" w:type="dxa"/>
            <w:hideMark/>
          </w:tcPr>
          <w:p w14:paraId="317F487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7B0BB9EB" w14:textId="77777777" w:rsidR="0094204C" w:rsidRPr="0094204C" w:rsidRDefault="0094204C">
            <w:pPr>
              <w:rPr>
                <w:rFonts w:ascii="Times New Roman" w:hAnsi="Times New Roman" w:cs="Times New Roman"/>
              </w:rPr>
            </w:pPr>
            <w:r w:rsidRPr="0094204C">
              <w:rPr>
                <w:rFonts w:ascii="Times New Roman" w:hAnsi="Times New Roman" w:cs="Times New Roman"/>
              </w:rPr>
              <w:t>The objective of this study was to identify the proportion of pregnant women who received adequate Antenatal care components and associated factors among Ethiopian women.</w:t>
            </w:r>
          </w:p>
        </w:tc>
        <w:tc>
          <w:tcPr>
            <w:tcW w:w="1699" w:type="dxa"/>
            <w:hideMark/>
          </w:tcPr>
          <w:p w14:paraId="0BE87186"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6F57CC9C"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16517FF3"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4FA649BE"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3967EE44" w14:textId="77777777" w:rsidR="0094204C" w:rsidRPr="0094204C" w:rsidRDefault="0094204C">
            <w:pPr>
              <w:rPr>
                <w:rFonts w:ascii="Times New Roman" w:hAnsi="Times New Roman" w:cs="Times New Roman"/>
              </w:rPr>
            </w:pPr>
            <w:r w:rsidRPr="0094204C">
              <w:rPr>
                <w:rFonts w:ascii="Times New Roman" w:hAnsi="Times New Roman" w:cs="Times New Roman"/>
              </w:rPr>
              <w:t>2918 women</w:t>
            </w:r>
          </w:p>
        </w:tc>
        <w:tc>
          <w:tcPr>
            <w:tcW w:w="821" w:type="dxa"/>
            <w:hideMark/>
          </w:tcPr>
          <w:p w14:paraId="632C8449"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3DDBDFB4"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3721C78B" w14:textId="77777777" w:rsidR="0094204C" w:rsidRPr="0094204C" w:rsidRDefault="0094204C">
            <w:pPr>
              <w:rPr>
                <w:rFonts w:ascii="Times New Roman" w:hAnsi="Times New Roman" w:cs="Times New Roman"/>
              </w:rPr>
            </w:pPr>
            <w:r w:rsidRPr="0094204C">
              <w:rPr>
                <w:rFonts w:ascii="Times New Roman" w:hAnsi="Times New Roman" w:cs="Times New Roman"/>
              </w:rPr>
              <w:t>4+, 1656 (56.8)</w:t>
            </w:r>
          </w:p>
        </w:tc>
        <w:tc>
          <w:tcPr>
            <w:tcW w:w="1063" w:type="dxa"/>
            <w:hideMark/>
          </w:tcPr>
          <w:p w14:paraId="25F10075"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9AB3DA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9681B0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9E10D8C" w14:textId="77777777" w:rsidR="0094204C" w:rsidRPr="0094204C" w:rsidRDefault="0094204C">
            <w:pPr>
              <w:rPr>
                <w:rFonts w:ascii="Times New Roman" w:hAnsi="Times New Roman" w:cs="Times New Roman"/>
              </w:rPr>
            </w:pPr>
            <w:r w:rsidRPr="0094204C">
              <w:rPr>
                <w:rFonts w:ascii="Times New Roman" w:hAnsi="Times New Roman" w:cs="Times New Roman"/>
              </w:rPr>
              <w:t>attending primary, secondary and higher educationwere significantly associated with higher odds of receiving adequate components of ANC. Similarly, wealth index of middle, richer, and richest compared to poorest index and having two or more ANC visits were significantly associated with receiving adequate components of ANC. On the other hand, being from Oromia region, from female headed household and protestant religion were negatively associated with receiving adequate components of ANC</w:t>
            </w:r>
          </w:p>
        </w:tc>
        <w:tc>
          <w:tcPr>
            <w:tcW w:w="1278" w:type="dxa"/>
            <w:hideMark/>
          </w:tcPr>
          <w:p w14:paraId="69D163F6"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0F4C5BC"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0FF2C775" w14:textId="77777777" w:rsidTr="0094204C">
        <w:trPr>
          <w:trHeight w:val="3280"/>
        </w:trPr>
        <w:tc>
          <w:tcPr>
            <w:tcW w:w="846" w:type="dxa"/>
            <w:hideMark/>
          </w:tcPr>
          <w:p w14:paraId="1F775728"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32</w:t>
            </w:r>
          </w:p>
        </w:tc>
        <w:tc>
          <w:tcPr>
            <w:tcW w:w="1274" w:type="dxa"/>
            <w:hideMark/>
          </w:tcPr>
          <w:p w14:paraId="40576A4E" w14:textId="77777777" w:rsidR="0094204C" w:rsidRPr="0094204C" w:rsidRDefault="0094204C">
            <w:pPr>
              <w:rPr>
                <w:rFonts w:ascii="Times New Roman" w:hAnsi="Times New Roman" w:cs="Times New Roman"/>
              </w:rPr>
            </w:pPr>
            <w:r w:rsidRPr="0094204C">
              <w:rPr>
                <w:rFonts w:ascii="Times New Roman" w:hAnsi="Times New Roman" w:cs="Times New Roman"/>
              </w:rPr>
              <w:t>Show et al. (2023)</w:t>
            </w:r>
          </w:p>
        </w:tc>
        <w:tc>
          <w:tcPr>
            <w:tcW w:w="840" w:type="dxa"/>
            <w:hideMark/>
          </w:tcPr>
          <w:p w14:paraId="749604D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3A4438B2" w14:textId="77777777" w:rsidR="0094204C" w:rsidRPr="0094204C" w:rsidRDefault="0094204C">
            <w:pPr>
              <w:rPr>
                <w:rFonts w:ascii="Times New Roman" w:hAnsi="Times New Roman" w:cs="Times New Roman"/>
              </w:rPr>
            </w:pPr>
            <w:r w:rsidRPr="0094204C">
              <w:rPr>
                <w:rFonts w:ascii="Times New Roman" w:hAnsi="Times New Roman" w:cs="Times New Roman"/>
              </w:rPr>
              <w:t>Early postnatal care contact within 24 hours by skilled providers and its determinants among home deliveries in Myanmar: Further analysis of the Myanmar Demographic and Health Survey 2015-16</w:t>
            </w:r>
          </w:p>
        </w:tc>
        <w:tc>
          <w:tcPr>
            <w:tcW w:w="1505" w:type="dxa"/>
            <w:hideMark/>
          </w:tcPr>
          <w:p w14:paraId="663FCBEB" w14:textId="77777777" w:rsidR="0094204C" w:rsidRPr="0094204C" w:rsidRDefault="0094204C">
            <w:pPr>
              <w:rPr>
                <w:rFonts w:ascii="Times New Roman" w:hAnsi="Times New Roman" w:cs="Times New Roman"/>
              </w:rPr>
            </w:pPr>
            <w:r w:rsidRPr="0094204C">
              <w:rPr>
                <w:rFonts w:ascii="Times New Roman" w:hAnsi="Times New Roman" w:cs="Times New Roman"/>
              </w:rPr>
              <w:t>2015-16</w:t>
            </w:r>
          </w:p>
        </w:tc>
        <w:tc>
          <w:tcPr>
            <w:tcW w:w="1049" w:type="dxa"/>
            <w:hideMark/>
          </w:tcPr>
          <w:p w14:paraId="387EEC9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7847E845"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estimate the prevalence of having early PNC contact by skilled providers and its determinants among home deliveries in Myanmar.</w:t>
            </w:r>
          </w:p>
        </w:tc>
        <w:tc>
          <w:tcPr>
            <w:tcW w:w="1699" w:type="dxa"/>
            <w:hideMark/>
          </w:tcPr>
          <w:p w14:paraId="79A6A9D5"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09CE3982" w14:textId="77777777" w:rsidR="0094204C" w:rsidRPr="0094204C" w:rsidRDefault="0094204C">
            <w:pPr>
              <w:rPr>
                <w:rFonts w:ascii="Times New Roman" w:hAnsi="Times New Roman" w:cs="Times New Roman"/>
              </w:rPr>
            </w:pPr>
            <w:r w:rsidRPr="0094204C">
              <w:rPr>
                <w:rFonts w:ascii="Times New Roman" w:hAnsi="Times New Roman" w:cs="Times New Roman"/>
              </w:rPr>
              <w:t>Myanmar (SSEA)</w:t>
            </w:r>
          </w:p>
        </w:tc>
        <w:tc>
          <w:tcPr>
            <w:tcW w:w="1788" w:type="dxa"/>
            <w:hideMark/>
          </w:tcPr>
          <w:p w14:paraId="4780DDB5"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35C64C69"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136E21F4" w14:textId="77777777" w:rsidR="0094204C" w:rsidRPr="0094204C" w:rsidRDefault="0094204C">
            <w:pPr>
              <w:rPr>
                <w:rFonts w:ascii="Times New Roman" w:hAnsi="Times New Roman" w:cs="Times New Roman"/>
              </w:rPr>
            </w:pPr>
            <w:r w:rsidRPr="0094204C">
              <w:rPr>
                <w:rFonts w:ascii="Times New Roman" w:hAnsi="Times New Roman" w:cs="Times New Roman"/>
              </w:rPr>
              <w:t>2403 women</w:t>
            </w:r>
          </w:p>
        </w:tc>
        <w:tc>
          <w:tcPr>
            <w:tcW w:w="821" w:type="dxa"/>
            <w:hideMark/>
          </w:tcPr>
          <w:p w14:paraId="03193DE6"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A685321"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0F4A0A23" w14:textId="77777777" w:rsidR="0094204C" w:rsidRPr="0094204C" w:rsidRDefault="0094204C">
            <w:pPr>
              <w:rPr>
                <w:rFonts w:ascii="Times New Roman" w:hAnsi="Times New Roman" w:cs="Times New Roman"/>
              </w:rPr>
            </w:pPr>
            <w:r w:rsidRPr="0094204C">
              <w:rPr>
                <w:rFonts w:ascii="Times New Roman" w:hAnsi="Times New Roman" w:cs="Times New Roman"/>
              </w:rPr>
              <w:t>4+, 1346 (56.0)</w:t>
            </w:r>
          </w:p>
        </w:tc>
        <w:tc>
          <w:tcPr>
            <w:tcW w:w="1063" w:type="dxa"/>
            <w:hideMark/>
          </w:tcPr>
          <w:p w14:paraId="26738F8C" w14:textId="77777777" w:rsidR="0094204C" w:rsidRPr="0094204C" w:rsidRDefault="0094204C">
            <w:pPr>
              <w:rPr>
                <w:rFonts w:ascii="Times New Roman" w:hAnsi="Times New Roman" w:cs="Times New Roman"/>
              </w:rPr>
            </w:pPr>
            <w:r w:rsidRPr="0094204C">
              <w:rPr>
                <w:rFonts w:ascii="Times New Roman" w:hAnsi="Times New Roman" w:cs="Times New Roman"/>
              </w:rPr>
              <w:t>No, 1330 (62.5), Yes, 1073 (37.5)</w:t>
            </w:r>
          </w:p>
        </w:tc>
        <w:tc>
          <w:tcPr>
            <w:tcW w:w="1063" w:type="dxa"/>
            <w:hideMark/>
          </w:tcPr>
          <w:p w14:paraId="3A56B57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B7D6F20" w14:textId="77777777" w:rsidR="0094204C" w:rsidRPr="0094204C" w:rsidRDefault="0094204C">
            <w:pPr>
              <w:rPr>
                <w:rFonts w:ascii="Times New Roman" w:hAnsi="Times New Roman" w:cs="Times New Roman"/>
              </w:rPr>
            </w:pPr>
            <w:r w:rsidRPr="0094204C">
              <w:rPr>
                <w:rFonts w:ascii="Times New Roman" w:hAnsi="Times New Roman" w:cs="Times New Roman"/>
              </w:rPr>
              <w:t>No, 1874 (78.0), Yes, 529 (22.0)</w:t>
            </w:r>
          </w:p>
        </w:tc>
        <w:tc>
          <w:tcPr>
            <w:tcW w:w="2958" w:type="dxa"/>
            <w:hideMark/>
          </w:tcPr>
          <w:p w14:paraId="061CFBFD" w14:textId="77777777" w:rsidR="0094204C" w:rsidRPr="0094204C" w:rsidRDefault="0094204C">
            <w:pPr>
              <w:rPr>
                <w:rFonts w:ascii="Times New Roman" w:hAnsi="Times New Roman" w:cs="Times New Roman"/>
              </w:rPr>
            </w:pPr>
            <w:r w:rsidRPr="0094204C">
              <w:rPr>
                <w:rFonts w:ascii="Times New Roman" w:hAnsi="Times New Roman" w:cs="Times New Roman"/>
              </w:rPr>
              <w:t>Factors associated with early PNC contact among home deliveries by skilled providers included possessing higher education, resident from coastal regions, currently married, attaining antenatal care (ANC) at least four times, giving birth by a skilled birth attendant, and having access to mass media at least once weekly</w:t>
            </w:r>
          </w:p>
        </w:tc>
        <w:tc>
          <w:tcPr>
            <w:tcW w:w="1278" w:type="dxa"/>
            <w:hideMark/>
          </w:tcPr>
          <w:p w14:paraId="20FBD8D4"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8B9EE2A" w14:textId="77777777" w:rsidR="0094204C" w:rsidRPr="0094204C" w:rsidRDefault="0094204C">
            <w:pPr>
              <w:rPr>
                <w:rFonts w:ascii="Times New Roman" w:hAnsi="Times New Roman" w:cs="Times New Roman"/>
              </w:rPr>
            </w:pPr>
            <w:r w:rsidRPr="0094204C">
              <w:rPr>
                <w:rFonts w:ascii="Times New Roman" w:hAnsi="Times New Roman" w:cs="Times New Roman"/>
              </w:rPr>
              <w:t>PNC</w:t>
            </w:r>
          </w:p>
        </w:tc>
      </w:tr>
      <w:tr w:rsidR="0094204C" w:rsidRPr="0094204C" w14:paraId="37D66A2B" w14:textId="77777777" w:rsidTr="0094204C">
        <w:trPr>
          <w:trHeight w:val="4160"/>
        </w:trPr>
        <w:tc>
          <w:tcPr>
            <w:tcW w:w="846" w:type="dxa"/>
            <w:hideMark/>
          </w:tcPr>
          <w:p w14:paraId="6FDA934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33</w:t>
            </w:r>
          </w:p>
        </w:tc>
        <w:tc>
          <w:tcPr>
            <w:tcW w:w="1274" w:type="dxa"/>
            <w:hideMark/>
          </w:tcPr>
          <w:p w14:paraId="2F5087A6" w14:textId="77777777" w:rsidR="0094204C" w:rsidRPr="0094204C" w:rsidRDefault="0094204C">
            <w:pPr>
              <w:rPr>
                <w:rFonts w:ascii="Times New Roman" w:hAnsi="Times New Roman" w:cs="Times New Roman"/>
              </w:rPr>
            </w:pPr>
            <w:r w:rsidRPr="0094204C">
              <w:rPr>
                <w:rFonts w:ascii="Times New Roman" w:hAnsi="Times New Roman" w:cs="Times New Roman"/>
              </w:rPr>
              <w:t>Stanikzai et al. (2024)</w:t>
            </w:r>
          </w:p>
        </w:tc>
        <w:tc>
          <w:tcPr>
            <w:tcW w:w="840" w:type="dxa"/>
            <w:hideMark/>
          </w:tcPr>
          <w:p w14:paraId="3F70AD2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2024</w:t>
            </w:r>
          </w:p>
        </w:tc>
        <w:tc>
          <w:tcPr>
            <w:tcW w:w="2471" w:type="dxa"/>
            <w:hideMark/>
          </w:tcPr>
          <w:p w14:paraId="60B0177F" w14:textId="77777777" w:rsidR="0094204C" w:rsidRPr="0094204C" w:rsidRDefault="0094204C">
            <w:pPr>
              <w:rPr>
                <w:rFonts w:ascii="Times New Roman" w:hAnsi="Times New Roman" w:cs="Times New Roman"/>
              </w:rPr>
            </w:pPr>
            <w:r w:rsidRPr="0094204C">
              <w:rPr>
                <w:rFonts w:ascii="Times New Roman" w:hAnsi="Times New Roman" w:cs="Times New Roman"/>
              </w:rPr>
              <w:t>Predictors of antenatal care services utilization by pregnant women in Afghanistan: Evidence from the Afghanistan Health Survey 2018</w:t>
            </w:r>
          </w:p>
        </w:tc>
        <w:tc>
          <w:tcPr>
            <w:tcW w:w="1505" w:type="dxa"/>
            <w:hideMark/>
          </w:tcPr>
          <w:p w14:paraId="5E824AE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049" w:type="dxa"/>
            <w:hideMark/>
          </w:tcPr>
          <w:p w14:paraId="4780BC7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30C9EED4" w14:textId="77777777" w:rsidR="0094204C" w:rsidRPr="0094204C" w:rsidRDefault="0094204C">
            <w:pPr>
              <w:rPr>
                <w:rFonts w:ascii="Times New Roman" w:hAnsi="Times New Roman" w:cs="Times New Roman"/>
              </w:rPr>
            </w:pPr>
            <w:r w:rsidRPr="0094204C">
              <w:rPr>
                <w:rFonts w:ascii="Times New Roman" w:hAnsi="Times New Roman" w:cs="Times New Roman"/>
              </w:rPr>
              <w:t>This study assessed the predictors of ANC service utilization among Afghan pregnant women, using secondary data from the Afghanistan Health Survey 2018 (AHS2018).</w:t>
            </w:r>
          </w:p>
        </w:tc>
        <w:tc>
          <w:tcPr>
            <w:tcW w:w="1699" w:type="dxa"/>
            <w:hideMark/>
          </w:tcPr>
          <w:p w14:paraId="4DDC0232"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0C4D2770" w14:textId="77777777" w:rsidR="0094204C" w:rsidRPr="0094204C" w:rsidRDefault="0094204C">
            <w:pPr>
              <w:rPr>
                <w:rFonts w:ascii="Times New Roman" w:hAnsi="Times New Roman" w:cs="Times New Roman"/>
              </w:rPr>
            </w:pPr>
            <w:r w:rsidRPr="0094204C">
              <w:rPr>
                <w:rFonts w:ascii="Times New Roman" w:hAnsi="Times New Roman" w:cs="Times New Roman"/>
              </w:rPr>
              <w:t>Afghanistan (SSEA)</w:t>
            </w:r>
          </w:p>
        </w:tc>
        <w:tc>
          <w:tcPr>
            <w:tcW w:w="1788" w:type="dxa"/>
            <w:hideMark/>
          </w:tcPr>
          <w:p w14:paraId="06EE9D0D"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0B0BB964"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5BD3F79C" w14:textId="77777777" w:rsidR="0094204C" w:rsidRPr="0094204C" w:rsidRDefault="0094204C">
            <w:pPr>
              <w:rPr>
                <w:rFonts w:ascii="Times New Roman" w:hAnsi="Times New Roman" w:cs="Times New Roman"/>
              </w:rPr>
            </w:pPr>
            <w:r w:rsidRPr="0094204C">
              <w:rPr>
                <w:rFonts w:ascii="Times New Roman" w:hAnsi="Times New Roman" w:cs="Times New Roman"/>
              </w:rPr>
              <w:t>10,855  women</w:t>
            </w:r>
          </w:p>
        </w:tc>
        <w:tc>
          <w:tcPr>
            <w:tcW w:w="821" w:type="dxa"/>
            <w:hideMark/>
          </w:tcPr>
          <w:p w14:paraId="6DCF040B" w14:textId="77777777" w:rsidR="0094204C" w:rsidRPr="0094204C" w:rsidRDefault="0094204C">
            <w:pPr>
              <w:rPr>
                <w:rFonts w:ascii="Times New Roman" w:hAnsi="Times New Roman" w:cs="Times New Roman"/>
              </w:rPr>
            </w:pPr>
            <w:r w:rsidRPr="0094204C">
              <w:rPr>
                <w:rFonts w:ascii="Times New Roman" w:hAnsi="Times New Roman" w:cs="Times New Roman"/>
              </w:rPr>
              <w:t>13-49</w:t>
            </w:r>
          </w:p>
        </w:tc>
        <w:tc>
          <w:tcPr>
            <w:tcW w:w="2212" w:type="dxa"/>
            <w:hideMark/>
          </w:tcPr>
          <w:p w14:paraId="39DB1B2C" w14:textId="77777777" w:rsidR="0094204C" w:rsidRPr="0094204C" w:rsidRDefault="0094204C">
            <w:pPr>
              <w:rPr>
                <w:rFonts w:ascii="Times New Roman" w:hAnsi="Times New Roman" w:cs="Times New Roman"/>
              </w:rPr>
            </w:pPr>
            <w:r w:rsidRPr="0094204C">
              <w:rPr>
                <w:rFonts w:ascii="Times New Roman" w:hAnsi="Times New Roman" w:cs="Times New Roman"/>
              </w:rPr>
              <w:t>Afghanistan Health Survey (AHS)</w:t>
            </w:r>
          </w:p>
        </w:tc>
        <w:tc>
          <w:tcPr>
            <w:tcW w:w="1049" w:type="dxa"/>
            <w:hideMark/>
          </w:tcPr>
          <w:p w14:paraId="25AE4685" w14:textId="77777777" w:rsidR="0094204C" w:rsidRPr="0094204C" w:rsidRDefault="0094204C">
            <w:pPr>
              <w:rPr>
                <w:rFonts w:ascii="Times New Roman" w:hAnsi="Times New Roman" w:cs="Times New Roman"/>
              </w:rPr>
            </w:pPr>
            <w:r w:rsidRPr="0094204C">
              <w:rPr>
                <w:rFonts w:ascii="Times New Roman" w:hAnsi="Times New Roman" w:cs="Times New Roman"/>
              </w:rPr>
              <w:t>1+, 6860 (63.2), 4+, 2388 (22.0)</w:t>
            </w:r>
          </w:p>
        </w:tc>
        <w:tc>
          <w:tcPr>
            <w:tcW w:w="1063" w:type="dxa"/>
            <w:hideMark/>
          </w:tcPr>
          <w:p w14:paraId="29D4267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AD5A93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1CA272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34C1001" w14:textId="77777777" w:rsidR="0094204C" w:rsidRPr="0094204C" w:rsidRDefault="0094204C">
            <w:pPr>
              <w:rPr>
                <w:rFonts w:ascii="Times New Roman" w:hAnsi="Times New Roman" w:cs="Times New Roman"/>
              </w:rPr>
            </w:pPr>
            <w:r w:rsidRPr="0094204C">
              <w:rPr>
                <w:rFonts w:ascii="Times New Roman" w:hAnsi="Times New Roman" w:cs="Times New Roman"/>
              </w:rPr>
              <w:t>Higher odds of ANC utilization were observed in women who could read and write, whose husbands could read and write, who knew 1 sign  2 signs  and &gt;=3 signs of complicated pregnancy, and those with almost daily access to radio and TV. We also found that women with one  and more than one  parity status, those for whom in-laws and others decided for their birthplace and  respectively, and those that resided in rural areas had reduced odds of ANC utilization.</w:t>
            </w:r>
          </w:p>
        </w:tc>
        <w:tc>
          <w:tcPr>
            <w:tcW w:w="1278" w:type="dxa"/>
            <w:hideMark/>
          </w:tcPr>
          <w:p w14:paraId="580EC93C"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A4AEF98"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101B3E81" w14:textId="77777777" w:rsidTr="0094204C">
        <w:trPr>
          <w:trHeight w:val="6720"/>
        </w:trPr>
        <w:tc>
          <w:tcPr>
            <w:tcW w:w="846" w:type="dxa"/>
            <w:hideMark/>
          </w:tcPr>
          <w:p w14:paraId="37B3C63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34</w:t>
            </w:r>
          </w:p>
        </w:tc>
        <w:tc>
          <w:tcPr>
            <w:tcW w:w="1274" w:type="dxa"/>
            <w:hideMark/>
          </w:tcPr>
          <w:p w14:paraId="06C72616" w14:textId="77777777" w:rsidR="0094204C" w:rsidRPr="0094204C" w:rsidRDefault="0094204C">
            <w:pPr>
              <w:rPr>
                <w:rFonts w:ascii="Times New Roman" w:hAnsi="Times New Roman" w:cs="Times New Roman"/>
              </w:rPr>
            </w:pPr>
            <w:r w:rsidRPr="0094204C">
              <w:rPr>
                <w:rFonts w:ascii="Times New Roman" w:hAnsi="Times New Roman" w:cs="Times New Roman"/>
              </w:rPr>
              <w:t>Tegegne et al. (2024)</w:t>
            </w:r>
          </w:p>
        </w:tc>
        <w:tc>
          <w:tcPr>
            <w:tcW w:w="840" w:type="dxa"/>
            <w:hideMark/>
          </w:tcPr>
          <w:p w14:paraId="210CDD2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2024</w:t>
            </w:r>
          </w:p>
        </w:tc>
        <w:tc>
          <w:tcPr>
            <w:tcW w:w="2471" w:type="dxa"/>
            <w:hideMark/>
          </w:tcPr>
          <w:p w14:paraId="058C0B3E" w14:textId="77777777" w:rsidR="0094204C" w:rsidRPr="0094204C" w:rsidRDefault="0094204C">
            <w:pPr>
              <w:rPr>
                <w:rFonts w:ascii="Times New Roman" w:hAnsi="Times New Roman" w:cs="Times New Roman"/>
              </w:rPr>
            </w:pPr>
            <w:r w:rsidRPr="0094204C">
              <w:rPr>
                <w:rFonts w:ascii="Times New Roman" w:hAnsi="Times New Roman" w:cs="Times New Roman"/>
              </w:rPr>
              <w:t>Multilevel modelling of factors associated with eight or more antenatal care contacts in low and middle-income countries: findings from national representative data</w:t>
            </w:r>
          </w:p>
        </w:tc>
        <w:tc>
          <w:tcPr>
            <w:tcW w:w="1505" w:type="dxa"/>
            <w:hideMark/>
          </w:tcPr>
          <w:p w14:paraId="6897EB3D" w14:textId="77777777" w:rsidR="0094204C" w:rsidRPr="0094204C" w:rsidRDefault="0094204C">
            <w:pPr>
              <w:rPr>
                <w:rFonts w:ascii="Times New Roman" w:hAnsi="Times New Roman" w:cs="Times New Roman"/>
              </w:rPr>
            </w:pPr>
            <w:r w:rsidRPr="0094204C">
              <w:rPr>
                <w:rFonts w:ascii="Times New Roman" w:hAnsi="Times New Roman" w:cs="Times New Roman"/>
              </w:rPr>
              <w:t>2017-2020</w:t>
            </w:r>
          </w:p>
        </w:tc>
        <w:tc>
          <w:tcPr>
            <w:tcW w:w="1049" w:type="dxa"/>
            <w:hideMark/>
          </w:tcPr>
          <w:p w14:paraId="2728795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1984" w:type="dxa"/>
            <w:hideMark/>
          </w:tcPr>
          <w:p w14:paraId="56C329C9"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determine the pooled prevalence and associated with eight or more ANC contacts during pregnancy.</w:t>
            </w:r>
          </w:p>
        </w:tc>
        <w:tc>
          <w:tcPr>
            <w:tcW w:w="1699" w:type="dxa"/>
            <w:hideMark/>
          </w:tcPr>
          <w:p w14:paraId="1826EC8C"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Anals of Medicine &amp; Surgery </w:t>
            </w:r>
          </w:p>
        </w:tc>
        <w:tc>
          <w:tcPr>
            <w:tcW w:w="1227" w:type="dxa"/>
            <w:hideMark/>
          </w:tcPr>
          <w:p w14:paraId="284D793F" w14:textId="77777777" w:rsidR="0094204C" w:rsidRPr="0094204C" w:rsidRDefault="0094204C">
            <w:pPr>
              <w:rPr>
                <w:rFonts w:ascii="Times New Roman" w:hAnsi="Times New Roman" w:cs="Times New Roman"/>
              </w:rPr>
            </w:pPr>
            <w:r w:rsidRPr="0094204C">
              <w:rPr>
                <w:rFonts w:ascii="Times New Roman" w:hAnsi="Times New Roman" w:cs="Times New Roman"/>
              </w:rPr>
              <w:t>Multi countries/  region (20 LMICs)</w:t>
            </w:r>
          </w:p>
        </w:tc>
        <w:tc>
          <w:tcPr>
            <w:tcW w:w="1788" w:type="dxa"/>
            <w:hideMark/>
          </w:tcPr>
          <w:p w14:paraId="3F313D2E"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5F04D8A3"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57F7D7A1" w14:textId="77777777" w:rsidR="0094204C" w:rsidRPr="0094204C" w:rsidRDefault="0094204C">
            <w:pPr>
              <w:rPr>
                <w:rFonts w:ascii="Times New Roman" w:hAnsi="Times New Roman" w:cs="Times New Roman"/>
              </w:rPr>
            </w:pPr>
            <w:r w:rsidRPr="0094204C">
              <w:rPr>
                <w:rFonts w:ascii="Times New Roman" w:hAnsi="Times New Roman" w:cs="Times New Roman"/>
              </w:rPr>
              <w:t>43 720 women</w:t>
            </w:r>
          </w:p>
        </w:tc>
        <w:tc>
          <w:tcPr>
            <w:tcW w:w="821" w:type="dxa"/>
            <w:hideMark/>
          </w:tcPr>
          <w:p w14:paraId="5A182356"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6B109100"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7597A961" w14:textId="77777777" w:rsidR="0094204C" w:rsidRPr="0094204C" w:rsidRDefault="0094204C">
            <w:pPr>
              <w:rPr>
                <w:rFonts w:ascii="Times New Roman" w:hAnsi="Times New Roman" w:cs="Times New Roman"/>
              </w:rPr>
            </w:pPr>
            <w:r w:rsidRPr="0094204C">
              <w:rPr>
                <w:rFonts w:ascii="Times New Roman" w:hAnsi="Times New Roman" w:cs="Times New Roman"/>
              </w:rPr>
              <w:t>8+, 7913 (18.1)</w:t>
            </w:r>
          </w:p>
        </w:tc>
        <w:tc>
          <w:tcPr>
            <w:tcW w:w="1063" w:type="dxa"/>
            <w:hideMark/>
          </w:tcPr>
          <w:p w14:paraId="5649DC2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A8FD65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B1F232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4942439" w14:textId="77777777" w:rsidR="0094204C" w:rsidRPr="0094204C" w:rsidRDefault="0094204C">
            <w:pPr>
              <w:rPr>
                <w:rFonts w:ascii="Times New Roman" w:hAnsi="Times New Roman" w:cs="Times New Roman"/>
              </w:rPr>
            </w:pPr>
            <w:r w:rsidRPr="0094204C">
              <w:rPr>
                <w:rFonts w:ascii="Times New Roman" w:hAnsi="Times New Roman" w:cs="Times New Roman"/>
              </w:rPr>
              <w:t>women with higher education, husbands with higher education, women who have access to media, women with decision-making autonomy, women aged 35–49 years, women from communities with high media access, and husbands residing in communities with high literacy were associated with higher odds of greater than or equal to 8 ANC contacts. Conversely, women with a birth order of greater than or equal to 6, women who perceive the distance to a health facility as a significant problem, those with unwanted pregnancies, delayed initiation of ANC, women from households with the richest wealth index, and rural residents  were associated with lower odds of ≥8ANC contacts.</w:t>
            </w:r>
          </w:p>
        </w:tc>
        <w:tc>
          <w:tcPr>
            <w:tcW w:w="1278" w:type="dxa"/>
            <w:hideMark/>
          </w:tcPr>
          <w:p w14:paraId="223E7A1F"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51DFC1D1"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04FF9FE6" w14:textId="77777777" w:rsidTr="0094204C">
        <w:trPr>
          <w:trHeight w:val="2300"/>
        </w:trPr>
        <w:tc>
          <w:tcPr>
            <w:tcW w:w="846" w:type="dxa"/>
            <w:hideMark/>
          </w:tcPr>
          <w:p w14:paraId="00398A9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35</w:t>
            </w:r>
          </w:p>
        </w:tc>
        <w:tc>
          <w:tcPr>
            <w:tcW w:w="1274" w:type="dxa"/>
            <w:hideMark/>
          </w:tcPr>
          <w:p w14:paraId="3A86B7BF" w14:textId="77777777" w:rsidR="0094204C" w:rsidRPr="0094204C" w:rsidRDefault="0094204C">
            <w:pPr>
              <w:rPr>
                <w:rFonts w:ascii="Times New Roman" w:hAnsi="Times New Roman" w:cs="Times New Roman"/>
              </w:rPr>
            </w:pPr>
            <w:r w:rsidRPr="0094204C">
              <w:rPr>
                <w:rFonts w:ascii="Times New Roman" w:hAnsi="Times New Roman" w:cs="Times New Roman"/>
              </w:rPr>
              <w:t>Yosef et al. (2023)</w:t>
            </w:r>
          </w:p>
        </w:tc>
        <w:tc>
          <w:tcPr>
            <w:tcW w:w="840" w:type="dxa"/>
            <w:hideMark/>
          </w:tcPr>
          <w:p w14:paraId="5D43DBA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0F4E5F8D" w14:textId="77777777" w:rsidR="0094204C" w:rsidRPr="0094204C" w:rsidRDefault="0094204C">
            <w:pPr>
              <w:rPr>
                <w:rFonts w:ascii="Times New Roman" w:hAnsi="Times New Roman" w:cs="Times New Roman"/>
              </w:rPr>
            </w:pPr>
            <w:r w:rsidRPr="0094204C">
              <w:rPr>
                <w:rFonts w:ascii="Times New Roman" w:hAnsi="Times New Roman" w:cs="Times New Roman"/>
              </w:rPr>
              <w:t>Prevalence of early postnatal care services usage and associated factors among postnatal women of Wolkite town, Gurage zone, Southern Ethiopia: a community-based cross-sectional study</w:t>
            </w:r>
          </w:p>
        </w:tc>
        <w:tc>
          <w:tcPr>
            <w:tcW w:w="1505" w:type="dxa"/>
            <w:hideMark/>
          </w:tcPr>
          <w:p w14:paraId="4CB45B72" w14:textId="77777777" w:rsidR="0094204C" w:rsidRPr="0094204C" w:rsidRDefault="0094204C">
            <w:pPr>
              <w:rPr>
                <w:rFonts w:ascii="Times New Roman" w:hAnsi="Times New Roman" w:cs="Times New Roman"/>
              </w:rPr>
            </w:pPr>
            <w:r w:rsidRPr="0094204C">
              <w:rPr>
                <w:rFonts w:ascii="Times New Roman" w:hAnsi="Times New Roman" w:cs="Times New Roman"/>
              </w:rPr>
              <w:t>from 15 May to 15 June 2021</w:t>
            </w:r>
          </w:p>
        </w:tc>
        <w:tc>
          <w:tcPr>
            <w:tcW w:w="1049" w:type="dxa"/>
            <w:hideMark/>
          </w:tcPr>
          <w:p w14:paraId="3E24F93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1984" w:type="dxa"/>
            <w:hideMark/>
          </w:tcPr>
          <w:p w14:paraId="2B7A3DF4"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assess the prevalence of early postnatal care services usage and associated factors among postnatal women of Wolkite town, southeast Ethiopia.</w:t>
            </w:r>
          </w:p>
        </w:tc>
        <w:tc>
          <w:tcPr>
            <w:tcW w:w="1699" w:type="dxa"/>
            <w:hideMark/>
          </w:tcPr>
          <w:p w14:paraId="0BA7743D" w14:textId="77777777" w:rsidR="0094204C" w:rsidRPr="0094204C" w:rsidRDefault="0094204C">
            <w:pPr>
              <w:rPr>
                <w:rFonts w:ascii="Times New Roman" w:hAnsi="Times New Roman" w:cs="Times New Roman"/>
              </w:rPr>
            </w:pPr>
            <w:r w:rsidRPr="0094204C">
              <w:rPr>
                <w:rFonts w:ascii="Times New Roman" w:hAnsi="Times New Roman" w:cs="Times New Roman"/>
              </w:rPr>
              <w:t>BMJ Open</w:t>
            </w:r>
          </w:p>
        </w:tc>
        <w:tc>
          <w:tcPr>
            <w:tcW w:w="1227" w:type="dxa"/>
            <w:hideMark/>
          </w:tcPr>
          <w:p w14:paraId="3222FD49"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035BAB0C"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6EBD9072"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795B623E"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301  women </w:t>
            </w:r>
          </w:p>
        </w:tc>
        <w:tc>
          <w:tcPr>
            <w:tcW w:w="821" w:type="dxa"/>
            <w:hideMark/>
          </w:tcPr>
          <w:p w14:paraId="41D4D60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18</w:t>
            </w:r>
          </w:p>
        </w:tc>
        <w:tc>
          <w:tcPr>
            <w:tcW w:w="2212" w:type="dxa"/>
            <w:hideMark/>
          </w:tcPr>
          <w:p w14:paraId="1D241EAB"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structured intervieweradministered questionnaire. </w:t>
            </w:r>
          </w:p>
        </w:tc>
        <w:tc>
          <w:tcPr>
            <w:tcW w:w="1049" w:type="dxa"/>
            <w:hideMark/>
          </w:tcPr>
          <w:p w14:paraId="0DB94238" w14:textId="77777777" w:rsidR="0094204C" w:rsidRPr="0094204C" w:rsidRDefault="0094204C">
            <w:pPr>
              <w:rPr>
                <w:rFonts w:ascii="Times New Roman" w:hAnsi="Times New Roman" w:cs="Times New Roman"/>
              </w:rPr>
            </w:pPr>
            <w:r w:rsidRPr="0094204C">
              <w:rPr>
                <w:rFonts w:ascii="Times New Roman" w:hAnsi="Times New Roman" w:cs="Times New Roman"/>
              </w:rPr>
              <w:t>4+, 90 (29.8)</w:t>
            </w:r>
          </w:p>
        </w:tc>
        <w:tc>
          <w:tcPr>
            <w:tcW w:w="1063" w:type="dxa"/>
            <w:hideMark/>
          </w:tcPr>
          <w:p w14:paraId="172E056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B914C6D"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02DEAE7" w14:textId="77777777" w:rsidR="0094204C" w:rsidRPr="0094204C" w:rsidRDefault="0094204C">
            <w:pPr>
              <w:rPr>
                <w:rFonts w:ascii="Times New Roman" w:hAnsi="Times New Roman" w:cs="Times New Roman"/>
              </w:rPr>
            </w:pPr>
            <w:r w:rsidRPr="0094204C">
              <w:rPr>
                <w:rFonts w:ascii="Times New Roman" w:hAnsi="Times New Roman" w:cs="Times New Roman"/>
              </w:rPr>
              <w:t>No, 231 (76.9)Yes, 70 (23.3)</w:t>
            </w:r>
          </w:p>
        </w:tc>
        <w:tc>
          <w:tcPr>
            <w:tcW w:w="2958" w:type="dxa"/>
            <w:hideMark/>
          </w:tcPr>
          <w:p w14:paraId="2C99A30B" w14:textId="77777777" w:rsidR="0094204C" w:rsidRPr="0094204C" w:rsidRDefault="0094204C">
            <w:pPr>
              <w:rPr>
                <w:rFonts w:ascii="Times New Roman" w:hAnsi="Times New Roman" w:cs="Times New Roman"/>
              </w:rPr>
            </w:pPr>
            <w:r w:rsidRPr="0094204C">
              <w:rPr>
                <w:rFonts w:ascii="Times New Roman" w:hAnsi="Times New Roman" w:cs="Times New Roman"/>
              </w:rPr>
              <w:t>Wanted pregnancy, had over four histories of pregnancy (gravida &gt;4)  and had spontaneous vertex delivery  were statistically significant factors of early postnatal care service usage.</w:t>
            </w:r>
          </w:p>
        </w:tc>
        <w:tc>
          <w:tcPr>
            <w:tcW w:w="1278" w:type="dxa"/>
            <w:hideMark/>
          </w:tcPr>
          <w:p w14:paraId="1D10B20B"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48B09B1" w14:textId="77777777" w:rsidR="0094204C" w:rsidRPr="0094204C" w:rsidRDefault="0094204C">
            <w:pPr>
              <w:rPr>
                <w:rFonts w:ascii="Times New Roman" w:hAnsi="Times New Roman" w:cs="Times New Roman"/>
              </w:rPr>
            </w:pPr>
            <w:r w:rsidRPr="0094204C">
              <w:rPr>
                <w:rFonts w:ascii="Times New Roman" w:hAnsi="Times New Roman" w:cs="Times New Roman"/>
              </w:rPr>
              <w:t>PNC</w:t>
            </w:r>
          </w:p>
        </w:tc>
      </w:tr>
      <w:tr w:rsidR="0094204C" w:rsidRPr="0094204C" w14:paraId="3F9BD9B2" w14:textId="77777777" w:rsidTr="0094204C">
        <w:trPr>
          <w:trHeight w:val="2660"/>
        </w:trPr>
        <w:tc>
          <w:tcPr>
            <w:tcW w:w="846" w:type="dxa"/>
            <w:hideMark/>
          </w:tcPr>
          <w:p w14:paraId="5DA5F0CD"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36</w:t>
            </w:r>
          </w:p>
        </w:tc>
        <w:tc>
          <w:tcPr>
            <w:tcW w:w="1274" w:type="dxa"/>
            <w:hideMark/>
          </w:tcPr>
          <w:p w14:paraId="4213D5CB" w14:textId="77777777" w:rsidR="0094204C" w:rsidRPr="0094204C" w:rsidRDefault="0094204C">
            <w:pPr>
              <w:rPr>
                <w:rFonts w:ascii="Times New Roman" w:hAnsi="Times New Roman" w:cs="Times New Roman"/>
              </w:rPr>
            </w:pPr>
            <w:r w:rsidRPr="0094204C">
              <w:rPr>
                <w:rFonts w:ascii="Times New Roman" w:hAnsi="Times New Roman" w:cs="Times New Roman"/>
              </w:rPr>
              <w:t>Abebe et al. (2019)</w:t>
            </w:r>
          </w:p>
        </w:tc>
        <w:tc>
          <w:tcPr>
            <w:tcW w:w="840" w:type="dxa"/>
            <w:hideMark/>
          </w:tcPr>
          <w:p w14:paraId="0DFDA71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2471" w:type="dxa"/>
            <w:hideMark/>
          </w:tcPr>
          <w:p w14:paraId="5700B942" w14:textId="77777777" w:rsidR="0094204C" w:rsidRPr="0094204C" w:rsidRDefault="0094204C">
            <w:pPr>
              <w:rPr>
                <w:rFonts w:ascii="Times New Roman" w:hAnsi="Times New Roman" w:cs="Times New Roman"/>
              </w:rPr>
            </w:pPr>
            <w:r w:rsidRPr="0094204C">
              <w:rPr>
                <w:rFonts w:ascii="Times New Roman" w:hAnsi="Times New Roman" w:cs="Times New Roman"/>
              </w:rPr>
              <w:t>Association between antenatal care follow-up and institutional delivery service utilization: analysis of 2016 Ethiopia demographic and health survey</w:t>
            </w:r>
          </w:p>
        </w:tc>
        <w:tc>
          <w:tcPr>
            <w:tcW w:w="1505" w:type="dxa"/>
            <w:hideMark/>
          </w:tcPr>
          <w:p w14:paraId="51CFFBE2" w14:textId="77777777" w:rsidR="0094204C" w:rsidRPr="0094204C" w:rsidRDefault="0094204C">
            <w:pPr>
              <w:rPr>
                <w:rFonts w:ascii="Times New Roman" w:hAnsi="Times New Roman" w:cs="Times New Roman"/>
              </w:rPr>
            </w:pPr>
            <w:r w:rsidRPr="0094204C">
              <w:rPr>
                <w:rFonts w:ascii="Times New Roman" w:hAnsi="Times New Roman" w:cs="Times New Roman"/>
              </w:rPr>
              <w:t>Ethiopia DHS 2016</w:t>
            </w:r>
          </w:p>
        </w:tc>
        <w:tc>
          <w:tcPr>
            <w:tcW w:w="1049" w:type="dxa"/>
            <w:hideMark/>
          </w:tcPr>
          <w:p w14:paraId="32FEDDF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76958CBD" w14:textId="77777777" w:rsidR="0094204C" w:rsidRPr="0094204C" w:rsidRDefault="0094204C">
            <w:pPr>
              <w:rPr>
                <w:rFonts w:ascii="Times New Roman" w:hAnsi="Times New Roman" w:cs="Times New Roman"/>
              </w:rPr>
            </w:pPr>
            <w:r w:rsidRPr="0094204C">
              <w:rPr>
                <w:rFonts w:ascii="Times New Roman" w:hAnsi="Times New Roman" w:cs="Times New Roman"/>
              </w:rPr>
              <w:t>This study examined the association between antenatal care follow up and intestinal delivery among a nationally representative woman in Ethiopia.</w:t>
            </w:r>
          </w:p>
        </w:tc>
        <w:tc>
          <w:tcPr>
            <w:tcW w:w="1699" w:type="dxa"/>
            <w:hideMark/>
          </w:tcPr>
          <w:p w14:paraId="62452A37" w14:textId="77777777" w:rsidR="0094204C" w:rsidRPr="0094204C" w:rsidRDefault="0094204C">
            <w:pPr>
              <w:rPr>
                <w:rFonts w:ascii="Times New Roman" w:hAnsi="Times New Roman" w:cs="Times New Roman"/>
              </w:rPr>
            </w:pPr>
            <w:r w:rsidRPr="0094204C">
              <w:rPr>
                <w:rFonts w:ascii="Times New Roman" w:hAnsi="Times New Roman" w:cs="Times New Roman"/>
              </w:rPr>
              <w:t>Bmc Public Health</w:t>
            </w:r>
          </w:p>
        </w:tc>
        <w:tc>
          <w:tcPr>
            <w:tcW w:w="1227" w:type="dxa"/>
            <w:hideMark/>
          </w:tcPr>
          <w:p w14:paraId="12716E0E"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2497BC0B"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6C15CB3C"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1B22A374"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7,575 ever married women </w:t>
            </w:r>
          </w:p>
        </w:tc>
        <w:tc>
          <w:tcPr>
            <w:tcW w:w="821" w:type="dxa"/>
            <w:hideMark/>
          </w:tcPr>
          <w:p w14:paraId="1AE546ED" w14:textId="77777777" w:rsidR="0094204C" w:rsidRPr="0094204C" w:rsidRDefault="0094204C">
            <w:pPr>
              <w:rPr>
                <w:rFonts w:ascii="Times New Roman" w:hAnsi="Times New Roman" w:cs="Times New Roman"/>
              </w:rPr>
            </w:pPr>
            <w:r w:rsidRPr="0094204C">
              <w:rPr>
                <w:rFonts w:ascii="Times New Roman" w:hAnsi="Times New Roman" w:cs="Times New Roman"/>
              </w:rPr>
              <w:t>13-49</w:t>
            </w:r>
          </w:p>
        </w:tc>
        <w:tc>
          <w:tcPr>
            <w:tcW w:w="2212" w:type="dxa"/>
            <w:hideMark/>
          </w:tcPr>
          <w:p w14:paraId="68DEA4E6"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4068EB3D"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2818 (37.2), 1+, 4757 (62.8), 4+, 2415 (31.9)  </w:t>
            </w:r>
          </w:p>
        </w:tc>
        <w:tc>
          <w:tcPr>
            <w:tcW w:w="1063" w:type="dxa"/>
            <w:hideMark/>
          </w:tcPr>
          <w:p w14:paraId="14155B4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25B7DA6"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No, 6718 (88.7)Yes, (857) 11.3</w:t>
            </w:r>
          </w:p>
        </w:tc>
        <w:tc>
          <w:tcPr>
            <w:tcW w:w="1063" w:type="dxa"/>
            <w:hideMark/>
          </w:tcPr>
          <w:p w14:paraId="5AF00E6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664D7F0" w14:textId="77777777" w:rsidR="0094204C" w:rsidRPr="0094204C" w:rsidRDefault="0094204C">
            <w:pPr>
              <w:rPr>
                <w:rFonts w:ascii="Times New Roman" w:hAnsi="Times New Roman" w:cs="Times New Roman"/>
              </w:rPr>
            </w:pPr>
            <w:r w:rsidRPr="0094204C">
              <w:rPr>
                <w:rFonts w:ascii="Times New Roman" w:hAnsi="Times New Roman" w:cs="Times New Roman"/>
              </w:rPr>
              <w:t>significantly associated with institutional delivery include urban residence , complete primary education, complete secondary or higher education, poorer household wealth index , middle household wealth index , and richer household wealth index</w:t>
            </w:r>
          </w:p>
        </w:tc>
        <w:tc>
          <w:tcPr>
            <w:tcW w:w="1278" w:type="dxa"/>
            <w:hideMark/>
          </w:tcPr>
          <w:p w14:paraId="25BCE236"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5A3F0B28"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4C7D3E9D" w14:textId="77777777" w:rsidTr="0094204C">
        <w:trPr>
          <w:trHeight w:val="3480"/>
        </w:trPr>
        <w:tc>
          <w:tcPr>
            <w:tcW w:w="846" w:type="dxa"/>
            <w:hideMark/>
          </w:tcPr>
          <w:p w14:paraId="58FB452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37</w:t>
            </w:r>
          </w:p>
        </w:tc>
        <w:tc>
          <w:tcPr>
            <w:tcW w:w="1274" w:type="dxa"/>
            <w:hideMark/>
          </w:tcPr>
          <w:p w14:paraId="3A999C13" w14:textId="77777777" w:rsidR="0094204C" w:rsidRPr="0094204C" w:rsidRDefault="0094204C">
            <w:pPr>
              <w:rPr>
                <w:rFonts w:ascii="Times New Roman" w:hAnsi="Times New Roman" w:cs="Times New Roman"/>
              </w:rPr>
            </w:pPr>
            <w:r w:rsidRPr="0094204C">
              <w:rPr>
                <w:rFonts w:ascii="Times New Roman" w:hAnsi="Times New Roman" w:cs="Times New Roman"/>
              </w:rPr>
              <w:t>Abebo and Tesfaye (2018)</w:t>
            </w:r>
          </w:p>
        </w:tc>
        <w:tc>
          <w:tcPr>
            <w:tcW w:w="840" w:type="dxa"/>
            <w:hideMark/>
          </w:tcPr>
          <w:p w14:paraId="32055EB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2471" w:type="dxa"/>
            <w:hideMark/>
          </w:tcPr>
          <w:p w14:paraId="131070B3" w14:textId="77777777" w:rsidR="0094204C" w:rsidRPr="0094204C" w:rsidRDefault="0094204C">
            <w:pPr>
              <w:rPr>
                <w:rFonts w:ascii="Times New Roman" w:hAnsi="Times New Roman" w:cs="Times New Roman"/>
              </w:rPr>
            </w:pPr>
            <w:r w:rsidRPr="0094204C">
              <w:rPr>
                <w:rFonts w:ascii="Times New Roman" w:hAnsi="Times New Roman" w:cs="Times New Roman"/>
              </w:rPr>
              <w:t>Postnatal care utilization and associated factors among women of reproductive age Group in Halaba Kulito Town, Southern Ethiopia</w:t>
            </w:r>
          </w:p>
        </w:tc>
        <w:tc>
          <w:tcPr>
            <w:tcW w:w="1505" w:type="dxa"/>
            <w:hideMark/>
          </w:tcPr>
          <w:p w14:paraId="78C0360D" w14:textId="77777777" w:rsidR="0094204C" w:rsidRPr="0094204C" w:rsidRDefault="0094204C">
            <w:pPr>
              <w:rPr>
                <w:rFonts w:ascii="Times New Roman" w:hAnsi="Times New Roman" w:cs="Times New Roman"/>
              </w:rPr>
            </w:pPr>
            <w:r w:rsidRPr="0094204C">
              <w:rPr>
                <w:rFonts w:ascii="Times New Roman" w:hAnsi="Times New Roman" w:cs="Times New Roman"/>
              </w:rPr>
              <w:t>from May 1 to 30, 2016</w:t>
            </w:r>
          </w:p>
        </w:tc>
        <w:tc>
          <w:tcPr>
            <w:tcW w:w="1049" w:type="dxa"/>
            <w:hideMark/>
          </w:tcPr>
          <w:p w14:paraId="00E6855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269519D1" w14:textId="77777777" w:rsidR="0094204C" w:rsidRPr="0094204C" w:rsidRDefault="0094204C">
            <w:pPr>
              <w:rPr>
                <w:rFonts w:ascii="Times New Roman" w:hAnsi="Times New Roman" w:cs="Times New Roman"/>
              </w:rPr>
            </w:pPr>
            <w:r w:rsidRPr="0094204C">
              <w:rPr>
                <w:rFonts w:ascii="Times New Roman" w:hAnsi="Times New Roman" w:cs="Times New Roman"/>
              </w:rPr>
              <w:t>The aim of this study was to assess postnatal care services utilization and associated factors among reproductive age women</w:t>
            </w:r>
          </w:p>
        </w:tc>
        <w:tc>
          <w:tcPr>
            <w:tcW w:w="1699" w:type="dxa"/>
            <w:hideMark/>
          </w:tcPr>
          <w:p w14:paraId="410C32E8" w14:textId="77777777" w:rsidR="0094204C" w:rsidRPr="0094204C" w:rsidRDefault="0094204C">
            <w:pPr>
              <w:rPr>
                <w:rFonts w:ascii="Times New Roman" w:hAnsi="Times New Roman" w:cs="Times New Roman"/>
              </w:rPr>
            </w:pPr>
            <w:r w:rsidRPr="0094204C">
              <w:rPr>
                <w:rFonts w:ascii="Times New Roman" w:hAnsi="Times New Roman" w:cs="Times New Roman"/>
              </w:rPr>
              <w:t>Archives of Public Health</w:t>
            </w:r>
          </w:p>
        </w:tc>
        <w:tc>
          <w:tcPr>
            <w:tcW w:w="1227" w:type="dxa"/>
            <w:hideMark/>
          </w:tcPr>
          <w:p w14:paraId="0C09B44E"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6B56D12D" w14:textId="77777777" w:rsidR="0094204C" w:rsidRPr="0094204C" w:rsidRDefault="0094204C">
            <w:pPr>
              <w:rPr>
                <w:rFonts w:ascii="Times New Roman" w:hAnsi="Times New Roman" w:cs="Times New Roman"/>
              </w:rPr>
            </w:pPr>
            <w:r w:rsidRPr="0094204C">
              <w:rPr>
                <w:rFonts w:ascii="Times New Roman" w:hAnsi="Times New Roman" w:cs="Times New Roman"/>
              </w:rPr>
              <w:t>community-based cross-sectional study (Quantitative)</w:t>
            </w:r>
          </w:p>
        </w:tc>
        <w:tc>
          <w:tcPr>
            <w:tcW w:w="1140" w:type="dxa"/>
            <w:hideMark/>
          </w:tcPr>
          <w:p w14:paraId="7CA39811"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2B0DB399" w14:textId="77777777" w:rsidR="0094204C" w:rsidRPr="0094204C" w:rsidRDefault="0094204C">
            <w:pPr>
              <w:rPr>
                <w:rFonts w:ascii="Times New Roman" w:hAnsi="Times New Roman" w:cs="Times New Roman"/>
              </w:rPr>
            </w:pPr>
            <w:r w:rsidRPr="0094204C">
              <w:rPr>
                <w:rFonts w:ascii="Times New Roman" w:hAnsi="Times New Roman" w:cs="Times New Roman"/>
              </w:rPr>
              <w:t>401 reproductive age women</w:t>
            </w:r>
          </w:p>
        </w:tc>
        <w:tc>
          <w:tcPr>
            <w:tcW w:w="821" w:type="dxa"/>
            <w:hideMark/>
          </w:tcPr>
          <w:p w14:paraId="47AFABF4" w14:textId="77777777" w:rsidR="0094204C" w:rsidRPr="0094204C" w:rsidRDefault="0094204C">
            <w:pPr>
              <w:rPr>
                <w:rFonts w:ascii="Times New Roman" w:hAnsi="Times New Roman" w:cs="Times New Roman"/>
              </w:rPr>
            </w:pPr>
            <w:r w:rsidRPr="0094204C">
              <w:rPr>
                <w:rFonts w:ascii="Times New Roman" w:hAnsi="Times New Roman" w:cs="Times New Roman"/>
              </w:rPr>
              <w:t>18-49</w:t>
            </w:r>
          </w:p>
        </w:tc>
        <w:tc>
          <w:tcPr>
            <w:tcW w:w="2212" w:type="dxa"/>
            <w:hideMark/>
          </w:tcPr>
          <w:p w14:paraId="39649266"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625115F7"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39 (9.7), 1+, 362 (90.3), 4+, 111 (30.7)  </w:t>
            </w:r>
          </w:p>
        </w:tc>
        <w:tc>
          <w:tcPr>
            <w:tcW w:w="1063" w:type="dxa"/>
            <w:hideMark/>
          </w:tcPr>
          <w:p w14:paraId="5BC4867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D664B22" w14:textId="77777777" w:rsidR="0094204C" w:rsidRPr="0094204C" w:rsidRDefault="0094204C">
            <w:pPr>
              <w:rPr>
                <w:rFonts w:ascii="Times New Roman" w:hAnsi="Times New Roman" w:cs="Times New Roman"/>
              </w:rPr>
            </w:pPr>
            <w:r w:rsidRPr="0094204C">
              <w:rPr>
                <w:rFonts w:ascii="Times New Roman" w:hAnsi="Times New Roman" w:cs="Times New Roman"/>
              </w:rPr>
              <w:t>No, 39 (9.5), Yes, 362 (90.5)</w:t>
            </w:r>
          </w:p>
        </w:tc>
        <w:tc>
          <w:tcPr>
            <w:tcW w:w="1063" w:type="dxa"/>
            <w:hideMark/>
          </w:tcPr>
          <w:p w14:paraId="785D2606"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210 (52.4), Yes 191 (47.6) </w:t>
            </w:r>
          </w:p>
        </w:tc>
        <w:tc>
          <w:tcPr>
            <w:tcW w:w="2958" w:type="dxa"/>
            <w:hideMark/>
          </w:tcPr>
          <w:p w14:paraId="2888A9BE" w14:textId="77777777" w:rsidR="0094204C" w:rsidRPr="0094204C" w:rsidRDefault="0094204C">
            <w:pPr>
              <w:rPr>
                <w:rFonts w:ascii="Times New Roman" w:hAnsi="Times New Roman" w:cs="Times New Roman"/>
              </w:rPr>
            </w:pPr>
            <w:r w:rsidRPr="0094204C">
              <w:rPr>
                <w:rFonts w:ascii="Times New Roman" w:hAnsi="Times New Roman" w:cs="Times New Roman"/>
              </w:rPr>
              <w:t>government employed, have three ANC visits , have four ANC visits, gave last birth at Health Centr, gave last birth at Hospital, didn’t aware of at least one postpartum danger signs, didn’t know child care and had three ANC visits, and didn’t know child care and had four or more ANC visits  were significantly associated with postnatal care services utilization.</w:t>
            </w:r>
          </w:p>
        </w:tc>
        <w:tc>
          <w:tcPr>
            <w:tcW w:w="1278" w:type="dxa"/>
            <w:hideMark/>
          </w:tcPr>
          <w:p w14:paraId="1DE4B7B7"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A68AB37" w14:textId="77777777" w:rsidR="0094204C" w:rsidRPr="0094204C" w:rsidRDefault="0094204C">
            <w:pPr>
              <w:rPr>
                <w:rFonts w:ascii="Times New Roman" w:hAnsi="Times New Roman" w:cs="Times New Roman"/>
              </w:rPr>
            </w:pPr>
            <w:r w:rsidRPr="0094204C">
              <w:rPr>
                <w:rFonts w:ascii="Times New Roman" w:hAnsi="Times New Roman" w:cs="Times New Roman"/>
              </w:rPr>
              <w:t>PNC</w:t>
            </w:r>
          </w:p>
        </w:tc>
      </w:tr>
      <w:tr w:rsidR="0094204C" w:rsidRPr="0094204C" w14:paraId="2BFF1E9A" w14:textId="77777777" w:rsidTr="0094204C">
        <w:trPr>
          <w:trHeight w:val="2530"/>
        </w:trPr>
        <w:tc>
          <w:tcPr>
            <w:tcW w:w="846" w:type="dxa"/>
            <w:hideMark/>
          </w:tcPr>
          <w:p w14:paraId="7BD7DA82"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38</w:t>
            </w:r>
          </w:p>
        </w:tc>
        <w:tc>
          <w:tcPr>
            <w:tcW w:w="1274" w:type="dxa"/>
            <w:hideMark/>
          </w:tcPr>
          <w:p w14:paraId="22E6A663" w14:textId="77777777" w:rsidR="0094204C" w:rsidRPr="0094204C" w:rsidRDefault="0094204C">
            <w:pPr>
              <w:rPr>
                <w:rFonts w:ascii="Times New Roman" w:hAnsi="Times New Roman" w:cs="Times New Roman"/>
              </w:rPr>
            </w:pPr>
            <w:r w:rsidRPr="0094204C">
              <w:rPr>
                <w:rFonts w:ascii="Times New Roman" w:hAnsi="Times New Roman" w:cs="Times New Roman"/>
              </w:rPr>
              <w:t>Adane et al. (2020)</w:t>
            </w:r>
          </w:p>
        </w:tc>
        <w:tc>
          <w:tcPr>
            <w:tcW w:w="840" w:type="dxa"/>
            <w:hideMark/>
          </w:tcPr>
          <w:p w14:paraId="0589F2D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1836EC64" w14:textId="77777777" w:rsidR="0094204C" w:rsidRPr="0094204C" w:rsidRDefault="0094204C">
            <w:pPr>
              <w:rPr>
                <w:rFonts w:ascii="Times New Roman" w:hAnsi="Times New Roman" w:cs="Times New Roman"/>
              </w:rPr>
            </w:pPr>
            <w:r w:rsidRPr="0094204C">
              <w:rPr>
                <w:rFonts w:ascii="Times New Roman" w:hAnsi="Times New Roman" w:cs="Times New Roman"/>
              </w:rPr>
              <w:t>Factors associated with postnatal care utilization among postpartum women in Ethiopia: a multi-level analysis of the 2016 Ethiopia demographic and health survey</w:t>
            </w:r>
          </w:p>
        </w:tc>
        <w:tc>
          <w:tcPr>
            <w:tcW w:w="1505" w:type="dxa"/>
            <w:hideMark/>
          </w:tcPr>
          <w:p w14:paraId="0E178595" w14:textId="77777777" w:rsidR="0094204C" w:rsidRPr="0094204C" w:rsidRDefault="0094204C">
            <w:pPr>
              <w:rPr>
                <w:rFonts w:ascii="Times New Roman" w:hAnsi="Times New Roman" w:cs="Times New Roman"/>
              </w:rPr>
            </w:pPr>
            <w:r w:rsidRPr="0094204C">
              <w:rPr>
                <w:rFonts w:ascii="Times New Roman" w:hAnsi="Times New Roman" w:cs="Times New Roman"/>
              </w:rPr>
              <w:t>Ethiopia DHS 2016</w:t>
            </w:r>
          </w:p>
        </w:tc>
        <w:tc>
          <w:tcPr>
            <w:tcW w:w="1049" w:type="dxa"/>
            <w:hideMark/>
          </w:tcPr>
          <w:p w14:paraId="376C630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541F9201" w14:textId="77777777" w:rsidR="0094204C" w:rsidRPr="0094204C" w:rsidRDefault="0094204C">
            <w:pPr>
              <w:rPr>
                <w:rFonts w:ascii="Times New Roman" w:hAnsi="Times New Roman" w:cs="Times New Roman"/>
              </w:rPr>
            </w:pPr>
            <w:r w:rsidRPr="0094204C">
              <w:rPr>
                <w:rFonts w:ascii="Times New Roman" w:hAnsi="Times New Roman" w:cs="Times New Roman"/>
              </w:rPr>
              <w:t>aimed to assess individual and community-level factors associated with postnatal care utilization in Ethiopia</w:t>
            </w:r>
          </w:p>
        </w:tc>
        <w:tc>
          <w:tcPr>
            <w:tcW w:w="1699" w:type="dxa"/>
            <w:hideMark/>
          </w:tcPr>
          <w:p w14:paraId="5A310C60" w14:textId="77777777" w:rsidR="0094204C" w:rsidRPr="0094204C" w:rsidRDefault="0094204C">
            <w:pPr>
              <w:rPr>
                <w:rFonts w:ascii="Times New Roman" w:hAnsi="Times New Roman" w:cs="Times New Roman"/>
              </w:rPr>
            </w:pPr>
            <w:r w:rsidRPr="0094204C">
              <w:rPr>
                <w:rFonts w:ascii="Times New Roman" w:hAnsi="Times New Roman" w:cs="Times New Roman"/>
              </w:rPr>
              <w:t>Archives of Public Health</w:t>
            </w:r>
          </w:p>
        </w:tc>
        <w:tc>
          <w:tcPr>
            <w:tcW w:w="1227" w:type="dxa"/>
            <w:hideMark/>
          </w:tcPr>
          <w:p w14:paraId="26B49AD0"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79A3F287" w14:textId="77777777" w:rsidR="0094204C" w:rsidRPr="0094204C" w:rsidRDefault="0094204C">
            <w:pPr>
              <w:rPr>
                <w:rFonts w:ascii="Times New Roman" w:hAnsi="Times New Roman" w:cs="Times New Roman"/>
              </w:rPr>
            </w:pPr>
            <w:r w:rsidRPr="0094204C">
              <w:rPr>
                <w:rFonts w:ascii="Times New Roman" w:hAnsi="Times New Roman" w:cs="Times New Roman"/>
              </w:rPr>
              <w:t>Quantitative</w:t>
            </w:r>
          </w:p>
        </w:tc>
        <w:tc>
          <w:tcPr>
            <w:tcW w:w="1140" w:type="dxa"/>
            <w:hideMark/>
          </w:tcPr>
          <w:p w14:paraId="219C2480"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7E30F4EC" w14:textId="77777777" w:rsidR="0094204C" w:rsidRPr="0094204C" w:rsidRDefault="0094204C">
            <w:pPr>
              <w:rPr>
                <w:rFonts w:ascii="Times New Roman" w:hAnsi="Times New Roman" w:cs="Times New Roman"/>
              </w:rPr>
            </w:pPr>
            <w:r w:rsidRPr="0094204C">
              <w:rPr>
                <w:rFonts w:ascii="Times New Roman" w:hAnsi="Times New Roman" w:cs="Times New Roman"/>
              </w:rPr>
              <w:t>4489 women</w:t>
            </w:r>
          </w:p>
        </w:tc>
        <w:tc>
          <w:tcPr>
            <w:tcW w:w="821" w:type="dxa"/>
            <w:hideMark/>
          </w:tcPr>
          <w:p w14:paraId="37310B4E"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6F8B75B1"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542EF6A5"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1595 (35.5), 1+, 2894 (64.5), 4+, 1495 (33.30)  </w:t>
            </w:r>
          </w:p>
        </w:tc>
        <w:tc>
          <w:tcPr>
            <w:tcW w:w="1063" w:type="dxa"/>
            <w:hideMark/>
          </w:tcPr>
          <w:p w14:paraId="28B8EEC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9AD5C80" w14:textId="77777777" w:rsidR="0094204C" w:rsidRPr="0094204C" w:rsidRDefault="0094204C">
            <w:pPr>
              <w:rPr>
                <w:rFonts w:ascii="Times New Roman" w:hAnsi="Times New Roman" w:cs="Times New Roman"/>
              </w:rPr>
            </w:pPr>
            <w:r w:rsidRPr="0094204C">
              <w:rPr>
                <w:rFonts w:ascii="Times New Roman" w:hAnsi="Times New Roman" w:cs="Times New Roman"/>
              </w:rPr>
              <w:t>No, 2887 (64.31), Yes, 1602 (34.69)</w:t>
            </w:r>
          </w:p>
        </w:tc>
        <w:tc>
          <w:tcPr>
            <w:tcW w:w="1063" w:type="dxa"/>
            <w:hideMark/>
          </w:tcPr>
          <w:p w14:paraId="6AC27F47" w14:textId="77777777" w:rsidR="0094204C" w:rsidRPr="0094204C" w:rsidRDefault="0094204C">
            <w:pPr>
              <w:rPr>
                <w:rFonts w:ascii="Times New Roman" w:hAnsi="Times New Roman" w:cs="Times New Roman"/>
              </w:rPr>
            </w:pPr>
            <w:r w:rsidRPr="0094204C">
              <w:rPr>
                <w:rFonts w:ascii="Times New Roman" w:hAnsi="Times New Roman" w:cs="Times New Roman"/>
              </w:rPr>
              <w:t>No, 1854 (41.3), Yes, 2635 (58.7)</w:t>
            </w:r>
          </w:p>
        </w:tc>
        <w:tc>
          <w:tcPr>
            <w:tcW w:w="2958" w:type="dxa"/>
            <w:hideMark/>
          </w:tcPr>
          <w:p w14:paraId="4299AC65" w14:textId="77777777" w:rsidR="0094204C" w:rsidRPr="0094204C" w:rsidRDefault="0094204C">
            <w:pPr>
              <w:rPr>
                <w:rFonts w:ascii="Times New Roman" w:hAnsi="Times New Roman" w:cs="Times New Roman"/>
              </w:rPr>
            </w:pPr>
            <w:r w:rsidRPr="0094204C">
              <w:rPr>
                <w:rFonts w:ascii="Times New Roman" w:hAnsi="Times New Roman" w:cs="Times New Roman"/>
              </w:rPr>
              <w:t>Wealth index, number of antenatal care visits, husband education, community level of education and health service utilization were significantly associated with PNC service utilization</w:t>
            </w:r>
          </w:p>
        </w:tc>
        <w:tc>
          <w:tcPr>
            <w:tcW w:w="1278" w:type="dxa"/>
            <w:hideMark/>
          </w:tcPr>
          <w:p w14:paraId="1C778439"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301836E8" w14:textId="77777777" w:rsidR="0094204C" w:rsidRPr="0094204C" w:rsidRDefault="0094204C">
            <w:pPr>
              <w:rPr>
                <w:rFonts w:ascii="Times New Roman" w:hAnsi="Times New Roman" w:cs="Times New Roman"/>
              </w:rPr>
            </w:pPr>
            <w:r w:rsidRPr="0094204C">
              <w:rPr>
                <w:rFonts w:ascii="Times New Roman" w:hAnsi="Times New Roman" w:cs="Times New Roman"/>
              </w:rPr>
              <w:t>PNC</w:t>
            </w:r>
          </w:p>
        </w:tc>
      </w:tr>
      <w:tr w:rsidR="0094204C" w:rsidRPr="0094204C" w14:paraId="22B64AC3" w14:textId="77777777" w:rsidTr="0094204C">
        <w:trPr>
          <w:trHeight w:val="5220"/>
        </w:trPr>
        <w:tc>
          <w:tcPr>
            <w:tcW w:w="846" w:type="dxa"/>
            <w:hideMark/>
          </w:tcPr>
          <w:p w14:paraId="7545B5E3"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39</w:t>
            </w:r>
          </w:p>
        </w:tc>
        <w:tc>
          <w:tcPr>
            <w:tcW w:w="1274" w:type="dxa"/>
            <w:hideMark/>
          </w:tcPr>
          <w:p w14:paraId="0E5FAB4C" w14:textId="77777777" w:rsidR="0094204C" w:rsidRPr="0094204C" w:rsidRDefault="0094204C">
            <w:pPr>
              <w:rPr>
                <w:rFonts w:ascii="Times New Roman" w:hAnsi="Times New Roman" w:cs="Times New Roman"/>
              </w:rPr>
            </w:pPr>
            <w:r w:rsidRPr="0094204C">
              <w:rPr>
                <w:rFonts w:ascii="Times New Roman" w:hAnsi="Times New Roman" w:cs="Times New Roman"/>
              </w:rPr>
              <w:t>Alemayehu et al. (2020)</w:t>
            </w:r>
          </w:p>
        </w:tc>
        <w:tc>
          <w:tcPr>
            <w:tcW w:w="840" w:type="dxa"/>
            <w:hideMark/>
          </w:tcPr>
          <w:p w14:paraId="073B306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04BC457F" w14:textId="77777777" w:rsidR="0094204C" w:rsidRPr="0094204C" w:rsidRDefault="0094204C">
            <w:pPr>
              <w:rPr>
                <w:rFonts w:ascii="Times New Roman" w:hAnsi="Times New Roman" w:cs="Times New Roman"/>
              </w:rPr>
            </w:pPr>
            <w:r w:rsidRPr="0094204C">
              <w:rPr>
                <w:rFonts w:ascii="Times New Roman" w:hAnsi="Times New Roman" w:cs="Times New Roman"/>
              </w:rPr>
              <w:t>Utilization and factors associated with antenatal, delivery and postnatal Care Services in Tigray Region, Ethiopia: a community-based cross-sectional study</w:t>
            </w:r>
          </w:p>
        </w:tc>
        <w:tc>
          <w:tcPr>
            <w:tcW w:w="1505" w:type="dxa"/>
            <w:hideMark/>
          </w:tcPr>
          <w:p w14:paraId="45C2D275" w14:textId="77777777" w:rsidR="0094204C" w:rsidRPr="0094204C" w:rsidRDefault="0094204C">
            <w:pPr>
              <w:rPr>
                <w:rFonts w:ascii="Times New Roman" w:hAnsi="Times New Roman" w:cs="Times New Roman"/>
              </w:rPr>
            </w:pPr>
            <w:r w:rsidRPr="0094204C">
              <w:rPr>
                <w:rFonts w:ascii="Times New Roman" w:hAnsi="Times New Roman" w:cs="Times New Roman"/>
              </w:rPr>
              <w:t>from May– June 2015</w:t>
            </w:r>
          </w:p>
        </w:tc>
        <w:tc>
          <w:tcPr>
            <w:tcW w:w="1049" w:type="dxa"/>
            <w:hideMark/>
          </w:tcPr>
          <w:p w14:paraId="5E10AA9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406E609E" w14:textId="77777777" w:rsidR="0094204C" w:rsidRPr="0094204C" w:rsidRDefault="0094204C">
            <w:pPr>
              <w:rPr>
                <w:rFonts w:ascii="Times New Roman" w:hAnsi="Times New Roman" w:cs="Times New Roman"/>
              </w:rPr>
            </w:pPr>
            <w:r w:rsidRPr="0094204C">
              <w:rPr>
                <w:rFonts w:ascii="Times New Roman" w:hAnsi="Times New Roman" w:cs="Times New Roman"/>
              </w:rPr>
              <w:t>aims to assess the utilization and factors associated with ANC, institutional delivery, and PNC services among women of reproductive age. And it would have an input in archiving the Sustainable Development Goals (SDGs).</w:t>
            </w:r>
          </w:p>
        </w:tc>
        <w:tc>
          <w:tcPr>
            <w:tcW w:w="1699" w:type="dxa"/>
            <w:hideMark/>
          </w:tcPr>
          <w:p w14:paraId="657D527B"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13D224A9"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7FD5110D" w14:textId="77777777" w:rsidR="0094204C" w:rsidRPr="0094204C" w:rsidRDefault="0094204C">
            <w:pPr>
              <w:rPr>
                <w:rFonts w:ascii="Times New Roman" w:hAnsi="Times New Roman" w:cs="Times New Roman"/>
              </w:rPr>
            </w:pPr>
            <w:r w:rsidRPr="0094204C">
              <w:rPr>
                <w:rFonts w:ascii="Times New Roman" w:hAnsi="Times New Roman" w:cs="Times New Roman"/>
              </w:rPr>
              <w:t>community-based cross-sectional study (Quantitative)</w:t>
            </w:r>
          </w:p>
        </w:tc>
        <w:tc>
          <w:tcPr>
            <w:tcW w:w="1140" w:type="dxa"/>
            <w:hideMark/>
          </w:tcPr>
          <w:p w14:paraId="2BFC1FA0"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0256195E" w14:textId="77777777" w:rsidR="0094204C" w:rsidRPr="0094204C" w:rsidRDefault="0094204C">
            <w:pPr>
              <w:rPr>
                <w:rFonts w:ascii="Times New Roman" w:hAnsi="Times New Roman" w:cs="Times New Roman"/>
              </w:rPr>
            </w:pPr>
            <w:r w:rsidRPr="0094204C">
              <w:rPr>
                <w:rFonts w:ascii="Times New Roman" w:hAnsi="Times New Roman" w:cs="Times New Roman"/>
              </w:rPr>
              <w:t>667 women of reproductive age</w:t>
            </w:r>
          </w:p>
        </w:tc>
        <w:tc>
          <w:tcPr>
            <w:tcW w:w="821" w:type="dxa"/>
            <w:hideMark/>
          </w:tcPr>
          <w:p w14:paraId="3C17CF44"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2212" w:type="dxa"/>
            <w:hideMark/>
          </w:tcPr>
          <w:p w14:paraId="78772C4F" w14:textId="77777777" w:rsidR="0094204C" w:rsidRPr="0094204C" w:rsidRDefault="0094204C">
            <w:pPr>
              <w:rPr>
                <w:rFonts w:ascii="Times New Roman" w:hAnsi="Times New Roman" w:cs="Times New Roman"/>
              </w:rPr>
            </w:pPr>
            <w:r w:rsidRPr="0094204C">
              <w:rPr>
                <w:rFonts w:ascii="Times New Roman" w:hAnsi="Times New Roman" w:cs="Times New Roman"/>
              </w:rPr>
              <w:t>EDHS 2014 questionnaire</w:t>
            </w:r>
          </w:p>
        </w:tc>
        <w:tc>
          <w:tcPr>
            <w:tcW w:w="1049" w:type="dxa"/>
            <w:hideMark/>
          </w:tcPr>
          <w:p w14:paraId="0EEBC3EB"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30 (4.4), 1+, 646 (96.9), 4+, 388 (58.2)  </w:t>
            </w:r>
          </w:p>
        </w:tc>
        <w:tc>
          <w:tcPr>
            <w:tcW w:w="1063" w:type="dxa"/>
            <w:hideMark/>
          </w:tcPr>
          <w:p w14:paraId="05C7D389" w14:textId="77777777" w:rsidR="0094204C" w:rsidRPr="0094204C" w:rsidRDefault="0094204C">
            <w:pPr>
              <w:rPr>
                <w:rFonts w:ascii="Times New Roman" w:hAnsi="Times New Roman" w:cs="Times New Roman"/>
              </w:rPr>
            </w:pPr>
            <w:r w:rsidRPr="0094204C">
              <w:rPr>
                <w:rFonts w:ascii="Times New Roman" w:hAnsi="Times New Roman" w:cs="Times New Roman"/>
              </w:rPr>
              <w:t>No, 96 (14.4), Yes, 571 (85.6)</w:t>
            </w:r>
          </w:p>
        </w:tc>
        <w:tc>
          <w:tcPr>
            <w:tcW w:w="1063" w:type="dxa"/>
            <w:hideMark/>
          </w:tcPr>
          <w:p w14:paraId="5E0AD4FB"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81 (12.1), Yes, 586 (87.8) </w:t>
            </w:r>
          </w:p>
        </w:tc>
        <w:tc>
          <w:tcPr>
            <w:tcW w:w="1063" w:type="dxa"/>
            <w:hideMark/>
          </w:tcPr>
          <w:p w14:paraId="60999373"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445 (66.7), Yes 222 (33.1), </w:t>
            </w:r>
          </w:p>
        </w:tc>
        <w:tc>
          <w:tcPr>
            <w:tcW w:w="2958" w:type="dxa"/>
            <w:hideMark/>
          </w:tcPr>
          <w:p w14:paraId="7EBA7CB0" w14:textId="77777777" w:rsidR="0094204C" w:rsidRPr="0094204C" w:rsidRDefault="0094204C">
            <w:pPr>
              <w:rPr>
                <w:rFonts w:ascii="Times New Roman" w:hAnsi="Times New Roman" w:cs="Times New Roman"/>
              </w:rPr>
            </w:pPr>
            <w:r w:rsidRPr="0094204C">
              <w:rPr>
                <w:rFonts w:ascii="Times New Roman" w:hAnsi="Times New Roman" w:cs="Times New Roman"/>
              </w:rPr>
              <w:t>Residing in an urban area, having an electronic media, and having 2–5 Whereas, partner involvement in ANC visit  and content of ANC discussed  having birth preparedness , residing within a distance of less than a 30-min walk to the nearest health facility , and having ANC 4+ visits were the factors that were found to be associated with institutional delivery. As regards to PNC visits within 42 days of birth, age of 40–45 years, having 2–5 children, and ANC 4+ visits were found to be significant factors associated with it.</w:t>
            </w:r>
          </w:p>
        </w:tc>
        <w:tc>
          <w:tcPr>
            <w:tcW w:w="1278" w:type="dxa"/>
            <w:hideMark/>
          </w:tcPr>
          <w:p w14:paraId="534E6AF1"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026974E6" w14:textId="77777777" w:rsidR="0094204C" w:rsidRPr="0094204C" w:rsidRDefault="0094204C">
            <w:pPr>
              <w:rPr>
                <w:rFonts w:ascii="Times New Roman" w:hAnsi="Times New Roman" w:cs="Times New Roman"/>
              </w:rPr>
            </w:pPr>
            <w:r w:rsidRPr="0094204C">
              <w:rPr>
                <w:rFonts w:ascii="Times New Roman" w:hAnsi="Times New Roman" w:cs="Times New Roman"/>
              </w:rPr>
              <w:t>ANC, ID, PNC</w:t>
            </w:r>
          </w:p>
        </w:tc>
      </w:tr>
      <w:tr w:rsidR="0094204C" w:rsidRPr="0094204C" w14:paraId="07C6DED9" w14:textId="77777777" w:rsidTr="0094204C">
        <w:trPr>
          <w:trHeight w:val="3410"/>
        </w:trPr>
        <w:tc>
          <w:tcPr>
            <w:tcW w:w="846" w:type="dxa"/>
            <w:hideMark/>
          </w:tcPr>
          <w:p w14:paraId="465EDEF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40</w:t>
            </w:r>
          </w:p>
        </w:tc>
        <w:tc>
          <w:tcPr>
            <w:tcW w:w="1274" w:type="dxa"/>
            <w:hideMark/>
          </w:tcPr>
          <w:p w14:paraId="409C0564" w14:textId="77777777" w:rsidR="0094204C" w:rsidRPr="0094204C" w:rsidRDefault="0094204C">
            <w:pPr>
              <w:rPr>
                <w:rFonts w:ascii="Times New Roman" w:hAnsi="Times New Roman" w:cs="Times New Roman"/>
              </w:rPr>
            </w:pPr>
            <w:r w:rsidRPr="0094204C">
              <w:rPr>
                <w:rFonts w:ascii="Times New Roman" w:hAnsi="Times New Roman" w:cs="Times New Roman"/>
              </w:rPr>
              <w:t>Andriani et al. (2022)</w:t>
            </w:r>
          </w:p>
        </w:tc>
        <w:tc>
          <w:tcPr>
            <w:tcW w:w="840" w:type="dxa"/>
            <w:hideMark/>
          </w:tcPr>
          <w:p w14:paraId="3C87A37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3A9814A1" w14:textId="77777777" w:rsidR="0094204C" w:rsidRPr="0094204C" w:rsidRDefault="0094204C">
            <w:pPr>
              <w:rPr>
                <w:rFonts w:ascii="Times New Roman" w:hAnsi="Times New Roman" w:cs="Times New Roman"/>
              </w:rPr>
            </w:pPr>
            <w:r w:rsidRPr="0094204C">
              <w:rPr>
                <w:rFonts w:ascii="Times New Roman" w:hAnsi="Times New Roman" w:cs="Times New Roman"/>
              </w:rPr>
              <w:t>FACTORS ASSOCIATED WITH THE FOUR-VISIT ANC IN INDONESIA: A POPULATION-BASED STUDY</w:t>
            </w:r>
          </w:p>
        </w:tc>
        <w:tc>
          <w:tcPr>
            <w:tcW w:w="1505" w:type="dxa"/>
            <w:hideMark/>
          </w:tcPr>
          <w:p w14:paraId="775C47FD" w14:textId="77777777" w:rsidR="0094204C" w:rsidRPr="0094204C" w:rsidRDefault="0094204C">
            <w:pPr>
              <w:rPr>
                <w:rFonts w:ascii="Times New Roman" w:hAnsi="Times New Roman" w:cs="Times New Roman"/>
              </w:rPr>
            </w:pPr>
            <w:r w:rsidRPr="0094204C">
              <w:rPr>
                <w:rFonts w:ascii="Times New Roman" w:hAnsi="Times New Roman" w:cs="Times New Roman"/>
              </w:rPr>
              <w:t>Indonesia DHS 2017</w:t>
            </w:r>
          </w:p>
        </w:tc>
        <w:tc>
          <w:tcPr>
            <w:tcW w:w="1049" w:type="dxa"/>
            <w:hideMark/>
          </w:tcPr>
          <w:p w14:paraId="2A42BD8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5D6CDCCC" w14:textId="77777777" w:rsidR="0094204C" w:rsidRPr="0094204C" w:rsidRDefault="0094204C">
            <w:pPr>
              <w:rPr>
                <w:rFonts w:ascii="Times New Roman" w:hAnsi="Times New Roman" w:cs="Times New Roman"/>
              </w:rPr>
            </w:pPr>
            <w:r w:rsidRPr="0094204C">
              <w:rPr>
                <w:rFonts w:ascii="Times New Roman" w:hAnsi="Times New Roman" w:cs="Times New Roman"/>
              </w:rPr>
              <w:t>The study aims to investigate the distribution and the factors associated with the fourvisit ANC across urban and rural areas in Indonesia</w:t>
            </w:r>
          </w:p>
        </w:tc>
        <w:tc>
          <w:tcPr>
            <w:tcW w:w="1699" w:type="dxa"/>
            <w:hideMark/>
          </w:tcPr>
          <w:p w14:paraId="345F5D45" w14:textId="77777777" w:rsidR="0094204C" w:rsidRPr="0094204C" w:rsidRDefault="0094204C">
            <w:pPr>
              <w:rPr>
                <w:rFonts w:ascii="Times New Roman" w:hAnsi="Times New Roman" w:cs="Times New Roman"/>
              </w:rPr>
            </w:pPr>
            <w:r w:rsidRPr="0094204C">
              <w:rPr>
                <w:rFonts w:ascii="Times New Roman" w:hAnsi="Times New Roman" w:cs="Times New Roman"/>
              </w:rPr>
              <w:t>Asia Pacific Journal of Health Management</w:t>
            </w:r>
          </w:p>
        </w:tc>
        <w:tc>
          <w:tcPr>
            <w:tcW w:w="1227" w:type="dxa"/>
            <w:hideMark/>
          </w:tcPr>
          <w:p w14:paraId="4989EDC4" w14:textId="77777777" w:rsidR="0094204C" w:rsidRPr="0094204C" w:rsidRDefault="0094204C">
            <w:pPr>
              <w:rPr>
                <w:rFonts w:ascii="Times New Roman" w:hAnsi="Times New Roman" w:cs="Times New Roman"/>
              </w:rPr>
            </w:pPr>
            <w:r w:rsidRPr="0094204C">
              <w:rPr>
                <w:rFonts w:ascii="Times New Roman" w:hAnsi="Times New Roman" w:cs="Times New Roman"/>
              </w:rPr>
              <w:t>Indonosia (Southeast Asia)</w:t>
            </w:r>
          </w:p>
        </w:tc>
        <w:tc>
          <w:tcPr>
            <w:tcW w:w="1788" w:type="dxa"/>
            <w:hideMark/>
          </w:tcPr>
          <w:p w14:paraId="4B735FE7" w14:textId="77777777" w:rsidR="0094204C" w:rsidRPr="0094204C" w:rsidRDefault="0094204C">
            <w:pPr>
              <w:rPr>
                <w:rFonts w:ascii="Times New Roman" w:hAnsi="Times New Roman" w:cs="Times New Roman"/>
              </w:rPr>
            </w:pPr>
            <w:r w:rsidRPr="0094204C">
              <w:rPr>
                <w:rFonts w:ascii="Times New Roman" w:hAnsi="Times New Roman" w:cs="Times New Roman"/>
              </w:rPr>
              <w:t>Quantitative</w:t>
            </w:r>
          </w:p>
        </w:tc>
        <w:tc>
          <w:tcPr>
            <w:tcW w:w="1140" w:type="dxa"/>
            <w:hideMark/>
          </w:tcPr>
          <w:p w14:paraId="243309BF"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55099C48" w14:textId="77777777" w:rsidR="0094204C" w:rsidRPr="0094204C" w:rsidRDefault="0094204C">
            <w:pPr>
              <w:rPr>
                <w:rFonts w:ascii="Times New Roman" w:hAnsi="Times New Roman" w:cs="Times New Roman"/>
              </w:rPr>
            </w:pPr>
            <w:r w:rsidRPr="0094204C">
              <w:rPr>
                <w:rFonts w:ascii="Times New Roman" w:hAnsi="Times New Roman" w:cs="Times New Roman"/>
              </w:rPr>
              <w:t>15,288 women</w:t>
            </w:r>
          </w:p>
        </w:tc>
        <w:tc>
          <w:tcPr>
            <w:tcW w:w="821" w:type="dxa"/>
            <w:hideMark/>
          </w:tcPr>
          <w:p w14:paraId="6CBD6353"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389859F1"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47BF56E1" w14:textId="77777777" w:rsidR="0094204C" w:rsidRPr="0094204C" w:rsidRDefault="0094204C">
            <w:pPr>
              <w:rPr>
                <w:rFonts w:ascii="Times New Roman" w:hAnsi="Times New Roman" w:cs="Times New Roman"/>
              </w:rPr>
            </w:pPr>
            <w:r w:rsidRPr="0094204C">
              <w:rPr>
                <w:rFonts w:ascii="Times New Roman" w:hAnsi="Times New Roman" w:cs="Times New Roman"/>
              </w:rPr>
              <w:t>0-3, 1778 (11.6), 4+, 13510 (88.4)</w:t>
            </w:r>
          </w:p>
        </w:tc>
        <w:tc>
          <w:tcPr>
            <w:tcW w:w="1063" w:type="dxa"/>
            <w:hideMark/>
          </w:tcPr>
          <w:p w14:paraId="1274D7E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78B441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4BFB5F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9B3AFFF" w14:textId="77777777" w:rsidR="0094204C" w:rsidRPr="0094204C" w:rsidRDefault="0094204C">
            <w:pPr>
              <w:rPr>
                <w:rFonts w:ascii="Times New Roman" w:hAnsi="Times New Roman" w:cs="Times New Roman"/>
              </w:rPr>
            </w:pPr>
            <w:r w:rsidRPr="0094204C">
              <w:rPr>
                <w:rFonts w:ascii="Times New Roman" w:hAnsi="Times New Roman" w:cs="Times New Roman"/>
              </w:rPr>
              <w:t>Age, age at first birth, educational level, parity, household wealth and distance from health facilities were associated with the four-visit ANC. Women living in urban areas received adequate ANC services compared with those living in rural areas</w:t>
            </w:r>
          </w:p>
        </w:tc>
        <w:tc>
          <w:tcPr>
            <w:tcW w:w="1278" w:type="dxa"/>
            <w:hideMark/>
          </w:tcPr>
          <w:p w14:paraId="2D73B47C"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ADFD3A3"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75831D6A" w14:textId="77777777" w:rsidTr="0094204C">
        <w:trPr>
          <w:trHeight w:val="1860"/>
        </w:trPr>
        <w:tc>
          <w:tcPr>
            <w:tcW w:w="846" w:type="dxa"/>
            <w:hideMark/>
          </w:tcPr>
          <w:p w14:paraId="735FDB02"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41</w:t>
            </w:r>
          </w:p>
        </w:tc>
        <w:tc>
          <w:tcPr>
            <w:tcW w:w="1274" w:type="dxa"/>
            <w:hideMark/>
          </w:tcPr>
          <w:p w14:paraId="3F61D410" w14:textId="77777777" w:rsidR="0094204C" w:rsidRPr="0094204C" w:rsidRDefault="0094204C">
            <w:pPr>
              <w:rPr>
                <w:rFonts w:ascii="Times New Roman" w:hAnsi="Times New Roman" w:cs="Times New Roman"/>
              </w:rPr>
            </w:pPr>
            <w:r w:rsidRPr="0094204C">
              <w:rPr>
                <w:rFonts w:ascii="Times New Roman" w:hAnsi="Times New Roman" w:cs="Times New Roman"/>
              </w:rPr>
              <w:t>Arroyave et al. (2021)</w:t>
            </w:r>
          </w:p>
        </w:tc>
        <w:tc>
          <w:tcPr>
            <w:tcW w:w="840" w:type="dxa"/>
            <w:hideMark/>
          </w:tcPr>
          <w:p w14:paraId="271138D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5ABF41F6" w14:textId="77777777" w:rsidR="0094204C" w:rsidRPr="0094204C" w:rsidRDefault="0094204C">
            <w:pPr>
              <w:rPr>
                <w:rFonts w:ascii="Times New Roman" w:hAnsi="Times New Roman" w:cs="Times New Roman"/>
              </w:rPr>
            </w:pPr>
            <w:r w:rsidRPr="0094204C">
              <w:rPr>
                <w:rFonts w:ascii="Times New Roman" w:hAnsi="Times New Roman" w:cs="Times New Roman"/>
              </w:rPr>
              <w:t>Inequalities in antenatal care coverage and quality: an analysis from 63 low and middle-income countries using the ANCq content-qualified coverage indicator</w:t>
            </w:r>
          </w:p>
        </w:tc>
        <w:tc>
          <w:tcPr>
            <w:tcW w:w="1505" w:type="dxa"/>
            <w:hideMark/>
          </w:tcPr>
          <w:p w14:paraId="765265BD" w14:textId="77777777" w:rsidR="0094204C" w:rsidRPr="0094204C" w:rsidRDefault="0094204C">
            <w:pPr>
              <w:rPr>
                <w:rFonts w:ascii="Times New Roman" w:hAnsi="Times New Roman" w:cs="Times New Roman"/>
              </w:rPr>
            </w:pPr>
            <w:r w:rsidRPr="0094204C">
              <w:rPr>
                <w:rFonts w:ascii="Times New Roman" w:hAnsi="Times New Roman" w:cs="Times New Roman"/>
              </w:rPr>
              <w:t>LMICs DHS &amp; MICS 2010-2017</w:t>
            </w:r>
          </w:p>
        </w:tc>
        <w:tc>
          <w:tcPr>
            <w:tcW w:w="1049" w:type="dxa"/>
            <w:hideMark/>
          </w:tcPr>
          <w:p w14:paraId="5215E8A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2D8B95E7"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aimed to conduct a global analysis of socioeconomic inequalities in ANC using national surveys from LMICs.</w:t>
            </w:r>
          </w:p>
        </w:tc>
        <w:tc>
          <w:tcPr>
            <w:tcW w:w="1699" w:type="dxa"/>
            <w:hideMark/>
          </w:tcPr>
          <w:p w14:paraId="5F029815" w14:textId="77777777" w:rsidR="0094204C" w:rsidRPr="0094204C" w:rsidRDefault="0094204C">
            <w:pPr>
              <w:rPr>
                <w:rFonts w:ascii="Times New Roman" w:hAnsi="Times New Roman" w:cs="Times New Roman"/>
              </w:rPr>
            </w:pPr>
            <w:r w:rsidRPr="0094204C">
              <w:rPr>
                <w:rFonts w:ascii="Times New Roman" w:hAnsi="Times New Roman" w:cs="Times New Roman"/>
              </w:rPr>
              <w:t>Int J Equity Health</w:t>
            </w:r>
          </w:p>
        </w:tc>
        <w:tc>
          <w:tcPr>
            <w:tcW w:w="1227" w:type="dxa"/>
            <w:hideMark/>
          </w:tcPr>
          <w:p w14:paraId="01913D51" w14:textId="77777777" w:rsidR="0094204C" w:rsidRPr="0094204C" w:rsidRDefault="0094204C">
            <w:pPr>
              <w:rPr>
                <w:rFonts w:ascii="Times New Roman" w:hAnsi="Times New Roman" w:cs="Times New Roman"/>
              </w:rPr>
            </w:pPr>
            <w:r w:rsidRPr="0094204C">
              <w:rPr>
                <w:rFonts w:ascii="Times New Roman" w:hAnsi="Times New Roman" w:cs="Times New Roman"/>
              </w:rPr>
              <w:t>Multi LMICs (63 countries)</w:t>
            </w:r>
          </w:p>
        </w:tc>
        <w:tc>
          <w:tcPr>
            <w:tcW w:w="1788" w:type="dxa"/>
            <w:hideMark/>
          </w:tcPr>
          <w:p w14:paraId="3BE9FE2E" w14:textId="77777777" w:rsidR="0094204C" w:rsidRPr="0094204C" w:rsidRDefault="0094204C">
            <w:pPr>
              <w:rPr>
                <w:rFonts w:ascii="Times New Roman" w:hAnsi="Times New Roman" w:cs="Times New Roman"/>
              </w:rPr>
            </w:pPr>
            <w:r w:rsidRPr="0094204C">
              <w:rPr>
                <w:rFonts w:ascii="Times New Roman" w:hAnsi="Times New Roman" w:cs="Times New Roman"/>
              </w:rPr>
              <w:t>Quantitative</w:t>
            </w:r>
          </w:p>
        </w:tc>
        <w:tc>
          <w:tcPr>
            <w:tcW w:w="1140" w:type="dxa"/>
            <w:hideMark/>
          </w:tcPr>
          <w:p w14:paraId="1AC8F591"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2A818C3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821" w:type="dxa"/>
            <w:hideMark/>
          </w:tcPr>
          <w:p w14:paraId="46ED4AA9"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18561B13"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3A596E09" w14:textId="77777777" w:rsidR="0094204C" w:rsidRPr="0094204C" w:rsidRDefault="0094204C">
            <w:pPr>
              <w:rPr>
                <w:rFonts w:ascii="Times New Roman" w:hAnsi="Times New Roman" w:cs="Times New Roman"/>
              </w:rPr>
            </w:pPr>
            <w:r w:rsidRPr="0094204C">
              <w:rPr>
                <w:rFonts w:ascii="Times New Roman" w:hAnsi="Times New Roman" w:cs="Times New Roman"/>
              </w:rPr>
              <w:t>0-3, (50.5), 4+, (49.5)</w:t>
            </w:r>
          </w:p>
        </w:tc>
        <w:tc>
          <w:tcPr>
            <w:tcW w:w="1063" w:type="dxa"/>
            <w:hideMark/>
          </w:tcPr>
          <w:p w14:paraId="13DF29B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34FE7C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B7CCEF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E1D6AD8"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278" w:type="dxa"/>
            <w:hideMark/>
          </w:tcPr>
          <w:p w14:paraId="2998BD62" w14:textId="77777777" w:rsidR="0094204C" w:rsidRPr="0094204C" w:rsidRDefault="0094204C">
            <w:pPr>
              <w:rPr>
                <w:rFonts w:ascii="Times New Roman" w:hAnsi="Times New Roman" w:cs="Times New Roman"/>
              </w:rPr>
            </w:pPr>
            <w:r w:rsidRPr="0094204C">
              <w:rPr>
                <w:rFonts w:ascii="Times New Roman" w:hAnsi="Times New Roman" w:cs="Times New Roman"/>
              </w:rPr>
              <w:t>Poor</w:t>
            </w:r>
          </w:p>
        </w:tc>
        <w:tc>
          <w:tcPr>
            <w:tcW w:w="1151" w:type="dxa"/>
            <w:noWrap/>
            <w:hideMark/>
          </w:tcPr>
          <w:p w14:paraId="63A61511"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36649ABC" w14:textId="77777777" w:rsidTr="0094204C">
        <w:trPr>
          <w:trHeight w:val="5870"/>
        </w:trPr>
        <w:tc>
          <w:tcPr>
            <w:tcW w:w="846" w:type="dxa"/>
            <w:hideMark/>
          </w:tcPr>
          <w:p w14:paraId="420C6F75"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42</w:t>
            </w:r>
          </w:p>
        </w:tc>
        <w:tc>
          <w:tcPr>
            <w:tcW w:w="1274" w:type="dxa"/>
            <w:hideMark/>
          </w:tcPr>
          <w:p w14:paraId="721CB065" w14:textId="77777777" w:rsidR="0094204C" w:rsidRPr="0094204C" w:rsidRDefault="0094204C">
            <w:pPr>
              <w:rPr>
                <w:rFonts w:ascii="Times New Roman" w:hAnsi="Times New Roman" w:cs="Times New Roman"/>
              </w:rPr>
            </w:pPr>
            <w:r w:rsidRPr="0094204C">
              <w:rPr>
                <w:rFonts w:ascii="Times New Roman" w:hAnsi="Times New Roman" w:cs="Times New Roman"/>
              </w:rPr>
              <w:t>Bain et al. (2022)</w:t>
            </w:r>
          </w:p>
        </w:tc>
        <w:tc>
          <w:tcPr>
            <w:tcW w:w="840" w:type="dxa"/>
            <w:hideMark/>
          </w:tcPr>
          <w:p w14:paraId="51A80B2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36C19A2F" w14:textId="77777777" w:rsidR="0094204C" w:rsidRPr="0094204C" w:rsidRDefault="0094204C">
            <w:pPr>
              <w:rPr>
                <w:rFonts w:ascii="Times New Roman" w:hAnsi="Times New Roman" w:cs="Times New Roman"/>
              </w:rPr>
            </w:pPr>
            <w:r w:rsidRPr="0094204C">
              <w:rPr>
                <w:rFonts w:ascii="Times New Roman" w:hAnsi="Times New Roman" w:cs="Times New Roman"/>
              </w:rPr>
              <w:t>Prevalence and determinants of maternal healthcare utilisation among young women in sub-Saharan Africa: cross-sectional analyses of demographic and health survey data</w:t>
            </w:r>
          </w:p>
        </w:tc>
        <w:tc>
          <w:tcPr>
            <w:tcW w:w="1505" w:type="dxa"/>
            <w:hideMark/>
          </w:tcPr>
          <w:p w14:paraId="3C44D8F0" w14:textId="77777777" w:rsidR="0094204C" w:rsidRPr="0094204C" w:rsidRDefault="0094204C">
            <w:pPr>
              <w:rPr>
                <w:rFonts w:ascii="Times New Roman" w:hAnsi="Times New Roman" w:cs="Times New Roman"/>
              </w:rPr>
            </w:pPr>
            <w:r w:rsidRPr="0094204C">
              <w:rPr>
                <w:rFonts w:ascii="Times New Roman" w:hAnsi="Times New Roman" w:cs="Times New Roman"/>
              </w:rPr>
              <w:t>SSA DHSs 2010-2019</w:t>
            </w:r>
          </w:p>
        </w:tc>
        <w:tc>
          <w:tcPr>
            <w:tcW w:w="1049" w:type="dxa"/>
            <w:hideMark/>
          </w:tcPr>
          <w:p w14:paraId="38433D3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068F37A7" w14:textId="77777777" w:rsidR="0094204C" w:rsidRPr="0094204C" w:rsidRDefault="0094204C">
            <w:pPr>
              <w:rPr>
                <w:rFonts w:ascii="Times New Roman" w:hAnsi="Times New Roman" w:cs="Times New Roman"/>
              </w:rPr>
            </w:pPr>
            <w:r w:rsidRPr="0094204C">
              <w:rPr>
                <w:rFonts w:ascii="Times New Roman" w:hAnsi="Times New Roman" w:cs="Times New Roman"/>
              </w:rPr>
              <w:t>examined the prevalence and determinants of maternal healthcare utilization among young women in 28 sub-Saharan African countries using data from demographic and health surveys.</w:t>
            </w:r>
          </w:p>
        </w:tc>
        <w:tc>
          <w:tcPr>
            <w:tcW w:w="1699" w:type="dxa"/>
            <w:hideMark/>
          </w:tcPr>
          <w:p w14:paraId="3F56B3A5" w14:textId="77777777" w:rsidR="0094204C" w:rsidRPr="0094204C" w:rsidRDefault="0094204C">
            <w:pPr>
              <w:rPr>
                <w:rFonts w:ascii="Times New Roman" w:hAnsi="Times New Roman" w:cs="Times New Roman"/>
              </w:rPr>
            </w:pPr>
            <w:r w:rsidRPr="0094204C">
              <w:rPr>
                <w:rFonts w:ascii="Times New Roman" w:hAnsi="Times New Roman" w:cs="Times New Roman"/>
              </w:rPr>
              <w:t>Bmc Public Health</w:t>
            </w:r>
          </w:p>
        </w:tc>
        <w:tc>
          <w:tcPr>
            <w:tcW w:w="1227" w:type="dxa"/>
            <w:hideMark/>
          </w:tcPr>
          <w:p w14:paraId="7C36A0B2" w14:textId="77777777" w:rsidR="0094204C" w:rsidRPr="0094204C" w:rsidRDefault="0094204C">
            <w:pPr>
              <w:rPr>
                <w:rFonts w:ascii="Times New Roman" w:hAnsi="Times New Roman" w:cs="Times New Roman"/>
              </w:rPr>
            </w:pPr>
            <w:r w:rsidRPr="0094204C">
              <w:rPr>
                <w:rFonts w:ascii="Times New Roman" w:hAnsi="Times New Roman" w:cs="Times New Roman"/>
              </w:rPr>
              <w:t>28 sub-Saharan African countries (SSA)</w:t>
            </w:r>
          </w:p>
        </w:tc>
        <w:tc>
          <w:tcPr>
            <w:tcW w:w="1788" w:type="dxa"/>
            <w:hideMark/>
          </w:tcPr>
          <w:p w14:paraId="56BFD21C" w14:textId="77777777" w:rsidR="0094204C" w:rsidRPr="0094204C" w:rsidRDefault="0094204C">
            <w:pPr>
              <w:rPr>
                <w:rFonts w:ascii="Times New Roman" w:hAnsi="Times New Roman" w:cs="Times New Roman"/>
              </w:rPr>
            </w:pPr>
            <w:r w:rsidRPr="0094204C">
              <w:rPr>
                <w:rFonts w:ascii="Times New Roman" w:hAnsi="Times New Roman" w:cs="Times New Roman"/>
              </w:rPr>
              <w:t>Quantitative</w:t>
            </w:r>
          </w:p>
        </w:tc>
        <w:tc>
          <w:tcPr>
            <w:tcW w:w="1140" w:type="dxa"/>
            <w:hideMark/>
          </w:tcPr>
          <w:p w14:paraId="17EC6958"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3922165" w14:textId="77777777" w:rsidR="0094204C" w:rsidRPr="0094204C" w:rsidRDefault="0094204C">
            <w:pPr>
              <w:rPr>
                <w:rFonts w:ascii="Times New Roman" w:hAnsi="Times New Roman" w:cs="Times New Roman"/>
              </w:rPr>
            </w:pPr>
            <w:r w:rsidRPr="0094204C">
              <w:rPr>
                <w:rFonts w:ascii="Times New Roman" w:hAnsi="Times New Roman" w:cs="Times New Roman"/>
              </w:rPr>
              <w:t>43,786 young women</w:t>
            </w:r>
          </w:p>
        </w:tc>
        <w:tc>
          <w:tcPr>
            <w:tcW w:w="821" w:type="dxa"/>
            <w:hideMark/>
          </w:tcPr>
          <w:p w14:paraId="78180404" w14:textId="77777777" w:rsidR="0094204C" w:rsidRPr="0094204C" w:rsidRDefault="0094204C">
            <w:pPr>
              <w:rPr>
                <w:rFonts w:ascii="Times New Roman" w:hAnsi="Times New Roman" w:cs="Times New Roman"/>
              </w:rPr>
            </w:pPr>
            <w:r w:rsidRPr="0094204C">
              <w:rPr>
                <w:rFonts w:ascii="Times New Roman" w:hAnsi="Times New Roman" w:cs="Times New Roman"/>
              </w:rPr>
              <w:t>15–24</w:t>
            </w:r>
          </w:p>
        </w:tc>
        <w:tc>
          <w:tcPr>
            <w:tcW w:w="2212" w:type="dxa"/>
            <w:hideMark/>
          </w:tcPr>
          <w:p w14:paraId="4C5F15F9"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76DAC97F" w14:textId="77777777" w:rsidR="0094204C" w:rsidRPr="0094204C" w:rsidRDefault="0094204C">
            <w:pPr>
              <w:rPr>
                <w:rFonts w:ascii="Times New Roman" w:hAnsi="Times New Roman" w:cs="Times New Roman"/>
              </w:rPr>
            </w:pPr>
            <w:r w:rsidRPr="0094204C">
              <w:rPr>
                <w:rFonts w:ascii="Times New Roman" w:hAnsi="Times New Roman" w:cs="Times New Roman"/>
              </w:rPr>
              <w:t>No, 19616 (44.8),  4+, 24170 (55.2)</w:t>
            </w:r>
          </w:p>
        </w:tc>
        <w:tc>
          <w:tcPr>
            <w:tcW w:w="1063" w:type="dxa"/>
            <w:hideMark/>
          </w:tcPr>
          <w:p w14:paraId="4270F763" w14:textId="77777777" w:rsidR="0094204C" w:rsidRPr="0094204C" w:rsidRDefault="0094204C">
            <w:pPr>
              <w:rPr>
                <w:rFonts w:ascii="Times New Roman" w:hAnsi="Times New Roman" w:cs="Times New Roman"/>
              </w:rPr>
            </w:pPr>
            <w:r w:rsidRPr="0094204C">
              <w:rPr>
                <w:rFonts w:ascii="Times New Roman" w:hAnsi="Times New Roman" w:cs="Times New Roman"/>
              </w:rPr>
              <w:t>No, 9283 (21.2), Yes, 34503 (78.8)</w:t>
            </w:r>
          </w:p>
        </w:tc>
        <w:tc>
          <w:tcPr>
            <w:tcW w:w="1063" w:type="dxa"/>
            <w:hideMark/>
          </w:tcPr>
          <w:p w14:paraId="02CF5A5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7C8CEF5" w14:textId="77777777" w:rsidR="0094204C" w:rsidRPr="0094204C" w:rsidRDefault="0094204C">
            <w:pPr>
              <w:rPr>
                <w:rFonts w:ascii="Times New Roman" w:hAnsi="Times New Roman" w:cs="Times New Roman"/>
              </w:rPr>
            </w:pPr>
            <w:r w:rsidRPr="0094204C">
              <w:rPr>
                <w:rFonts w:ascii="Times New Roman" w:hAnsi="Times New Roman" w:cs="Times New Roman"/>
              </w:rPr>
              <w:t>No, 26272 (60.0), Yes, 17514 (40.0)</w:t>
            </w:r>
          </w:p>
        </w:tc>
        <w:tc>
          <w:tcPr>
            <w:tcW w:w="2958" w:type="dxa"/>
            <w:hideMark/>
          </w:tcPr>
          <w:p w14:paraId="1DB87EAD" w14:textId="77777777" w:rsidR="0094204C" w:rsidRPr="0094204C" w:rsidRDefault="0094204C">
            <w:pPr>
              <w:rPr>
                <w:rFonts w:ascii="Times New Roman" w:hAnsi="Times New Roman" w:cs="Times New Roman"/>
              </w:rPr>
            </w:pPr>
            <w:r w:rsidRPr="0094204C">
              <w:rPr>
                <w:rFonts w:ascii="Times New Roman" w:hAnsi="Times New Roman" w:cs="Times New Roman"/>
              </w:rPr>
              <w:t>found statistically significant relationships between maternal healthcare utilisation and maternal educational level, marital status, partner educational level, religion, parity, ownership of health insurance, mass media exposure, decision-making capacity, barrier to healthcare, wealth index, sex of household head, and residence. Maternal age was significantly related to ANC and PNC utilisation, partner’s age was significantly related to ANC and SBA utilization, and maternal current working status was only significantly related to SBA utilisation.</w:t>
            </w:r>
          </w:p>
        </w:tc>
        <w:tc>
          <w:tcPr>
            <w:tcW w:w="1278" w:type="dxa"/>
            <w:hideMark/>
          </w:tcPr>
          <w:p w14:paraId="49E06C05"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19CC5FF" w14:textId="77777777" w:rsidR="0094204C" w:rsidRPr="0094204C" w:rsidRDefault="0094204C">
            <w:pPr>
              <w:rPr>
                <w:rFonts w:ascii="Times New Roman" w:hAnsi="Times New Roman" w:cs="Times New Roman"/>
              </w:rPr>
            </w:pPr>
            <w:r w:rsidRPr="0094204C">
              <w:rPr>
                <w:rFonts w:ascii="Times New Roman" w:hAnsi="Times New Roman" w:cs="Times New Roman"/>
              </w:rPr>
              <w:t>ANC, SBA, PNC</w:t>
            </w:r>
          </w:p>
        </w:tc>
      </w:tr>
      <w:tr w:rsidR="0094204C" w:rsidRPr="0094204C" w14:paraId="44B1445E" w14:textId="77777777" w:rsidTr="0094204C">
        <w:trPr>
          <w:trHeight w:val="2040"/>
        </w:trPr>
        <w:tc>
          <w:tcPr>
            <w:tcW w:w="846" w:type="dxa"/>
            <w:hideMark/>
          </w:tcPr>
          <w:p w14:paraId="4C90E2A2"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43</w:t>
            </w:r>
          </w:p>
        </w:tc>
        <w:tc>
          <w:tcPr>
            <w:tcW w:w="1274" w:type="dxa"/>
            <w:hideMark/>
          </w:tcPr>
          <w:p w14:paraId="6D532D80" w14:textId="77777777" w:rsidR="0094204C" w:rsidRPr="0094204C" w:rsidRDefault="0094204C">
            <w:pPr>
              <w:rPr>
                <w:rFonts w:ascii="Times New Roman" w:hAnsi="Times New Roman" w:cs="Times New Roman"/>
              </w:rPr>
            </w:pPr>
            <w:r w:rsidRPr="0094204C">
              <w:rPr>
                <w:rFonts w:ascii="Times New Roman" w:hAnsi="Times New Roman" w:cs="Times New Roman"/>
              </w:rPr>
              <w:t>Berelie et al. (2020)</w:t>
            </w:r>
          </w:p>
        </w:tc>
        <w:tc>
          <w:tcPr>
            <w:tcW w:w="840" w:type="dxa"/>
            <w:hideMark/>
          </w:tcPr>
          <w:p w14:paraId="2B0580B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0D28823E" w14:textId="77777777" w:rsidR="0094204C" w:rsidRPr="0094204C" w:rsidRDefault="0094204C">
            <w:pPr>
              <w:rPr>
                <w:rFonts w:ascii="Times New Roman" w:hAnsi="Times New Roman" w:cs="Times New Roman"/>
              </w:rPr>
            </w:pPr>
            <w:r w:rsidRPr="0094204C">
              <w:rPr>
                <w:rFonts w:ascii="Times New Roman" w:hAnsi="Times New Roman" w:cs="Times New Roman"/>
              </w:rPr>
              <w:t>Determinants of institutional delivery service utilization in Ethiopia: a population based cross sectional study</w:t>
            </w:r>
          </w:p>
        </w:tc>
        <w:tc>
          <w:tcPr>
            <w:tcW w:w="1505" w:type="dxa"/>
            <w:hideMark/>
          </w:tcPr>
          <w:p w14:paraId="6619451C" w14:textId="77777777" w:rsidR="0094204C" w:rsidRPr="0094204C" w:rsidRDefault="0094204C">
            <w:pPr>
              <w:rPr>
                <w:rFonts w:ascii="Times New Roman" w:hAnsi="Times New Roman" w:cs="Times New Roman"/>
              </w:rPr>
            </w:pPr>
            <w:r w:rsidRPr="0094204C">
              <w:rPr>
                <w:rFonts w:ascii="Times New Roman" w:hAnsi="Times New Roman" w:cs="Times New Roman"/>
              </w:rPr>
              <w:t>Ethiopia DHS 2016</w:t>
            </w:r>
          </w:p>
        </w:tc>
        <w:tc>
          <w:tcPr>
            <w:tcW w:w="1049" w:type="dxa"/>
            <w:hideMark/>
          </w:tcPr>
          <w:p w14:paraId="727D330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481BE7BD"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identify individual level factors and to assess the regional variation of institutional delivery utilization in Ethiopia</w:t>
            </w:r>
          </w:p>
        </w:tc>
        <w:tc>
          <w:tcPr>
            <w:tcW w:w="1699" w:type="dxa"/>
            <w:hideMark/>
          </w:tcPr>
          <w:p w14:paraId="71962715" w14:textId="77777777" w:rsidR="0094204C" w:rsidRPr="0094204C" w:rsidRDefault="0094204C">
            <w:pPr>
              <w:rPr>
                <w:rFonts w:ascii="Times New Roman" w:hAnsi="Times New Roman" w:cs="Times New Roman"/>
              </w:rPr>
            </w:pPr>
            <w:r w:rsidRPr="0094204C">
              <w:rPr>
                <w:rFonts w:ascii="Times New Roman" w:hAnsi="Times New Roman" w:cs="Times New Roman"/>
              </w:rPr>
              <w:t>Bmc Public Health</w:t>
            </w:r>
          </w:p>
        </w:tc>
        <w:tc>
          <w:tcPr>
            <w:tcW w:w="1227" w:type="dxa"/>
            <w:hideMark/>
          </w:tcPr>
          <w:p w14:paraId="28664046"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75BC89C7" w14:textId="77777777" w:rsidR="0094204C" w:rsidRPr="0094204C" w:rsidRDefault="0094204C">
            <w:pPr>
              <w:rPr>
                <w:rFonts w:ascii="Times New Roman" w:hAnsi="Times New Roman" w:cs="Times New Roman"/>
              </w:rPr>
            </w:pPr>
            <w:r w:rsidRPr="0094204C">
              <w:rPr>
                <w:rFonts w:ascii="Times New Roman" w:hAnsi="Times New Roman" w:cs="Times New Roman"/>
              </w:rPr>
              <w:t>Quantitative</w:t>
            </w:r>
          </w:p>
        </w:tc>
        <w:tc>
          <w:tcPr>
            <w:tcW w:w="1140" w:type="dxa"/>
            <w:hideMark/>
          </w:tcPr>
          <w:p w14:paraId="5CFE9B04"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2E8DCEE2" w14:textId="77777777" w:rsidR="0094204C" w:rsidRPr="0094204C" w:rsidRDefault="0094204C">
            <w:pPr>
              <w:rPr>
                <w:rFonts w:ascii="Times New Roman" w:hAnsi="Times New Roman" w:cs="Times New Roman"/>
              </w:rPr>
            </w:pPr>
            <w:r w:rsidRPr="0094204C">
              <w:rPr>
                <w:rFonts w:ascii="Times New Roman" w:hAnsi="Times New Roman" w:cs="Times New Roman"/>
              </w:rPr>
              <w:t>7174 reproductive age women</w:t>
            </w:r>
          </w:p>
        </w:tc>
        <w:tc>
          <w:tcPr>
            <w:tcW w:w="821" w:type="dxa"/>
            <w:hideMark/>
          </w:tcPr>
          <w:p w14:paraId="11467332"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6BDF664"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50A24121" w14:textId="77777777" w:rsidR="0094204C" w:rsidRPr="0094204C" w:rsidRDefault="0094204C">
            <w:pPr>
              <w:rPr>
                <w:rFonts w:ascii="Times New Roman" w:hAnsi="Times New Roman" w:cs="Times New Roman"/>
              </w:rPr>
            </w:pPr>
            <w:r w:rsidRPr="0094204C">
              <w:rPr>
                <w:rFonts w:ascii="Times New Roman" w:hAnsi="Times New Roman" w:cs="Times New Roman"/>
              </w:rPr>
              <w:t>0-3, 4569 (63.7), 4+, 2605 (36.3)</w:t>
            </w:r>
          </w:p>
        </w:tc>
        <w:tc>
          <w:tcPr>
            <w:tcW w:w="1063" w:type="dxa"/>
            <w:hideMark/>
          </w:tcPr>
          <w:p w14:paraId="7BA970E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E5DD0B9" w14:textId="77777777" w:rsidR="0094204C" w:rsidRPr="0094204C" w:rsidRDefault="0094204C">
            <w:pPr>
              <w:rPr>
                <w:rFonts w:ascii="Times New Roman" w:hAnsi="Times New Roman" w:cs="Times New Roman"/>
              </w:rPr>
            </w:pPr>
            <w:r w:rsidRPr="0094204C">
              <w:rPr>
                <w:rFonts w:ascii="Times New Roman" w:hAnsi="Times New Roman" w:cs="Times New Roman"/>
              </w:rPr>
              <w:t>No, 4383 (61.1), Yes, 2791 (38.9)</w:t>
            </w:r>
          </w:p>
        </w:tc>
        <w:tc>
          <w:tcPr>
            <w:tcW w:w="1063" w:type="dxa"/>
            <w:hideMark/>
          </w:tcPr>
          <w:p w14:paraId="601D0BA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5557D61" w14:textId="77777777" w:rsidR="0094204C" w:rsidRPr="0094204C" w:rsidRDefault="0094204C">
            <w:pPr>
              <w:rPr>
                <w:rFonts w:ascii="Times New Roman" w:hAnsi="Times New Roman" w:cs="Times New Roman"/>
              </w:rPr>
            </w:pPr>
            <w:r w:rsidRPr="0094204C">
              <w:rPr>
                <w:rFonts w:ascii="Times New Roman" w:hAnsi="Times New Roman" w:cs="Times New Roman"/>
              </w:rPr>
              <w:t>ANC visits, residence, education, parity, multiple birth type, size of child at birth, and household wealth index were significantly associated factors with institutional delivery</w:t>
            </w:r>
          </w:p>
        </w:tc>
        <w:tc>
          <w:tcPr>
            <w:tcW w:w="1278" w:type="dxa"/>
            <w:hideMark/>
          </w:tcPr>
          <w:p w14:paraId="4BB7DF69"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8028B92"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15AE4B80" w14:textId="77777777" w:rsidTr="0094204C">
        <w:trPr>
          <w:trHeight w:val="2600"/>
        </w:trPr>
        <w:tc>
          <w:tcPr>
            <w:tcW w:w="846" w:type="dxa"/>
            <w:hideMark/>
          </w:tcPr>
          <w:p w14:paraId="5F98AC4E"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44</w:t>
            </w:r>
          </w:p>
        </w:tc>
        <w:tc>
          <w:tcPr>
            <w:tcW w:w="1274" w:type="dxa"/>
            <w:hideMark/>
          </w:tcPr>
          <w:p w14:paraId="7F170439" w14:textId="77777777" w:rsidR="0094204C" w:rsidRPr="0094204C" w:rsidRDefault="0094204C">
            <w:pPr>
              <w:rPr>
                <w:rFonts w:ascii="Times New Roman" w:hAnsi="Times New Roman" w:cs="Times New Roman"/>
              </w:rPr>
            </w:pPr>
            <w:r w:rsidRPr="0094204C">
              <w:rPr>
                <w:rFonts w:ascii="Times New Roman" w:hAnsi="Times New Roman" w:cs="Times New Roman"/>
              </w:rPr>
              <w:t>Bhowmik et al. (2020)</w:t>
            </w:r>
          </w:p>
        </w:tc>
        <w:tc>
          <w:tcPr>
            <w:tcW w:w="840" w:type="dxa"/>
            <w:hideMark/>
          </w:tcPr>
          <w:p w14:paraId="310A016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67E3DE0C" w14:textId="77777777" w:rsidR="0094204C" w:rsidRPr="0094204C" w:rsidRDefault="0094204C">
            <w:pPr>
              <w:rPr>
                <w:rFonts w:ascii="Times New Roman" w:hAnsi="Times New Roman" w:cs="Times New Roman"/>
              </w:rPr>
            </w:pPr>
            <w:r w:rsidRPr="0094204C">
              <w:rPr>
                <w:rFonts w:ascii="Times New Roman" w:hAnsi="Times New Roman" w:cs="Times New Roman"/>
              </w:rPr>
              <w:t>Women's education and coverage of skilled birth attendance: An assessment of Sustainable Development Goal 3.1 in the South and Southeast Asian Region</w:t>
            </w:r>
          </w:p>
        </w:tc>
        <w:tc>
          <w:tcPr>
            <w:tcW w:w="1505" w:type="dxa"/>
            <w:hideMark/>
          </w:tcPr>
          <w:p w14:paraId="2BCA5D35" w14:textId="77777777" w:rsidR="0094204C" w:rsidRPr="0094204C" w:rsidRDefault="0094204C">
            <w:pPr>
              <w:rPr>
                <w:rFonts w:ascii="Times New Roman" w:hAnsi="Times New Roman" w:cs="Times New Roman"/>
              </w:rPr>
            </w:pPr>
            <w:r w:rsidRPr="0094204C">
              <w:rPr>
                <w:rFonts w:ascii="Times New Roman" w:hAnsi="Times New Roman" w:cs="Times New Roman"/>
              </w:rPr>
              <w:t>South and Southeast Asian (SSEA) DHSs from 1990 to 2017</w:t>
            </w:r>
          </w:p>
        </w:tc>
        <w:tc>
          <w:tcPr>
            <w:tcW w:w="1049" w:type="dxa"/>
            <w:hideMark/>
          </w:tcPr>
          <w:p w14:paraId="0D6694D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3368ED19" w14:textId="77777777" w:rsidR="0094204C" w:rsidRPr="0094204C" w:rsidRDefault="0094204C">
            <w:pPr>
              <w:rPr>
                <w:rFonts w:ascii="Times New Roman" w:hAnsi="Times New Roman" w:cs="Times New Roman"/>
              </w:rPr>
            </w:pPr>
            <w:r w:rsidRPr="0094204C">
              <w:rPr>
                <w:rFonts w:ascii="Times New Roman" w:hAnsi="Times New Roman" w:cs="Times New Roman"/>
              </w:rPr>
              <w:t>This study assessed the progress of low- and middle-income countries from South and Southeast Asian (SSEA) region in SBA coverage and evaluated the contribution of women’s education in this progression.</w:t>
            </w:r>
          </w:p>
        </w:tc>
        <w:tc>
          <w:tcPr>
            <w:tcW w:w="1699" w:type="dxa"/>
            <w:hideMark/>
          </w:tcPr>
          <w:p w14:paraId="5B5CAE9F"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0DA4021A"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South and Southeast Asian (SSEA) region </w:t>
            </w:r>
          </w:p>
        </w:tc>
        <w:tc>
          <w:tcPr>
            <w:tcW w:w="1788" w:type="dxa"/>
            <w:hideMark/>
          </w:tcPr>
          <w:p w14:paraId="67F147FB" w14:textId="77777777" w:rsidR="0094204C" w:rsidRPr="0094204C" w:rsidRDefault="0094204C">
            <w:pPr>
              <w:rPr>
                <w:rFonts w:ascii="Times New Roman" w:hAnsi="Times New Roman" w:cs="Times New Roman"/>
              </w:rPr>
            </w:pPr>
            <w:r w:rsidRPr="0094204C">
              <w:rPr>
                <w:rFonts w:ascii="Times New Roman" w:hAnsi="Times New Roman" w:cs="Times New Roman"/>
              </w:rPr>
              <w:t>Quantitative</w:t>
            </w:r>
          </w:p>
        </w:tc>
        <w:tc>
          <w:tcPr>
            <w:tcW w:w="1140" w:type="dxa"/>
            <w:hideMark/>
          </w:tcPr>
          <w:p w14:paraId="2E634C4A"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32728023" w14:textId="77777777" w:rsidR="0094204C" w:rsidRPr="0094204C" w:rsidRDefault="0094204C">
            <w:pPr>
              <w:rPr>
                <w:rFonts w:ascii="Times New Roman" w:hAnsi="Times New Roman" w:cs="Times New Roman"/>
              </w:rPr>
            </w:pPr>
            <w:r w:rsidRPr="0094204C">
              <w:rPr>
                <w:rFonts w:ascii="Times New Roman" w:hAnsi="Times New Roman" w:cs="Times New Roman"/>
              </w:rPr>
              <w:t>1,171,731  women</w:t>
            </w:r>
          </w:p>
        </w:tc>
        <w:tc>
          <w:tcPr>
            <w:tcW w:w="821" w:type="dxa"/>
            <w:hideMark/>
          </w:tcPr>
          <w:p w14:paraId="6DAA7C9A"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407B217F"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4EC0E13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88D2A9C"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234346 (20.0), yes, 937385 (80.0) </w:t>
            </w:r>
          </w:p>
        </w:tc>
        <w:tc>
          <w:tcPr>
            <w:tcW w:w="1063" w:type="dxa"/>
            <w:hideMark/>
          </w:tcPr>
          <w:p w14:paraId="3AA899E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1244C9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89A2BDF" w14:textId="77777777" w:rsidR="0094204C" w:rsidRPr="0094204C" w:rsidRDefault="0094204C">
            <w:pPr>
              <w:rPr>
                <w:rFonts w:ascii="Times New Roman" w:hAnsi="Times New Roman" w:cs="Times New Roman"/>
              </w:rPr>
            </w:pPr>
            <w:r w:rsidRPr="0094204C">
              <w:rPr>
                <w:rFonts w:ascii="Times New Roman" w:hAnsi="Times New Roman" w:cs="Times New Roman"/>
              </w:rPr>
              <w:t>Women with primary, secondary and higher level of education were 1.65, 2.21 and 3.14 times significantly more likely to access SBA care during childbirth respectively as compared to women with no education</w:t>
            </w:r>
          </w:p>
        </w:tc>
        <w:tc>
          <w:tcPr>
            <w:tcW w:w="1278" w:type="dxa"/>
            <w:hideMark/>
          </w:tcPr>
          <w:p w14:paraId="6D91D1B7"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0E27532B" w14:textId="77777777" w:rsidR="0094204C" w:rsidRPr="0094204C" w:rsidRDefault="0094204C">
            <w:pPr>
              <w:rPr>
                <w:rFonts w:ascii="Times New Roman" w:hAnsi="Times New Roman" w:cs="Times New Roman"/>
              </w:rPr>
            </w:pPr>
            <w:r w:rsidRPr="0094204C">
              <w:rPr>
                <w:rFonts w:ascii="Times New Roman" w:hAnsi="Times New Roman" w:cs="Times New Roman"/>
              </w:rPr>
              <w:t>SBA</w:t>
            </w:r>
          </w:p>
        </w:tc>
      </w:tr>
      <w:tr w:rsidR="0094204C" w:rsidRPr="0094204C" w14:paraId="2777BE57" w14:textId="77777777" w:rsidTr="0094204C">
        <w:trPr>
          <w:trHeight w:val="3310"/>
        </w:trPr>
        <w:tc>
          <w:tcPr>
            <w:tcW w:w="846" w:type="dxa"/>
            <w:hideMark/>
          </w:tcPr>
          <w:p w14:paraId="5A932DCA"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45</w:t>
            </w:r>
          </w:p>
        </w:tc>
        <w:tc>
          <w:tcPr>
            <w:tcW w:w="1274" w:type="dxa"/>
            <w:hideMark/>
          </w:tcPr>
          <w:p w14:paraId="5B507260" w14:textId="77777777" w:rsidR="0094204C" w:rsidRPr="0094204C" w:rsidRDefault="0094204C">
            <w:pPr>
              <w:rPr>
                <w:rFonts w:ascii="Times New Roman" w:hAnsi="Times New Roman" w:cs="Times New Roman"/>
              </w:rPr>
            </w:pPr>
            <w:r w:rsidRPr="0094204C">
              <w:rPr>
                <w:rFonts w:ascii="Times New Roman" w:hAnsi="Times New Roman" w:cs="Times New Roman"/>
              </w:rPr>
              <w:t>Bhusal (2021)</w:t>
            </w:r>
          </w:p>
        </w:tc>
        <w:tc>
          <w:tcPr>
            <w:tcW w:w="840" w:type="dxa"/>
            <w:hideMark/>
          </w:tcPr>
          <w:p w14:paraId="3840BE7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26D7C328" w14:textId="77777777" w:rsidR="0094204C" w:rsidRPr="0094204C" w:rsidRDefault="0094204C">
            <w:pPr>
              <w:rPr>
                <w:rFonts w:ascii="Times New Roman" w:hAnsi="Times New Roman" w:cs="Times New Roman"/>
              </w:rPr>
            </w:pPr>
            <w:r w:rsidRPr="0094204C">
              <w:rPr>
                <w:rFonts w:ascii="Times New Roman" w:hAnsi="Times New Roman" w:cs="Times New Roman"/>
              </w:rPr>
              <w:t>Predictors of wealth-related inequality in institutional delivery: a decomposition analysis using Nepal multiple Indicator cluster survey (MICS) 2019</w:t>
            </w:r>
          </w:p>
        </w:tc>
        <w:tc>
          <w:tcPr>
            <w:tcW w:w="1505" w:type="dxa"/>
            <w:hideMark/>
          </w:tcPr>
          <w:p w14:paraId="3E66ACE6" w14:textId="77777777" w:rsidR="0094204C" w:rsidRPr="0094204C" w:rsidRDefault="0094204C">
            <w:pPr>
              <w:rPr>
                <w:rFonts w:ascii="Times New Roman" w:hAnsi="Times New Roman" w:cs="Times New Roman"/>
              </w:rPr>
            </w:pPr>
            <w:r w:rsidRPr="0094204C">
              <w:rPr>
                <w:rFonts w:ascii="Times New Roman" w:hAnsi="Times New Roman" w:cs="Times New Roman"/>
              </w:rPr>
              <w:t>Nepal MICS 2019</w:t>
            </w:r>
          </w:p>
        </w:tc>
        <w:tc>
          <w:tcPr>
            <w:tcW w:w="1049" w:type="dxa"/>
            <w:hideMark/>
          </w:tcPr>
          <w:p w14:paraId="0403C57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1FBABB13"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aims to identify the determinants of institutional delivery, measure wealth-related inequality, and examine the key components that explain the inequality</w:t>
            </w:r>
          </w:p>
        </w:tc>
        <w:tc>
          <w:tcPr>
            <w:tcW w:w="1699" w:type="dxa"/>
            <w:hideMark/>
          </w:tcPr>
          <w:p w14:paraId="59A789C3" w14:textId="77777777" w:rsidR="0094204C" w:rsidRPr="0094204C" w:rsidRDefault="0094204C">
            <w:pPr>
              <w:rPr>
                <w:rFonts w:ascii="Times New Roman" w:hAnsi="Times New Roman" w:cs="Times New Roman"/>
              </w:rPr>
            </w:pPr>
            <w:r w:rsidRPr="0094204C">
              <w:rPr>
                <w:rFonts w:ascii="Times New Roman" w:hAnsi="Times New Roman" w:cs="Times New Roman"/>
              </w:rPr>
              <w:t>Bmc Public Health</w:t>
            </w:r>
          </w:p>
        </w:tc>
        <w:tc>
          <w:tcPr>
            <w:tcW w:w="1227" w:type="dxa"/>
            <w:hideMark/>
          </w:tcPr>
          <w:p w14:paraId="0B5CF115" w14:textId="77777777" w:rsidR="0094204C" w:rsidRPr="0094204C" w:rsidRDefault="0094204C">
            <w:pPr>
              <w:rPr>
                <w:rFonts w:ascii="Times New Roman" w:hAnsi="Times New Roman" w:cs="Times New Roman"/>
              </w:rPr>
            </w:pPr>
            <w:r w:rsidRPr="0094204C">
              <w:rPr>
                <w:rFonts w:ascii="Times New Roman" w:hAnsi="Times New Roman" w:cs="Times New Roman"/>
              </w:rPr>
              <w:t>Nepal (SA)</w:t>
            </w:r>
          </w:p>
        </w:tc>
        <w:tc>
          <w:tcPr>
            <w:tcW w:w="1788" w:type="dxa"/>
            <w:hideMark/>
          </w:tcPr>
          <w:p w14:paraId="0799740C"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Cross-sectional survey </w:t>
            </w:r>
          </w:p>
        </w:tc>
        <w:tc>
          <w:tcPr>
            <w:tcW w:w="1140" w:type="dxa"/>
            <w:hideMark/>
          </w:tcPr>
          <w:p w14:paraId="2505936E"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1F596BC" w14:textId="77777777" w:rsidR="0094204C" w:rsidRPr="0094204C" w:rsidRDefault="0094204C">
            <w:pPr>
              <w:rPr>
                <w:rFonts w:ascii="Times New Roman" w:hAnsi="Times New Roman" w:cs="Times New Roman"/>
              </w:rPr>
            </w:pPr>
            <w:r w:rsidRPr="0094204C">
              <w:rPr>
                <w:rFonts w:ascii="Times New Roman" w:hAnsi="Times New Roman" w:cs="Times New Roman"/>
              </w:rPr>
              <w:t>1936 married women</w:t>
            </w:r>
          </w:p>
        </w:tc>
        <w:tc>
          <w:tcPr>
            <w:tcW w:w="821" w:type="dxa"/>
            <w:hideMark/>
          </w:tcPr>
          <w:p w14:paraId="25A497D8"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15-49 </w:t>
            </w:r>
          </w:p>
        </w:tc>
        <w:tc>
          <w:tcPr>
            <w:tcW w:w="2212" w:type="dxa"/>
            <w:hideMark/>
          </w:tcPr>
          <w:p w14:paraId="36620260" w14:textId="77777777" w:rsidR="0094204C" w:rsidRPr="0094204C" w:rsidRDefault="0094204C">
            <w:pPr>
              <w:rPr>
                <w:rFonts w:ascii="Times New Roman" w:hAnsi="Times New Roman" w:cs="Times New Roman"/>
              </w:rPr>
            </w:pPr>
            <w:r w:rsidRPr="0094204C">
              <w:rPr>
                <w:rFonts w:ascii="Times New Roman" w:hAnsi="Times New Roman" w:cs="Times New Roman"/>
              </w:rPr>
              <w:t>MICS</w:t>
            </w:r>
          </w:p>
        </w:tc>
        <w:tc>
          <w:tcPr>
            <w:tcW w:w="1049" w:type="dxa"/>
            <w:hideMark/>
          </w:tcPr>
          <w:p w14:paraId="6901EC99"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87 (4.5), 1+, 1849 (95.5), 4+, 1507 (77.8) </w:t>
            </w:r>
          </w:p>
        </w:tc>
        <w:tc>
          <w:tcPr>
            <w:tcW w:w="1063" w:type="dxa"/>
            <w:hideMark/>
          </w:tcPr>
          <w:p w14:paraId="09DE8D9D"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9EB8652" w14:textId="77777777" w:rsidR="0094204C" w:rsidRPr="0094204C" w:rsidRDefault="0094204C">
            <w:pPr>
              <w:rPr>
                <w:rFonts w:ascii="Times New Roman" w:hAnsi="Times New Roman" w:cs="Times New Roman"/>
              </w:rPr>
            </w:pPr>
            <w:r w:rsidRPr="0094204C">
              <w:rPr>
                <w:rFonts w:ascii="Times New Roman" w:hAnsi="Times New Roman" w:cs="Times New Roman"/>
              </w:rPr>
              <w:t>No, 422 (21.8), yes, 1514 (78.2)</w:t>
            </w:r>
          </w:p>
        </w:tc>
        <w:tc>
          <w:tcPr>
            <w:tcW w:w="1063" w:type="dxa"/>
            <w:hideMark/>
          </w:tcPr>
          <w:p w14:paraId="1B8CB9C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00C0C84A"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The socio-economic status of households to which women belong was a significant predictor of institutional delivery, along with age, parity, four or more ANC visits, education status of women, area of residence, sex of household head, religious belief, and province. </w:t>
            </w:r>
          </w:p>
        </w:tc>
        <w:tc>
          <w:tcPr>
            <w:tcW w:w="1278" w:type="dxa"/>
            <w:hideMark/>
          </w:tcPr>
          <w:p w14:paraId="7ED0780D"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E9A7B45"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39BAA8EA" w14:textId="77777777" w:rsidTr="0094204C">
        <w:trPr>
          <w:trHeight w:val="3030"/>
        </w:trPr>
        <w:tc>
          <w:tcPr>
            <w:tcW w:w="846" w:type="dxa"/>
            <w:hideMark/>
          </w:tcPr>
          <w:p w14:paraId="37CDD2E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46</w:t>
            </w:r>
          </w:p>
        </w:tc>
        <w:tc>
          <w:tcPr>
            <w:tcW w:w="1274" w:type="dxa"/>
            <w:hideMark/>
          </w:tcPr>
          <w:p w14:paraId="6E205303" w14:textId="77777777" w:rsidR="0094204C" w:rsidRPr="0094204C" w:rsidRDefault="0094204C">
            <w:pPr>
              <w:rPr>
                <w:rFonts w:ascii="Times New Roman" w:hAnsi="Times New Roman" w:cs="Times New Roman"/>
              </w:rPr>
            </w:pPr>
            <w:r w:rsidRPr="0094204C">
              <w:rPr>
                <w:rFonts w:ascii="Times New Roman" w:hAnsi="Times New Roman" w:cs="Times New Roman"/>
              </w:rPr>
              <w:t>Bobo et al. (2021)</w:t>
            </w:r>
          </w:p>
        </w:tc>
        <w:tc>
          <w:tcPr>
            <w:tcW w:w="840" w:type="dxa"/>
            <w:hideMark/>
          </w:tcPr>
          <w:p w14:paraId="691D804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2BCF8DCC" w14:textId="77777777" w:rsidR="0094204C" w:rsidRPr="0094204C" w:rsidRDefault="0094204C">
            <w:pPr>
              <w:rPr>
                <w:rFonts w:ascii="Times New Roman" w:hAnsi="Times New Roman" w:cs="Times New Roman"/>
              </w:rPr>
            </w:pPr>
            <w:r w:rsidRPr="0094204C">
              <w:rPr>
                <w:rFonts w:ascii="Times New Roman" w:hAnsi="Times New Roman" w:cs="Times New Roman"/>
              </w:rPr>
              <w:t>Poor coverage and quality for poor women: Inequalities in quality antenatal care in nine East African countries</w:t>
            </w:r>
          </w:p>
        </w:tc>
        <w:tc>
          <w:tcPr>
            <w:tcW w:w="1505" w:type="dxa"/>
            <w:hideMark/>
          </w:tcPr>
          <w:p w14:paraId="547F88B3" w14:textId="77777777" w:rsidR="0094204C" w:rsidRPr="0094204C" w:rsidRDefault="0094204C">
            <w:pPr>
              <w:rPr>
                <w:rFonts w:ascii="Times New Roman" w:hAnsi="Times New Roman" w:cs="Times New Roman"/>
              </w:rPr>
            </w:pPr>
            <w:r w:rsidRPr="0094204C">
              <w:rPr>
                <w:rFonts w:ascii="Times New Roman" w:hAnsi="Times New Roman" w:cs="Times New Roman"/>
              </w:rPr>
              <w:t>Nine East African countries DHSs between 2013 and 2020</w:t>
            </w:r>
          </w:p>
        </w:tc>
        <w:tc>
          <w:tcPr>
            <w:tcW w:w="1049" w:type="dxa"/>
            <w:hideMark/>
          </w:tcPr>
          <w:p w14:paraId="3BAC20B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1984" w:type="dxa"/>
            <w:hideMark/>
          </w:tcPr>
          <w:p w14:paraId="556F85E3"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This study aimed to assess inequalities in the use of quality ANC in nine East African countries using the most recent Demographic and Health Surveys. </w:t>
            </w:r>
          </w:p>
        </w:tc>
        <w:tc>
          <w:tcPr>
            <w:tcW w:w="1699" w:type="dxa"/>
            <w:hideMark/>
          </w:tcPr>
          <w:p w14:paraId="32702FE8" w14:textId="77777777" w:rsidR="0094204C" w:rsidRPr="0094204C" w:rsidRDefault="0094204C">
            <w:pPr>
              <w:rPr>
                <w:rFonts w:ascii="Times New Roman" w:hAnsi="Times New Roman" w:cs="Times New Roman"/>
              </w:rPr>
            </w:pPr>
            <w:r w:rsidRPr="0094204C">
              <w:rPr>
                <w:rFonts w:ascii="Times New Roman" w:hAnsi="Times New Roman" w:cs="Times New Roman"/>
              </w:rPr>
              <w:t>Health Policy &amp; Planning</w:t>
            </w:r>
          </w:p>
        </w:tc>
        <w:tc>
          <w:tcPr>
            <w:tcW w:w="1227" w:type="dxa"/>
            <w:hideMark/>
          </w:tcPr>
          <w:p w14:paraId="14EA93FA"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Nine East African countries </w:t>
            </w:r>
          </w:p>
        </w:tc>
        <w:tc>
          <w:tcPr>
            <w:tcW w:w="1788" w:type="dxa"/>
            <w:hideMark/>
          </w:tcPr>
          <w:p w14:paraId="063B963F" w14:textId="77777777" w:rsidR="0094204C" w:rsidRPr="0094204C" w:rsidRDefault="0094204C">
            <w:pPr>
              <w:rPr>
                <w:rFonts w:ascii="Times New Roman" w:hAnsi="Times New Roman" w:cs="Times New Roman"/>
              </w:rPr>
            </w:pPr>
            <w:r w:rsidRPr="0094204C">
              <w:rPr>
                <w:rFonts w:ascii="Times New Roman" w:hAnsi="Times New Roman" w:cs="Times New Roman"/>
              </w:rPr>
              <w:t>Quantitative</w:t>
            </w:r>
          </w:p>
        </w:tc>
        <w:tc>
          <w:tcPr>
            <w:tcW w:w="1140" w:type="dxa"/>
            <w:hideMark/>
          </w:tcPr>
          <w:p w14:paraId="36FF99BF"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06BA0A55" w14:textId="77777777" w:rsidR="0094204C" w:rsidRPr="0094204C" w:rsidRDefault="0094204C">
            <w:pPr>
              <w:rPr>
                <w:rFonts w:ascii="Times New Roman" w:hAnsi="Times New Roman" w:cs="Times New Roman"/>
              </w:rPr>
            </w:pPr>
            <w:r w:rsidRPr="0094204C">
              <w:rPr>
                <w:rFonts w:ascii="Times New Roman" w:hAnsi="Times New Roman" w:cs="Times New Roman"/>
              </w:rPr>
              <w:t>87 068 women</w:t>
            </w:r>
          </w:p>
        </w:tc>
        <w:tc>
          <w:tcPr>
            <w:tcW w:w="821" w:type="dxa"/>
            <w:hideMark/>
          </w:tcPr>
          <w:p w14:paraId="2A2B1F78"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3630819"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193A8831" w14:textId="77777777" w:rsidR="0094204C" w:rsidRPr="0094204C" w:rsidRDefault="0094204C">
            <w:pPr>
              <w:rPr>
                <w:rFonts w:ascii="Times New Roman" w:hAnsi="Times New Roman" w:cs="Times New Roman"/>
              </w:rPr>
            </w:pPr>
            <w:r w:rsidRPr="0094204C">
              <w:rPr>
                <w:rFonts w:ascii="Times New Roman" w:hAnsi="Times New Roman" w:cs="Times New Roman"/>
              </w:rPr>
              <w:t>No, 4528 (5.2), 1+, 82540 (94.8), 4+, 47387 (54.4)</w:t>
            </w:r>
          </w:p>
        </w:tc>
        <w:tc>
          <w:tcPr>
            <w:tcW w:w="1063" w:type="dxa"/>
            <w:hideMark/>
          </w:tcPr>
          <w:p w14:paraId="758782D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AB4219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B78840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796DDDE7" w14:textId="77777777" w:rsidR="0094204C" w:rsidRPr="0094204C" w:rsidRDefault="0094204C">
            <w:pPr>
              <w:rPr>
                <w:rFonts w:ascii="Times New Roman" w:hAnsi="Times New Roman" w:cs="Times New Roman"/>
              </w:rPr>
            </w:pPr>
            <w:r w:rsidRPr="0094204C">
              <w:rPr>
                <w:rFonts w:ascii="Times New Roman" w:hAnsi="Times New Roman" w:cs="Times New Roman"/>
              </w:rPr>
              <w:t>Higher education levels and media exposure were predictors of service uptake, while women who had unintended pregnancies were less likely to make four or more ANC contacts and receive six services</w:t>
            </w:r>
          </w:p>
        </w:tc>
        <w:tc>
          <w:tcPr>
            <w:tcW w:w="1278" w:type="dxa"/>
            <w:hideMark/>
          </w:tcPr>
          <w:p w14:paraId="06E6CD33"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5F5ACEC1"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6AA05A48" w14:textId="77777777" w:rsidTr="0094204C">
        <w:trPr>
          <w:trHeight w:val="2900"/>
        </w:trPr>
        <w:tc>
          <w:tcPr>
            <w:tcW w:w="846" w:type="dxa"/>
            <w:hideMark/>
          </w:tcPr>
          <w:p w14:paraId="48EEFAF0"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47</w:t>
            </w:r>
          </w:p>
        </w:tc>
        <w:tc>
          <w:tcPr>
            <w:tcW w:w="1274" w:type="dxa"/>
            <w:hideMark/>
          </w:tcPr>
          <w:p w14:paraId="131DB28A" w14:textId="77777777" w:rsidR="0094204C" w:rsidRPr="0094204C" w:rsidRDefault="0094204C">
            <w:pPr>
              <w:rPr>
                <w:rFonts w:ascii="Times New Roman" w:hAnsi="Times New Roman" w:cs="Times New Roman"/>
              </w:rPr>
            </w:pPr>
            <w:r w:rsidRPr="0094204C">
              <w:rPr>
                <w:rFonts w:ascii="Times New Roman" w:hAnsi="Times New Roman" w:cs="Times New Roman"/>
              </w:rPr>
              <w:t>Daka et al. (2020)</w:t>
            </w:r>
          </w:p>
        </w:tc>
        <w:tc>
          <w:tcPr>
            <w:tcW w:w="840" w:type="dxa"/>
            <w:hideMark/>
          </w:tcPr>
          <w:p w14:paraId="75571A7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299E57BD" w14:textId="77777777" w:rsidR="0094204C" w:rsidRPr="0094204C" w:rsidRDefault="0094204C">
            <w:pPr>
              <w:rPr>
                <w:rFonts w:ascii="Times New Roman" w:hAnsi="Times New Roman" w:cs="Times New Roman"/>
              </w:rPr>
            </w:pPr>
            <w:r w:rsidRPr="0094204C">
              <w:rPr>
                <w:rFonts w:ascii="Times New Roman" w:hAnsi="Times New Roman" w:cs="Times New Roman"/>
              </w:rPr>
              <w:t>Inequities in the Uptake of Reproductive and Maternal Health Services in the Biggest Regional State of Ethiopia: Too Far from "Leaving No One Behind"</w:t>
            </w:r>
          </w:p>
        </w:tc>
        <w:tc>
          <w:tcPr>
            <w:tcW w:w="1505" w:type="dxa"/>
            <w:hideMark/>
          </w:tcPr>
          <w:p w14:paraId="3A98BCB6" w14:textId="77777777" w:rsidR="0094204C" w:rsidRPr="0094204C" w:rsidRDefault="0094204C">
            <w:pPr>
              <w:rPr>
                <w:rFonts w:ascii="Times New Roman" w:hAnsi="Times New Roman" w:cs="Times New Roman"/>
              </w:rPr>
            </w:pPr>
            <w:r w:rsidRPr="0094204C">
              <w:rPr>
                <w:rFonts w:ascii="Times New Roman" w:hAnsi="Times New Roman" w:cs="Times New Roman"/>
              </w:rPr>
              <w:t>Ethiopia DHS 2016</w:t>
            </w:r>
          </w:p>
        </w:tc>
        <w:tc>
          <w:tcPr>
            <w:tcW w:w="1049" w:type="dxa"/>
            <w:hideMark/>
          </w:tcPr>
          <w:p w14:paraId="108C5DC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73F7201E" w14:textId="77777777" w:rsidR="0094204C" w:rsidRPr="0094204C" w:rsidRDefault="0094204C">
            <w:pPr>
              <w:rPr>
                <w:rFonts w:ascii="Times New Roman" w:hAnsi="Times New Roman" w:cs="Times New Roman"/>
              </w:rPr>
            </w:pPr>
            <w:r w:rsidRPr="0094204C">
              <w:rPr>
                <w:rFonts w:ascii="Times New Roman" w:hAnsi="Times New Roman" w:cs="Times New Roman"/>
              </w:rPr>
              <w:t>This study was conducted to examine the degree of inequities and potential predictors of inequity in reproductive and maternal health services utilization in the Oromia region, Ethiopia.</w:t>
            </w:r>
          </w:p>
        </w:tc>
        <w:tc>
          <w:tcPr>
            <w:tcW w:w="1699" w:type="dxa"/>
            <w:hideMark/>
          </w:tcPr>
          <w:p w14:paraId="6A9803E6" w14:textId="77777777" w:rsidR="0094204C" w:rsidRPr="0094204C" w:rsidRDefault="0094204C">
            <w:pPr>
              <w:rPr>
                <w:rFonts w:ascii="Times New Roman" w:hAnsi="Times New Roman" w:cs="Times New Roman"/>
              </w:rPr>
            </w:pPr>
            <w:r w:rsidRPr="0094204C">
              <w:rPr>
                <w:rFonts w:ascii="Times New Roman" w:hAnsi="Times New Roman" w:cs="Times New Roman"/>
              </w:rPr>
              <w:t>Clinicoeconomics and Outcomes Research</w:t>
            </w:r>
          </w:p>
        </w:tc>
        <w:tc>
          <w:tcPr>
            <w:tcW w:w="1227" w:type="dxa"/>
            <w:hideMark/>
          </w:tcPr>
          <w:p w14:paraId="64DA890F"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2EC903FB" w14:textId="77777777" w:rsidR="0094204C" w:rsidRPr="0094204C" w:rsidRDefault="0094204C">
            <w:pPr>
              <w:rPr>
                <w:rFonts w:ascii="Times New Roman" w:hAnsi="Times New Roman" w:cs="Times New Roman"/>
              </w:rPr>
            </w:pPr>
            <w:r w:rsidRPr="0094204C">
              <w:rPr>
                <w:rFonts w:ascii="Times New Roman" w:hAnsi="Times New Roman" w:cs="Times New Roman"/>
              </w:rPr>
              <w:t>Quantitative</w:t>
            </w:r>
          </w:p>
        </w:tc>
        <w:tc>
          <w:tcPr>
            <w:tcW w:w="1140" w:type="dxa"/>
            <w:hideMark/>
          </w:tcPr>
          <w:p w14:paraId="70AA6D80"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5537C5FA" w14:textId="77777777" w:rsidR="0094204C" w:rsidRPr="0094204C" w:rsidRDefault="0094204C">
            <w:pPr>
              <w:rPr>
                <w:rFonts w:ascii="Times New Roman" w:hAnsi="Times New Roman" w:cs="Times New Roman"/>
              </w:rPr>
            </w:pPr>
            <w:r w:rsidRPr="0094204C">
              <w:rPr>
                <w:rFonts w:ascii="Times New Roman" w:hAnsi="Times New Roman" w:cs="Times New Roman"/>
              </w:rPr>
              <w:t>5701 women</w:t>
            </w:r>
          </w:p>
        </w:tc>
        <w:tc>
          <w:tcPr>
            <w:tcW w:w="821" w:type="dxa"/>
            <w:hideMark/>
          </w:tcPr>
          <w:p w14:paraId="57B2F909"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0808B9B8"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51C98D74"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2776 (48.7), 1+, 2925 (51.3), 4+, 1260 (22.1) </w:t>
            </w:r>
          </w:p>
        </w:tc>
        <w:tc>
          <w:tcPr>
            <w:tcW w:w="1063" w:type="dxa"/>
            <w:hideMark/>
          </w:tcPr>
          <w:p w14:paraId="3C446B2A" w14:textId="77777777" w:rsidR="0094204C" w:rsidRPr="0094204C" w:rsidRDefault="0094204C">
            <w:pPr>
              <w:rPr>
                <w:rFonts w:ascii="Times New Roman" w:hAnsi="Times New Roman" w:cs="Times New Roman"/>
              </w:rPr>
            </w:pPr>
            <w:r w:rsidRPr="0094204C">
              <w:rPr>
                <w:rFonts w:ascii="Times New Roman" w:hAnsi="Times New Roman" w:cs="Times New Roman"/>
              </w:rPr>
              <w:t>No, 3364 (59.0), yes, 2337 (41.0)</w:t>
            </w:r>
          </w:p>
        </w:tc>
        <w:tc>
          <w:tcPr>
            <w:tcW w:w="1063" w:type="dxa"/>
            <w:hideMark/>
          </w:tcPr>
          <w:p w14:paraId="27D003CD" w14:textId="77777777" w:rsidR="0094204C" w:rsidRPr="0094204C" w:rsidRDefault="0094204C">
            <w:pPr>
              <w:rPr>
                <w:rFonts w:ascii="Times New Roman" w:hAnsi="Times New Roman" w:cs="Times New Roman"/>
              </w:rPr>
            </w:pPr>
            <w:r w:rsidRPr="0094204C">
              <w:rPr>
                <w:rFonts w:ascii="Times New Roman" w:hAnsi="Times New Roman" w:cs="Times New Roman"/>
              </w:rPr>
              <w:t>No, 4309 (75.6), Yes, 1392 (24.4)</w:t>
            </w:r>
          </w:p>
        </w:tc>
        <w:tc>
          <w:tcPr>
            <w:tcW w:w="1063" w:type="dxa"/>
            <w:hideMark/>
          </w:tcPr>
          <w:p w14:paraId="722E8545" w14:textId="77777777" w:rsidR="0094204C" w:rsidRPr="0094204C" w:rsidRDefault="0094204C">
            <w:pPr>
              <w:rPr>
                <w:rFonts w:ascii="Times New Roman" w:hAnsi="Times New Roman" w:cs="Times New Roman"/>
              </w:rPr>
            </w:pPr>
            <w:r w:rsidRPr="0094204C">
              <w:rPr>
                <w:rFonts w:ascii="Times New Roman" w:hAnsi="Times New Roman" w:cs="Times New Roman"/>
              </w:rPr>
              <w:t>No, 4048 (70.9), Yes, 1653 (29.1)</w:t>
            </w:r>
          </w:p>
        </w:tc>
        <w:tc>
          <w:tcPr>
            <w:tcW w:w="2958" w:type="dxa"/>
            <w:hideMark/>
          </w:tcPr>
          <w:p w14:paraId="7DBB91F0" w14:textId="77777777" w:rsidR="0094204C" w:rsidRPr="0094204C" w:rsidRDefault="0094204C">
            <w:pPr>
              <w:rPr>
                <w:rFonts w:ascii="Times New Roman" w:hAnsi="Times New Roman" w:cs="Times New Roman"/>
              </w:rPr>
            </w:pPr>
            <w:r w:rsidRPr="0094204C">
              <w:rPr>
                <w:rFonts w:ascii="Times New Roman" w:hAnsi="Times New Roman" w:cs="Times New Roman"/>
              </w:rPr>
              <w:t>Maternal age and all of the three sociodemographic factors (residence, education, and wealth) showed inequitable distribution of maternal health service utilization in the Oromia region</w:t>
            </w:r>
          </w:p>
        </w:tc>
        <w:tc>
          <w:tcPr>
            <w:tcW w:w="1278" w:type="dxa"/>
            <w:hideMark/>
          </w:tcPr>
          <w:p w14:paraId="1FDA975B"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FED3894" w14:textId="77777777" w:rsidR="0094204C" w:rsidRPr="0094204C" w:rsidRDefault="0094204C">
            <w:pPr>
              <w:rPr>
                <w:rFonts w:ascii="Times New Roman" w:hAnsi="Times New Roman" w:cs="Times New Roman"/>
              </w:rPr>
            </w:pPr>
            <w:r w:rsidRPr="0094204C">
              <w:rPr>
                <w:rFonts w:ascii="Times New Roman" w:hAnsi="Times New Roman" w:cs="Times New Roman"/>
              </w:rPr>
              <w:t>ANC, SBA, ID, PNC</w:t>
            </w:r>
          </w:p>
        </w:tc>
      </w:tr>
      <w:tr w:rsidR="0094204C" w:rsidRPr="0094204C" w14:paraId="7FA732F7" w14:textId="77777777" w:rsidTr="0094204C">
        <w:trPr>
          <w:trHeight w:val="3280"/>
        </w:trPr>
        <w:tc>
          <w:tcPr>
            <w:tcW w:w="846" w:type="dxa"/>
            <w:hideMark/>
          </w:tcPr>
          <w:p w14:paraId="24B4782A"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48</w:t>
            </w:r>
          </w:p>
        </w:tc>
        <w:tc>
          <w:tcPr>
            <w:tcW w:w="1274" w:type="dxa"/>
            <w:hideMark/>
          </w:tcPr>
          <w:p w14:paraId="3A72AE56" w14:textId="77777777" w:rsidR="0094204C" w:rsidRPr="0094204C" w:rsidRDefault="0094204C">
            <w:pPr>
              <w:rPr>
                <w:rFonts w:ascii="Times New Roman" w:hAnsi="Times New Roman" w:cs="Times New Roman"/>
              </w:rPr>
            </w:pPr>
            <w:r w:rsidRPr="0094204C">
              <w:rPr>
                <w:rFonts w:ascii="Times New Roman" w:hAnsi="Times New Roman" w:cs="Times New Roman"/>
              </w:rPr>
              <w:t>Das et al. (2021)</w:t>
            </w:r>
          </w:p>
        </w:tc>
        <w:tc>
          <w:tcPr>
            <w:tcW w:w="840" w:type="dxa"/>
            <w:hideMark/>
          </w:tcPr>
          <w:p w14:paraId="5C96F33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25FDFE0B" w14:textId="77777777" w:rsidR="0094204C" w:rsidRPr="0094204C" w:rsidRDefault="0094204C">
            <w:pPr>
              <w:rPr>
                <w:rFonts w:ascii="Times New Roman" w:hAnsi="Times New Roman" w:cs="Times New Roman"/>
              </w:rPr>
            </w:pPr>
            <w:r w:rsidRPr="0094204C">
              <w:rPr>
                <w:rFonts w:ascii="Times New Roman" w:hAnsi="Times New Roman" w:cs="Times New Roman"/>
              </w:rPr>
              <w:t>Effective antenatal care often improves the decision-making process among childbearing females for pursuing institutional childbirth in two South Asian Low and middle-income countries: An appraisal of the 2019 MICS dataset</w:t>
            </w:r>
          </w:p>
        </w:tc>
        <w:tc>
          <w:tcPr>
            <w:tcW w:w="1505" w:type="dxa"/>
            <w:hideMark/>
          </w:tcPr>
          <w:p w14:paraId="1C07BD25" w14:textId="77777777" w:rsidR="0094204C" w:rsidRPr="0094204C" w:rsidRDefault="0094204C">
            <w:pPr>
              <w:rPr>
                <w:rFonts w:ascii="Times New Roman" w:hAnsi="Times New Roman" w:cs="Times New Roman"/>
              </w:rPr>
            </w:pPr>
            <w:r w:rsidRPr="0094204C">
              <w:rPr>
                <w:rFonts w:ascii="Times New Roman" w:hAnsi="Times New Roman" w:cs="Times New Roman"/>
              </w:rPr>
              <w:t>Bangladesh and Nepal MICSs 2019</w:t>
            </w:r>
          </w:p>
        </w:tc>
        <w:tc>
          <w:tcPr>
            <w:tcW w:w="1049" w:type="dxa"/>
            <w:hideMark/>
          </w:tcPr>
          <w:p w14:paraId="6FF0036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65BFE494" w14:textId="77777777" w:rsidR="0094204C" w:rsidRPr="0094204C" w:rsidRDefault="0094204C">
            <w:pPr>
              <w:rPr>
                <w:rFonts w:ascii="Times New Roman" w:hAnsi="Times New Roman" w:cs="Times New Roman"/>
              </w:rPr>
            </w:pPr>
            <w:r w:rsidRPr="0094204C">
              <w:rPr>
                <w:rFonts w:ascii="Times New Roman" w:hAnsi="Times New Roman" w:cs="Times New Roman"/>
              </w:rPr>
              <w:t>This study explores whether the number of ANC visits influences the place of delivery in Bangladesh and Nepal</w:t>
            </w:r>
          </w:p>
        </w:tc>
        <w:tc>
          <w:tcPr>
            <w:tcW w:w="1699" w:type="dxa"/>
            <w:hideMark/>
          </w:tcPr>
          <w:p w14:paraId="0DB0F156" w14:textId="77777777" w:rsidR="0094204C" w:rsidRPr="0094204C" w:rsidRDefault="0094204C">
            <w:pPr>
              <w:rPr>
                <w:rFonts w:ascii="Times New Roman" w:hAnsi="Times New Roman" w:cs="Times New Roman"/>
              </w:rPr>
            </w:pPr>
            <w:r w:rsidRPr="0094204C">
              <w:rPr>
                <w:rFonts w:ascii="Times New Roman" w:hAnsi="Times New Roman" w:cs="Times New Roman"/>
              </w:rPr>
              <w:t>Journal of Applied Pharmaceutical Science</w:t>
            </w:r>
          </w:p>
        </w:tc>
        <w:tc>
          <w:tcPr>
            <w:tcW w:w="1227" w:type="dxa"/>
            <w:hideMark/>
          </w:tcPr>
          <w:p w14:paraId="5827357A" w14:textId="77777777" w:rsidR="0094204C" w:rsidRPr="0094204C" w:rsidRDefault="0094204C">
            <w:pPr>
              <w:rPr>
                <w:rFonts w:ascii="Times New Roman" w:hAnsi="Times New Roman" w:cs="Times New Roman"/>
              </w:rPr>
            </w:pPr>
            <w:r w:rsidRPr="0094204C">
              <w:rPr>
                <w:rFonts w:ascii="Times New Roman" w:hAnsi="Times New Roman" w:cs="Times New Roman"/>
              </w:rPr>
              <w:t>Bangladesh and Nepal (SA)</w:t>
            </w:r>
          </w:p>
        </w:tc>
        <w:tc>
          <w:tcPr>
            <w:tcW w:w="1788" w:type="dxa"/>
            <w:hideMark/>
          </w:tcPr>
          <w:p w14:paraId="733B5CDD" w14:textId="77777777" w:rsidR="0094204C" w:rsidRPr="0094204C" w:rsidRDefault="0094204C">
            <w:pPr>
              <w:rPr>
                <w:rFonts w:ascii="Times New Roman" w:hAnsi="Times New Roman" w:cs="Times New Roman"/>
              </w:rPr>
            </w:pPr>
            <w:r w:rsidRPr="0094204C">
              <w:rPr>
                <w:rFonts w:ascii="Times New Roman" w:hAnsi="Times New Roman" w:cs="Times New Roman"/>
              </w:rPr>
              <w:t>Quantitative</w:t>
            </w:r>
          </w:p>
        </w:tc>
        <w:tc>
          <w:tcPr>
            <w:tcW w:w="1140" w:type="dxa"/>
            <w:hideMark/>
          </w:tcPr>
          <w:p w14:paraId="4766786E"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4126EE66" w14:textId="77777777" w:rsidR="0094204C" w:rsidRPr="0094204C" w:rsidRDefault="0094204C">
            <w:pPr>
              <w:rPr>
                <w:rFonts w:ascii="Times New Roman" w:hAnsi="Times New Roman" w:cs="Times New Roman"/>
              </w:rPr>
            </w:pPr>
            <w:r w:rsidRPr="0094204C">
              <w:rPr>
                <w:rFonts w:ascii="Times New Roman" w:hAnsi="Times New Roman" w:cs="Times New Roman"/>
              </w:rPr>
              <w:t>3506 women</w:t>
            </w:r>
          </w:p>
        </w:tc>
        <w:tc>
          <w:tcPr>
            <w:tcW w:w="821" w:type="dxa"/>
            <w:hideMark/>
          </w:tcPr>
          <w:p w14:paraId="0D94A21D"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1A1BEAF5" w14:textId="77777777" w:rsidR="0094204C" w:rsidRPr="0094204C" w:rsidRDefault="0094204C">
            <w:pPr>
              <w:rPr>
                <w:rFonts w:ascii="Times New Roman" w:hAnsi="Times New Roman" w:cs="Times New Roman"/>
              </w:rPr>
            </w:pPr>
            <w:r w:rsidRPr="0094204C">
              <w:rPr>
                <w:rFonts w:ascii="Times New Roman" w:hAnsi="Times New Roman" w:cs="Times New Roman"/>
              </w:rPr>
              <w:t>MICS</w:t>
            </w:r>
          </w:p>
        </w:tc>
        <w:tc>
          <w:tcPr>
            <w:tcW w:w="1049" w:type="dxa"/>
            <w:hideMark/>
          </w:tcPr>
          <w:p w14:paraId="3C118A3A" w14:textId="77777777" w:rsidR="0094204C" w:rsidRPr="0094204C" w:rsidRDefault="0094204C">
            <w:pPr>
              <w:rPr>
                <w:rFonts w:ascii="Times New Roman" w:hAnsi="Times New Roman" w:cs="Times New Roman"/>
              </w:rPr>
            </w:pPr>
            <w:r w:rsidRPr="0094204C">
              <w:rPr>
                <w:rFonts w:ascii="Times New Roman" w:hAnsi="Times New Roman" w:cs="Times New Roman"/>
              </w:rPr>
              <w:t>0-3, 1303 (37.14), 4+, 2203 (62.86)</w:t>
            </w:r>
          </w:p>
        </w:tc>
        <w:tc>
          <w:tcPr>
            <w:tcW w:w="1063" w:type="dxa"/>
            <w:hideMark/>
          </w:tcPr>
          <w:p w14:paraId="07F0A90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690BF0B" w14:textId="77777777" w:rsidR="0094204C" w:rsidRPr="0094204C" w:rsidRDefault="0094204C">
            <w:pPr>
              <w:rPr>
                <w:rFonts w:ascii="Times New Roman" w:hAnsi="Times New Roman" w:cs="Times New Roman"/>
              </w:rPr>
            </w:pPr>
            <w:r w:rsidRPr="0094204C">
              <w:rPr>
                <w:rFonts w:ascii="Times New Roman" w:hAnsi="Times New Roman" w:cs="Times New Roman"/>
              </w:rPr>
              <w:t>No, 1181 (30.9), Yes, 2424 (69.1)</w:t>
            </w:r>
          </w:p>
        </w:tc>
        <w:tc>
          <w:tcPr>
            <w:tcW w:w="1063" w:type="dxa"/>
            <w:hideMark/>
          </w:tcPr>
          <w:p w14:paraId="69FDD28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981599B"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The factors contributing to the use of health services for delivery by women include their literacy and a higher level of education, higher socioeconomic status, working status, and urban residency . One of the most effective approaches to increase the use of facility delivery services is ANC.</w:t>
            </w:r>
          </w:p>
        </w:tc>
        <w:tc>
          <w:tcPr>
            <w:tcW w:w="1278" w:type="dxa"/>
            <w:hideMark/>
          </w:tcPr>
          <w:p w14:paraId="025778BD"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0BF8D93"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3CF2BE65" w14:textId="77777777" w:rsidTr="0094204C">
        <w:trPr>
          <w:trHeight w:val="3300"/>
        </w:trPr>
        <w:tc>
          <w:tcPr>
            <w:tcW w:w="846" w:type="dxa"/>
            <w:hideMark/>
          </w:tcPr>
          <w:p w14:paraId="4C5B3A85"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49</w:t>
            </w:r>
          </w:p>
        </w:tc>
        <w:tc>
          <w:tcPr>
            <w:tcW w:w="1274" w:type="dxa"/>
            <w:hideMark/>
          </w:tcPr>
          <w:p w14:paraId="62E0E5D8" w14:textId="77777777" w:rsidR="0094204C" w:rsidRPr="0094204C" w:rsidRDefault="0094204C">
            <w:pPr>
              <w:rPr>
                <w:rFonts w:ascii="Times New Roman" w:hAnsi="Times New Roman" w:cs="Times New Roman"/>
              </w:rPr>
            </w:pPr>
            <w:r w:rsidRPr="0094204C">
              <w:rPr>
                <w:rFonts w:ascii="Times New Roman" w:hAnsi="Times New Roman" w:cs="Times New Roman"/>
              </w:rPr>
              <w:t>Dickson et al. (2022)</w:t>
            </w:r>
          </w:p>
        </w:tc>
        <w:tc>
          <w:tcPr>
            <w:tcW w:w="840" w:type="dxa"/>
            <w:hideMark/>
          </w:tcPr>
          <w:p w14:paraId="68DE6E0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382FE539" w14:textId="77777777" w:rsidR="0094204C" w:rsidRPr="0094204C" w:rsidRDefault="0094204C">
            <w:pPr>
              <w:rPr>
                <w:rFonts w:ascii="Times New Roman" w:hAnsi="Times New Roman" w:cs="Times New Roman"/>
              </w:rPr>
            </w:pPr>
            <w:r w:rsidRPr="0094204C">
              <w:rPr>
                <w:rFonts w:ascii="Times New Roman" w:hAnsi="Times New Roman" w:cs="Times New Roman"/>
              </w:rPr>
              <w:t>Skilled antenatal care services utilisation in sub-Saharan Africa: a pooled analysis of demographic and health surveys from 32 countries</w:t>
            </w:r>
          </w:p>
        </w:tc>
        <w:tc>
          <w:tcPr>
            <w:tcW w:w="1505" w:type="dxa"/>
            <w:hideMark/>
          </w:tcPr>
          <w:p w14:paraId="20799E04"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32 SSA DHSs between January 1, 2010, and December 31, 2019</w:t>
            </w:r>
          </w:p>
        </w:tc>
        <w:tc>
          <w:tcPr>
            <w:tcW w:w="1049" w:type="dxa"/>
            <w:hideMark/>
          </w:tcPr>
          <w:p w14:paraId="74AFBEE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153C1172" w14:textId="77777777" w:rsidR="0094204C" w:rsidRPr="0094204C" w:rsidRDefault="0094204C">
            <w:pPr>
              <w:rPr>
                <w:rFonts w:ascii="Times New Roman" w:hAnsi="Times New Roman" w:cs="Times New Roman"/>
              </w:rPr>
            </w:pPr>
            <w:r w:rsidRPr="0094204C">
              <w:rPr>
                <w:rFonts w:ascii="Times New Roman" w:hAnsi="Times New Roman" w:cs="Times New Roman"/>
              </w:rPr>
              <w:t>The aim of this study is to examine women’s utilisation of skilled ANC services in SSA</w:t>
            </w:r>
          </w:p>
        </w:tc>
        <w:tc>
          <w:tcPr>
            <w:tcW w:w="1699" w:type="dxa"/>
            <w:hideMark/>
          </w:tcPr>
          <w:p w14:paraId="3C75EE66"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13478A70" w14:textId="77777777" w:rsidR="0094204C" w:rsidRPr="0094204C" w:rsidRDefault="0094204C">
            <w:pPr>
              <w:rPr>
                <w:rFonts w:ascii="Times New Roman" w:hAnsi="Times New Roman" w:cs="Times New Roman"/>
              </w:rPr>
            </w:pPr>
            <w:r w:rsidRPr="0094204C">
              <w:rPr>
                <w:rFonts w:ascii="Times New Roman" w:hAnsi="Times New Roman" w:cs="Times New Roman"/>
              </w:rPr>
              <w:t>32 (SSA)</w:t>
            </w:r>
          </w:p>
        </w:tc>
        <w:tc>
          <w:tcPr>
            <w:tcW w:w="1788" w:type="dxa"/>
            <w:hideMark/>
          </w:tcPr>
          <w:p w14:paraId="3A9693D3" w14:textId="77777777" w:rsidR="0094204C" w:rsidRPr="0094204C" w:rsidRDefault="0094204C">
            <w:pPr>
              <w:rPr>
                <w:rFonts w:ascii="Times New Roman" w:hAnsi="Times New Roman" w:cs="Times New Roman"/>
              </w:rPr>
            </w:pPr>
            <w:r w:rsidRPr="0094204C">
              <w:rPr>
                <w:rFonts w:ascii="Times New Roman" w:hAnsi="Times New Roman" w:cs="Times New Roman"/>
              </w:rPr>
              <w:t>Quantitative</w:t>
            </w:r>
          </w:p>
        </w:tc>
        <w:tc>
          <w:tcPr>
            <w:tcW w:w="1140" w:type="dxa"/>
            <w:hideMark/>
          </w:tcPr>
          <w:p w14:paraId="3DB1D4C7"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A3CA8F0" w14:textId="77777777" w:rsidR="0094204C" w:rsidRPr="0094204C" w:rsidRDefault="0094204C">
            <w:pPr>
              <w:rPr>
                <w:rFonts w:ascii="Times New Roman" w:hAnsi="Times New Roman" w:cs="Times New Roman"/>
              </w:rPr>
            </w:pPr>
            <w:r w:rsidRPr="0094204C">
              <w:rPr>
                <w:rFonts w:ascii="Times New Roman" w:hAnsi="Times New Roman" w:cs="Times New Roman"/>
              </w:rPr>
              <w:t>190,903 women</w:t>
            </w:r>
          </w:p>
        </w:tc>
        <w:tc>
          <w:tcPr>
            <w:tcW w:w="821" w:type="dxa"/>
            <w:hideMark/>
          </w:tcPr>
          <w:p w14:paraId="3429E671"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467A3C11" w14:textId="77777777" w:rsidR="0094204C" w:rsidRPr="0094204C" w:rsidRDefault="0094204C">
            <w:pPr>
              <w:rPr>
                <w:rFonts w:ascii="Times New Roman" w:hAnsi="Times New Roman" w:cs="Times New Roman"/>
              </w:rPr>
            </w:pPr>
            <w:r w:rsidRPr="0094204C">
              <w:rPr>
                <w:rFonts w:ascii="Times New Roman" w:hAnsi="Times New Roman" w:cs="Times New Roman"/>
              </w:rPr>
              <w:t>32 DHS</w:t>
            </w:r>
          </w:p>
        </w:tc>
        <w:tc>
          <w:tcPr>
            <w:tcW w:w="1049" w:type="dxa"/>
            <w:hideMark/>
          </w:tcPr>
          <w:p w14:paraId="5A5F28CC" w14:textId="77777777" w:rsidR="0094204C" w:rsidRPr="0094204C" w:rsidRDefault="0094204C">
            <w:pPr>
              <w:rPr>
                <w:rFonts w:ascii="Times New Roman" w:hAnsi="Times New Roman" w:cs="Times New Roman"/>
              </w:rPr>
            </w:pPr>
            <w:r w:rsidRPr="0094204C">
              <w:rPr>
                <w:rFonts w:ascii="Times New Roman" w:hAnsi="Times New Roman" w:cs="Times New Roman"/>
              </w:rPr>
              <w:t>No, 45817 (24.0)  1-4+, 145086 (76.0)</w:t>
            </w:r>
          </w:p>
        </w:tc>
        <w:tc>
          <w:tcPr>
            <w:tcW w:w="1063" w:type="dxa"/>
            <w:hideMark/>
          </w:tcPr>
          <w:p w14:paraId="0FAD050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BA6E57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CBDCCBD"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286445A7" w14:textId="77777777" w:rsidR="0094204C" w:rsidRPr="0094204C" w:rsidRDefault="0094204C">
            <w:pPr>
              <w:rPr>
                <w:rFonts w:ascii="Times New Roman" w:hAnsi="Times New Roman" w:cs="Times New Roman"/>
              </w:rPr>
            </w:pPr>
            <w:r w:rsidRPr="0094204C">
              <w:rPr>
                <w:rFonts w:ascii="Times New Roman" w:hAnsi="Times New Roman" w:cs="Times New Roman"/>
              </w:rPr>
              <w:t>other’s educational attainment, partners’ educational attainment, urban residency, higher wealth status and exposure to media were facilitating predictors of skilled ANC utilisation. Old age, being widowed and far distance to health facility were factors that predicted lower likelihood of skilled ANC utilisation.</w:t>
            </w:r>
          </w:p>
        </w:tc>
        <w:tc>
          <w:tcPr>
            <w:tcW w:w="1278" w:type="dxa"/>
            <w:hideMark/>
          </w:tcPr>
          <w:p w14:paraId="29D0ED17"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F244187"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60D48F4B" w14:textId="77777777" w:rsidTr="0094204C">
        <w:trPr>
          <w:trHeight w:val="2760"/>
        </w:trPr>
        <w:tc>
          <w:tcPr>
            <w:tcW w:w="846" w:type="dxa"/>
            <w:hideMark/>
          </w:tcPr>
          <w:p w14:paraId="477F072D"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50</w:t>
            </w:r>
          </w:p>
        </w:tc>
        <w:tc>
          <w:tcPr>
            <w:tcW w:w="1274" w:type="dxa"/>
            <w:hideMark/>
          </w:tcPr>
          <w:p w14:paraId="6F43250F" w14:textId="77777777" w:rsidR="0094204C" w:rsidRPr="0094204C" w:rsidRDefault="0094204C">
            <w:pPr>
              <w:rPr>
                <w:rFonts w:ascii="Times New Roman" w:hAnsi="Times New Roman" w:cs="Times New Roman"/>
              </w:rPr>
            </w:pPr>
            <w:r w:rsidRPr="0094204C">
              <w:rPr>
                <w:rFonts w:ascii="Times New Roman" w:hAnsi="Times New Roman" w:cs="Times New Roman"/>
              </w:rPr>
              <w:t>Duodu et al. (2022)</w:t>
            </w:r>
          </w:p>
        </w:tc>
        <w:tc>
          <w:tcPr>
            <w:tcW w:w="840" w:type="dxa"/>
            <w:hideMark/>
          </w:tcPr>
          <w:p w14:paraId="7DF196D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3835F4E7" w14:textId="77777777" w:rsidR="0094204C" w:rsidRPr="0094204C" w:rsidRDefault="0094204C">
            <w:pPr>
              <w:rPr>
                <w:rFonts w:ascii="Times New Roman" w:hAnsi="Times New Roman" w:cs="Times New Roman"/>
              </w:rPr>
            </w:pPr>
            <w:r w:rsidRPr="0094204C">
              <w:rPr>
                <w:rFonts w:ascii="Times New Roman" w:hAnsi="Times New Roman" w:cs="Times New Roman"/>
              </w:rPr>
              <w:t>Trends in antenatal care visits and associated factors in Ghana from 2006 to 2018</w:t>
            </w:r>
          </w:p>
        </w:tc>
        <w:tc>
          <w:tcPr>
            <w:tcW w:w="1505" w:type="dxa"/>
            <w:hideMark/>
          </w:tcPr>
          <w:p w14:paraId="0901208E"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Ghana MICS from 2006 to 2018 </w:t>
            </w:r>
          </w:p>
        </w:tc>
        <w:tc>
          <w:tcPr>
            <w:tcW w:w="1049" w:type="dxa"/>
            <w:hideMark/>
          </w:tcPr>
          <w:p w14:paraId="0B4AAAE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4A8A0B32" w14:textId="77777777" w:rsidR="0094204C" w:rsidRPr="0094204C" w:rsidRDefault="0094204C">
            <w:pPr>
              <w:rPr>
                <w:rFonts w:ascii="Times New Roman" w:hAnsi="Times New Roman" w:cs="Times New Roman"/>
              </w:rPr>
            </w:pPr>
            <w:r w:rsidRPr="0094204C">
              <w:rPr>
                <w:rFonts w:ascii="Times New Roman" w:hAnsi="Times New Roman" w:cs="Times New Roman"/>
              </w:rPr>
              <w:t>this study explored the trends in ANC visits and the consistency in the associated factors associated with ANC visits in Ghana from 2006 to 2018 using the Multiple Indicator Cluster Surveys.</w:t>
            </w:r>
          </w:p>
        </w:tc>
        <w:tc>
          <w:tcPr>
            <w:tcW w:w="1699" w:type="dxa"/>
            <w:hideMark/>
          </w:tcPr>
          <w:p w14:paraId="2CDC635E"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1DDCDDB3" w14:textId="77777777" w:rsidR="0094204C" w:rsidRPr="0094204C" w:rsidRDefault="0094204C">
            <w:pPr>
              <w:rPr>
                <w:rFonts w:ascii="Times New Roman" w:hAnsi="Times New Roman" w:cs="Times New Roman"/>
              </w:rPr>
            </w:pPr>
            <w:r w:rsidRPr="0094204C">
              <w:rPr>
                <w:rFonts w:ascii="Times New Roman" w:hAnsi="Times New Roman" w:cs="Times New Roman"/>
              </w:rPr>
              <w:t>Ghana (SSA)</w:t>
            </w:r>
          </w:p>
        </w:tc>
        <w:tc>
          <w:tcPr>
            <w:tcW w:w="1788" w:type="dxa"/>
            <w:hideMark/>
          </w:tcPr>
          <w:p w14:paraId="3D31D99E" w14:textId="77777777" w:rsidR="0094204C" w:rsidRPr="0094204C" w:rsidRDefault="0094204C">
            <w:pPr>
              <w:rPr>
                <w:rFonts w:ascii="Times New Roman" w:hAnsi="Times New Roman" w:cs="Times New Roman"/>
              </w:rPr>
            </w:pPr>
            <w:r w:rsidRPr="0094204C">
              <w:rPr>
                <w:rFonts w:ascii="Times New Roman" w:hAnsi="Times New Roman" w:cs="Times New Roman"/>
              </w:rPr>
              <w:t>Quantitative</w:t>
            </w:r>
          </w:p>
        </w:tc>
        <w:tc>
          <w:tcPr>
            <w:tcW w:w="1140" w:type="dxa"/>
            <w:hideMark/>
          </w:tcPr>
          <w:p w14:paraId="3C766814"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25838D67" w14:textId="77777777" w:rsidR="0094204C" w:rsidRPr="0094204C" w:rsidRDefault="0094204C">
            <w:pPr>
              <w:rPr>
                <w:rFonts w:ascii="Times New Roman" w:hAnsi="Times New Roman" w:cs="Times New Roman"/>
              </w:rPr>
            </w:pPr>
            <w:r w:rsidRPr="0094204C">
              <w:rPr>
                <w:rFonts w:ascii="Times New Roman" w:hAnsi="Times New Roman" w:cs="Times New Roman"/>
              </w:rPr>
              <w:t>7795 women</w:t>
            </w:r>
          </w:p>
        </w:tc>
        <w:tc>
          <w:tcPr>
            <w:tcW w:w="821" w:type="dxa"/>
            <w:hideMark/>
          </w:tcPr>
          <w:p w14:paraId="42D45C7E"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67ED30D4" w14:textId="77777777" w:rsidR="0094204C" w:rsidRPr="0094204C" w:rsidRDefault="0094204C">
            <w:pPr>
              <w:rPr>
                <w:rFonts w:ascii="Times New Roman" w:hAnsi="Times New Roman" w:cs="Times New Roman"/>
              </w:rPr>
            </w:pPr>
            <w:r w:rsidRPr="0094204C">
              <w:rPr>
                <w:rFonts w:ascii="Times New Roman" w:hAnsi="Times New Roman" w:cs="Times New Roman"/>
              </w:rPr>
              <w:t>MICS</w:t>
            </w:r>
          </w:p>
        </w:tc>
        <w:tc>
          <w:tcPr>
            <w:tcW w:w="1049" w:type="dxa"/>
            <w:hideMark/>
          </w:tcPr>
          <w:p w14:paraId="117713CE"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1169 (15.0) 1+, 4529 (58.6), 4+, 2097 (26.9) </w:t>
            </w:r>
          </w:p>
        </w:tc>
        <w:tc>
          <w:tcPr>
            <w:tcW w:w="1063" w:type="dxa"/>
            <w:hideMark/>
          </w:tcPr>
          <w:p w14:paraId="203F70B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CD3329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D494B4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FD912D8" w14:textId="77777777" w:rsidR="0094204C" w:rsidRPr="0094204C" w:rsidRDefault="0094204C">
            <w:pPr>
              <w:rPr>
                <w:rFonts w:ascii="Times New Roman" w:hAnsi="Times New Roman" w:cs="Times New Roman"/>
              </w:rPr>
            </w:pPr>
            <w:r w:rsidRPr="0094204C">
              <w:rPr>
                <w:rFonts w:ascii="Times New Roman" w:hAnsi="Times New Roman" w:cs="Times New Roman"/>
              </w:rPr>
              <w:t>women with upward attainment of formal education, health insurance coverage, increasing household wealth, and residing in the Upper East Region were consistently associated with a higher likelihood of adequate and/or optimal antenatal care attendance from 2006 to 2018</w:t>
            </w:r>
          </w:p>
        </w:tc>
        <w:tc>
          <w:tcPr>
            <w:tcW w:w="1278" w:type="dxa"/>
            <w:hideMark/>
          </w:tcPr>
          <w:p w14:paraId="55B4C993"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3A5F5D4"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177ED597" w14:textId="77777777" w:rsidTr="0094204C">
        <w:trPr>
          <w:trHeight w:val="2840"/>
        </w:trPr>
        <w:tc>
          <w:tcPr>
            <w:tcW w:w="846" w:type="dxa"/>
            <w:hideMark/>
          </w:tcPr>
          <w:p w14:paraId="558A22C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51</w:t>
            </w:r>
          </w:p>
        </w:tc>
        <w:tc>
          <w:tcPr>
            <w:tcW w:w="1274" w:type="dxa"/>
            <w:hideMark/>
          </w:tcPr>
          <w:p w14:paraId="2F6654FD" w14:textId="77777777" w:rsidR="0094204C" w:rsidRPr="0094204C" w:rsidRDefault="0094204C">
            <w:pPr>
              <w:rPr>
                <w:rFonts w:ascii="Times New Roman" w:hAnsi="Times New Roman" w:cs="Times New Roman"/>
              </w:rPr>
            </w:pPr>
            <w:r w:rsidRPr="0094204C">
              <w:rPr>
                <w:rFonts w:ascii="Times New Roman" w:hAnsi="Times New Roman" w:cs="Times New Roman"/>
              </w:rPr>
              <w:t>Eke at al. (2021)</w:t>
            </w:r>
          </w:p>
        </w:tc>
        <w:tc>
          <w:tcPr>
            <w:tcW w:w="840" w:type="dxa"/>
            <w:hideMark/>
          </w:tcPr>
          <w:p w14:paraId="03D7361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724200F1" w14:textId="77777777" w:rsidR="0094204C" w:rsidRPr="0094204C" w:rsidRDefault="0094204C">
            <w:pPr>
              <w:rPr>
                <w:rFonts w:ascii="Times New Roman" w:hAnsi="Times New Roman" w:cs="Times New Roman"/>
              </w:rPr>
            </w:pPr>
            <w:r w:rsidRPr="0094204C">
              <w:rPr>
                <w:rFonts w:ascii="Times New Roman" w:hAnsi="Times New Roman" w:cs="Times New Roman"/>
              </w:rPr>
              <w:t>Rural-Urban Differences in Utilization of Antenatal and Delivery Services in Ebonyi State, Nigeria</w:t>
            </w:r>
          </w:p>
        </w:tc>
        <w:tc>
          <w:tcPr>
            <w:tcW w:w="1505" w:type="dxa"/>
            <w:hideMark/>
          </w:tcPr>
          <w:p w14:paraId="692B046D" w14:textId="77777777" w:rsidR="0094204C" w:rsidRPr="0094204C" w:rsidRDefault="0094204C">
            <w:pPr>
              <w:rPr>
                <w:rFonts w:ascii="Times New Roman" w:hAnsi="Times New Roman" w:cs="Times New Roman"/>
              </w:rPr>
            </w:pPr>
            <w:r w:rsidRPr="0094204C">
              <w:rPr>
                <w:rFonts w:ascii="Times New Roman" w:hAnsi="Times New Roman" w:cs="Times New Roman"/>
              </w:rPr>
              <w:t>from 15th July to 31st August 2018</w:t>
            </w:r>
          </w:p>
        </w:tc>
        <w:tc>
          <w:tcPr>
            <w:tcW w:w="1049" w:type="dxa"/>
            <w:hideMark/>
          </w:tcPr>
          <w:p w14:paraId="3255B29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1CB0773D" w14:textId="77777777" w:rsidR="0094204C" w:rsidRPr="0094204C" w:rsidRDefault="0094204C">
            <w:pPr>
              <w:rPr>
                <w:rFonts w:ascii="Times New Roman" w:hAnsi="Times New Roman" w:cs="Times New Roman"/>
              </w:rPr>
            </w:pPr>
            <w:r w:rsidRPr="0094204C">
              <w:rPr>
                <w:rFonts w:ascii="Times New Roman" w:hAnsi="Times New Roman" w:cs="Times New Roman"/>
              </w:rPr>
              <w:t>To assess the differences in utilization of antenatal and delivery services in urban and rural communities of Ebonyi state, Nigeria</w:t>
            </w:r>
          </w:p>
        </w:tc>
        <w:tc>
          <w:tcPr>
            <w:tcW w:w="1699" w:type="dxa"/>
            <w:hideMark/>
          </w:tcPr>
          <w:p w14:paraId="38DB1DBA" w14:textId="77777777" w:rsidR="0094204C" w:rsidRPr="0094204C" w:rsidRDefault="0094204C">
            <w:pPr>
              <w:rPr>
                <w:rFonts w:ascii="Times New Roman" w:hAnsi="Times New Roman" w:cs="Times New Roman"/>
              </w:rPr>
            </w:pPr>
            <w:r w:rsidRPr="0094204C">
              <w:rPr>
                <w:rFonts w:ascii="Times New Roman" w:hAnsi="Times New Roman" w:cs="Times New Roman"/>
              </w:rPr>
              <w:t>Nigerian Journal of Clinical Practice</w:t>
            </w:r>
          </w:p>
        </w:tc>
        <w:tc>
          <w:tcPr>
            <w:tcW w:w="1227" w:type="dxa"/>
            <w:hideMark/>
          </w:tcPr>
          <w:p w14:paraId="491035BF" w14:textId="77777777" w:rsidR="0094204C" w:rsidRPr="0094204C" w:rsidRDefault="0094204C">
            <w:pPr>
              <w:rPr>
                <w:rFonts w:ascii="Times New Roman" w:hAnsi="Times New Roman" w:cs="Times New Roman"/>
              </w:rPr>
            </w:pPr>
            <w:r w:rsidRPr="0094204C">
              <w:rPr>
                <w:rFonts w:ascii="Times New Roman" w:hAnsi="Times New Roman" w:cs="Times New Roman"/>
              </w:rPr>
              <w:t>Nigeria (SSA)</w:t>
            </w:r>
          </w:p>
        </w:tc>
        <w:tc>
          <w:tcPr>
            <w:tcW w:w="1788" w:type="dxa"/>
            <w:hideMark/>
          </w:tcPr>
          <w:p w14:paraId="0DEABDAD" w14:textId="77777777" w:rsidR="0094204C" w:rsidRPr="0094204C" w:rsidRDefault="0094204C">
            <w:pPr>
              <w:rPr>
                <w:rFonts w:ascii="Times New Roman" w:hAnsi="Times New Roman" w:cs="Times New Roman"/>
              </w:rPr>
            </w:pPr>
            <w:r w:rsidRPr="0094204C">
              <w:rPr>
                <w:rFonts w:ascii="Times New Roman" w:hAnsi="Times New Roman" w:cs="Times New Roman"/>
              </w:rPr>
              <w:t>community-based cross-sectional study (Quantitative)</w:t>
            </w:r>
          </w:p>
        </w:tc>
        <w:tc>
          <w:tcPr>
            <w:tcW w:w="1140" w:type="dxa"/>
            <w:hideMark/>
          </w:tcPr>
          <w:p w14:paraId="017B4ECC"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728A9D61" w14:textId="77777777" w:rsidR="0094204C" w:rsidRPr="0094204C" w:rsidRDefault="0094204C">
            <w:pPr>
              <w:rPr>
                <w:rFonts w:ascii="Times New Roman" w:hAnsi="Times New Roman" w:cs="Times New Roman"/>
              </w:rPr>
            </w:pPr>
            <w:r w:rsidRPr="0094204C">
              <w:rPr>
                <w:rFonts w:ascii="Times New Roman" w:hAnsi="Times New Roman" w:cs="Times New Roman"/>
              </w:rPr>
              <w:t>660 women</w:t>
            </w:r>
          </w:p>
        </w:tc>
        <w:tc>
          <w:tcPr>
            <w:tcW w:w="821" w:type="dxa"/>
            <w:hideMark/>
          </w:tcPr>
          <w:p w14:paraId="4AC49810"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30A6C8F"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semi-structured  questionnaire </w:t>
            </w:r>
          </w:p>
        </w:tc>
        <w:tc>
          <w:tcPr>
            <w:tcW w:w="1049" w:type="dxa"/>
            <w:hideMark/>
          </w:tcPr>
          <w:p w14:paraId="71F3A67A" w14:textId="77777777" w:rsidR="0094204C" w:rsidRPr="0094204C" w:rsidRDefault="0094204C">
            <w:pPr>
              <w:rPr>
                <w:rFonts w:ascii="Times New Roman" w:hAnsi="Times New Roman" w:cs="Times New Roman"/>
              </w:rPr>
            </w:pPr>
            <w:r w:rsidRPr="0094204C">
              <w:rPr>
                <w:rFonts w:ascii="Times New Roman" w:hAnsi="Times New Roman" w:cs="Times New Roman"/>
              </w:rPr>
              <w:t>No, 15 (2.3), 1-3, 645 (97.7), 4+, 571 (86.5)</w:t>
            </w:r>
          </w:p>
        </w:tc>
        <w:tc>
          <w:tcPr>
            <w:tcW w:w="1063" w:type="dxa"/>
            <w:hideMark/>
          </w:tcPr>
          <w:p w14:paraId="2B469254" w14:textId="77777777" w:rsidR="0094204C" w:rsidRPr="0094204C" w:rsidRDefault="0094204C">
            <w:pPr>
              <w:rPr>
                <w:rFonts w:ascii="Times New Roman" w:hAnsi="Times New Roman" w:cs="Times New Roman"/>
              </w:rPr>
            </w:pPr>
            <w:r w:rsidRPr="0094204C">
              <w:rPr>
                <w:rFonts w:ascii="Times New Roman" w:hAnsi="Times New Roman" w:cs="Times New Roman"/>
              </w:rPr>
              <w:t>No, 81 (12.2), Yes 579 (87.8)</w:t>
            </w:r>
          </w:p>
        </w:tc>
        <w:tc>
          <w:tcPr>
            <w:tcW w:w="1063" w:type="dxa"/>
            <w:hideMark/>
          </w:tcPr>
          <w:p w14:paraId="4D686BAB" w14:textId="77777777" w:rsidR="0094204C" w:rsidRPr="0094204C" w:rsidRDefault="0094204C">
            <w:pPr>
              <w:rPr>
                <w:rFonts w:ascii="Times New Roman" w:hAnsi="Times New Roman" w:cs="Times New Roman"/>
              </w:rPr>
            </w:pPr>
            <w:r w:rsidRPr="0094204C">
              <w:rPr>
                <w:rFonts w:ascii="Times New Roman" w:hAnsi="Times New Roman" w:cs="Times New Roman"/>
              </w:rPr>
              <w:t>No, 81 (12.3), Yes, 579 (87.7)</w:t>
            </w:r>
          </w:p>
        </w:tc>
        <w:tc>
          <w:tcPr>
            <w:tcW w:w="1063" w:type="dxa"/>
            <w:hideMark/>
          </w:tcPr>
          <w:p w14:paraId="39F7601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22DBAC0"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Predictors of good use of antenatal and delivery services in urban included having one child, having attained</w:t>
            </w:r>
            <w:r w:rsidRPr="0094204C">
              <w:rPr>
                <w:rFonts w:ascii="Times New Roman" w:hAnsi="Times New Roman" w:cs="Times New Roman"/>
              </w:rPr>
              <w:br/>
              <w:t>tertiary education, being in low socioeconomic</w:t>
            </w:r>
            <w:r w:rsidRPr="0094204C">
              <w:rPr>
                <w:rFonts w:ascii="Times New Roman" w:hAnsi="Times New Roman" w:cs="Times New Roman"/>
              </w:rPr>
              <w:br/>
              <w:t>class, and having good knowledge of danger</w:t>
            </w:r>
            <w:r w:rsidRPr="0094204C">
              <w:rPr>
                <w:rFonts w:ascii="Times New Roman" w:hAnsi="Times New Roman" w:cs="Times New Roman"/>
              </w:rPr>
              <w:br/>
              <w:t>signs.</w:t>
            </w:r>
          </w:p>
        </w:tc>
        <w:tc>
          <w:tcPr>
            <w:tcW w:w="1278" w:type="dxa"/>
            <w:hideMark/>
          </w:tcPr>
          <w:p w14:paraId="0F624FA3"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995EBAB" w14:textId="77777777" w:rsidR="0094204C" w:rsidRPr="0094204C" w:rsidRDefault="0094204C">
            <w:pPr>
              <w:rPr>
                <w:rFonts w:ascii="Times New Roman" w:hAnsi="Times New Roman" w:cs="Times New Roman"/>
              </w:rPr>
            </w:pPr>
            <w:r w:rsidRPr="0094204C">
              <w:rPr>
                <w:rFonts w:ascii="Times New Roman" w:hAnsi="Times New Roman" w:cs="Times New Roman"/>
              </w:rPr>
              <w:t>ANC, SBA, ID</w:t>
            </w:r>
          </w:p>
        </w:tc>
      </w:tr>
      <w:tr w:rsidR="0094204C" w:rsidRPr="0094204C" w14:paraId="502A5BBE" w14:textId="77777777" w:rsidTr="0094204C">
        <w:trPr>
          <w:trHeight w:val="2810"/>
        </w:trPr>
        <w:tc>
          <w:tcPr>
            <w:tcW w:w="846" w:type="dxa"/>
            <w:hideMark/>
          </w:tcPr>
          <w:p w14:paraId="77D4CCD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52</w:t>
            </w:r>
          </w:p>
        </w:tc>
        <w:tc>
          <w:tcPr>
            <w:tcW w:w="1274" w:type="dxa"/>
            <w:hideMark/>
          </w:tcPr>
          <w:p w14:paraId="39C3E6F1" w14:textId="77777777" w:rsidR="0094204C" w:rsidRPr="0094204C" w:rsidRDefault="0094204C">
            <w:pPr>
              <w:rPr>
                <w:rFonts w:ascii="Times New Roman" w:hAnsi="Times New Roman" w:cs="Times New Roman"/>
              </w:rPr>
            </w:pPr>
            <w:r w:rsidRPr="0094204C">
              <w:rPr>
                <w:rFonts w:ascii="Times New Roman" w:hAnsi="Times New Roman" w:cs="Times New Roman"/>
              </w:rPr>
              <w:t>Fauzi et al. (2021)</w:t>
            </w:r>
          </w:p>
        </w:tc>
        <w:tc>
          <w:tcPr>
            <w:tcW w:w="840" w:type="dxa"/>
            <w:hideMark/>
          </w:tcPr>
          <w:p w14:paraId="2B7F8F4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57A88DEE" w14:textId="77777777" w:rsidR="0094204C" w:rsidRPr="0094204C" w:rsidRDefault="0094204C">
            <w:pPr>
              <w:rPr>
                <w:rFonts w:ascii="Times New Roman" w:hAnsi="Times New Roman" w:cs="Times New Roman"/>
              </w:rPr>
            </w:pPr>
            <w:r w:rsidRPr="0094204C">
              <w:rPr>
                <w:rFonts w:ascii="Times New Roman" w:hAnsi="Times New Roman" w:cs="Times New Roman"/>
              </w:rPr>
              <w:t>Factors affecting optimal antenatal care utilization in Indonesia: implications for policies and practices</w:t>
            </w:r>
          </w:p>
        </w:tc>
        <w:tc>
          <w:tcPr>
            <w:tcW w:w="1505" w:type="dxa"/>
            <w:hideMark/>
          </w:tcPr>
          <w:p w14:paraId="7859B5F4" w14:textId="77777777" w:rsidR="0094204C" w:rsidRPr="0094204C" w:rsidRDefault="0094204C">
            <w:pPr>
              <w:rPr>
                <w:rFonts w:ascii="Times New Roman" w:hAnsi="Times New Roman" w:cs="Times New Roman"/>
              </w:rPr>
            </w:pPr>
            <w:r w:rsidRPr="0094204C">
              <w:rPr>
                <w:rFonts w:ascii="Times New Roman" w:hAnsi="Times New Roman" w:cs="Times New Roman"/>
              </w:rPr>
              <w:t>Indonesia DHS 2017</w:t>
            </w:r>
          </w:p>
        </w:tc>
        <w:tc>
          <w:tcPr>
            <w:tcW w:w="1049" w:type="dxa"/>
            <w:hideMark/>
          </w:tcPr>
          <w:p w14:paraId="24A6515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1B8A7E0C" w14:textId="77777777" w:rsidR="0094204C" w:rsidRPr="0094204C" w:rsidRDefault="0094204C">
            <w:pPr>
              <w:rPr>
                <w:rFonts w:ascii="Times New Roman" w:hAnsi="Times New Roman" w:cs="Times New Roman"/>
              </w:rPr>
            </w:pPr>
            <w:r w:rsidRPr="0094204C">
              <w:rPr>
                <w:rFonts w:ascii="Times New Roman" w:hAnsi="Times New Roman" w:cs="Times New Roman"/>
              </w:rPr>
              <w:t>he study aimed to examine factors relevant to optimal frequency of Antenatal Care (ANC) visits in Indonesia using the Indonesian Demographic and Health Survey 2017 data</w:t>
            </w:r>
          </w:p>
        </w:tc>
        <w:tc>
          <w:tcPr>
            <w:tcW w:w="1699" w:type="dxa"/>
            <w:hideMark/>
          </w:tcPr>
          <w:p w14:paraId="2B12623C" w14:textId="77777777" w:rsidR="0094204C" w:rsidRPr="0094204C" w:rsidRDefault="0094204C">
            <w:pPr>
              <w:rPr>
                <w:rFonts w:ascii="Times New Roman" w:hAnsi="Times New Roman" w:cs="Times New Roman"/>
              </w:rPr>
            </w:pPr>
            <w:r w:rsidRPr="0094204C">
              <w:rPr>
                <w:rFonts w:ascii="Times New Roman" w:hAnsi="Times New Roman" w:cs="Times New Roman"/>
              </w:rPr>
              <w:t>Journal of Public Health Policy</w:t>
            </w:r>
          </w:p>
        </w:tc>
        <w:tc>
          <w:tcPr>
            <w:tcW w:w="1227" w:type="dxa"/>
            <w:hideMark/>
          </w:tcPr>
          <w:p w14:paraId="7B4F6365" w14:textId="77777777" w:rsidR="0094204C" w:rsidRPr="0094204C" w:rsidRDefault="0094204C">
            <w:pPr>
              <w:rPr>
                <w:rFonts w:ascii="Times New Roman" w:hAnsi="Times New Roman" w:cs="Times New Roman"/>
              </w:rPr>
            </w:pPr>
            <w:r w:rsidRPr="0094204C">
              <w:rPr>
                <w:rFonts w:ascii="Times New Roman" w:hAnsi="Times New Roman" w:cs="Times New Roman"/>
              </w:rPr>
              <w:t>Indonosia (Southeast Asia)</w:t>
            </w:r>
          </w:p>
        </w:tc>
        <w:tc>
          <w:tcPr>
            <w:tcW w:w="1788" w:type="dxa"/>
            <w:hideMark/>
          </w:tcPr>
          <w:p w14:paraId="2FA52476"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6D7485A0"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2A374543" w14:textId="77777777" w:rsidR="0094204C" w:rsidRPr="0094204C" w:rsidRDefault="0094204C">
            <w:pPr>
              <w:rPr>
                <w:rFonts w:ascii="Times New Roman" w:hAnsi="Times New Roman" w:cs="Times New Roman"/>
              </w:rPr>
            </w:pPr>
            <w:r w:rsidRPr="0094204C">
              <w:rPr>
                <w:rFonts w:ascii="Times New Roman" w:hAnsi="Times New Roman" w:cs="Times New Roman"/>
              </w:rPr>
              <w:t>3738 women</w:t>
            </w:r>
          </w:p>
        </w:tc>
        <w:tc>
          <w:tcPr>
            <w:tcW w:w="821" w:type="dxa"/>
            <w:hideMark/>
          </w:tcPr>
          <w:p w14:paraId="2568D1D1"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4145F46D"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33BEC799" w14:textId="77777777" w:rsidR="0094204C" w:rsidRPr="0094204C" w:rsidRDefault="0094204C">
            <w:pPr>
              <w:rPr>
                <w:rFonts w:ascii="Times New Roman" w:hAnsi="Times New Roman" w:cs="Times New Roman"/>
              </w:rPr>
            </w:pPr>
            <w:r w:rsidRPr="0094204C">
              <w:rPr>
                <w:rFonts w:ascii="Times New Roman" w:hAnsi="Times New Roman" w:cs="Times New Roman"/>
              </w:rPr>
              <w:t>0-3, 1488 (39.8), 4+, 2250 (60.2)</w:t>
            </w:r>
          </w:p>
        </w:tc>
        <w:tc>
          <w:tcPr>
            <w:tcW w:w="1063" w:type="dxa"/>
            <w:hideMark/>
          </w:tcPr>
          <w:p w14:paraId="38FC15C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9DCE51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A4D5CC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4EC10D6" w14:textId="77777777" w:rsidR="0094204C" w:rsidRPr="0094204C" w:rsidRDefault="0094204C">
            <w:pPr>
              <w:rPr>
                <w:rFonts w:ascii="Times New Roman" w:hAnsi="Times New Roman" w:cs="Times New Roman"/>
              </w:rPr>
            </w:pPr>
            <w:r w:rsidRPr="0094204C">
              <w:rPr>
                <w:rFonts w:ascii="Times New Roman" w:hAnsi="Times New Roman" w:cs="Times New Roman"/>
              </w:rPr>
              <w:t>There was an association between optimal ANC utilization and: experiencing pregnancy complications, distance to the healthcare facility, health insurance coverage, residence, region, awareness of pregnancy problems, and the number of children.</w:t>
            </w:r>
          </w:p>
        </w:tc>
        <w:tc>
          <w:tcPr>
            <w:tcW w:w="1278" w:type="dxa"/>
            <w:hideMark/>
          </w:tcPr>
          <w:p w14:paraId="5F4EA879"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7A215C7"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4BBFE73A" w14:textId="77777777" w:rsidTr="0094204C">
        <w:trPr>
          <w:trHeight w:val="4650"/>
        </w:trPr>
        <w:tc>
          <w:tcPr>
            <w:tcW w:w="846" w:type="dxa"/>
            <w:hideMark/>
          </w:tcPr>
          <w:p w14:paraId="040E69C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53</w:t>
            </w:r>
          </w:p>
        </w:tc>
        <w:tc>
          <w:tcPr>
            <w:tcW w:w="1274" w:type="dxa"/>
            <w:hideMark/>
          </w:tcPr>
          <w:p w14:paraId="37FDDF40" w14:textId="77777777" w:rsidR="0094204C" w:rsidRPr="0094204C" w:rsidRDefault="0094204C">
            <w:pPr>
              <w:rPr>
                <w:rFonts w:ascii="Times New Roman" w:hAnsi="Times New Roman" w:cs="Times New Roman"/>
              </w:rPr>
            </w:pPr>
            <w:r w:rsidRPr="0094204C">
              <w:rPr>
                <w:rFonts w:ascii="Times New Roman" w:hAnsi="Times New Roman" w:cs="Times New Roman"/>
              </w:rPr>
              <w:t>Gamage et al. (2022)</w:t>
            </w:r>
          </w:p>
        </w:tc>
        <w:tc>
          <w:tcPr>
            <w:tcW w:w="840" w:type="dxa"/>
            <w:hideMark/>
          </w:tcPr>
          <w:p w14:paraId="216A64C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09AA026A" w14:textId="77777777" w:rsidR="0094204C" w:rsidRPr="0094204C" w:rsidRDefault="0094204C">
            <w:pPr>
              <w:rPr>
                <w:rFonts w:ascii="Times New Roman" w:hAnsi="Times New Roman" w:cs="Times New Roman"/>
              </w:rPr>
            </w:pPr>
            <w:r w:rsidRPr="0094204C">
              <w:rPr>
                <w:rFonts w:ascii="Times New Roman" w:hAnsi="Times New Roman" w:cs="Times New Roman"/>
              </w:rPr>
              <w:t>Health awareness and skilled birth attendance: An assessment of sustainable development goal 3.1 in south and south-east Asia</w:t>
            </w:r>
          </w:p>
        </w:tc>
        <w:tc>
          <w:tcPr>
            <w:tcW w:w="1505" w:type="dxa"/>
            <w:hideMark/>
          </w:tcPr>
          <w:p w14:paraId="5A2B4C3C" w14:textId="77777777" w:rsidR="0094204C" w:rsidRPr="0094204C" w:rsidRDefault="0094204C">
            <w:pPr>
              <w:rPr>
                <w:rFonts w:ascii="Times New Roman" w:hAnsi="Times New Roman" w:cs="Times New Roman"/>
              </w:rPr>
            </w:pPr>
            <w:r w:rsidRPr="0094204C">
              <w:rPr>
                <w:rFonts w:ascii="Times New Roman" w:hAnsi="Times New Roman" w:cs="Times New Roman"/>
              </w:rPr>
              <w:t>SSEA region DHSs 2015-2018</w:t>
            </w:r>
          </w:p>
        </w:tc>
        <w:tc>
          <w:tcPr>
            <w:tcW w:w="1049" w:type="dxa"/>
            <w:hideMark/>
          </w:tcPr>
          <w:p w14:paraId="4A188EA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2B26B734" w14:textId="77777777" w:rsidR="0094204C" w:rsidRPr="0094204C" w:rsidRDefault="0094204C">
            <w:pPr>
              <w:rPr>
                <w:rFonts w:ascii="Times New Roman" w:hAnsi="Times New Roman" w:cs="Times New Roman"/>
              </w:rPr>
            </w:pPr>
            <w:r w:rsidRPr="0094204C">
              <w:rPr>
                <w:rFonts w:ascii="Times New Roman" w:hAnsi="Times New Roman" w:cs="Times New Roman"/>
              </w:rPr>
              <w:t>By evaluating relevant sociodemographic factors, this study aimed to identify different groups of women who lack health awareness and access to SBA services in eight selected low-and-middle-income countries (LMICs) of South and South-East Asia (SSEA), namely, Afghanistan, India, Indonesia, Myanmar, Nepal, Pakistan, Philippines, and Timor-Leste.</w:t>
            </w:r>
          </w:p>
        </w:tc>
        <w:tc>
          <w:tcPr>
            <w:tcW w:w="1699" w:type="dxa"/>
            <w:hideMark/>
          </w:tcPr>
          <w:p w14:paraId="074F0163" w14:textId="77777777" w:rsidR="0094204C" w:rsidRPr="0094204C" w:rsidRDefault="0094204C">
            <w:pPr>
              <w:rPr>
                <w:rFonts w:ascii="Times New Roman" w:hAnsi="Times New Roman" w:cs="Times New Roman"/>
              </w:rPr>
            </w:pPr>
            <w:r w:rsidRPr="0094204C">
              <w:rPr>
                <w:rFonts w:ascii="Times New Roman" w:hAnsi="Times New Roman" w:cs="Times New Roman"/>
              </w:rPr>
              <w:t>Midwifery</w:t>
            </w:r>
          </w:p>
        </w:tc>
        <w:tc>
          <w:tcPr>
            <w:tcW w:w="1227" w:type="dxa"/>
            <w:hideMark/>
          </w:tcPr>
          <w:p w14:paraId="7CF4EEFB" w14:textId="77777777" w:rsidR="0094204C" w:rsidRPr="0094204C" w:rsidRDefault="0094204C">
            <w:pPr>
              <w:rPr>
                <w:rFonts w:ascii="Times New Roman" w:hAnsi="Times New Roman" w:cs="Times New Roman"/>
              </w:rPr>
            </w:pPr>
            <w:r w:rsidRPr="0094204C">
              <w:rPr>
                <w:rFonts w:ascii="Times New Roman" w:hAnsi="Times New Roman" w:cs="Times New Roman"/>
              </w:rPr>
              <w:t>South and Southeast Asian (SSEA) region countries</w:t>
            </w:r>
          </w:p>
        </w:tc>
        <w:tc>
          <w:tcPr>
            <w:tcW w:w="1788" w:type="dxa"/>
            <w:hideMark/>
          </w:tcPr>
          <w:p w14:paraId="5B80FFFA"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7EE91021"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4E1CBAEC" w14:textId="77777777" w:rsidR="0094204C" w:rsidRPr="0094204C" w:rsidRDefault="0094204C">
            <w:pPr>
              <w:rPr>
                <w:rFonts w:ascii="Times New Roman" w:hAnsi="Times New Roman" w:cs="Times New Roman"/>
              </w:rPr>
            </w:pPr>
            <w:r w:rsidRPr="0094204C">
              <w:rPr>
                <w:rFonts w:ascii="Times New Roman" w:hAnsi="Times New Roman" w:cs="Times New Roman"/>
              </w:rPr>
              <w:t>95521 women</w:t>
            </w:r>
          </w:p>
        </w:tc>
        <w:tc>
          <w:tcPr>
            <w:tcW w:w="821" w:type="dxa"/>
            <w:hideMark/>
          </w:tcPr>
          <w:p w14:paraId="3F3BD02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4ADD2B1"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4B78BEA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2379563" w14:textId="77777777" w:rsidR="0094204C" w:rsidRPr="0094204C" w:rsidRDefault="0094204C">
            <w:pPr>
              <w:rPr>
                <w:rFonts w:ascii="Times New Roman" w:hAnsi="Times New Roman" w:cs="Times New Roman"/>
              </w:rPr>
            </w:pPr>
            <w:r w:rsidRPr="0094204C">
              <w:rPr>
                <w:rFonts w:ascii="Times New Roman" w:hAnsi="Times New Roman" w:cs="Times New Roman"/>
              </w:rPr>
              <w:t>No, 25122 (26.3), Yes, 70399 (73.7)</w:t>
            </w:r>
          </w:p>
        </w:tc>
        <w:tc>
          <w:tcPr>
            <w:tcW w:w="1063" w:type="dxa"/>
            <w:hideMark/>
          </w:tcPr>
          <w:p w14:paraId="596AED0D"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614EFC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C3E8566" w14:textId="77777777" w:rsidR="0094204C" w:rsidRPr="0094204C" w:rsidRDefault="0094204C">
            <w:pPr>
              <w:rPr>
                <w:rFonts w:ascii="Times New Roman" w:hAnsi="Times New Roman" w:cs="Times New Roman"/>
              </w:rPr>
            </w:pPr>
            <w:r w:rsidRPr="0094204C">
              <w:rPr>
                <w:rFonts w:ascii="Times New Roman" w:hAnsi="Times New Roman" w:cs="Times New Roman"/>
              </w:rPr>
              <w:t>Women with higher health awareness were 44.4% (95% CI:1.32–1.58, p &lt; 0.001) more likely to access SBAs compared to the rest. Women and/or their partners with no or primary-level education, who were poorer, became young mothers ( ≤20 years), not involved in decision-making, or hardly exposed to media were less likely to seek SBAs and have higher health awareness. Women in rural areas with more children were also less likely to use SBAs.</w:t>
            </w:r>
          </w:p>
        </w:tc>
        <w:tc>
          <w:tcPr>
            <w:tcW w:w="1278" w:type="dxa"/>
            <w:hideMark/>
          </w:tcPr>
          <w:p w14:paraId="25905C38"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E2E92BB" w14:textId="77777777" w:rsidR="0094204C" w:rsidRPr="0094204C" w:rsidRDefault="0094204C">
            <w:pPr>
              <w:rPr>
                <w:rFonts w:ascii="Times New Roman" w:hAnsi="Times New Roman" w:cs="Times New Roman"/>
              </w:rPr>
            </w:pPr>
            <w:r w:rsidRPr="0094204C">
              <w:rPr>
                <w:rFonts w:ascii="Times New Roman" w:hAnsi="Times New Roman" w:cs="Times New Roman"/>
              </w:rPr>
              <w:t>SBA</w:t>
            </w:r>
          </w:p>
        </w:tc>
      </w:tr>
      <w:tr w:rsidR="0094204C" w:rsidRPr="0094204C" w14:paraId="06CE40E3" w14:textId="77777777" w:rsidTr="0094204C">
        <w:trPr>
          <w:trHeight w:val="3550"/>
        </w:trPr>
        <w:tc>
          <w:tcPr>
            <w:tcW w:w="846" w:type="dxa"/>
            <w:hideMark/>
          </w:tcPr>
          <w:p w14:paraId="1C166700"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54</w:t>
            </w:r>
          </w:p>
        </w:tc>
        <w:tc>
          <w:tcPr>
            <w:tcW w:w="1274" w:type="dxa"/>
            <w:hideMark/>
          </w:tcPr>
          <w:p w14:paraId="227A370E" w14:textId="77777777" w:rsidR="0094204C" w:rsidRPr="0094204C" w:rsidRDefault="0094204C">
            <w:pPr>
              <w:rPr>
                <w:rFonts w:ascii="Times New Roman" w:hAnsi="Times New Roman" w:cs="Times New Roman"/>
              </w:rPr>
            </w:pPr>
            <w:r w:rsidRPr="0094204C">
              <w:rPr>
                <w:rFonts w:ascii="Times New Roman" w:hAnsi="Times New Roman" w:cs="Times New Roman"/>
              </w:rPr>
              <w:t>Hassan et al. (2020)</w:t>
            </w:r>
          </w:p>
        </w:tc>
        <w:tc>
          <w:tcPr>
            <w:tcW w:w="840" w:type="dxa"/>
            <w:hideMark/>
          </w:tcPr>
          <w:p w14:paraId="459ED59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797438CC" w14:textId="77777777" w:rsidR="0094204C" w:rsidRPr="0094204C" w:rsidRDefault="0094204C">
            <w:pPr>
              <w:rPr>
                <w:rFonts w:ascii="Times New Roman" w:hAnsi="Times New Roman" w:cs="Times New Roman"/>
              </w:rPr>
            </w:pPr>
            <w:r w:rsidRPr="0094204C">
              <w:rPr>
                <w:rFonts w:ascii="Times New Roman" w:hAnsi="Times New Roman" w:cs="Times New Roman"/>
              </w:rPr>
              <w:t>Utilization of maternal healthcare services in women experiencing spousal violence in Pakistan: A comparative analysis of 2012-13 and 2017-18 Pakistan Demographic Health Surveys</w:t>
            </w:r>
          </w:p>
        </w:tc>
        <w:tc>
          <w:tcPr>
            <w:tcW w:w="1505" w:type="dxa"/>
            <w:hideMark/>
          </w:tcPr>
          <w:p w14:paraId="7AB3E67D" w14:textId="77777777" w:rsidR="0094204C" w:rsidRPr="0094204C" w:rsidRDefault="0094204C">
            <w:pPr>
              <w:rPr>
                <w:rFonts w:ascii="Times New Roman" w:hAnsi="Times New Roman" w:cs="Times New Roman"/>
              </w:rPr>
            </w:pPr>
            <w:r w:rsidRPr="0094204C">
              <w:rPr>
                <w:rFonts w:ascii="Times New Roman" w:hAnsi="Times New Roman" w:cs="Times New Roman"/>
              </w:rPr>
              <w:t>Pakistan DHS 2012-2018</w:t>
            </w:r>
          </w:p>
        </w:tc>
        <w:tc>
          <w:tcPr>
            <w:tcW w:w="1049" w:type="dxa"/>
            <w:hideMark/>
          </w:tcPr>
          <w:p w14:paraId="629E375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6ABD7D56" w14:textId="77777777" w:rsidR="0094204C" w:rsidRPr="0094204C" w:rsidRDefault="0094204C">
            <w:pPr>
              <w:rPr>
                <w:rFonts w:ascii="Times New Roman" w:hAnsi="Times New Roman" w:cs="Times New Roman"/>
              </w:rPr>
            </w:pPr>
            <w:r w:rsidRPr="0094204C">
              <w:rPr>
                <w:rFonts w:ascii="Times New Roman" w:hAnsi="Times New Roman" w:cs="Times New Roman"/>
              </w:rPr>
              <w:t>The objective of this study is to compare the data from the latest two Demographic Health Surveys of Pakistan to identify trends in prevalence of various forms of spousal violence and maternal healthcare utilization and to determine the predictive role of spousal violence in poor maternal health.</w:t>
            </w:r>
          </w:p>
        </w:tc>
        <w:tc>
          <w:tcPr>
            <w:tcW w:w="1699" w:type="dxa"/>
            <w:hideMark/>
          </w:tcPr>
          <w:p w14:paraId="027E34B2"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3EB84C15" w14:textId="77777777" w:rsidR="0094204C" w:rsidRPr="0094204C" w:rsidRDefault="0094204C">
            <w:pPr>
              <w:rPr>
                <w:rFonts w:ascii="Times New Roman" w:hAnsi="Times New Roman" w:cs="Times New Roman"/>
              </w:rPr>
            </w:pPr>
            <w:r w:rsidRPr="0094204C">
              <w:rPr>
                <w:rFonts w:ascii="Times New Roman" w:hAnsi="Times New Roman" w:cs="Times New Roman"/>
              </w:rPr>
              <w:t>Pakistan (SA)</w:t>
            </w:r>
          </w:p>
        </w:tc>
        <w:tc>
          <w:tcPr>
            <w:tcW w:w="1788" w:type="dxa"/>
            <w:hideMark/>
          </w:tcPr>
          <w:p w14:paraId="3F4B9D0B"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52D4908D"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3FBA5E1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7772</w:t>
            </w:r>
          </w:p>
        </w:tc>
        <w:tc>
          <w:tcPr>
            <w:tcW w:w="821" w:type="dxa"/>
            <w:hideMark/>
          </w:tcPr>
          <w:p w14:paraId="6BB895A2"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3515CAB"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035CC67F"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0-3, 4352 (56.0), 4+, 3420 (44.0) </w:t>
            </w:r>
          </w:p>
        </w:tc>
        <w:tc>
          <w:tcPr>
            <w:tcW w:w="1063" w:type="dxa"/>
            <w:hideMark/>
          </w:tcPr>
          <w:p w14:paraId="1937965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48FFEF3" w14:textId="77777777" w:rsidR="0094204C" w:rsidRPr="0094204C" w:rsidRDefault="0094204C">
            <w:pPr>
              <w:rPr>
                <w:rFonts w:ascii="Times New Roman" w:hAnsi="Times New Roman" w:cs="Times New Roman"/>
              </w:rPr>
            </w:pPr>
            <w:r w:rsidRPr="0094204C">
              <w:rPr>
                <w:rFonts w:ascii="Times New Roman" w:hAnsi="Times New Roman" w:cs="Times New Roman"/>
              </w:rPr>
              <w:t>No, 3067 (39.5)</w:t>
            </w:r>
          </w:p>
        </w:tc>
        <w:tc>
          <w:tcPr>
            <w:tcW w:w="1063" w:type="dxa"/>
            <w:hideMark/>
          </w:tcPr>
          <w:p w14:paraId="2334543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2990AF8F" w14:textId="77777777" w:rsidR="0094204C" w:rsidRPr="0094204C" w:rsidRDefault="0094204C">
            <w:pPr>
              <w:rPr>
                <w:rFonts w:ascii="Times New Roman" w:hAnsi="Times New Roman" w:cs="Times New Roman"/>
              </w:rPr>
            </w:pPr>
            <w:r w:rsidRPr="0094204C">
              <w:rPr>
                <w:rFonts w:ascii="Times New Roman" w:hAnsi="Times New Roman" w:cs="Times New Roman"/>
              </w:rPr>
              <w:t>Logistic regression analysis showed that experience of less severe physical violence, severe physical violence, sexual violence, physical violence during pregnancy, augment the risk of terminated pregnancy. Emotional violence decreases the likelihood for institutional delivery and above than four antenatal visits.</w:t>
            </w:r>
          </w:p>
        </w:tc>
        <w:tc>
          <w:tcPr>
            <w:tcW w:w="1278" w:type="dxa"/>
            <w:hideMark/>
          </w:tcPr>
          <w:p w14:paraId="2EABBD0B"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0D801C67" w14:textId="77777777" w:rsidR="0094204C" w:rsidRPr="0094204C" w:rsidRDefault="0094204C">
            <w:pPr>
              <w:rPr>
                <w:rFonts w:ascii="Times New Roman" w:hAnsi="Times New Roman" w:cs="Times New Roman"/>
              </w:rPr>
            </w:pPr>
            <w:r w:rsidRPr="0094204C">
              <w:rPr>
                <w:rFonts w:ascii="Times New Roman" w:hAnsi="Times New Roman" w:cs="Times New Roman"/>
              </w:rPr>
              <w:t>ANC, ID</w:t>
            </w:r>
          </w:p>
        </w:tc>
      </w:tr>
      <w:tr w:rsidR="0094204C" w:rsidRPr="0094204C" w14:paraId="72131F62" w14:textId="77777777" w:rsidTr="0094204C">
        <w:trPr>
          <w:trHeight w:val="6760"/>
        </w:trPr>
        <w:tc>
          <w:tcPr>
            <w:tcW w:w="846" w:type="dxa"/>
            <w:hideMark/>
          </w:tcPr>
          <w:p w14:paraId="319BF10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55</w:t>
            </w:r>
          </w:p>
        </w:tc>
        <w:tc>
          <w:tcPr>
            <w:tcW w:w="1274" w:type="dxa"/>
            <w:hideMark/>
          </w:tcPr>
          <w:p w14:paraId="467B361F" w14:textId="77777777" w:rsidR="0094204C" w:rsidRPr="0094204C" w:rsidRDefault="0094204C">
            <w:pPr>
              <w:rPr>
                <w:rFonts w:ascii="Times New Roman" w:hAnsi="Times New Roman" w:cs="Times New Roman"/>
              </w:rPr>
            </w:pPr>
            <w:r w:rsidRPr="0094204C">
              <w:rPr>
                <w:rFonts w:ascii="Times New Roman" w:hAnsi="Times New Roman" w:cs="Times New Roman"/>
              </w:rPr>
              <w:t>Iacoella and Tirivayi (2019)</w:t>
            </w:r>
          </w:p>
        </w:tc>
        <w:tc>
          <w:tcPr>
            <w:tcW w:w="840" w:type="dxa"/>
            <w:hideMark/>
          </w:tcPr>
          <w:p w14:paraId="7FD8182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2471" w:type="dxa"/>
            <w:hideMark/>
          </w:tcPr>
          <w:p w14:paraId="202388A8" w14:textId="77777777" w:rsidR="0094204C" w:rsidRPr="0094204C" w:rsidRDefault="0094204C">
            <w:pPr>
              <w:rPr>
                <w:rFonts w:ascii="Times New Roman" w:hAnsi="Times New Roman" w:cs="Times New Roman"/>
              </w:rPr>
            </w:pPr>
            <w:r w:rsidRPr="0094204C">
              <w:rPr>
                <w:rFonts w:ascii="Times New Roman" w:hAnsi="Times New Roman" w:cs="Times New Roman"/>
              </w:rPr>
              <w:t>Determinants of maternal healthcare utilization among married adolescents: Evidence from 13 Sub-Saharan African countries</w:t>
            </w:r>
          </w:p>
        </w:tc>
        <w:tc>
          <w:tcPr>
            <w:tcW w:w="1505" w:type="dxa"/>
            <w:hideMark/>
          </w:tcPr>
          <w:p w14:paraId="0E3E4B82" w14:textId="77777777" w:rsidR="0094204C" w:rsidRPr="0094204C" w:rsidRDefault="0094204C">
            <w:pPr>
              <w:rPr>
                <w:rFonts w:ascii="Times New Roman" w:hAnsi="Times New Roman" w:cs="Times New Roman"/>
              </w:rPr>
            </w:pPr>
            <w:r w:rsidRPr="0094204C">
              <w:rPr>
                <w:rFonts w:ascii="Times New Roman" w:hAnsi="Times New Roman" w:cs="Times New Roman"/>
              </w:rPr>
              <w:t>13 SSA DHSs 2010-2016</w:t>
            </w:r>
          </w:p>
        </w:tc>
        <w:tc>
          <w:tcPr>
            <w:tcW w:w="1049" w:type="dxa"/>
            <w:hideMark/>
          </w:tcPr>
          <w:p w14:paraId="06E36FB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5E420092" w14:textId="77777777" w:rsidR="0094204C" w:rsidRPr="0094204C" w:rsidRDefault="0094204C">
            <w:pPr>
              <w:rPr>
                <w:rFonts w:ascii="Times New Roman" w:hAnsi="Times New Roman" w:cs="Times New Roman"/>
              </w:rPr>
            </w:pPr>
            <w:r w:rsidRPr="0094204C">
              <w:rPr>
                <w:rFonts w:ascii="Times New Roman" w:hAnsi="Times New Roman" w:cs="Times New Roman"/>
              </w:rPr>
              <w:t>This study sought to identify the determinants of maternal healthcare utilization among married adolescents in 13 countries with the highest adolescent marriage rates in Sub-Saharan Africa.</w:t>
            </w:r>
          </w:p>
        </w:tc>
        <w:tc>
          <w:tcPr>
            <w:tcW w:w="1699" w:type="dxa"/>
            <w:hideMark/>
          </w:tcPr>
          <w:p w14:paraId="251CBE40" w14:textId="77777777" w:rsidR="0094204C" w:rsidRPr="0094204C" w:rsidRDefault="0094204C">
            <w:pPr>
              <w:rPr>
                <w:rFonts w:ascii="Times New Roman" w:hAnsi="Times New Roman" w:cs="Times New Roman"/>
              </w:rPr>
            </w:pPr>
            <w:r w:rsidRPr="0094204C">
              <w:rPr>
                <w:rFonts w:ascii="Times New Roman" w:hAnsi="Times New Roman" w:cs="Times New Roman"/>
              </w:rPr>
              <w:t>Public Health (Elsevier)</w:t>
            </w:r>
          </w:p>
        </w:tc>
        <w:tc>
          <w:tcPr>
            <w:tcW w:w="1227" w:type="dxa"/>
            <w:hideMark/>
          </w:tcPr>
          <w:p w14:paraId="5ABB7597" w14:textId="77777777" w:rsidR="0094204C" w:rsidRPr="0094204C" w:rsidRDefault="0094204C">
            <w:pPr>
              <w:rPr>
                <w:rFonts w:ascii="Times New Roman" w:hAnsi="Times New Roman" w:cs="Times New Roman"/>
              </w:rPr>
            </w:pPr>
            <w:r w:rsidRPr="0094204C">
              <w:rPr>
                <w:rFonts w:ascii="Times New Roman" w:hAnsi="Times New Roman" w:cs="Times New Roman"/>
              </w:rPr>
              <w:t>13 (SSA)Burkina Faso, Chad, Democratic Republic of the Congo, Ethiopia, Guinea, Madagascar, Malawi, Mali, Mozambique, Niger, Nigeria, Sierra Leone and Uganda</w:t>
            </w:r>
          </w:p>
        </w:tc>
        <w:tc>
          <w:tcPr>
            <w:tcW w:w="1788" w:type="dxa"/>
            <w:hideMark/>
          </w:tcPr>
          <w:p w14:paraId="649B019D"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2999C31F"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0ADF42FF" w14:textId="77777777" w:rsidR="0094204C" w:rsidRPr="0094204C" w:rsidRDefault="0094204C">
            <w:pPr>
              <w:rPr>
                <w:rFonts w:ascii="Times New Roman" w:hAnsi="Times New Roman" w:cs="Times New Roman"/>
              </w:rPr>
            </w:pPr>
            <w:r w:rsidRPr="0094204C">
              <w:rPr>
                <w:rFonts w:ascii="Times New Roman" w:hAnsi="Times New Roman" w:cs="Times New Roman"/>
              </w:rPr>
              <w:t>4288 married adolescents</w:t>
            </w:r>
          </w:p>
        </w:tc>
        <w:tc>
          <w:tcPr>
            <w:tcW w:w="821" w:type="dxa"/>
            <w:hideMark/>
          </w:tcPr>
          <w:p w14:paraId="3219F619" w14:textId="77777777" w:rsidR="0094204C" w:rsidRPr="0094204C" w:rsidRDefault="0094204C">
            <w:pPr>
              <w:rPr>
                <w:rFonts w:ascii="Times New Roman" w:hAnsi="Times New Roman" w:cs="Times New Roman"/>
              </w:rPr>
            </w:pPr>
            <w:r w:rsidRPr="0094204C">
              <w:rPr>
                <w:rFonts w:ascii="Times New Roman" w:hAnsi="Times New Roman" w:cs="Times New Roman"/>
              </w:rPr>
              <w:t>15-19</w:t>
            </w:r>
          </w:p>
        </w:tc>
        <w:tc>
          <w:tcPr>
            <w:tcW w:w="2212" w:type="dxa"/>
            <w:hideMark/>
          </w:tcPr>
          <w:p w14:paraId="2902DF2C"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6E385666"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3087 (72.0), 4+, 1201 (28.0) </w:t>
            </w:r>
          </w:p>
        </w:tc>
        <w:tc>
          <w:tcPr>
            <w:tcW w:w="1063" w:type="dxa"/>
            <w:hideMark/>
          </w:tcPr>
          <w:p w14:paraId="025788D6" w14:textId="77777777" w:rsidR="0094204C" w:rsidRPr="0094204C" w:rsidRDefault="0094204C">
            <w:pPr>
              <w:rPr>
                <w:rFonts w:ascii="Times New Roman" w:hAnsi="Times New Roman" w:cs="Times New Roman"/>
              </w:rPr>
            </w:pPr>
            <w:r w:rsidRPr="0094204C">
              <w:rPr>
                <w:rFonts w:ascii="Times New Roman" w:hAnsi="Times New Roman" w:cs="Times New Roman"/>
              </w:rPr>
              <w:t>No, 2346 (54.7), Yes, 1942 (45.3)</w:t>
            </w:r>
          </w:p>
        </w:tc>
        <w:tc>
          <w:tcPr>
            <w:tcW w:w="1063" w:type="dxa"/>
            <w:hideMark/>
          </w:tcPr>
          <w:p w14:paraId="73291DEE" w14:textId="77777777" w:rsidR="0094204C" w:rsidRPr="0094204C" w:rsidRDefault="0094204C">
            <w:pPr>
              <w:rPr>
                <w:rFonts w:ascii="Times New Roman" w:hAnsi="Times New Roman" w:cs="Times New Roman"/>
              </w:rPr>
            </w:pPr>
            <w:r w:rsidRPr="0094204C">
              <w:rPr>
                <w:rFonts w:ascii="Times New Roman" w:hAnsi="Times New Roman" w:cs="Times New Roman"/>
              </w:rPr>
              <w:t>No, 2346 (54.7), Yes, 1942 (45.3)</w:t>
            </w:r>
          </w:p>
        </w:tc>
        <w:tc>
          <w:tcPr>
            <w:tcW w:w="1063" w:type="dxa"/>
            <w:hideMark/>
          </w:tcPr>
          <w:p w14:paraId="0B6E2967" w14:textId="77777777" w:rsidR="0094204C" w:rsidRPr="0094204C" w:rsidRDefault="0094204C">
            <w:pPr>
              <w:rPr>
                <w:rFonts w:ascii="Times New Roman" w:hAnsi="Times New Roman" w:cs="Times New Roman"/>
              </w:rPr>
            </w:pPr>
            <w:r w:rsidRPr="0094204C">
              <w:rPr>
                <w:rFonts w:ascii="Times New Roman" w:hAnsi="Times New Roman" w:cs="Times New Roman"/>
              </w:rPr>
              <w:t>No, 2607 (60.8), Yes, 1681 (39.2)</w:t>
            </w:r>
          </w:p>
        </w:tc>
        <w:tc>
          <w:tcPr>
            <w:tcW w:w="2958" w:type="dxa"/>
            <w:hideMark/>
          </w:tcPr>
          <w:p w14:paraId="1C371B3A" w14:textId="77777777" w:rsidR="0094204C" w:rsidRPr="0094204C" w:rsidRDefault="0094204C">
            <w:pPr>
              <w:rPr>
                <w:rFonts w:ascii="Times New Roman" w:hAnsi="Times New Roman" w:cs="Times New Roman"/>
              </w:rPr>
            </w:pPr>
            <w:r w:rsidRPr="0094204C">
              <w:rPr>
                <w:rFonts w:ascii="Times New Roman" w:hAnsi="Times New Roman" w:cs="Times New Roman"/>
              </w:rPr>
              <w:t>Wealth and access to media were positively associated with the utilization of all types of maternal healthcare services. Female education and partner education were positively associated with antenatal care. Predictors of safe delivery included urban residence (odds ratio confidence interval, female education  and number of living children,</w:t>
            </w:r>
            <w:r w:rsidRPr="0094204C">
              <w:rPr>
                <w:rFonts w:ascii="Times New Roman" w:hAnsi="Times New Roman" w:cs="Times New Roman"/>
              </w:rPr>
              <w:br/>
              <w:t>whereas positive correlates of postnatal care were urban residence, partner education and employment. Full antenatal care and safe delivery utilization were associated with increased postnatal care utilization. Second or third birth order and associated birth intervals were strong barriers to maternal healthcare utilization</w:t>
            </w:r>
          </w:p>
        </w:tc>
        <w:tc>
          <w:tcPr>
            <w:tcW w:w="1278" w:type="dxa"/>
            <w:hideMark/>
          </w:tcPr>
          <w:p w14:paraId="091C4C80"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DAF8878" w14:textId="77777777" w:rsidR="0094204C" w:rsidRPr="0094204C" w:rsidRDefault="0094204C">
            <w:pPr>
              <w:rPr>
                <w:rFonts w:ascii="Times New Roman" w:hAnsi="Times New Roman" w:cs="Times New Roman"/>
              </w:rPr>
            </w:pPr>
            <w:r w:rsidRPr="0094204C">
              <w:rPr>
                <w:rFonts w:ascii="Times New Roman" w:hAnsi="Times New Roman" w:cs="Times New Roman"/>
              </w:rPr>
              <w:t>ANC, ID, PNC</w:t>
            </w:r>
          </w:p>
        </w:tc>
      </w:tr>
      <w:tr w:rsidR="0094204C" w:rsidRPr="0094204C" w14:paraId="537D14CB" w14:textId="77777777" w:rsidTr="0094204C">
        <w:trPr>
          <w:trHeight w:val="3220"/>
        </w:trPr>
        <w:tc>
          <w:tcPr>
            <w:tcW w:w="846" w:type="dxa"/>
            <w:hideMark/>
          </w:tcPr>
          <w:p w14:paraId="62A7F0D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56</w:t>
            </w:r>
          </w:p>
        </w:tc>
        <w:tc>
          <w:tcPr>
            <w:tcW w:w="1274" w:type="dxa"/>
            <w:hideMark/>
          </w:tcPr>
          <w:p w14:paraId="5FCFDDF2" w14:textId="77777777" w:rsidR="0094204C" w:rsidRPr="0094204C" w:rsidRDefault="0094204C">
            <w:pPr>
              <w:rPr>
                <w:rFonts w:ascii="Times New Roman" w:hAnsi="Times New Roman" w:cs="Times New Roman"/>
              </w:rPr>
            </w:pPr>
            <w:r w:rsidRPr="0094204C">
              <w:rPr>
                <w:rFonts w:ascii="Times New Roman" w:hAnsi="Times New Roman" w:cs="Times New Roman"/>
              </w:rPr>
              <w:t>Istifa et al. (2021)</w:t>
            </w:r>
          </w:p>
        </w:tc>
        <w:tc>
          <w:tcPr>
            <w:tcW w:w="840" w:type="dxa"/>
            <w:hideMark/>
          </w:tcPr>
          <w:p w14:paraId="4482655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59762E3E" w14:textId="77777777" w:rsidR="0094204C" w:rsidRPr="0094204C" w:rsidRDefault="0094204C">
            <w:pPr>
              <w:rPr>
                <w:rFonts w:ascii="Times New Roman" w:hAnsi="Times New Roman" w:cs="Times New Roman"/>
              </w:rPr>
            </w:pPr>
            <w:r w:rsidRPr="0094204C">
              <w:rPr>
                <w:rFonts w:ascii="Times New Roman" w:hAnsi="Times New Roman" w:cs="Times New Roman"/>
              </w:rPr>
              <w:t>Analysis of antenatal care, intranatal care and postnatal care utilization: Findings from the 2017 Indonesian Demographic and Health Survey</w:t>
            </w:r>
          </w:p>
        </w:tc>
        <w:tc>
          <w:tcPr>
            <w:tcW w:w="1505" w:type="dxa"/>
            <w:hideMark/>
          </w:tcPr>
          <w:p w14:paraId="25D8DB7D" w14:textId="77777777" w:rsidR="0094204C" w:rsidRPr="0094204C" w:rsidRDefault="0094204C">
            <w:pPr>
              <w:rPr>
                <w:rFonts w:ascii="Times New Roman" w:hAnsi="Times New Roman" w:cs="Times New Roman"/>
              </w:rPr>
            </w:pPr>
            <w:r w:rsidRPr="0094204C">
              <w:rPr>
                <w:rFonts w:ascii="Times New Roman" w:hAnsi="Times New Roman" w:cs="Times New Roman"/>
              </w:rPr>
              <w:t>Indonesia DHS 2017</w:t>
            </w:r>
          </w:p>
        </w:tc>
        <w:tc>
          <w:tcPr>
            <w:tcW w:w="1049" w:type="dxa"/>
            <w:hideMark/>
          </w:tcPr>
          <w:p w14:paraId="0B69118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58D1DD41"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this study analyzed the utilization ofANC, INC, and PNC by mothers in this age group in Indonesia, based on data reported by the 2017 Indonesian Demographic and Health Survey (IDHS) data. </w:t>
            </w:r>
          </w:p>
        </w:tc>
        <w:tc>
          <w:tcPr>
            <w:tcW w:w="1699" w:type="dxa"/>
            <w:hideMark/>
          </w:tcPr>
          <w:p w14:paraId="0621DA76"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5BC69E28" w14:textId="77777777" w:rsidR="0094204C" w:rsidRPr="0094204C" w:rsidRDefault="0094204C">
            <w:pPr>
              <w:rPr>
                <w:rFonts w:ascii="Times New Roman" w:hAnsi="Times New Roman" w:cs="Times New Roman"/>
              </w:rPr>
            </w:pPr>
            <w:r w:rsidRPr="0094204C">
              <w:rPr>
                <w:rFonts w:ascii="Times New Roman" w:hAnsi="Times New Roman" w:cs="Times New Roman"/>
              </w:rPr>
              <w:t>Indonosia (Southeast Asia)</w:t>
            </w:r>
          </w:p>
        </w:tc>
        <w:tc>
          <w:tcPr>
            <w:tcW w:w="1788" w:type="dxa"/>
            <w:hideMark/>
          </w:tcPr>
          <w:p w14:paraId="6DAE54B2"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53F42DA5"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5987EBE1" w14:textId="77777777" w:rsidR="0094204C" w:rsidRPr="0094204C" w:rsidRDefault="0094204C">
            <w:pPr>
              <w:rPr>
                <w:rFonts w:ascii="Times New Roman" w:hAnsi="Times New Roman" w:cs="Times New Roman"/>
              </w:rPr>
            </w:pPr>
            <w:r w:rsidRPr="0094204C">
              <w:rPr>
                <w:rFonts w:ascii="Times New Roman" w:hAnsi="Times New Roman" w:cs="Times New Roman"/>
              </w:rPr>
              <w:t>2,584 mothers</w:t>
            </w:r>
          </w:p>
        </w:tc>
        <w:tc>
          <w:tcPr>
            <w:tcW w:w="821" w:type="dxa"/>
            <w:hideMark/>
          </w:tcPr>
          <w:p w14:paraId="4E7107E1"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15–24 </w:t>
            </w:r>
          </w:p>
        </w:tc>
        <w:tc>
          <w:tcPr>
            <w:tcW w:w="2212" w:type="dxa"/>
            <w:hideMark/>
          </w:tcPr>
          <w:p w14:paraId="61482737"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28155913" w14:textId="77777777" w:rsidR="0094204C" w:rsidRPr="0094204C" w:rsidRDefault="0094204C">
            <w:pPr>
              <w:rPr>
                <w:rFonts w:ascii="Times New Roman" w:hAnsi="Times New Roman" w:cs="Times New Roman"/>
              </w:rPr>
            </w:pPr>
            <w:r w:rsidRPr="0094204C">
              <w:rPr>
                <w:rFonts w:ascii="Times New Roman" w:hAnsi="Times New Roman" w:cs="Times New Roman"/>
              </w:rPr>
              <w:t>0-3, 235 (9.1), 4+, 2349 (90.9)</w:t>
            </w:r>
          </w:p>
        </w:tc>
        <w:tc>
          <w:tcPr>
            <w:tcW w:w="1063" w:type="dxa"/>
            <w:hideMark/>
          </w:tcPr>
          <w:p w14:paraId="5606FD8D" w14:textId="77777777" w:rsidR="0094204C" w:rsidRPr="0094204C" w:rsidRDefault="0094204C">
            <w:pPr>
              <w:rPr>
                <w:rFonts w:ascii="Times New Roman" w:hAnsi="Times New Roman" w:cs="Times New Roman"/>
              </w:rPr>
            </w:pPr>
            <w:r w:rsidRPr="0094204C">
              <w:rPr>
                <w:rFonts w:ascii="Times New Roman" w:hAnsi="Times New Roman" w:cs="Times New Roman"/>
              </w:rPr>
              <w:t>No, 532 (20.6), Yes, 2052 (79.4)</w:t>
            </w:r>
          </w:p>
        </w:tc>
        <w:tc>
          <w:tcPr>
            <w:tcW w:w="1063" w:type="dxa"/>
            <w:hideMark/>
          </w:tcPr>
          <w:p w14:paraId="6539E74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96AA5EC" w14:textId="77777777" w:rsidR="0094204C" w:rsidRPr="0094204C" w:rsidRDefault="0094204C">
            <w:pPr>
              <w:rPr>
                <w:rFonts w:ascii="Times New Roman" w:hAnsi="Times New Roman" w:cs="Times New Roman"/>
              </w:rPr>
            </w:pPr>
            <w:r w:rsidRPr="0094204C">
              <w:rPr>
                <w:rFonts w:ascii="Times New Roman" w:hAnsi="Times New Roman" w:cs="Times New Roman"/>
              </w:rPr>
              <w:t>No, 804 (31.1), Yes, 1780 (68.9)</w:t>
            </w:r>
          </w:p>
        </w:tc>
        <w:tc>
          <w:tcPr>
            <w:tcW w:w="2958" w:type="dxa"/>
            <w:hideMark/>
          </w:tcPr>
          <w:p w14:paraId="0B6C36BD" w14:textId="77777777" w:rsidR="0094204C" w:rsidRPr="0094204C" w:rsidRDefault="0094204C">
            <w:pPr>
              <w:rPr>
                <w:rFonts w:ascii="Times New Roman" w:hAnsi="Times New Roman" w:cs="Times New Roman"/>
              </w:rPr>
            </w:pPr>
            <w:r w:rsidRPr="0094204C">
              <w:rPr>
                <w:rFonts w:ascii="Times New Roman" w:hAnsi="Times New Roman" w:cs="Times New Roman"/>
              </w:rPr>
              <w:t>Women’s age, education level, number and birth order of children, difference in age between the mother and her husband, her husband’s occupation, wealth index, access to the health service, and regional factors were significantly associated with the utilization of ANC, INC, and PNC services.</w:t>
            </w:r>
          </w:p>
        </w:tc>
        <w:tc>
          <w:tcPr>
            <w:tcW w:w="1278" w:type="dxa"/>
            <w:hideMark/>
          </w:tcPr>
          <w:p w14:paraId="517CA8A1"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365E1CA1" w14:textId="77777777" w:rsidR="0094204C" w:rsidRPr="0094204C" w:rsidRDefault="0094204C">
            <w:pPr>
              <w:rPr>
                <w:rFonts w:ascii="Times New Roman" w:hAnsi="Times New Roman" w:cs="Times New Roman"/>
              </w:rPr>
            </w:pPr>
            <w:r w:rsidRPr="0094204C">
              <w:rPr>
                <w:rFonts w:ascii="Times New Roman" w:hAnsi="Times New Roman" w:cs="Times New Roman"/>
              </w:rPr>
              <w:t>ANC, PNC</w:t>
            </w:r>
          </w:p>
        </w:tc>
      </w:tr>
      <w:tr w:rsidR="0094204C" w:rsidRPr="0094204C" w14:paraId="053FB4B0" w14:textId="77777777" w:rsidTr="0094204C">
        <w:trPr>
          <w:trHeight w:val="3550"/>
        </w:trPr>
        <w:tc>
          <w:tcPr>
            <w:tcW w:w="846" w:type="dxa"/>
            <w:hideMark/>
          </w:tcPr>
          <w:p w14:paraId="0093947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57</w:t>
            </w:r>
          </w:p>
        </w:tc>
        <w:tc>
          <w:tcPr>
            <w:tcW w:w="1274" w:type="dxa"/>
            <w:hideMark/>
          </w:tcPr>
          <w:p w14:paraId="38B2DE6A" w14:textId="77777777" w:rsidR="0094204C" w:rsidRPr="0094204C" w:rsidRDefault="0094204C">
            <w:pPr>
              <w:rPr>
                <w:rFonts w:ascii="Times New Roman" w:hAnsi="Times New Roman" w:cs="Times New Roman"/>
              </w:rPr>
            </w:pPr>
            <w:r w:rsidRPr="0094204C">
              <w:rPr>
                <w:rFonts w:ascii="Times New Roman" w:hAnsi="Times New Roman" w:cs="Times New Roman"/>
              </w:rPr>
              <w:t>Kawakatsu et al. (2022)</w:t>
            </w:r>
          </w:p>
        </w:tc>
        <w:tc>
          <w:tcPr>
            <w:tcW w:w="840" w:type="dxa"/>
            <w:hideMark/>
          </w:tcPr>
          <w:p w14:paraId="410B4BC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69679465" w14:textId="77777777" w:rsidR="0094204C" w:rsidRPr="0094204C" w:rsidRDefault="0094204C">
            <w:pPr>
              <w:rPr>
                <w:rFonts w:ascii="Times New Roman" w:hAnsi="Times New Roman" w:cs="Times New Roman"/>
              </w:rPr>
            </w:pPr>
            <w:r w:rsidRPr="0094204C">
              <w:rPr>
                <w:rFonts w:ascii="Times New Roman" w:hAnsi="Times New Roman" w:cs="Times New Roman"/>
              </w:rPr>
              <w:t>Factors consistently associated with utilisation of essential maternal and child health services in Nigeria: analysis of the five Nigerian national household surveys (2003-2018)</w:t>
            </w:r>
          </w:p>
        </w:tc>
        <w:tc>
          <w:tcPr>
            <w:tcW w:w="1505" w:type="dxa"/>
            <w:hideMark/>
          </w:tcPr>
          <w:p w14:paraId="45B4C4E0" w14:textId="77777777" w:rsidR="0094204C" w:rsidRPr="0094204C" w:rsidRDefault="0094204C">
            <w:pPr>
              <w:rPr>
                <w:rFonts w:ascii="Times New Roman" w:hAnsi="Times New Roman" w:cs="Times New Roman"/>
              </w:rPr>
            </w:pPr>
            <w:r w:rsidRPr="0094204C">
              <w:rPr>
                <w:rFonts w:ascii="Times New Roman" w:hAnsi="Times New Roman" w:cs="Times New Roman"/>
              </w:rPr>
              <w:t>Nigeria DHS 2003-2018</w:t>
            </w:r>
          </w:p>
        </w:tc>
        <w:tc>
          <w:tcPr>
            <w:tcW w:w="1049" w:type="dxa"/>
            <w:hideMark/>
          </w:tcPr>
          <w:p w14:paraId="42F1AB9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4C501D50"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aims to identify the individual and contextual factors consistently associated with utilisation of essential maternal and child health services in Nigeria across time and household geolocation.</w:t>
            </w:r>
          </w:p>
        </w:tc>
        <w:tc>
          <w:tcPr>
            <w:tcW w:w="1699" w:type="dxa"/>
            <w:hideMark/>
          </w:tcPr>
          <w:p w14:paraId="38816A05" w14:textId="77777777" w:rsidR="0094204C" w:rsidRPr="0094204C" w:rsidRDefault="0094204C">
            <w:pPr>
              <w:rPr>
                <w:rFonts w:ascii="Times New Roman" w:hAnsi="Times New Roman" w:cs="Times New Roman"/>
              </w:rPr>
            </w:pPr>
            <w:r w:rsidRPr="0094204C">
              <w:rPr>
                <w:rFonts w:ascii="Times New Roman" w:hAnsi="Times New Roman" w:cs="Times New Roman"/>
              </w:rPr>
              <w:t>Bmj Open</w:t>
            </w:r>
          </w:p>
        </w:tc>
        <w:tc>
          <w:tcPr>
            <w:tcW w:w="1227" w:type="dxa"/>
            <w:hideMark/>
          </w:tcPr>
          <w:p w14:paraId="57CD0121" w14:textId="77777777" w:rsidR="0094204C" w:rsidRPr="0094204C" w:rsidRDefault="0094204C">
            <w:pPr>
              <w:rPr>
                <w:rFonts w:ascii="Times New Roman" w:hAnsi="Times New Roman" w:cs="Times New Roman"/>
              </w:rPr>
            </w:pPr>
            <w:r w:rsidRPr="0094204C">
              <w:rPr>
                <w:rFonts w:ascii="Times New Roman" w:hAnsi="Times New Roman" w:cs="Times New Roman"/>
              </w:rPr>
              <w:t>Nigeria (SSA)</w:t>
            </w:r>
          </w:p>
        </w:tc>
        <w:tc>
          <w:tcPr>
            <w:tcW w:w="1788" w:type="dxa"/>
            <w:hideMark/>
          </w:tcPr>
          <w:p w14:paraId="6EB13B7B"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2043DE7D"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6BB1E2D" w14:textId="77777777" w:rsidR="0094204C" w:rsidRPr="0094204C" w:rsidRDefault="0094204C">
            <w:pPr>
              <w:rPr>
                <w:rFonts w:ascii="Times New Roman" w:hAnsi="Times New Roman" w:cs="Times New Roman"/>
              </w:rPr>
            </w:pPr>
            <w:r w:rsidRPr="0094204C">
              <w:rPr>
                <w:rFonts w:ascii="Times New Roman" w:hAnsi="Times New Roman" w:cs="Times New Roman"/>
              </w:rPr>
              <w:t>23895 women</w:t>
            </w:r>
          </w:p>
        </w:tc>
        <w:tc>
          <w:tcPr>
            <w:tcW w:w="821" w:type="dxa"/>
            <w:hideMark/>
          </w:tcPr>
          <w:p w14:paraId="33818A1A" w14:textId="77777777" w:rsidR="0094204C" w:rsidRPr="0094204C" w:rsidRDefault="0094204C">
            <w:pPr>
              <w:rPr>
                <w:rFonts w:ascii="Times New Roman" w:hAnsi="Times New Roman" w:cs="Times New Roman"/>
              </w:rPr>
            </w:pPr>
            <w:r w:rsidRPr="0094204C">
              <w:rPr>
                <w:rFonts w:ascii="Times New Roman" w:hAnsi="Times New Roman" w:cs="Times New Roman"/>
              </w:rPr>
              <w:t>15-49 (28.3)</w:t>
            </w:r>
          </w:p>
        </w:tc>
        <w:tc>
          <w:tcPr>
            <w:tcW w:w="2212" w:type="dxa"/>
            <w:hideMark/>
          </w:tcPr>
          <w:p w14:paraId="0B9BD48D"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7435D52D" w14:textId="77777777" w:rsidR="0094204C" w:rsidRPr="0094204C" w:rsidRDefault="0094204C">
            <w:pPr>
              <w:rPr>
                <w:rFonts w:ascii="Times New Roman" w:hAnsi="Times New Roman" w:cs="Times New Roman"/>
              </w:rPr>
            </w:pPr>
            <w:r w:rsidRPr="0094204C">
              <w:rPr>
                <w:rFonts w:ascii="Times New Roman" w:hAnsi="Times New Roman" w:cs="Times New Roman"/>
              </w:rPr>
              <w:t>0-3, 12521 (52.4), 4+, 11374 (47.6)</w:t>
            </w:r>
          </w:p>
        </w:tc>
        <w:tc>
          <w:tcPr>
            <w:tcW w:w="1063" w:type="dxa"/>
            <w:hideMark/>
          </w:tcPr>
          <w:p w14:paraId="504002C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2B767A1" w14:textId="77777777" w:rsidR="0094204C" w:rsidRPr="0094204C" w:rsidRDefault="0094204C">
            <w:pPr>
              <w:rPr>
                <w:rFonts w:ascii="Times New Roman" w:hAnsi="Times New Roman" w:cs="Times New Roman"/>
              </w:rPr>
            </w:pPr>
            <w:r w:rsidRPr="0094204C">
              <w:rPr>
                <w:rFonts w:ascii="Times New Roman" w:hAnsi="Times New Roman" w:cs="Times New Roman"/>
              </w:rPr>
              <w:t>No, 15006 (62.8), Yes, 8889 (37.2)</w:t>
            </w:r>
          </w:p>
        </w:tc>
        <w:tc>
          <w:tcPr>
            <w:tcW w:w="1063" w:type="dxa"/>
            <w:hideMark/>
          </w:tcPr>
          <w:p w14:paraId="110F757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9191D63"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Higher maternal education and households’ wealth were significantly associated with utilisation of all types of essential MCH services (p&lt;0.05). On the other hand, households with more children under 5 years of age and in poor communities were significantly less likely to use essential MCH services (p&lt;0.05). </w:t>
            </w:r>
          </w:p>
        </w:tc>
        <w:tc>
          <w:tcPr>
            <w:tcW w:w="1278" w:type="dxa"/>
            <w:hideMark/>
          </w:tcPr>
          <w:p w14:paraId="73890E51"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BF731D5" w14:textId="77777777" w:rsidR="0094204C" w:rsidRPr="0094204C" w:rsidRDefault="0094204C">
            <w:pPr>
              <w:rPr>
                <w:rFonts w:ascii="Times New Roman" w:hAnsi="Times New Roman" w:cs="Times New Roman"/>
              </w:rPr>
            </w:pPr>
            <w:r w:rsidRPr="0094204C">
              <w:rPr>
                <w:rFonts w:ascii="Times New Roman" w:hAnsi="Times New Roman" w:cs="Times New Roman"/>
              </w:rPr>
              <w:t>ANC, ID</w:t>
            </w:r>
          </w:p>
        </w:tc>
      </w:tr>
      <w:tr w:rsidR="0094204C" w:rsidRPr="0094204C" w14:paraId="4E8B12FE" w14:textId="77777777" w:rsidTr="0094204C">
        <w:trPr>
          <w:trHeight w:val="1880"/>
        </w:trPr>
        <w:tc>
          <w:tcPr>
            <w:tcW w:w="846" w:type="dxa"/>
            <w:hideMark/>
          </w:tcPr>
          <w:p w14:paraId="7803849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58</w:t>
            </w:r>
          </w:p>
        </w:tc>
        <w:tc>
          <w:tcPr>
            <w:tcW w:w="1274" w:type="dxa"/>
            <w:hideMark/>
          </w:tcPr>
          <w:p w14:paraId="3A02D86B" w14:textId="77777777" w:rsidR="0094204C" w:rsidRPr="0094204C" w:rsidRDefault="0094204C">
            <w:pPr>
              <w:rPr>
                <w:rFonts w:ascii="Times New Roman" w:hAnsi="Times New Roman" w:cs="Times New Roman"/>
              </w:rPr>
            </w:pPr>
            <w:r w:rsidRPr="0094204C">
              <w:rPr>
                <w:rFonts w:ascii="Times New Roman" w:hAnsi="Times New Roman" w:cs="Times New Roman"/>
              </w:rPr>
              <w:t>Khan et al. (2018)</w:t>
            </w:r>
          </w:p>
        </w:tc>
        <w:tc>
          <w:tcPr>
            <w:tcW w:w="840" w:type="dxa"/>
            <w:hideMark/>
          </w:tcPr>
          <w:p w14:paraId="1A355E0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2471" w:type="dxa"/>
            <w:hideMark/>
          </w:tcPr>
          <w:p w14:paraId="0C64441A" w14:textId="77777777" w:rsidR="0094204C" w:rsidRPr="0094204C" w:rsidRDefault="0094204C">
            <w:pPr>
              <w:rPr>
                <w:rFonts w:ascii="Times New Roman" w:hAnsi="Times New Roman" w:cs="Times New Roman"/>
              </w:rPr>
            </w:pPr>
            <w:r w:rsidRPr="0094204C">
              <w:rPr>
                <w:rFonts w:ascii="Times New Roman" w:hAnsi="Times New Roman" w:cs="Times New Roman"/>
              </w:rPr>
              <w:t>UTILIZATION OF ANTE-NATAL SERVICES AMONG REPRODUCTIVE AGE WOMEN OF BAHAWALPUR</w:t>
            </w:r>
          </w:p>
        </w:tc>
        <w:tc>
          <w:tcPr>
            <w:tcW w:w="1505" w:type="dxa"/>
            <w:hideMark/>
          </w:tcPr>
          <w:p w14:paraId="7D9556F5" w14:textId="77777777" w:rsidR="0094204C" w:rsidRPr="0094204C" w:rsidRDefault="0094204C">
            <w:pPr>
              <w:rPr>
                <w:rFonts w:ascii="Times New Roman" w:hAnsi="Times New Roman" w:cs="Times New Roman"/>
              </w:rPr>
            </w:pPr>
            <w:r w:rsidRPr="0094204C">
              <w:rPr>
                <w:rFonts w:ascii="Times New Roman" w:hAnsi="Times New Roman" w:cs="Times New Roman"/>
              </w:rPr>
              <w:t>From 20 Feb 2018 to 20 May 2018</w:t>
            </w:r>
          </w:p>
        </w:tc>
        <w:tc>
          <w:tcPr>
            <w:tcW w:w="1049" w:type="dxa"/>
            <w:hideMark/>
          </w:tcPr>
          <w:p w14:paraId="6535FA1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62C79B85" w14:textId="77777777" w:rsidR="0094204C" w:rsidRPr="0094204C" w:rsidRDefault="0094204C">
            <w:pPr>
              <w:rPr>
                <w:rFonts w:ascii="Times New Roman" w:hAnsi="Times New Roman" w:cs="Times New Roman"/>
              </w:rPr>
            </w:pPr>
            <w:r w:rsidRPr="0094204C">
              <w:rPr>
                <w:rFonts w:ascii="Times New Roman" w:hAnsi="Times New Roman" w:cs="Times New Roman"/>
              </w:rPr>
              <w:t>The objective of our study was to evaluate: “The Utilization of antenatal services among Reproductive Age Women of Bahawalpur</w:t>
            </w:r>
          </w:p>
        </w:tc>
        <w:tc>
          <w:tcPr>
            <w:tcW w:w="1699" w:type="dxa"/>
            <w:hideMark/>
          </w:tcPr>
          <w:p w14:paraId="1EA61762" w14:textId="77777777" w:rsidR="0094204C" w:rsidRPr="0094204C" w:rsidRDefault="0094204C">
            <w:pPr>
              <w:rPr>
                <w:rFonts w:ascii="Times New Roman" w:hAnsi="Times New Roman" w:cs="Times New Roman"/>
              </w:rPr>
            </w:pPr>
            <w:r w:rsidRPr="0094204C">
              <w:rPr>
                <w:rFonts w:ascii="Times New Roman" w:hAnsi="Times New Roman" w:cs="Times New Roman"/>
              </w:rPr>
              <w:t>Indo American Journal of Pharmaceutical Sciences</w:t>
            </w:r>
          </w:p>
        </w:tc>
        <w:tc>
          <w:tcPr>
            <w:tcW w:w="1227" w:type="dxa"/>
            <w:hideMark/>
          </w:tcPr>
          <w:p w14:paraId="64DBCAD0" w14:textId="77777777" w:rsidR="0094204C" w:rsidRPr="0094204C" w:rsidRDefault="0094204C">
            <w:pPr>
              <w:rPr>
                <w:rFonts w:ascii="Times New Roman" w:hAnsi="Times New Roman" w:cs="Times New Roman"/>
              </w:rPr>
            </w:pPr>
            <w:r w:rsidRPr="0094204C">
              <w:rPr>
                <w:rFonts w:ascii="Times New Roman" w:hAnsi="Times New Roman" w:cs="Times New Roman"/>
              </w:rPr>
              <w:t>Pakistan (SA)</w:t>
            </w:r>
          </w:p>
        </w:tc>
        <w:tc>
          <w:tcPr>
            <w:tcW w:w="1788" w:type="dxa"/>
            <w:hideMark/>
          </w:tcPr>
          <w:p w14:paraId="5F0080F3"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315FDFFE"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4620D476" w14:textId="77777777" w:rsidR="0094204C" w:rsidRPr="0094204C" w:rsidRDefault="0094204C">
            <w:pPr>
              <w:rPr>
                <w:rFonts w:ascii="Times New Roman" w:hAnsi="Times New Roman" w:cs="Times New Roman"/>
              </w:rPr>
            </w:pPr>
            <w:r w:rsidRPr="0094204C">
              <w:rPr>
                <w:rFonts w:ascii="Times New Roman" w:hAnsi="Times New Roman" w:cs="Times New Roman"/>
              </w:rPr>
              <w:t>100 women</w:t>
            </w:r>
          </w:p>
        </w:tc>
        <w:tc>
          <w:tcPr>
            <w:tcW w:w="821" w:type="dxa"/>
            <w:hideMark/>
          </w:tcPr>
          <w:p w14:paraId="74838DC1"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5E20B9D" w14:textId="77777777" w:rsidR="0094204C" w:rsidRPr="0094204C" w:rsidRDefault="0094204C">
            <w:pPr>
              <w:rPr>
                <w:rFonts w:ascii="Times New Roman" w:hAnsi="Times New Roman" w:cs="Times New Roman"/>
              </w:rPr>
            </w:pPr>
            <w:r w:rsidRPr="0094204C">
              <w:rPr>
                <w:rFonts w:ascii="Times New Roman" w:hAnsi="Times New Roman" w:cs="Times New Roman"/>
              </w:rPr>
              <w:t>Questionnaire</w:t>
            </w:r>
          </w:p>
        </w:tc>
        <w:tc>
          <w:tcPr>
            <w:tcW w:w="1049" w:type="dxa"/>
            <w:hideMark/>
          </w:tcPr>
          <w:p w14:paraId="7BE47274" w14:textId="77777777" w:rsidR="0094204C" w:rsidRPr="0094204C" w:rsidRDefault="0094204C">
            <w:pPr>
              <w:rPr>
                <w:rFonts w:ascii="Times New Roman" w:hAnsi="Times New Roman" w:cs="Times New Roman"/>
              </w:rPr>
            </w:pPr>
            <w:r w:rsidRPr="0094204C">
              <w:rPr>
                <w:rFonts w:ascii="Times New Roman" w:hAnsi="Times New Roman" w:cs="Times New Roman"/>
              </w:rPr>
              <w:t>No, 11 (11.0), 1+, 89 (89.0), 4+, 68 (68.0)</w:t>
            </w:r>
          </w:p>
        </w:tc>
        <w:tc>
          <w:tcPr>
            <w:tcW w:w="1063" w:type="dxa"/>
            <w:hideMark/>
          </w:tcPr>
          <w:p w14:paraId="0607C60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345A89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261170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71BD1253" w14:textId="77777777" w:rsidR="0094204C" w:rsidRPr="0094204C" w:rsidRDefault="0094204C">
            <w:pPr>
              <w:rPr>
                <w:rFonts w:ascii="Times New Roman" w:hAnsi="Times New Roman" w:cs="Times New Roman"/>
              </w:rPr>
            </w:pPr>
            <w:r w:rsidRPr="0094204C">
              <w:rPr>
                <w:rFonts w:ascii="Times New Roman" w:hAnsi="Times New Roman" w:cs="Times New Roman"/>
              </w:rPr>
              <w:t>Descriptive</w:t>
            </w:r>
          </w:p>
        </w:tc>
        <w:tc>
          <w:tcPr>
            <w:tcW w:w="1278" w:type="dxa"/>
            <w:hideMark/>
          </w:tcPr>
          <w:p w14:paraId="7D74EF7D" w14:textId="77777777" w:rsidR="0094204C" w:rsidRPr="0094204C" w:rsidRDefault="0094204C">
            <w:pPr>
              <w:rPr>
                <w:rFonts w:ascii="Times New Roman" w:hAnsi="Times New Roman" w:cs="Times New Roman"/>
              </w:rPr>
            </w:pPr>
            <w:r w:rsidRPr="0094204C">
              <w:rPr>
                <w:rFonts w:ascii="Times New Roman" w:hAnsi="Times New Roman" w:cs="Times New Roman"/>
              </w:rPr>
              <w:t>Poor</w:t>
            </w:r>
          </w:p>
        </w:tc>
        <w:tc>
          <w:tcPr>
            <w:tcW w:w="1151" w:type="dxa"/>
            <w:hideMark/>
          </w:tcPr>
          <w:p w14:paraId="0A1479A3"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3CAE89A1" w14:textId="77777777" w:rsidTr="0094204C">
        <w:trPr>
          <w:trHeight w:val="3940"/>
        </w:trPr>
        <w:tc>
          <w:tcPr>
            <w:tcW w:w="846" w:type="dxa"/>
            <w:hideMark/>
          </w:tcPr>
          <w:p w14:paraId="48647DA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59</w:t>
            </w:r>
          </w:p>
        </w:tc>
        <w:tc>
          <w:tcPr>
            <w:tcW w:w="1274" w:type="dxa"/>
            <w:hideMark/>
          </w:tcPr>
          <w:p w14:paraId="52345DC8" w14:textId="77777777" w:rsidR="0094204C" w:rsidRPr="0094204C" w:rsidRDefault="0094204C">
            <w:pPr>
              <w:rPr>
                <w:rFonts w:ascii="Times New Roman" w:hAnsi="Times New Roman" w:cs="Times New Roman"/>
              </w:rPr>
            </w:pPr>
            <w:r w:rsidRPr="0094204C">
              <w:rPr>
                <w:rFonts w:ascii="Times New Roman" w:hAnsi="Times New Roman" w:cs="Times New Roman"/>
              </w:rPr>
              <w:t>Khatiwada et al. (2020)</w:t>
            </w:r>
          </w:p>
        </w:tc>
        <w:tc>
          <w:tcPr>
            <w:tcW w:w="840" w:type="dxa"/>
            <w:hideMark/>
          </w:tcPr>
          <w:p w14:paraId="3DFEA8C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6D9CF1EA" w14:textId="77777777" w:rsidR="0094204C" w:rsidRPr="0094204C" w:rsidRDefault="0094204C">
            <w:pPr>
              <w:rPr>
                <w:rFonts w:ascii="Times New Roman" w:hAnsi="Times New Roman" w:cs="Times New Roman"/>
              </w:rPr>
            </w:pPr>
            <w:r w:rsidRPr="0094204C">
              <w:rPr>
                <w:rFonts w:ascii="Times New Roman" w:hAnsi="Times New Roman" w:cs="Times New Roman"/>
              </w:rPr>
              <w:t>Dimensions of women's empowerment on access to skilled delivery services in Nepal</w:t>
            </w:r>
          </w:p>
        </w:tc>
        <w:tc>
          <w:tcPr>
            <w:tcW w:w="1505" w:type="dxa"/>
            <w:hideMark/>
          </w:tcPr>
          <w:p w14:paraId="38F99D3D" w14:textId="77777777" w:rsidR="0094204C" w:rsidRPr="0094204C" w:rsidRDefault="0094204C">
            <w:pPr>
              <w:rPr>
                <w:rFonts w:ascii="Times New Roman" w:hAnsi="Times New Roman" w:cs="Times New Roman"/>
              </w:rPr>
            </w:pPr>
            <w:r w:rsidRPr="0094204C">
              <w:rPr>
                <w:rFonts w:ascii="Times New Roman" w:hAnsi="Times New Roman" w:cs="Times New Roman"/>
              </w:rPr>
              <w:t>Nepal DHS 2016</w:t>
            </w:r>
          </w:p>
        </w:tc>
        <w:tc>
          <w:tcPr>
            <w:tcW w:w="1049" w:type="dxa"/>
            <w:hideMark/>
          </w:tcPr>
          <w:p w14:paraId="5B11F11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5A5C026F" w14:textId="77777777" w:rsidR="0094204C" w:rsidRPr="0094204C" w:rsidRDefault="0094204C">
            <w:pPr>
              <w:rPr>
                <w:rFonts w:ascii="Times New Roman" w:hAnsi="Times New Roman" w:cs="Times New Roman"/>
              </w:rPr>
            </w:pPr>
            <w:r w:rsidRPr="0094204C">
              <w:rPr>
                <w:rFonts w:ascii="Times New Roman" w:hAnsi="Times New Roman" w:cs="Times New Roman"/>
              </w:rPr>
              <w:t>this study analyzed nationwide survey data to examine the influence of women’s economic empowerment, sociocultural empowerment, familial/interpersonal empowerment and media and information technology empowerment on accessing skilled delivery services among the married women in Nepal.</w:t>
            </w:r>
          </w:p>
        </w:tc>
        <w:tc>
          <w:tcPr>
            <w:tcW w:w="1699" w:type="dxa"/>
            <w:hideMark/>
          </w:tcPr>
          <w:p w14:paraId="16D643CE"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34F3E365" w14:textId="77777777" w:rsidR="0094204C" w:rsidRPr="0094204C" w:rsidRDefault="0094204C">
            <w:pPr>
              <w:rPr>
                <w:rFonts w:ascii="Times New Roman" w:hAnsi="Times New Roman" w:cs="Times New Roman"/>
              </w:rPr>
            </w:pPr>
            <w:r w:rsidRPr="0094204C">
              <w:rPr>
                <w:rFonts w:ascii="Times New Roman" w:hAnsi="Times New Roman" w:cs="Times New Roman"/>
              </w:rPr>
              <w:t>Nepal (SA)</w:t>
            </w:r>
          </w:p>
        </w:tc>
        <w:tc>
          <w:tcPr>
            <w:tcW w:w="1788" w:type="dxa"/>
            <w:hideMark/>
          </w:tcPr>
          <w:p w14:paraId="0B675DF4"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178C1F54"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759A8A24" w14:textId="77777777" w:rsidR="0094204C" w:rsidRPr="0094204C" w:rsidRDefault="0094204C">
            <w:pPr>
              <w:rPr>
                <w:rFonts w:ascii="Times New Roman" w:hAnsi="Times New Roman" w:cs="Times New Roman"/>
              </w:rPr>
            </w:pPr>
            <w:r w:rsidRPr="0094204C">
              <w:rPr>
                <w:rFonts w:ascii="Times New Roman" w:hAnsi="Times New Roman" w:cs="Times New Roman"/>
              </w:rPr>
              <w:t>4400 women</w:t>
            </w:r>
          </w:p>
        </w:tc>
        <w:tc>
          <w:tcPr>
            <w:tcW w:w="821" w:type="dxa"/>
            <w:hideMark/>
          </w:tcPr>
          <w:p w14:paraId="44B282DC" w14:textId="77777777" w:rsidR="0094204C" w:rsidRPr="0094204C" w:rsidRDefault="0094204C">
            <w:pPr>
              <w:rPr>
                <w:rFonts w:ascii="Times New Roman" w:hAnsi="Times New Roman" w:cs="Times New Roman"/>
              </w:rPr>
            </w:pPr>
            <w:r w:rsidRPr="0094204C">
              <w:rPr>
                <w:rFonts w:ascii="Times New Roman" w:hAnsi="Times New Roman" w:cs="Times New Roman"/>
              </w:rPr>
              <w:t>15-49 (26.1)</w:t>
            </w:r>
          </w:p>
        </w:tc>
        <w:tc>
          <w:tcPr>
            <w:tcW w:w="2212" w:type="dxa"/>
            <w:hideMark/>
          </w:tcPr>
          <w:p w14:paraId="0F530E76"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005E84D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51BA40B" w14:textId="77777777" w:rsidR="0094204C" w:rsidRPr="0094204C" w:rsidRDefault="0094204C">
            <w:pPr>
              <w:rPr>
                <w:rFonts w:ascii="Times New Roman" w:hAnsi="Times New Roman" w:cs="Times New Roman"/>
              </w:rPr>
            </w:pPr>
            <w:r w:rsidRPr="0094204C">
              <w:rPr>
                <w:rFonts w:ascii="Times New Roman" w:hAnsi="Times New Roman" w:cs="Times New Roman"/>
              </w:rPr>
              <w:t>No, 2047 (46.5), Yes, 2353 (53.5)</w:t>
            </w:r>
          </w:p>
        </w:tc>
        <w:tc>
          <w:tcPr>
            <w:tcW w:w="1063" w:type="dxa"/>
            <w:hideMark/>
          </w:tcPr>
          <w:p w14:paraId="507115B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D5AB59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BF45C55" w14:textId="77777777" w:rsidR="0094204C" w:rsidRPr="0094204C" w:rsidRDefault="0094204C">
            <w:pPr>
              <w:rPr>
                <w:rFonts w:ascii="Times New Roman" w:hAnsi="Times New Roman" w:cs="Times New Roman"/>
              </w:rPr>
            </w:pPr>
            <w:r w:rsidRPr="0094204C">
              <w:rPr>
                <w:rFonts w:ascii="Times New Roman" w:hAnsi="Times New Roman" w:cs="Times New Roman"/>
              </w:rPr>
              <w:t>Significant associations were found between women’s media and information technology empowerment, economic empowerment and sociocultural empowerment and access to skilled birth attendants. Specifically, the education of women, their occupation, owning a bank account, media exposure, and internet use were significantly associated with the use of skilled birth attendants.</w:t>
            </w:r>
          </w:p>
        </w:tc>
        <w:tc>
          <w:tcPr>
            <w:tcW w:w="1278" w:type="dxa"/>
            <w:hideMark/>
          </w:tcPr>
          <w:p w14:paraId="28870EDC"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051C990" w14:textId="77777777" w:rsidR="0094204C" w:rsidRPr="0094204C" w:rsidRDefault="0094204C">
            <w:pPr>
              <w:rPr>
                <w:rFonts w:ascii="Times New Roman" w:hAnsi="Times New Roman" w:cs="Times New Roman"/>
              </w:rPr>
            </w:pPr>
            <w:r w:rsidRPr="0094204C">
              <w:rPr>
                <w:rFonts w:ascii="Times New Roman" w:hAnsi="Times New Roman" w:cs="Times New Roman"/>
              </w:rPr>
              <w:t>SBA</w:t>
            </w:r>
          </w:p>
        </w:tc>
      </w:tr>
      <w:tr w:rsidR="0094204C" w:rsidRPr="0094204C" w14:paraId="2832473F" w14:textId="77777777" w:rsidTr="0094204C">
        <w:trPr>
          <w:trHeight w:val="2170"/>
        </w:trPr>
        <w:tc>
          <w:tcPr>
            <w:tcW w:w="846" w:type="dxa"/>
            <w:hideMark/>
          </w:tcPr>
          <w:p w14:paraId="0EE2CA0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60</w:t>
            </w:r>
          </w:p>
        </w:tc>
        <w:tc>
          <w:tcPr>
            <w:tcW w:w="1274" w:type="dxa"/>
            <w:hideMark/>
          </w:tcPr>
          <w:p w14:paraId="2D6DD8B2" w14:textId="77777777" w:rsidR="0094204C" w:rsidRPr="0094204C" w:rsidRDefault="0094204C">
            <w:pPr>
              <w:rPr>
                <w:rFonts w:ascii="Times New Roman" w:hAnsi="Times New Roman" w:cs="Times New Roman"/>
              </w:rPr>
            </w:pPr>
            <w:r w:rsidRPr="0094204C">
              <w:rPr>
                <w:rFonts w:ascii="Times New Roman" w:hAnsi="Times New Roman" w:cs="Times New Roman"/>
              </w:rPr>
              <w:t>Kidanu et al. (2017)</w:t>
            </w:r>
          </w:p>
        </w:tc>
        <w:tc>
          <w:tcPr>
            <w:tcW w:w="840" w:type="dxa"/>
            <w:hideMark/>
          </w:tcPr>
          <w:p w14:paraId="6A1EF03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2471" w:type="dxa"/>
            <w:hideMark/>
          </w:tcPr>
          <w:p w14:paraId="3FF1653D" w14:textId="77777777" w:rsidR="0094204C" w:rsidRPr="0094204C" w:rsidRDefault="0094204C">
            <w:pPr>
              <w:rPr>
                <w:rFonts w:ascii="Times New Roman" w:hAnsi="Times New Roman" w:cs="Times New Roman"/>
              </w:rPr>
            </w:pPr>
            <w:r w:rsidRPr="0094204C">
              <w:rPr>
                <w:rFonts w:ascii="Times New Roman" w:hAnsi="Times New Roman" w:cs="Times New Roman"/>
              </w:rPr>
              <w:t>Factors influencing institutional delivery service utilization in Dembecha district, Northwest Ethiopia: A community based cross sectional study</w:t>
            </w:r>
          </w:p>
        </w:tc>
        <w:tc>
          <w:tcPr>
            <w:tcW w:w="1505" w:type="dxa"/>
            <w:hideMark/>
          </w:tcPr>
          <w:p w14:paraId="2AC59C0B"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from March 1 to 30, 2015 </w:t>
            </w:r>
          </w:p>
        </w:tc>
        <w:tc>
          <w:tcPr>
            <w:tcW w:w="1049" w:type="dxa"/>
            <w:hideMark/>
          </w:tcPr>
          <w:p w14:paraId="7A00256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72A74D89" w14:textId="77777777" w:rsidR="0094204C" w:rsidRPr="0094204C" w:rsidRDefault="0094204C">
            <w:pPr>
              <w:rPr>
                <w:rFonts w:ascii="Times New Roman" w:hAnsi="Times New Roman" w:cs="Times New Roman"/>
              </w:rPr>
            </w:pPr>
            <w:r w:rsidRPr="0094204C">
              <w:rPr>
                <w:rFonts w:ascii="Times New Roman" w:hAnsi="Times New Roman" w:cs="Times New Roman"/>
              </w:rPr>
              <w:t>The objective of this study was to assess factors influencing institutional delivery service utilization in Dembecha district, Northwest Ethiopia.</w:t>
            </w:r>
          </w:p>
        </w:tc>
        <w:tc>
          <w:tcPr>
            <w:tcW w:w="1699" w:type="dxa"/>
            <w:hideMark/>
          </w:tcPr>
          <w:p w14:paraId="1756634E" w14:textId="77777777" w:rsidR="0094204C" w:rsidRPr="0094204C" w:rsidRDefault="0094204C">
            <w:pPr>
              <w:rPr>
                <w:rFonts w:ascii="Times New Roman" w:hAnsi="Times New Roman" w:cs="Times New Roman"/>
              </w:rPr>
            </w:pPr>
            <w:r w:rsidRPr="0094204C">
              <w:rPr>
                <w:rFonts w:ascii="Times New Roman" w:hAnsi="Times New Roman" w:cs="Times New Roman"/>
              </w:rPr>
              <w:t>Reproductive Health</w:t>
            </w:r>
          </w:p>
        </w:tc>
        <w:tc>
          <w:tcPr>
            <w:tcW w:w="1227" w:type="dxa"/>
            <w:hideMark/>
          </w:tcPr>
          <w:p w14:paraId="682C556A"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07D5B88D" w14:textId="77777777" w:rsidR="0094204C" w:rsidRPr="0094204C" w:rsidRDefault="0094204C">
            <w:pPr>
              <w:rPr>
                <w:rFonts w:ascii="Times New Roman" w:hAnsi="Times New Roman" w:cs="Times New Roman"/>
              </w:rPr>
            </w:pPr>
            <w:r w:rsidRPr="0094204C">
              <w:rPr>
                <w:rFonts w:ascii="Times New Roman" w:hAnsi="Times New Roman" w:cs="Times New Roman"/>
              </w:rPr>
              <w:t>Community-based  cross-sectional study (Quantitative)</w:t>
            </w:r>
          </w:p>
        </w:tc>
        <w:tc>
          <w:tcPr>
            <w:tcW w:w="1140" w:type="dxa"/>
            <w:hideMark/>
          </w:tcPr>
          <w:p w14:paraId="2D15A20F"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31F6F311" w14:textId="77777777" w:rsidR="0094204C" w:rsidRPr="0094204C" w:rsidRDefault="0094204C">
            <w:pPr>
              <w:rPr>
                <w:rFonts w:ascii="Times New Roman" w:hAnsi="Times New Roman" w:cs="Times New Roman"/>
              </w:rPr>
            </w:pPr>
            <w:r w:rsidRPr="0094204C">
              <w:rPr>
                <w:rFonts w:ascii="Times New Roman" w:hAnsi="Times New Roman" w:cs="Times New Roman"/>
              </w:rPr>
              <w:t>674 Women</w:t>
            </w:r>
          </w:p>
        </w:tc>
        <w:tc>
          <w:tcPr>
            <w:tcW w:w="821" w:type="dxa"/>
            <w:hideMark/>
          </w:tcPr>
          <w:p w14:paraId="69D78FF1"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0DB9F64F" w14:textId="77777777" w:rsidR="0094204C" w:rsidRPr="0094204C" w:rsidRDefault="0094204C">
            <w:pPr>
              <w:rPr>
                <w:rFonts w:ascii="Times New Roman" w:hAnsi="Times New Roman" w:cs="Times New Roman"/>
              </w:rPr>
            </w:pPr>
            <w:r w:rsidRPr="0094204C">
              <w:rPr>
                <w:rFonts w:ascii="Times New Roman" w:hAnsi="Times New Roman" w:cs="Times New Roman"/>
              </w:rPr>
              <w:t>Questionnaire</w:t>
            </w:r>
          </w:p>
        </w:tc>
        <w:tc>
          <w:tcPr>
            <w:tcW w:w="1049" w:type="dxa"/>
            <w:hideMark/>
          </w:tcPr>
          <w:p w14:paraId="322ADB70"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363 (53.9), 1+, 311 (46.1), 4+, 78 (11.6)  </w:t>
            </w:r>
          </w:p>
        </w:tc>
        <w:tc>
          <w:tcPr>
            <w:tcW w:w="1063" w:type="dxa"/>
            <w:hideMark/>
          </w:tcPr>
          <w:p w14:paraId="31312E0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6BEBFCB" w14:textId="77777777" w:rsidR="0094204C" w:rsidRPr="0094204C" w:rsidRDefault="0094204C">
            <w:pPr>
              <w:rPr>
                <w:rFonts w:ascii="Times New Roman" w:hAnsi="Times New Roman" w:cs="Times New Roman"/>
              </w:rPr>
            </w:pPr>
            <w:r w:rsidRPr="0094204C">
              <w:rPr>
                <w:rFonts w:ascii="Times New Roman" w:hAnsi="Times New Roman" w:cs="Times New Roman"/>
              </w:rPr>
              <w:t>No, 445 (66.0), Yes, 229 (34.0)</w:t>
            </w:r>
          </w:p>
        </w:tc>
        <w:tc>
          <w:tcPr>
            <w:tcW w:w="1063" w:type="dxa"/>
            <w:hideMark/>
          </w:tcPr>
          <w:p w14:paraId="1ED0AA0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616F1B5" w14:textId="77777777" w:rsidR="0094204C" w:rsidRPr="0094204C" w:rsidRDefault="0094204C">
            <w:pPr>
              <w:rPr>
                <w:rFonts w:ascii="Times New Roman" w:hAnsi="Times New Roman" w:cs="Times New Roman"/>
              </w:rPr>
            </w:pPr>
            <w:r w:rsidRPr="0094204C">
              <w:rPr>
                <w:rFonts w:ascii="Times New Roman" w:hAnsi="Times New Roman" w:cs="Times New Roman"/>
              </w:rPr>
              <w:t>History of still birth number of ANC visit, functional media and distance to nearby health facility  were found to be significantly associated with institutional delivery service utilization.</w:t>
            </w:r>
          </w:p>
        </w:tc>
        <w:tc>
          <w:tcPr>
            <w:tcW w:w="1278" w:type="dxa"/>
            <w:hideMark/>
          </w:tcPr>
          <w:p w14:paraId="79438491"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E41AA62"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7FA776C9" w14:textId="77777777" w:rsidTr="0094204C">
        <w:trPr>
          <w:trHeight w:val="5400"/>
        </w:trPr>
        <w:tc>
          <w:tcPr>
            <w:tcW w:w="846" w:type="dxa"/>
            <w:hideMark/>
          </w:tcPr>
          <w:p w14:paraId="2BE406F7"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61</w:t>
            </w:r>
          </w:p>
        </w:tc>
        <w:tc>
          <w:tcPr>
            <w:tcW w:w="1274" w:type="dxa"/>
            <w:hideMark/>
          </w:tcPr>
          <w:p w14:paraId="65EC0BB8" w14:textId="77777777" w:rsidR="0094204C" w:rsidRPr="0094204C" w:rsidRDefault="0094204C">
            <w:pPr>
              <w:rPr>
                <w:rFonts w:ascii="Times New Roman" w:hAnsi="Times New Roman" w:cs="Times New Roman"/>
              </w:rPr>
            </w:pPr>
            <w:r w:rsidRPr="0094204C">
              <w:rPr>
                <w:rFonts w:ascii="Times New Roman" w:hAnsi="Times New Roman" w:cs="Times New Roman"/>
              </w:rPr>
              <w:t>Lukwa et al. (2022)</w:t>
            </w:r>
          </w:p>
        </w:tc>
        <w:tc>
          <w:tcPr>
            <w:tcW w:w="840" w:type="dxa"/>
            <w:hideMark/>
          </w:tcPr>
          <w:p w14:paraId="2B8A717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792F4049" w14:textId="77777777" w:rsidR="0094204C" w:rsidRPr="0094204C" w:rsidRDefault="0094204C">
            <w:pPr>
              <w:rPr>
                <w:rFonts w:ascii="Times New Roman" w:hAnsi="Times New Roman" w:cs="Times New Roman"/>
              </w:rPr>
            </w:pPr>
            <w:r w:rsidRPr="0094204C">
              <w:rPr>
                <w:rFonts w:ascii="Times New Roman" w:hAnsi="Times New Roman" w:cs="Times New Roman"/>
              </w:rPr>
              <w:t>Decomposing maternal socioeconomic inequalities in Zimbabwe; leaving no woman behind</w:t>
            </w:r>
          </w:p>
        </w:tc>
        <w:tc>
          <w:tcPr>
            <w:tcW w:w="1505" w:type="dxa"/>
            <w:hideMark/>
          </w:tcPr>
          <w:p w14:paraId="24C225DC" w14:textId="77777777" w:rsidR="0094204C" w:rsidRPr="0094204C" w:rsidRDefault="0094204C">
            <w:pPr>
              <w:rPr>
                <w:rFonts w:ascii="Times New Roman" w:hAnsi="Times New Roman" w:cs="Times New Roman"/>
              </w:rPr>
            </w:pPr>
            <w:r w:rsidRPr="0094204C">
              <w:rPr>
                <w:rFonts w:ascii="Times New Roman" w:hAnsi="Times New Roman" w:cs="Times New Roman"/>
              </w:rPr>
              <w:t>Zimbabwe DHS 2015</w:t>
            </w:r>
          </w:p>
        </w:tc>
        <w:tc>
          <w:tcPr>
            <w:tcW w:w="1049" w:type="dxa"/>
            <w:hideMark/>
          </w:tcPr>
          <w:p w14:paraId="47332DC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117028BA" w14:textId="77777777" w:rsidR="0094204C" w:rsidRPr="0094204C" w:rsidRDefault="0094204C">
            <w:pPr>
              <w:rPr>
                <w:rFonts w:ascii="Times New Roman" w:hAnsi="Times New Roman" w:cs="Times New Roman"/>
              </w:rPr>
            </w:pPr>
            <w:r w:rsidRPr="0094204C">
              <w:rPr>
                <w:rFonts w:ascii="Times New Roman" w:hAnsi="Times New Roman" w:cs="Times New Roman"/>
              </w:rPr>
              <w:t>This study assessed socioeconomic inequalities in the uptake of maternal health services in Zimbabwe, by assessing socioeconomic indicators across three maternal health indicators (skilled birth attendance, antenatal care, and postnatal care) using the latest available 2015 Zimbabwe Demographic Health Survey</w:t>
            </w:r>
          </w:p>
        </w:tc>
        <w:tc>
          <w:tcPr>
            <w:tcW w:w="1699" w:type="dxa"/>
            <w:hideMark/>
          </w:tcPr>
          <w:p w14:paraId="16D71D99"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559728A2" w14:textId="77777777" w:rsidR="0094204C" w:rsidRPr="0094204C" w:rsidRDefault="0094204C">
            <w:pPr>
              <w:rPr>
                <w:rFonts w:ascii="Times New Roman" w:hAnsi="Times New Roman" w:cs="Times New Roman"/>
              </w:rPr>
            </w:pPr>
            <w:r w:rsidRPr="0094204C">
              <w:rPr>
                <w:rFonts w:ascii="Times New Roman" w:hAnsi="Times New Roman" w:cs="Times New Roman"/>
              </w:rPr>
              <w:t>Zimbabwe (SSA)</w:t>
            </w:r>
          </w:p>
        </w:tc>
        <w:tc>
          <w:tcPr>
            <w:tcW w:w="1788" w:type="dxa"/>
            <w:hideMark/>
          </w:tcPr>
          <w:p w14:paraId="22FEB595"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2088C9BB"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3AAFD20B" w14:textId="77777777" w:rsidR="0094204C" w:rsidRPr="0094204C" w:rsidRDefault="0094204C">
            <w:pPr>
              <w:rPr>
                <w:rFonts w:ascii="Times New Roman" w:hAnsi="Times New Roman" w:cs="Times New Roman"/>
              </w:rPr>
            </w:pPr>
            <w:r w:rsidRPr="0094204C">
              <w:rPr>
                <w:rFonts w:ascii="Times New Roman" w:hAnsi="Times New Roman" w:cs="Times New Roman"/>
              </w:rPr>
              <w:t>4595 women</w:t>
            </w:r>
          </w:p>
        </w:tc>
        <w:tc>
          <w:tcPr>
            <w:tcW w:w="821" w:type="dxa"/>
            <w:hideMark/>
          </w:tcPr>
          <w:p w14:paraId="0619B1F0"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2CBF1AC"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050310C8"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0-3, 1089 (23.7), 4+, 3506 (76.3) </w:t>
            </w:r>
          </w:p>
        </w:tc>
        <w:tc>
          <w:tcPr>
            <w:tcW w:w="1063" w:type="dxa"/>
            <w:hideMark/>
          </w:tcPr>
          <w:p w14:paraId="61A76C18" w14:textId="77777777" w:rsidR="0094204C" w:rsidRPr="0094204C" w:rsidRDefault="0094204C">
            <w:pPr>
              <w:rPr>
                <w:rFonts w:ascii="Times New Roman" w:hAnsi="Times New Roman" w:cs="Times New Roman"/>
              </w:rPr>
            </w:pPr>
            <w:r w:rsidRPr="0094204C">
              <w:rPr>
                <w:rFonts w:ascii="Times New Roman" w:hAnsi="Times New Roman" w:cs="Times New Roman"/>
              </w:rPr>
              <w:t>No, 294 (6.4), Yes, 4301 (93.6)</w:t>
            </w:r>
          </w:p>
        </w:tc>
        <w:tc>
          <w:tcPr>
            <w:tcW w:w="1063" w:type="dxa"/>
            <w:hideMark/>
          </w:tcPr>
          <w:p w14:paraId="6EEAD1B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17B98F8" w14:textId="77777777" w:rsidR="0094204C" w:rsidRPr="0094204C" w:rsidRDefault="0094204C">
            <w:pPr>
              <w:rPr>
                <w:rFonts w:ascii="Times New Roman" w:hAnsi="Times New Roman" w:cs="Times New Roman"/>
              </w:rPr>
            </w:pPr>
            <w:r w:rsidRPr="0094204C">
              <w:rPr>
                <w:rFonts w:ascii="Times New Roman" w:hAnsi="Times New Roman" w:cs="Times New Roman"/>
              </w:rPr>
              <w:t>No, 721 (15.7), Yes, 3874 (84.3)</w:t>
            </w:r>
          </w:p>
        </w:tc>
        <w:tc>
          <w:tcPr>
            <w:tcW w:w="2958" w:type="dxa"/>
            <w:hideMark/>
          </w:tcPr>
          <w:p w14:paraId="3DA82CF3" w14:textId="77777777" w:rsidR="0094204C" w:rsidRPr="0094204C" w:rsidRDefault="0094204C">
            <w:pPr>
              <w:rPr>
                <w:rFonts w:ascii="Times New Roman" w:hAnsi="Times New Roman" w:cs="Times New Roman"/>
              </w:rPr>
            </w:pPr>
            <w:r w:rsidRPr="0094204C">
              <w:rPr>
                <w:rFonts w:ascii="Times New Roman" w:hAnsi="Times New Roman" w:cs="Times New Roman"/>
              </w:rPr>
              <w:t>Residence status was a significant determinant for antenatal care with rural women 2.25 times (CI: 1.55–3.27) more likely to utilize ANC. Richer women were less likely to utilize skilled birth attendance services [OR: 0.20 (CI: 0.08–0.50)] compared to women from the poorest households. While women from middle</w:t>
            </w:r>
            <w:r w:rsidRPr="0094204C">
              <w:rPr>
                <w:rFonts w:ascii="Times New Roman" w:hAnsi="Times New Roman" w:cs="Times New Roman"/>
              </w:rPr>
              <w:noBreakHyphen/>
              <w:t>income households [OR: 1.40 (CI: 1.03–1.90)] and richest households [OR: 2.36 (CI: 1.39–3.99)] were more likely to utilize antenatal care services compared to women from the poorest households.</w:t>
            </w:r>
          </w:p>
        </w:tc>
        <w:tc>
          <w:tcPr>
            <w:tcW w:w="1278" w:type="dxa"/>
            <w:hideMark/>
          </w:tcPr>
          <w:p w14:paraId="77D12B5C"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E795465" w14:textId="77777777" w:rsidR="0094204C" w:rsidRPr="0094204C" w:rsidRDefault="0094204C">
            <w:pPr>
              <w:rPr>
                <w:rFonts w:ascii="Times New Roman" w:hAnsi="Times New Roman" w:cs="Times New Roman"/>
              </w:rPr>
            </w:pPr>
            <w:r w:rsidRPr="0094204C">
              <w:rPr>
                <w:rFonts w:ascii="Times New Roman" w:hAnsi="Times New Roman" w:cs="Times New Roman"/>
              </w:rPr>
              <w:t>ANC, SBA, PNC</w:t>
            </w:r>
          </w:p>
        </w:tc>
      </w:tr>
      <w:tr w:rsidR="0094204C" w:rsidRPr="0094204C" w14:paraId="7CE6CE71" w14:textId="77777777" w:rsidTr="0094204C">
        <w:trPr>
          <w:trHeight w:val="2000"/>
        </w:trPr>
        <w:tc>
          <w:tcPr>
            <w:tcW w:w="846" w:type="dxa"/>
            <w:hideMark/>
          </w:tcPr>
          <w:p w14:paraId="568503E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62</w:t>
            </w:r>
          </w:p>
        </w:tc>
        <w:tc>
          <w:tcPr>
            <w:tcW w:w="1274" w:type="dxa"/>
            <w:hideMark/>
          </w:tcPr>
          <w:p w14:paraId="47F319DE" w14:textId="77777777" w:rsidR="0094204C" w:rsidRPr="0094204C" w:rsidRDefault="0094204C">
            <w:pPr>
              <w:rPr>
                <w:rFonts w:ascii="Times New Roman" w:hAnsi="Times New Roman" w:cs="Times New Roman"/>
              </w:rPr>
            </w:pPr>
            <w:r w:rsidRPr="0094204C">
              <w:rPr>
                <w:rFonts w:ascii="Times New Roman" w:hAnsi="Times New Roman" w:cs="Times New Roman"/>
              </w:rPr>
              <w:t>Malinga et al. (2022)</w:t>
            </w:r>
          </w:p>
        </w:tc>
        <w:tc>
          <w:tcPr>
            <w:tcW w:w="840" w:type="dxa"/>
            <w:hideMark/>
          </w:tcPr>
          <w:p w14:paraId="543443E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741D97C2" w14:textId="77777777" w:rsidR="0094204C" w:rsidRPr="0094204C" w:rsidRDefault="0094204C">
            <w:pPr>
              <w:rPr>
                <w:rFonts w:ascii="Times New Roman" w:hAnsi="Times New Roman" w:cs="Times New Roman"/>
              </w:rPr>
            </w:pPr>
            <w:r w:rsidRPr="0094204C">
              <w:rPr>
                <w:rFonts w:ascii="Times New Roman" w:hAnsi="Times New Roman" w:cs="Times New Roman"/>
              </w:rPr>
              <w:t>Factors associated with pregnancy outcomes of adolescents supported by safe motherhood action groups in Zambia</w:t>
            </w:r>
          </w:p>
        </w:tc>
        <w:tc>
          <w:tcPr>
            <w:tcW w:w="1505" w:type="dxa"/>
            <w:hideMark/>
          </w:tcPr>
          <w:p w14:paraId="2E53D913" w14:textId="77777777" w:rsidR="0094204C" w:rsidRPr="0094204C" w:rsidRDefault="0094204C">
            <w:pPr>
              <w:rPr>
                <w:rFonts w:ascii="Times New Roman" w:hAnsi="Times New Roman" w:cs="Times New Roman"/>
              </w:rPr>
            </w:pPr>
            <w:r w:rsidRPr="0094204C">
              <w:rPr>
                <w:rFonts w:ascii="Times New Roman" w:hAnsi="Times New Roman" w:cs="Times New Roman"/>
              </w:rPr>
              <w:t>between January and December 2019</w:t>
            </w:r>
          </w:p>
        </w:tc>
        <w:tc>
          <w:tcPr>
            <w:tcW w:w="1049" w:type="dxa"/>
            <w:hideMark/>
          </w:tcPr>
          <w:p w14:paraId="61BB817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7161E08E" w14:textId="77777777" w:rsidR="0094204C" w:rsidRPr="0094204C" w:rsidRDefault="0094204C">
            <w:pPr>
              <w:rPr>
                <w:rFonts w:ascii="Times New Roman" w:hAnsi="Times New Roman" w:cs="Times New Roman"/>
              </w:rPr>
            </w:pPr>
            <w:r w:rsidRPr="0094204C">
              <w:rPr>
                <w:rFonts w:ascii="Times New Roman" w:hAnsi="Times New Roman" w:cs="Times New Roman"/>
              </w:rPr>
              <w:t>This study evaluated the factors associated</w:t>
            </w:r>
            <w:r w:rsidRPr="0094204C">
              <w:rPr>
                <w:rFonts w:ascii="Times New Roman" w:hAnsi="Times New Roman" w:cs="Times New Roman"/>
              </w:rPr>
              <w:br/>
              <w:t>with pregnancy outcomes for adolescent mothers under the care of Safe Motherhood Action Groups (SMAGs).</w:t>
            </w:r>
          </w:p>
        </w:tc>
        <w:tc>
          <w:tcPr>
            <w:tcW w:w="1699" w:type="dxa"/>
            <w:hideMark/>
          </w:tcPr>
          <w:p w14:paraId="52F0A83D" w14:textId="77777777" w:rsidR="0094204C" w:rsidRPr="0094204C" w:rsidRDefault="0094204C">
            <w:pPr>
              <w:rPr>
                <w:rFonts w:ascii="Times New Roman" w:hAnsi="Times New Roman" w:cs="Times New Roman"/>
              </w:rPr>
            </w:pPr>
            <w:r w:rsidRPr="0094204C">
              <w:rPr>
                <w:rFonts w:ascii="Times New Roman" w:hAnsi="Times New Roman" w:cs="Times New Roman"/>
              </w:rPr>
              <w:t>African Journal of Reproductive Health</w:t>
            </w:r>
          </w:p>
        </w:tc>
        <w:tc>
          <w:tcPr>
            <w:tcW w:w="1227" w:type="dxa"/>
            <w:hideMark/>
          </w:tcPr>
          <w:p w14:paraId="7573015A" w14:textId="77777777" w:rsidR="0094204C" w:rsidRPr="0094204C" w:rsidRDefault="0094204C">
            <w:pPr>
              <w:rPr>
                <w:rFonts w:ascii="Times New Roman" w:hAnsi="Times New Roman" w:cs="Times New Roman"/>
              </w:rPr>
            </w:pPr>
            <w:r w:rsidRPr="0094204C">
              <w:rPr>
                <w:rFonts w:ascii="Times New Roman" w:hAnsi="Times New Roman" w:cs="Times New Roman"/>
              </w:rPr>
              <w:t>Zambia (SSA)</w:t>
            </w:r>
          </w:p>
        </w:tc>
        <w:tc>
          <w:tcPr>
            <w:tcW w:w="1788" w:type="dxa"/>
            <w:hideMark/>
          </w:tcPr>
          <w:p w14:paraId="5807C7B0"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3D849DA7"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23A0ED08" w14:textId="77777777" w:rsidR="0094204C" w:rsidRPr="0094204C" w:rsidRDefault="0094204C">
            <w:pPr>
              <w:rPr>
                <w:rFonts w:ascii="Times New Roman" w:hAnsi="Times New Roman" w:cs="Times New Roman"/>
              </w:rPr>
            </w:pPr>
            <w:r w:rsidRPr="0094204C">
              <w:rPr>
                <w:rFonts w:ascii="Times New Roman" w:hAnsi="Times New Roman" w:cs="Times New Roman"/>
              </w:rPr>
              <w:t>563 pregnant adolescent</w:t>
            </w:r>
          </w:p>
        </w:tc>
        <w:tc>
          <w:tcPr>
            <w:tcW w:w="821" w:type="dxa"/>
            <w:hideMark/>
          </w:tcPr>
          <w:p w14:paraId="6FB20BD1" w14:textId="77777777" w:rsidR="0094204C" w:rsidRPr="0094204C" w:rsidRDefault="0094204C">
            <w:pPr>
              <w:rPr>
                <w:rFonts w:ascii="Times New Roman" w:hAnsi="Times New Roman" w:cs="Times New Roman"/>
              </w:rPr>
            </w:pPr>
            <w:r w:rsidRPr="0094204C">
              <w:rPr>
                <w:rFonts w:ascii="Times New Roman" w:hAnsi="Times New Roman" w:cs="Times New Roman"/>
              </w:rPr>
              <w:t>12-18 (Me, 17)</w:t>
            </w:r>
          </w:p>
        </w:tc>
        <w:tc>
          <w:tcPr>
            <w:tcW w:w="2212" w:type="dxa"/>
            <w:hideMark/>
          </w:tcPr>
          <w:p w14:paraId="1C7C4ECF" w14:textId="77777777" w:rsidR="0094204C" w:rsidRPr="0094204C" w:rsidRDefault="0094204C">
            <w:pPr>
              <w:rPr>
                <w:rFonts w:ascii="Times New Roman" w:hAnsi="Times New Roman" w:cs="Times New Roman"/>
              </w:rPr>
            </w:pPr>
            <w:r w:rsidRPr="0094204C">
              <w:rPr>
                <w:rFonts w:ascii="Times New Roman" w:hAnsi="Times New Roman" w:cs="Times New Roman"/>
              </w:rPr>
              <w:t>Questionnaire and personal interview</w:t>
            </w:r>
          </w:p>
        </w:tc>
        <w:tc>
          <w:tcPr>
            <w:tcW w:w="1049" w:type="dxa"/>
            <w:hideMark/>
          </w:tcPr>
          <w:p w14:paraId="67E814AB" w14:textId="77777777" w:rsidR="0094204C" w:rsidRPr="0094204C" w:rsidRDefault="0094204C">
            <w:pPr>
              <w:rPr>
                <w:rFonts w:ascii="Times New Roman" w:hAnsi="Times New Roman" w:cs="Times New Roman"/>
              </w:rPr>
            </w:pPr>
            <w:r w:rsidRPr="0094204C">
              <w:rPr>
                <w:rFonts w:ascii="Times New Roman" w:hAnsi="Times New Roman" w:cs="Times New Roman"/>
              </w:rPr>
              <w:t>No, 13 (2.3), 1+, 550 (97.7), 4+, 454 (80.6)</w:t>
            </w:r>
          </w:p>
        </w:tc>
        <w:tc>
          <w:tcPr>
            <w:tcW w:w="1063" w:type="dxa"/>
            <w:hideMark/>
          </w:tcPr>
          <w:p w14:paraId="4D6DCA2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7F1E2F6" w14:textId="77777777" w:rsidR="0094204C" w:rsidRPr="0094204C" w:rsidRDefault="0094204C">
            <w:pPr>
              <w:rPr>
                <w:rFonts w:ascii="Times New Roman" w:hAnsi="Times New Roman" w:cs="Times New Roman"/>
              </w:rPr>
            </w:pPr>
            <w:r w:rsidRPr="0094204C">
              <w:rPr>
                <w:rFonts w:ascii="Times New Roman" w:hAnsi="Times New Roman" w:cs="Times New Roman"/>
              </w:rPr>
              <w:t>No, 23 (4.0), Yes, 540 (96.0)</w:t>
            </w:r>
          </w:p>
        </w:tc>
        <w:tc>
          <w:tcPr>
            <w:tcW w:w="1063" w:type="dxa"/>
            <w:hideMark/>
          </w:tcPr>
          <w:p w14:paraId="659CBD3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9133275" w14:textId="77777777" w:rsidR="0094204C" w:rsidRPr="0094204C" w:rsidRDefault="0094204C">
            <w:pPr>
              <w:rPr>
                <w:rFonts w:ascii="Times New Roman" w:hAnsi="Times New Roman" w:cs="Times New Roman"/>
              </w:rPr>
            </w:pPr>
            <w:r w:rsidRPr="0094204C">
              <w:rPr>
                <w:rFonts w:ascii="Times New Roman" w:hAnsi="Times New Roman" w:cs="Times New Roman"/>
              </w:rPr>
              <w:t>As compared to the national averages, the adolescents under the care of SMAGs had a higher ANC attendance, institutional delivery.</w:t>
            </w:r>
          </w:p>
        </w:tc>
        <w:tc>
          <w:tcPr>
            <w:tcW w:w="1278" w:type="dxa"/>
            <w:hideMark/>
          </w:tcPr>
          <w:p w14:paraId="00837FAF"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FC6137F" w14:textId="77777777" w:rsidR="0094204C" w:rsidRPr="0094204C" w:rsidRDefault="0094204C">
            <w:pPr>
              <w:rPr>
                <w:rFonts w:ascii="Times New Roman" w:hAnsi="Times New Roman" w:cs="Times New Roman"/>
              </w:rPr>
            </w:pPr>
            <w:r w:rsidRPr="0094204C">
              <w:rPr>
                <w:rFonts w:ascii="Times New Roman" w:hAnsi="Times New Roman" w:cs="Times New Roman"/>
              </w:rPr>
              <w:t>ANC, ID</w:t>
            </w:r>
          </w:p>
        </w:tc>
      </w:tr>
      <w:tr w:rsidR="0094204C" w:rsidRPr="0094204C" w14:paraId="4483D8F1" w14:textId="77777777" w:rsidTr="0094204C">
        <w:trPr>
          <w:trHeight w:val="5140"/>
        </w:trPr>
        <w:tc>
          <w:tcPr>
            <w:tcW w:w="846" w:type="dxa"/>
            <w:hideMark/>
          </w:tcPr>
          <w:p w14:paraId="3D8AD28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63</w:t>
            </w:r>
          </w:p>
        </w:tc>
        <w:tc>
          <w:tcPr>
            <w:tcW w:w="1274" w:type="dxa"/>
            <w:hideMark/>
          </w:tcPr>
          <w:p w14:paraId="11BAE966" w14:textId="77777777" w:rsidR="0094204C" w:rsidRPr="0094204C" w:rsidRDefault="0094204C">
            <w:pPr>
              <w:rPr>
                <w:rFonts w:ascii="Times New Roman" w:hAnsi="Times New Roman" w:cs="Times New Roman"/>
              </w:rPr>
            </w:pPr>
            <w:r w:rsidRPr="0094204C">
              <w:rPr>
                <w:rFonts w:ascii="Times New Roman" w:hAnsi="Times New Roman" w:cs="Times New Roman"/>
              </w:rPr>
              <w:t>Mamuye et al. (2021)</w:t>
            </w:r>
          </w:p>
        </w:tc>
        <w:tc>
          <w:tcPr>
            <w:tcW w:w="840" w:type="dxa"/>
            <w:hideMark/>
          </w:tcPr>
          <w:p w14:paraId="4A98A08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5C5451C2" w14:textId="77777777" w:rsidR="0094204C" w:rsidRPr="0094204C" w:rsidRDefault="0094204C">
            <w:pPr>
              <w:rPr>
                <w:rFonts w:ascii="Times New Roman" w:hAnsi="Times New Roman" w:cs="Times New Roman"/>
              </w:rPr>
            </w:pPr>
            <w:r w:rsidRPr="0094204C">
              <w:rPr>
                <w:rFonts w:ascii="Times New Roman" w:hAnsi="Times New Roman" w:cs="Times New Roman"/>
              </w:rPr>
              <w:t>Factors Associated with Numbers of Antenatal Care Visits in Rural Ethiopia</w:t>
            </w:r>
          </w:p>
        </w:tc>
        <w:tc>
          <w:tcPr>
            <w:tcW w:w="1505" w:type="dxa"/>
            <w:hideMark/>
          </w:tcPr>
          <w:p w14:paraId="29D16814" w14:textId="77777777" w:rsidR="0094204C" w:rsidRPr="0094204C" w:rsidRDefault="0094204C">
            <w:pPr>
              <w:rPr>
                <w:rFonts w:ascii="Times New Roman" w:hAnsi="Times New Roman" w:cs="Times New Roman"/>
              </w:rPr>
            </w:pPr>
            <w:r w:rsidRPr="0094204C">
              <w:rPr>
                <w:rFonts w:ascii="Times New Roman" w:hAnsi="Times New Roman" w:cs="Times New Roman"/>
              </w:rPr>
              <w:t>Ethiopia DHS 2016</w:t>
            </w:r>
          </w:p>
        </w:tc>
        <w:tc>
          <w:tcPr>
            <w:tcW w:w="1049" w:type="dxa"/>
            <w:hideMark/>
          </w:tcPr>
          <w:p w14:paraId="6192909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4EC2F6EE" w14:textId="77777777" w:rsidR="0094204C" w:rsidRPr="0094204C" w:rsidRDefault="0094204C">
            <w:pPr>
              <w:rPr>
                <w:rFonts w:ascii="Times New Roman" w:hAnsi="Times New Roman" w:cs="Times New Roman"/>
              </w:rPr>
            </w:pPr>
            <w:r w:rsidRPr="0094204C">
              <w:rPr>
                <w:rFonts w:ascii="Times New Roman" w:hAnsi="Times New Roman" w:cs="Times New Roman"/>
              </w:rPr>
              <w:t>this study assessed the factors associated with the number of ANC visits among women in rural Ethiopia.</w:t>
            </w:r>
          </w:p>
        </w:tc>
        <w:tc>
          <w:tcPr>
            <w:tcW w:w="1699" w:type="dxa"/>
            <w:hideMark/>
          </w:tcPr>
          <w:p w14:paraId="2887FA21" w14:textId="77777777" w:rsidR="0094204C" w:rsidRPr="0094204C" w:rsidRDefault="0094204C">
            <w:pPr>
              <w:rPr>
                <w:rFonts w:ascii="Times New Roman" w:hAnsi="Times New Roman" w:cs="Times New Roman"/>
              </w:rPr>
            </w:pPr>
            <w:r w:rsidRPr="0094204C">
              <w:rPr>
                <w:rFonts w:ascii="Times New Roman" w:hAnsi="Times New Roman" w:cs="Times New Roman"/>
              </w:rPr>
              <w:t>Journal of Multidisciplinary Healthcare</w:t>
            </w:r>
          </w:p>
        </w:tc>
        <w:tc>
          <w:tcPr>
            <w:tcW w:w="1227" w:type="dxa"/>
            <w:hideMark/>
          </w:tcPr>
          <w:p w14:paraId="03938C86"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4E829D90"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3E36F96"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473C91E7" w14:textId="77777777" w:rsidR="0094204C" w:rsidRPr="0094204C" w:rsidRDefault="0094204C">
            <w:pPr>
              <w:rPr>
                <w:rFonts w:ascii="Times New Roman" w:hAnsi="Times New Roman" w:cs="Times New Roman"/>
              </w:rPr>
            </w:pPr>
            <w:r w:rsidRPr="0094204C">
              <w:rPr>
                <w:rFonts w:ascii="Times New Roman" w:hAnsi="Times New Roman" w:cs="Times New Roman"/>
              </w:rPr>
              <w:t>6611 women</w:t>
            </w:r>
          </w:p>
        </w:tc>
        <w:tc>
          <w:tcPr>
            <w:tcW w:w="821" w:type="dxa"/>
            <w:hideMark/>
          </w:tcPr>
          <w:p w14:paraId="79B61E89"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ABE62E2"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54E44E58"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919 (13.9), 1+, 5692 (86.1), 4+, 1805 (27.3) </w:t>
            </w:r>
          </w:p>
        </w:tc>
        <w:tc>
          <w:tcPr>
            <w:tcW w:w="1063" w:type="dxa"/>
            <w:hideMark/>
          </w:tcPr>
          <w:p w14:paraId="559E626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832F55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5FB139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C2AC9BD" w14:textId="77777777" w:rsidR="0094204C" w:rsidRPr="0094204C" w:rsidRDefault="0094204C">
            <w:pPr>
              <w:rPr>
                <w:rFonts w:ascii="Times New Roman" w:hAnsi="Times New Roman" w:cs="Times New Roman"/>
              </w:rPr>
            </w:pPr>
            <w:r w:rsidRPr="0094204C">
              <w:rPr>
                <w:rFonts w:ascii="Times New Roman" w:hAnsi="Times New Roman" w:cs="Times New Roman"/>
              </w:rPr>
              <w:t>age group 25–29 years, household rich wealth status, women’s educational status (primary, secondary, above secondary, partner educational status primary, secondary and autonomy to decision to their care were positively associated factors whereas having a birth order of five or more was a negative associated with number of ANC visits. Among community-level variables, being in higher community level literacy and higher poverty level were significant factors with the number of ANC visits.</w:t>
            </w:r>
          </w:p>
        </w:tc>
        <w:tc>
          <w:tcPr>
            <w:tcW w:w="1278" w:type="dxa"/>
            <w:hideMark/>
          </w:tcPr>
          <w:p w14:paraId="708A419B"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0303D15F"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05048F83" w14:textId="77777777" w:rsidTr="0094204C">
        <w:trPr>
          <w:trHeight w:val="4030"/>
        </w:trPr>
        <w:tc>
          <w:tcPr>
            <w:tcW w:w="846" w:type="dxa"/>
            <w:hideMark/>
          </w:tcPr>
          <w:p w14:paraId="11266E92"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64</w:t>
            </w:r>
          </w:p>
        </w:tc>
        <w:tc>
          <w:tcPr>
            <w:tcW w:w="1274" w:type="dxa"/>
            <w:hideMark/>
          </w:tcPr>
          <w:p w14:paraId="0A6C996E" w14:textId="77777777" w:rsidR="0094204C" w:rsidRPr="0094204C" w:rsidRDefault="0094204C">
            <w:pPr>
              <w:rPr>
                <w:rFonts w:ascii="Times New Roman" w:hAnsi="Times New Roman" w:cs="Times New Roman"/>
              </w:rPr>
            </w:pPr>
            <w:r w:rsidRPr="0094204C">
              <w:rPr>
                <w:rFonts w:ascii="Times New Roman" w:hAnsi="Times New Roman" w:cs="Times New Roman"/>
              </w:rPr>
              <w:t>Merriel et al. (2021)</w:t>
            </w:r>
          </w:p>
        </w:tc>
        <w:tc>
          <w:tcPr>
            <w:tcW w:w="840" w:type="dxa"/>
            <w:hideMark/>
          </w:tcPr>
          <w:p w14:paraId="0346C1E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4C8912C2" w14:textId="77777777" w:rsidR="0094204C" w:rsidRPr="0094204C" w:rsidRDefault="0094204C">
            <w:pPr>
              <w:rPr>
                <w:rFonts w:ascii="Times New Roman" w:hAnsi="Times New Roman" w:cs="Times New Roman"/>
              </w:rPr>
            </w:pPr>
            <w:r w:rsidRPr="0094204C">
              <w:rPr>
                <w:rFonts w:ascii="Times New Roman" w:hAnsi="Times New Roman" w:cs="Times New Roman"/>
              </w:rPr>
              <w:t>A cross-sectional study to evaluate antenatal care service provision in 3 hospitals in Nepal</w:t>
            </w:r>
          </w:p>
        </w:tc>
        <w:tc>
          <w:tcPr>
            <w:tcW w:w="1505" w:type="dxa"/>
            <w:hideMark/>
          </w:tcPr>
          <w:p w14:paraId="41A16888" w14:textId="77777777" w:rsidR="0094204C" w:rsidRPr="0094204C" w:rsidRDefault="0094204C">
            <w:pPr>
              <w:rPr>
                <w:rFonts w:ascii="Times New Roman" w:hAnsi="Times New Roman" w:cs="Times New Roman"/>
              </w:rPr>
            </w:pPr>
            <w:r w:rsidRPr="0094204C">
              <w:rPr>
                <w:rFonts w:ascii="Times New Roman" w:hAnsi="Times New Roman" w:cs="Times New Roman"/>
              </w:rPr>
              <w:t>May 2019 to June 2019.</w:t>
            </w:r>
          </w:p>
        </w:tc>
        <w:tc>
          <w:tcPr>
            <w:tcW w:w="1049" w:type="dxa"/>
            <w:hideMark/>
          </w:tcPr>
          <w:p w14:paraId="683401E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2E399BE3"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evaluate the quality and perceptions of antenatal care in Nepal to understand compliance with the Nepalese standards.</w:t>
            </w:r>
          </w:p>
        </w:tc>
        <w:tc>
          <w:tcPr>
            <w:tcW w:w="1699" w:type="dxa"/>
            <w:hideMark/>
          </w:tcPr>
          <w:p w14:paraId="731E2A4E" w14:textId="77777777" w:rsidR="0094204C" w:rsidRPr="0094204C" w:rsidRDefault="0094204C">
            <w:pPr>
              <w:rPr>
                <w:rFonts w:ascii="Times New Roman" w:hAnsi="Times New Roman" w:cs="Times New Roman"/>
              </w:rPr>
            </w:pPr>
            <w:r w:rsidRPr="0094204C">
              <w:rPr>
                <w:rFonts w:ascii="Times New Roman" w:hAnsi="Times New Roman" w:cs="Times New Roman"/>
              </w:rPr>
              <w:t>AJOG Global Reports</w:t>
            </w:r>
          </w:p>
        </w:tc>
        <w:tc>
          <w:tcPr>
            <w:tcW w:w="1227" w:type="dxa"/>
            <w:hideMark/>
          </w:tcPr>
          <w:p w14:paraId="6749E02E" w14:textId="77777777" w:rsidR="0094204C" w:rsidRPr="0094204C" w:rsidRDefault="0094204C">
            <w:pPr>
              <w:rPr>
                <w:rFonts w:ascii="Times New Roman" w:hAnsi="Times New Roman" w:cs="Times New Roman"/>
              </w:rPr>
            </w:pPr>
            <w:r w:rsidRPr="0094204C">
              <w:rPr>
                <w:rFonts w:ascii="Times New Roman" w:hAnsi="Times New Roman" w:cs="Times New Roman"/>
              </w:rPr>
              <w:t>Nepal (SA)</w:t>
            </w:r>
          </w:p>
        </w:tc>
        <w:tc>
          <w:tcPr>
            <w:tcW w:w="1788" w:type="dxa"/>
            <w:hideMark/>
          </w:tcPr>
          <w:p w14:paraId="182A29A4"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248C45C2"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345CDA66" w14:textId="77777777" w:rsidR="0094204C" w:rsidRPr="0094204C" w:rsidRDefault="0094204C">
            <w:pPr>
              <w:rPr>
                <w:rFonts w:ascii="Times New Roman" w:hAnsi="Times New Roman" w:cs="Times New Roman"/>
              </w:rPr>
            </w:pPr>
            <w:r w:rsidRPr="0094204C">
              <w:rPr>
                <w:rFonts w:ascii="Times New Roman" w:hAnsi="Times New Roman" w:cs="Times New Roman"/>
              </w:rPr>
              <w:t>538 women</w:t>
            </w:r>
          </w:p>
        </w:tc>
        <w:tc>
          <w:tcPr>
            <w:tcW w:w="821" w:type="dxa"/>
            <w:hideMark/>
          </w:tcPr>
          <w:p w14:paraId="69335A5C" w14:textId="77777777" w:rsidR="0094204C" w:rsidRPr="0094204C" w:rsidRDefault="0094204C">
            <w:pPr>
              <w:rPr>
                <w:rFonts w:ascii="Times New Roman" w:hAnsi="Times New Roman" w:cs="Times New Roman"/>
              </w:rPr>
            </w:pPr>
            <w:r w:rsidRPr="0094204C">
              <w:rPr>
                <w:rFonts w:ascii="Times New Roman" w:hAnsi="Times New Roman" w:cs="Times New Roman"/>
              </w:rPr>
              <w:t>15-49 (24.3)</w:t>
            </w:r>
          </w:p>
        </w:tc>
        <w:tc>
          <w:tcPr>
            <w:tcW w:w="2212" w:type="dxa"/>
            <w:hideMark/>
          </w:tcPr>
          <w:p w14:paraId="721E7D6B"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16BE77B2" w14:textId="77777777" w:rsidR="0094204C" w:rsidRPr="0094204C" w:rsidRDefault="0094204C">
            <w:pPr>
              <w:rPr>
                <w:rFonts w:ascii="Times New Roman" w:hAnsi="Times New Roman" w:cs="Times New Roman"/>
              </w:rPr>
            </w:pPr>
            <w:r w:rsidRPr="0094204C">
              <w:rPr>
                <w:rFonts w:ascii="Times New Roman" w:hAnsi="Times New Roman" w:cs="Times New Roman"/>
              </w:rPr>
              <w:t>No, 227 (42.2), 1+, 311 (57.8), 4+, 129 (24.0)</w:t>
            </w:r>
          </w:p>
        </w:tc>
        <w:tc>
          <w:tcPr>
            <w:tcW w:w="1063" w:type="dxa"/>
            <w:hideMark/>
          </w:tcPr>
          <w:p w14:paraId="2402AB0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567EA5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E95A0F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D4CCE4A" w14:textId="77777777" w:rsidR="0094204C" w:rsidRPr="0094204C" w:rsidRDefault="0094204C">
            <w:pPr>
              <w:rPr>
                <w:rFonts w:ascii="Times New Roman" w:hAnsi="Times New Roman" w:cs="Times New Roman"/>
              </w:rPr>
            </w:pPr>
            <w:r w:rsidRPr="0094204C">
              <w:rPr>
                <w:rFonts w:ascii="Times New Roman" w:hAnsi="Times New Roman" w:cs="Times New Roman"/>
              </w:rPr>
              <w:t>The factors influencing attendance at 4 antenatal care visits in the multivariable model were beginning antenatal care in the first trimester of pregnancy and having a lower level of education, women attending the private hospital than in women attending the referral and women who felt the antenatal care facilities were not adequate and who wanted longer antenatal appointments.</w:t>
            </w:r>
          </w:p>
        </w:tc>
        <w:tc>
          <w:tcPr>
            <w:tcW w:w="1278" w:type="dxa"/>
            <w:hideMark/>
          </w:tcPr>
          <w:p w14:paraId="6692CD50"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8DB6D80"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3F135AF7" w14:textId="77777777" w:rsidTr="0094204C">
        <w:trPr>
          <w:trHeight w:val="3430"/>
        </w:trPr>
        <w:tc>
          <w:tcPr>
            <w:tcW w:w="846" w:type="dxa"/>
            <w:hideMark/>
          </w:tcPr>
          <w:p w14:paraId="1B02370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65</w:t>
            </w:r>
          </w:p>
        </w:tc>
        <w:tc>
          <w:tcPr>
            <w:tcW w:w="1274" w:type="dxa"/>
            <w:hideMark/>
          </w:tcPr>
          <w:p w14:paraId="3F070334" w14:textId="77777777" w:rsidR="0094204C" w:rsidRPr="0094204C" w:rsidRDefault="0094204C">
            <w:pPr>
              <w:rPr>
                <w:rFonts w:ascii="Times New Roman" w:hAnsi="Times New Roman" w:cs="Times New Roman"/>
              </w:rPr>
            </w:pPr>
            <w:r w:rsidRPr="0094204C">
              <w:rPr>
                <w:rFonts w:ascii="Times New Roman" w:hAnsi="Times New Roman" w:cs="Times New Roman"/>
              </w:rPr>
              <w:t>Mitikie et al. (2020)</w:t>
            </w:r>
          </w:p>
        </w:tc>
        <w:tc>
          <w:tcPr>
            <w:tcW w:w="840" w:type="dxa"/>
            <w:hideMark/>
          </w:tcPr>
          <w:p w14:paraId="0B12CA0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6ADDCDE7" w14:textId="77777777" w:rsidR="0094204C" w:rsidRPr="0094204C" w:rsidRDefault="0094204C">
            <w:pPr>
              <w:rPr>
                <w:rFonts w:ascii="Times New Roman" w:hAnsi="Times New Roman" w:cs="Times New Roman"/>
              </w:rPr>
            </w:pPr>
            <w:r w:rsidRPr="0094204C">
              <w:rPr>
                <w:rFonts w:ascii="Times New Roman" w:hAnsi="Times New Roman" w:cs="Times New Roman"/>
              </w:rPr>
              <w:t>Institutional delivery services utilization and associated factors among mothers who gave birth in the last year in Mandura district, Northwest Ethiopia</w:t>
            </w:r>
          </w:p>
        </w:tc>
        <w:tc>
          <w:tcPr>
            <w:tcW w:w="1505" w:type="dxa"/>
            <w:hideMark/>
          </w:tcPr>
          <w:p w14:paraId="5A3102D0" w14:textId="77777777" w:rsidR="0094204C" w:rsidRPr="0094204C" w:rsidRDefault="0094204C">
            <w:pPr>
              <w:rPr>
                <w:rFonts w:ascii="Times New Roman" w:hAnsi="Times New Roman" w:cs="Times New Roman"/>
              </w:rPr>
            </w:pPr>
            <w:r w:rsidRPr="0094204C">
              <w:rPr>
                <w:rFonts w:ascii="Times New Roman" w:hAnsi="Times New Roman" w:cs="Times New Roman"/>
              </w:rPr>
              <w:t>from October 01 to October 30, 2019</w:t>
            </w:r>
          </w:p>
        </w:tc>
        <w:tc>
          <w:tcPr>
            <w:tcW w:w="1049" w:type="dxa"/>
            <w:hideMark/>
          </w:tcPr>
          <w:p w14:paraId="2545D4F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03087ED9" w14:textId="77777777" w:rsidR="0094204C" w:rsidRPr="0094204C" w:rsidRDefault="0094204C">
            <w:pPr>
              <w:rPr>
                <w:rFonts w:ascii="Times New Roman" w:hAnsi="Times New Roman" w:cs="Times New Roman"/>
              </w:rPr>
            </w:pPr>
            <w:r w:rsidRPr="0094204C">
              <w:rPr>
                <w:rFonts w:ascii="Times New Roman" w:hAnsi="Times New Roman" w:cs="Times New Roman"/>
              </w:rPr>
              <w:t>This study was conducted to assess institutional delivery service utilization and associated factors in the study area.</w:t>
            </w:r>
          </w:p>
        </w:tc>
        <w:tc>
          <w:tcPr>
            <w:tcW w:w="1699" w:type="dxa"/>
            <w:hideMark/>
          </w:tcPr>
          <w:p w14:paraId="77F70041"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59D1AB02"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5B9A6423" w14:textId="77777777" w:rsidR="0094204C" w:rsidRPr="0094204C" w:rsidRDefault="0094204C">
            <w:pPr>
              <w:rPr>
                <w:rFonts w:ascii="Times New Roman" w:hAnsi="Times New Roman" w:cs="Times New Roman"/>
              </w:rPr>
            </w:pPr>
            <w:r w:rsidRPr="0094204C">
              <w:rPr>
                <w:rFonts w:ascii="Times New Roman" w:hAnsi="Times New Roman" w:cs="Times New Roman"/>
              </w:rPr>
              <w:t>Community-based cross-sectional Study (Quantitative)</w:t>
            </w:r>
          </w:p>
        </w:tc>
        <w:tc>
          <w:tcPr>
            <w:tcW w:w="1140" w:type="dxa"/>
            <w:hideMark/>
          </w:tcPr>
          <w:p w14:paraId="4D006895"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23B8FC1D" w14:textId="77777777" w:rsidR="0094204C" w:rsidRPr="0094204C" w:rsidRDefault="0094204C">
            <w:pPr>
              <w:rPr>
                <w:rFonts w:ascii="Times New Roman" w:hAnsi="Times New Roman" w:cs="Times New Roman"/>
              </w:rPr>
            </w:pPr>
            <w:r w:rsidRPr="0094204C">
              <w:rPr>
                <w:rFonts w:ascii="Times New Roman" w:hAnsi="Times New Roman" w:cs="Times New Roman"/>
              </w:rPr>
              <w:t>546 Women</w:t>
            </w:r>
          </w:p>
        </w:tc>
        <w:tc>
          <w:tcPr>
            <w:tcW w:w="821" w:type="dxa"/>
            <w:hideMark/>
          </w:tcPr>
          <w:p w14:paraId="0AACB22A" w14:textId="77777777" w:rsidR="0094204C" w:rsidRPr="0094204C" w:rsidRDefault="0094204C">
            <w:pPr>
              <w:rPr>
                <w:rFonts w:ascii="Times New Roman" w:hAnsi="Times New Roman" w:cs="Times New Roman"/>
              </w:rPr>
            </w:pPr>
            <w:r w:rsidRPr="0094204C">
              <w:rPr>
                <w:rFonts w:ascii="Times New Roman" w:hAnsi="Times New Roman" w:cs="Times New Roman"/>
              </w:rPr>
              <w:t>19-49</w:t>
            </w:r>
          </w:p>
        </w:tc>
        <w:tc>
          <w:tcPr>
            <w:tcW w:w="2212" w:type="dxa"/>
            <w:hideMark/>
          </w:tcPr>
          <w:p w14:paraId="1E3BAFA1" w14:textId="77777777" w:rsidR="0094204C" w:rsidRPr="0094204C" w:rsidRDefault="0094204C">
            <w:pPr>
              <w:rPr>
                <w:rFonts w:ascii="Times New Roman" w:hAnsi="Times New Roman" w:cs="Times New Roman"/>
              </w:rPr>
            </w:pPr>
            <w:r w:rsidRPr="0094204C">
              <w:rPr>
                <w:rFonts w:ascii="Times New Roman" w:hAnsi="Times New Roman" w:cs="Times New Roman"/>
              </w:rPr>
              <w:t>Pre-tested questionnaires</w:t>
            </w:r>
          </w:p>
        </w:tc>
        <w:tc>
          <w:tcPr>
            <w:tcW w:w="1049" w:type="dxa"/>
            <w:hideMark/>
          </w:tcPr>
          <w:p w14:paraId="72CD7A11"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57 (10.4), 1+, 489 (89.6), 4+, 166 (30.4) </w:t>
            </w:r>
          </w:p>
        </w:tc>
        <w:tc>
          <w:tcPr>
            <w:tcW w:w="1063" w:type="dxa"/>
            <w:hideMark/>
          </w:tcPr>
          <w:p w14:paraId="4FD0E26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B8B3A01" w14:textId="77777777" w:rsidR="0094204C" w:rsidRPr="0094204C" w:rsidRDefault="0094204C">
            <w:pPr>
              <w:rPr>
                <w:rFonts w:ascii="Times New Roman" w:hAnsi="Times New Roman" w:cs="Times New Roman"/>
              </w:rPr>
            </w:pPr>
            <w:r w:rsidRPr="0094204C">
              <w:rPr>
                <w:rFonts w:ascii="Times New Roman" w:hAnsi="Times New Roman" w:cs="Times New Roman"/>
              </w:rPr>
              <w:t>No, 334 (61.2), Yes, 212 (38.8)</w:t>
            </w:r>
          </w:p>
        </w:tc>
        <w:tc>
          <w:tcPr>
            <w:tcW w:w="1063" w:type="dxa"/>
            <w:hideMark/>
          </w:tcPr>
          <w:p w14:paraId="473CFA0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094FB057" w14:textId="77777777" w:rsidR="0094204C" w:rsidRPr="0094204C" w:rsidRDefault="0094204C">
            <w:pPr>
              <w:rPr>
                <w:rFonts w:ascii="Times New Roman" w:hAnsi="Times New Roman" w:cs="Times New Roman"/>
              </w:rPr>
            </w:pPr>
            <w:r w:rsidRPr="0094204C">
              <w:rPr>
                <w:rFonts w:ascii="Times New Roman" w:hAnsi="Times New Roman" w:cs="Times New Roman"/>
              </w:rPr>
              <w:t>Factors significantly associated with institutional delivery were ANC visit, knowledge of danger sign during pregnancy, urban residency, Parity, accessibility of health facility, husbands educational level: primary, secondary and above, mothers occupation: governmental employee, and Private employee.</w:t>
            </w:r>
          </w:p>
        </w:tc>
        <w:tc>
          <w:tcPr>
            <w:tcW w:w="1278" w:type="dxa"/>
            <w:hideMark/>
          </w:tcPr>
          <w:p w14:paraId="512CA104"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382A051F"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47798A80" w14:textId="77777777" w:rsidTr="0094204C">
        <w:trPr>
          <w:trHeight w:val="2490"/>
        </w:trPr>
        <w:tc>
          <w:tcPr>
            <w:tcW w:w="846" w:type="dxa"/>
            <w:hideMark/>
          </w:tcPr>
          <w:p w14:paraId="6495945D"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66</w:t>
            </w:r>
          </w:p>
        </w:tc>
        <w:tc>
          <w:tcPr>
            <w:tcW w:w="1274" w:type="dxa"/>
            <w:hideMark/>
          </w:tcPr>
          <w:p w14:paraId="59699D6F" w14:textId="77777777" w:rsidR="0094204C" w:rsidRPr="0094204C" w:rsidRDefault="0094204C">
            <w:pPr>
              <w:rPr>
                <w:rFonts w:ascii="Times New Roman" w:hAnsi="Times New Roman" w:cs="Times New Roman"/>
              </w:rPr>
            </w:pPr>
            <w:r w:rsidRPr="0094204C">
              <w:rPr>
                <w:rFonts w:ascii="Times New Roman" w:hAnsi="Times New Roman" w:cs="Times New Roman"/>
              </w:rPr>
              <w:t>Mouhoumed and Mehmet (2021)</w:t>
            </w:r>
          </w:p>
        </w:tc>
        <w:tc>
          <w:tcPr>
            <w:tcW w:w="840" w:type="dxa"/>
            <w:hideMark/>
          </w:tcPr>
          <w:p w14:paraId="43C9898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25AD266E" w14:textId="77777777" w:rsidR="0094204C" w:rsidRPr="0094204C" w:rsidRDefault="0094204C">
            <w:pPr>
              <w:rPr>
                <w:rFonts w:ascii="Times New Roman" w:hAnsi="Times New Roman" w:cs="Times New Roman"/>
              </w:rPr>
            </w:pPr>
            <w:r w:rsidRPr="0094204C">
              <w:rPr>
                <w:rFonts w:ascii="Times New Roman" w:hAnsi="Times New Roman" w:cs="Times New Roman"/>
              </w:rPr>
              <w:t>Utilization pattern of antenatal care and determining factors among reproductive-age women in Borama, Somaliland</w:t>
            </w:r>
          </w:p>
        </w:tc>
        <w:tc>
          <w:tcPr>
            <w:tcW w:w="1505" w:type="dxa"/>
            <w:hideMark/>
          </w:tcPr>
          <w:p w14:paraId="7EA81A81" w14:textId="77777777" w:rsidR="0094204C" w:rsidRPr="0094204C" w:rsidRDefault="0094204C">
            <w:pPr>
              <w:rPr>
                <w:rFonts w:ascii="Times New Roman" w:hAnsi="Times New Roman" w:cs="Times New Roman"/>
              </w:rPr>
            </w:pPr>
            <w:r w:rsidRPr="0094204C">
              <w:rPr>
                <w:rFonts w:ascii="Times New Roman" w:hAnsi="Times New Roman" w:cs="Times New Roman"/>
              </w:rPr>
              <w:t>from February to August 2017</w:t>
            </w:r>
          </w:p>
        </w:tc>
        <w:tc>
          <w:tcPr>
            <w:tcW w:w="1049" w:type="dxa"/>
            <w:hideMark/>
          </w:tcPr>
          <w:p w14:paraId="120DD12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371EB78A" w14:textId="77777777" w:rsidR="0094204C" w:rsidRPr="0094204C" w:rsidRDefault="0094204C">
            <w:pPr>
              <w:rPr>
                <w:rFonts w:ascii="Times New Roman" w:hAnsi="Times New Roman" w:cs="Times New Roman"/>
              </w:rPr>
            </w:pPr>
            <w:r w:rsidRPr="0094204C">
              <w:rPr>
                <w:rFonts w:ascii="Times New Roman" w:hAnsi="Times New Roman" w:cs="Times New Roman"/>
              </w:rPr>
              <w:t>The objective of this study is to determine the frequency and timing of antenatal care utilization and factors influencing it among reproductive-age women.</w:t>
            </w:r>
          </w:p>
        </w:tc>
        <w:tc>
          <w:tcPr>
            <w:tcW w:w="1699" w:type="dxa"/>
            <w:hideMark/>
          </w:tcPr>
          <w:p w14:paraId="3073FD34" w14:textId="77777777" w:rsidR="0094204C" w:rsidRPr="0094204C" w:rsidRDefault="0094204C">
            <w:pPr>
              <w:rPr>
                <w:rFonts w:ascii="Times New Roman" w:hAnsi="Times New Roman" w:cs="Times New Roman"/>
              </w:rPr>
            </w:pPr>
            <w:r w:rsidRPr="0094204C">
              <w:rPr>
                <w:rFonts w:ascii="Times New Roman" w:hAnsi="Times New Roman" w:cs="Times New Roman"/>
              </w:rPr>
              <w:t>Journal of Preventive Medicine and Hygiene</w:t>
            </w:r>
          </w:p>
        </w:tc>
        <w:tc>
          <w:tcPr>
            <w:tcW w:w="1227" w:type="dxa"/>
            <w:hideMark/>
          </w:tcPr>
          <w:p w14:paraId="6CC58616" w14:textId="77777777" w:rsidR="0094204C" w:rsidRPr="0094204C" w:rsidRDefault="0094204C">
            <w:pPr>
              <w:rPr>
                <w:rFonts w:ascii="Times New Roman" w:hAnsi="Times New Roman" w:cs="Times New Roman"/>
              </w:rPr>
            </w:pPr>
            <w:r w:rsidRPr="0094204C">
              <w:rPr>
                <w:rFonts w:ascii="Times New Roman" w:hAnsi="Times New Roman" w:cs="Times New Roman"/>
              </w:rPr>
              <w:t>Somalia (SSA)</w:t>
            </w:r>
          </w:p>
        </w:tc>
        <w:tc>
          <w:tcPr>
            <w:tcW w:w="1788" w:type="dxa"/>
            <w:hideMark/>
          </w:tcPr>
          <w:p w14:paraId="70B5DDCB"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C0AB2DB"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117C23A6" w14:textId="77777777" w:rsidR="0094204C" w:rsidRPr="0094204C" w:rsidRDefault="0094204C">
            <w:pPr>
              <w:rPr>
                <w:rFonts w:ascii="Times New Roman" w:hAnsi="Times New Roman" w:cs="Times New Roman"/>
              </w:rPr>
            </w:pPr>
            <w:r w:rsidRPr="0094204C">
              <w:rPr>
                <w:rFonts w:ascii="Times New Roman" w:hAnsi="Times New Roman" w:cs="Times New Roman"/>
              </w:rPr>
              <w:t>330 mothers</w:t>
            </w:r>
          </w:p>
        </w:tc>
        <w:tc>
          <w:tcPr>
            <w:tcW w:w="821" w:type="dxa"/>
            <w:hideMark/>
          </w:tcPr>
          <w:p w14:paraId="62705199" w14:textId="77777777" w:rsidR="0094204C" w:rsidRPr="0094204C" w:rsidRDefault="0094204C">
            <w:pPr>
              <w:rPr>
                <w:rFonts w:ascii="Times New Roman" w:hAnsi="Times New Roman" w:cs="Times New Roman"/>
              </w:rPr>
            </w:pPr>
            <w:r w:rsidRPr="0094204C">
              <w:rPr>
                <w:rFonts w:ascii="Times New Roman" w:hAnsi="Times New Roman" w:cs="Times New Roman"/>
              </w:rPr>
              <w:t>15-45 (29.83)</w:t>
            </w:r>
          </w:p>
        </w:tc>
        <w:tc>
          <w:tcPr>
            <w:tcW w:w="2212" w:type="dxa"/>
            <w:hideMark/>
          </w:tcPr>
          <w:p w14:paraId="09F74090" w14:textId="77777777" w:rsidR="0094204C" w:rsidRPr="0094204C" w:rsidRDefault="0094204C">
            <w:pPr>
              <w:rPr>
                <w:rFonts w:ascii="Times New Roman" w:hAnsi="Times New Roman" w:cs="Times New Roman"/>
              </w:rPr>
            </w:pPr>
            <w:r w:rsidRPr="0094204C">
              <w:rPr>
                <w:rFonts w:ascii="Times New Roman" w:hAnsi="Times New Roman" w:cs="Times New Roman"/>
              </w:rPr>
              <w:t>Structured interviewer-administered questionnaire</w:t>
            </w:r>
          </w:p>
        </w:tc>
        <w:tc>
          <w:tcPr>
            <w:tcW w:w="1049" w:type="dxa"/>
            <w:hideMark/>
          </w:tcPr>
          <w:p w14:paraId="6D748FF4" w14:textId="77777777" w:rsidR="0094204C" w:rsidRPr="0094204C" w:rsidRDefault="0094204C">
            <w:pPr>
              <w:rPr>
                <w:rFonts w:ascii="Times New Roman" w:hAnsi="Times New Roman" w:cs="Times New Roman"/>
              </w:rPr>
            </w:pPr>
            <w:r w:rsidRPr="0094204C">
              <w:rPr>
                <w:rFonts w:ascii="Times New Roman" w:hAnsi="Times New Roman" w:cs="Times New Roman"/>
              </w:rPr>
              <w:t>No, 28 (8.5), 1+, 302 (91.5), 4+, 143 (43.2)</w:t>
            </w:r>
          </w:p>
        </w:tc>
        <w:tc>
          <w:tcPr>
            <w:tcW w:w="1063" w:type="dxa"/>
            <w:hideMark/>
          </w:tcPr>
          <w:p w14:paraId="2BC373F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44462A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E88B88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E1B8DB8" w14:textId="77777777" w:rsidR="0094204C" w:rsidRPr="0094204C" w:rsidRDefault="0094204C">
            <w:pPr>
              <w:rPr>
                <w:rFonts w:ascii="Times New Roman" w:hAnsi="Times New Roman" w:cs="Times New Roman"/>
              </w:rPr>
            </w:pPr>
            <w:r w:rsidRPr="0094204C">
              <w:rPr>
                <w:rFonts w:ascii="Times New Roman" w:hAnsi="Times New Roman" w:cs="Times New Roman"/>
              </w:rPr>
              <w:t>antenatal care visits are significantly associated with age, gravida, and gestation age Early marriage and large family size.</w:t>
            </w:r>
          </w:p>
        </w:tc>
        <w:tc>
          <w:tcPr>
            <w:tcW w:w="1278" w:type="dxa"/>
            <w:hideMark/>
          </w:tcPr>
          <w:p w14:paraId="3218D005"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CF1132C"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17F6E557" w14:textId="77777777" w:rsidTr="0094204C">
        <w:trPr>
          <w:trHeight w:val="2490"/>
        </w:trPr>
        <w:tc>
          <w:tcPr>
            <w:tcW w:w="846" w:type="dxa"/>
            <w:hideMark/>
          </w:tcPr>
          <w:p w14:paraId="1CC332B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67</w:t>
            </w:r>
          </w:p>
        </w:tc>
        <w:tc>
          <w:tcPr>
            <w:tcW w:w="1274" w:type="dxa"/>
            <w:hideMark/>
          </w:tcPr>
          <w:p w14:paraId="077E0ECC" w14:textId="77777777" w:rsidR="0094204C" w:rsidRPr="0094204C" w:rsidRDefault="0094204C">
            <w:pPr>
              <w:rPr>
                <w:rFonts w:ascii="Times New Roman" w:hAnsi="Times New Roman" w:cs="Times New Roman"/>
              </w:rPr>
            </w:pPr>
            <w:r w:rsidRPr="0094204C">
              <w:rPr>
                <w:rFonts w:ascii="Times New Roman" w:hAnsi="Times New Roman" w:cs="Times New Roman"/>
              </w:rPr>
              <w:t>Myint et al. (2018)</w:t>
            </w:r>
          </w:p>
        </w:tc>
        <w:tc>
          <w:tcPr>
            <w:tcW w:w="840" w:type="dxa"/>
            <w:hideMark/>
          </w:tcPr>
          <w:p w14:paraId="0A0A59F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2471" w:type="dxa"/>
            <w:hideMark/>
          </w:tcPr>
          <w:p w14:paraId="4A291E02" w14:textId="77777777" w:rsidR="0094204C" w:rsidRPr="0094204C" w:rsidRDefault="0094204C">
            <w:pPr>
              <w:rPr>
                <w:rFonts w:ascii="Times New Roman" w:hAnsi="Times New Roman" w:cs="Times New Roman"/>
              </w:rPr>
            </w:pPr>
            <w:r w:rsidRPr="0094204C">
              <w:rPr>
                <w:rFonts w:ascii="Times New Roman" w:hAnsi="Times New Roman" w:cs="Times New Roman"/>
              </w:rPr>
              <w:t>Inequity in the utilization of antenatal and delivery care in Yangon region, Myanmar: a cross-sectional study</w:t>
            </w:r>
          </w:p>
        </w:tc>
        <w:tc>
          <w:tcPr>
            <w:tcW w:w="1505" w:type="dxa"/>
            <w:hideMark/>
          </w:tcPr>
          <w:p w14:paraId="26711A0E" w14:textId="77777777" w:rsidR="0094204C" w:rsidRPr="0094204C" w:rsidRDefault="0094204C">
            <w:pPr>
              <w:rPr>
                <w:rFonts w:ascii="Times New Roman" w:hAnsi="Times New Roman" w:cs="Times New Roman"/>
              </w:rPr>
            </w:pPr>
            <w:r w:rsidRPr="0094204C">
              <w:rPr>
                <w:rFonts w:ascii="Times New Roman" w:hAnsi="Times New Roman" w:cs="Times New Roman"/>
              </w:rPr>
              <w:t>from October to November 2016</w:t>
            </w:r>
          </w:p>
        </w:tc>
        <w:tc>
          <w:tcPr>
            <w:tcW w:w="1049" w:type="dxa"/>
            <w:hideMark/>
          </w:tcPr>
          <w:p w14:paraId="5C01511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398FEC0B"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determine whether inequities in the utilization of antenatal and delivery care existed in Yangon region, Myanmar</w:t>
            </w:r>
          </w:p>
        </w:tc>
        <w:tc>
          <w:tcPr>
            <w:tcW w:w="1699" w:type="dxa"/>
            <w:hideMark/>
          </w:tcPr>
          <w:p w14:paraId="615F26EE" w14:textId="77777777" w:rsidR="0094204C" w:rsidRPr="0094204C" w:rsidRDefault="0094204C">
            <w:pPr>
              <w:rPr>
                <w:rFonts w:ascii="Times New Roman" w:hAnsi="Times New Roman" w:cs="Times New Roman"/>
              </w:rPr>
            </w:pPr>
            <w:r w:rsidRPr="0094204C">
              <w:rPr>
                <w:rFonts w:ascii="Times New Roman" w:hAnsi="Times New Roman" w:cs="Times New Roman"/>
              </w:rPr>
              <w:t>International Journal for Equity in Health</w:t>
            </w:r>
          </w:p>
        </w:tc>
        <w:tc>
          <w:tcPr>
            <w:tcW w:w="1227" w:type="dxa"/>
            <w:hideMark/>
          </w:tcPr>
          <w:p w14:paraId="1A655680" w14:textId="77777777" w:rsidR="0094204C" w:rsidRPr="0094204C" w:rsidRDefault="0094204C">
            <w:pPr>
              <w:rPr>
                <w:rFonts w:ascii="Times New Roman" w:hAnsi="Times New Roman" w:cs="Times New Roman"/>
              </w:rPr>
            </w:pPr>
            <w:r w:rsidRPr="0094204C">
              <w:rPr>
                <w:rFonts w:ascii="Times New Roman" w:hAnsi="Times New Roman" w:cs="Times New Roman"/>
              </w:rPr>
              <w:t>Myanmar (SA)</w:t>
            </w:r>
          </w:p>
        </w:tc>
        <w:tc>
          <w:tcPr>
            <w:tcW w:w="1788" w:type="dxa"/>
            <w:hideMark/>
          </w:tcPr>
          <w:p w14:paraId="3CB41E67" w14:textId="77777777" w:rsidR="0094204C" w:rsidRPr="0094204C" w:rsidRDefault="0094204C">
            <w:pPr>
              <w:rPr>
                <w:rFonts w:ascii="Times New Roman" w:hAnsi="Times New Roman" w:cs="Times New Roman"/>
              </w:rPr>
            </w:pPr>
            <w:r w:rsidRPr="0094204C">
              <w:rPr>
                <w:rFonts w:ascii="Times New Roman" w:hAnsi="Times New Roman" w:cs="Times New Roman"/>
              </w:rPr>
              <w:t>community-based cross-sectional (Quantitative)</w:t>
            </w:r>
          </w:p>
        </w:tc>
        <w:tc>
          <w:tcPr>
            <w:tcW w:w="1140" w:type="dxa"/>
            <w:hideMark/>
          </w:tcPr>
          <w:p w14:paraId="64FF2E35"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2C9C8A76" w14:textId="77777777" w:rsidR="0094204C" w:rsidRPr="0094204C" w:rsidRDefault="0094204C">
            <w:pPr>
              <w:rPr>
                <w:rFonts w:ascii="Times New Roman" w:hAnsi="Times New Roman" w:cs="Times New Roman"/>
              </w:rPr>
            </w:pPr>
            <w:r w:rsidRPr="0094204C">
              <w:rPr>
                <w:rFonts w:ascii="Times New Roman" w:hAnsi="Times New Roman" w:cs="Times New Roman"/>
              </w:rPr>
              <w:t>762 women</w:t>
            </w:r>
          </w:p>
        </w:tc>
        <w:tc>
          <w:tcPr>
            <w:tcW w:w="821" w:type="dxa"/>
            <w:hideMark/>
          </w:tcPr>
          <w:p w14:paraId="0C78973A"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094E550E"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1D21AA6B" w14:textId="77777777" w:rsidR="0094204C" w:rsidRPr="0094204C" w:rsidRDefault="0094204C">
            <w:pPr>
              <w:rPr>
                <w:rFonts w:ascii="Times New Roman" w:hAnsi="Times New Roman" w:cs="Times New Roman"/>
              </w:rPr>
            </w:pPr>
            <w:r w:rsidRPr="0094204C">
              <w:rPr>
                <w:rFonts w:ascii="Times New Roman" w:hAnsi="Times New Roman" w:cs="Times New Roman"/>
              </w:rPr>
              <w:t>No, 21 (2.8), 1+, 741 (97.2), 4+, 602 (79.0)</w:t>
            </w:r>
          </w:p>
        </w:tc>
        <w:tc>
          <w:tcPr>
            <w:tcW w:w="1063" w:type="dxa"/>
            <w:hideMark/>
          </w:tcPr>
          <w:p w14:paraId="2F93846B" w14:textId="77777777" w:rsidR="0094204C" w:rsidRPr="0094204C" w:rsidRDefault="0094204C">
            <w:pPr>
              <w:rPr>
                <w:rFonts w:ascii="Times New Roman" w:hAnsi="Times New Roman" w:cs="Times New Roman"/>
              </w:rPr>
            </w:pPr>
            <w:r w:rsidRPr="0094204C">
              <w:rPr>
                <w:rFonts w:ascii="Times New Roman" w:hAnsi="Times New Roman" w:cs="Times New Roman"/>
              </w:rPr>
              <w:t>No, 88 (11.5), Yes, 674 (88.5)</w:t>
            </w:r>
          </w:p>
        </w:tc>
        <w:tc>
          <w:tcPr>
            <w:tcW w:w="1063" w:type="dxa"/>
            <w:hideMark/>
          </w:tcPr>
          <w:p w14:paraId="494BC38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A98F6E5"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9449BC3"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There was no overall inequity in the utilization of ANC but substantial inequities in delivery by CS and SBA were shown. Social determinants of health, particularly age and education, were associated with inequities in the utilization of delivery care. </w:t>
            </w:r>
          </w:p>
        </w:tc>
        <w:tc>
          <w:tcPr>
            <w:tcW w:w="1278" w:type="dxa"/>
            <w:hideMark/>
          </w:tcPr>
          <w:p w14:paraId="38186953"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B8D54B2" w14:textId="77777777" w:rsidR="0094204C" w:rsidRPr="0094204C" w:rsidRDefault="0094204C">
            <w:pPr>
              <w:rPr>
                <w:rFonts w:ascii="Times New Roman" w:hAnsi="Times New Roman" w:cs="Times New Roman"/>
              </w:rPr>
            </w:pPr>
            <w:r w:rsidRPr="0094204C">
              <w:rPr>
                <w:rFonts w:ascii="Times New Roman" w:hAnsi="Times New Roman" w:cs="Times New Roman"/>
              </w:rPr>
              <w:t>ANC, SBA</w:t>
            </w:r>
          </w:p>
        </w:tc>
      </w:tr>
      <w:tr w:rsidR="0094204C" w:rsidRPr="0094204C" w14:paraId="31EF46B8" w14:textId="77777777" w:rsidTr="0094204C">
        <w:trPr>
          <w:trHeight w:val="5330"/>
        </w:trPr>
        <w:tc>
          <w:tcPr>
            <w:tcW w:w="846" w:type="dxa"/>
            <w:hideMark/>
          </w:tcPr>
          <w:p w14:paraId="75C908AE"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68</w:t>
            </w:r>
          </w:p>
        </w:tc>
        <w:tc>
          <w:tcPr>
            <w:tcW w:w="1274" w:type="dxa"/>
            <w:hideMark/>
          </w:tcPr>
          <w:p w14:paraId="3C5EDF64" w14:textId="77777777" w:rsidR="0094204C" w:rsidRPr="0094204C" w:rsidRDefault="0094204C">
            <w:pPr>
              <w:rPr>
                <w:rFonts w:ascii="Times New Roman" w:hAnsi="Times New Roman" w:cs="Times New Roman"/>
              </w:rPr>
            </w:pPr>
            <w:r w:rsidRPr="0094204C">
              <w:rPr>
                <w:rFonts w:ascii="Times New Roman" w:hAnsi="Times New Roman" w:cs="Times New Roman"/>
              </w:rPr>
              <w:t>Nigusie et al. (2021)</w:t>
            </w:r>
          </w:p>
        </w:tc>
        <w:tc>
          <w:tcPr>
            <w:tcW w:w="840" w:type="dxa"/>
            <w:hideMark/>
          </w:tcPr>
          <w:p w14:paraId="1EACD3A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673F61DC" w14:textId="77777777" w:rsidR="0094204C" w:rsidRPr="0094204C" w:rsidRDefault="0094204C">
            <w:pPr>
              <w:rPr>
                <w:rFonts w:ascii="Times New Roman" w:hAnsi="Times New Roman" w:cs="Times New Roman"/>
              </w:rPr>
            </w:pPr>
            <w:r w:rsidRPr="0094204C">
              <w:rPr>
                <w:rFonts w:ascii="Times New Roman" w:hAnsi="Times New Roman" w:cs="Times New Roman"/>
              </w:rPr>
              <w:t>Institutional delivery and associated factors in rural communities of Central Gondar Zone, Northwest Ethiopia</w:t>
            </w:r>
          </w:p>
        </w:tc>
        <w:tc>
          <w:tcPr>
            <w:tcW w:w="1505" w:type="dxa"/>
            <w:hideMark/>
          </w:tcPr>
          <w:p w14:paraId="059A32BB" w14:textId="77777777" w:rsidR="0094204C" w:rsidRPr="0094204C" w:rsidRDefault="0094204C">
            <w:pPr>
              <w:rPr>
                <w:rFonts w:ascii="Times New Roman" w:hAnsi="Times New Roman" w:cs="Times New Roman"/>
              </w:rPr>
            </w:pPr>
            <w:r w:rsidRPr="0094204C">
              <w:rPr>
                <w:rFonts w:ascii="Times New Roman" w:hAnsi="Times New Roman" w:cs="Times New Roman"/>
              </w:rPr>
              <w:t>from September to December 2019</w:t>
            </w:r>
          </w:p>
        </w:tc>
        <w:tc>
          <w:tcPr>
            <w:tcW w:w="1049" w:type="dxa"/>
            <w:hideMark/>
          </w:tcPr>
          <w:p w14:paraId="0798E27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0F33A680" w14:textId="77777777" w:rsidR="0094204C" w:rsidRPr="0094204C" w:rsidRDefault="0094204C">
            <w:pPr>
              <w:rPr>
                <w:rFonts w:ascii="Times New Roman" w:hAnsi="Times New Roman" w:cs="Times New Roman"/>
              </w:rPr>
            </w:pPr>
            <w:r w:rsidRPr="0094204C">
              <w:rPr>
                <w:rFonts w:ascii="Times New Roman" w:hAnsi="Times New Roman" w:cs="Times New Roman"/>
              </w:rPr>
              <w:t>the aim of this study was to assess the prevalence of institutional delivery and associated factors in the study area.</w:t>
            </w:r>
          </w:p>
        </w:tc>
        <w:tc>
          <w:tcPr>
            <w:tcW w:w="1699" w:type="dxa"/>
            <w:hideMark/>
          </w:tcPr>
          <w:p w14:paraId="4B873EBC"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1E7EA204"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7B1A469F" w14:textId="77777777" w:rsidR="0094204C" w:rsidRPr="0094204C" w:rsidRDefault="0094204C">
            <w:pPr>
              <w:rPr>
                <w:rFonts w:ascii="Times New Roman" w:hAnsi="Times New Roman" w:cs="Times New Roman"/>
              </w:rPr>
            </w:pPr>
            <w:r w:rsidRPr="0094204C">
              <w:rPr>
                <w:rFonts w:ascii="Times New Roman" w:hAnsi="Times New Roman" w:cs="Times New Roman"/>
              </w:rPr>
              <w:t>community-based cross-sectional study (Quantitative)</w:t>
            </w:r>
          </w:p>
        </w:tc>
        <w:tc>
          <w:tcPr>
            <w:tcW w:w="1140" w:type="dxa"/>
            <w:hideMark/>
          </w:tcPr>
          <w:p w14:paraId="3A14336E"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3405CB91" w14:textId="77777777" w:rsidR="0094204C" w:rsidRPr="0094204C" w:rsidRDefault="0094204C">
            <w:pPr>
              <w:rPr>
                <w:rFonts w:ascii="Times New Roman" w:hAnsi="Times New Roman" w:cs="Times New Roman"/>
              </w:rPr>
            </w:pPr>
            <w:r w:rsidRPr="0094204C">
              <w:rPr>
                <w:rFonts w:ascii="Times New Roman" w:hAnsi="Times New Roman" w:cs="Times New Roman"/>
              </w:rPr>
              <w:t>1394 Women</w:t>
            </w:r>
          </w:p>
        </w:tc>
        <w:tc>
          <w:tcPr>
            <w:tcW w:w="821" w:type="dxa"/>
            <w:hideMark/>
          </w:tcPr>
          <w:p w14:paraId="5D5F53E3" w14:textId="77777777" w:rsidR="0094204C" w:rsidRPr="0094204C" w:rsidRDefault="0094204C">
            <w:pPr>
              <w:rPr>
                <w:rFonts w:ascii="Times New Roman" w:hAnsi="Times New Roman" w:cs="Times New Roman"/>
              </w:rPr>
            </w:pPr>
            <w:r w:rsidRPr="0094204C">
              <w:rPr>
                <w:rFonts w:ascii="Times New Roman" w:hAnsi="Times New Roman" w:cs="Times New Roman"/>
              </w:rPr>
              <w:t>18-48</w:t>
            </w:r>
          </w:p>
        </w:tc>
        <w:tc>
          <w:tcPr>
            <w:tcW w:w="2212" w:type="dxa"/>
            <w:hideMark/>
          </w:tcPr>
          <w:p w14:paraId="2D221FFB"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1131A4F9"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170 (12.24), 1+, 1224 (87.8), 4+,451 (32.4) </w:t>
            </w:r>
          </w:p>
        </w:tc>
        <w:tc>
          <w:tcPr>
            <w:tcW w:w="1063" w:type="dxa"/>
            <w:hideMark/>
          </w:tcPr>
          <w:p w14:paraId="38928E3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965CE4E" w14:textId="77777777" w:rsidR="0094204C" w:rsidRPr="0094204C" w:rsidRDefault="0094204C">
            <w:pPr>
              <w:rPr>
                <w:rFonts w:ascii="Times New Roman" w:hAnsi="Times New Roman" w:cs="Times New Roman"/>
              </w:rPr>
            </w:pPr>
            <w:r w:rsidRPr="0094204C">
              <w:rPr>
                <w:rFonts w:ascii="Times New Roman" w:hAnsi="Times New Roman" w:cs="Times New Roman"/>
              </w:rPr>
              <w:t>No, 581 (41.83), Yes, 808 (58.17)</w:t>
            </w:r>
          </w:p>
        </w:tc>
        <w:tc>
          <w:tcPr>
            <w:tcW w:w="1063" w:type="dxa"/>
            <w:hideMark/>
          </w:tcPr>
          <w:p w14:paraId="01A884B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8F930E9" w14:textId="77777777" w:rsidR="0094204C" w:rsidRPr="0094204C" w:rsidRDefault="0094204C">
            <w:pPr>
              <w:rPr>
                <w:rFonts w:ascii="Times New Roman" w:hAnsi="Times New Roman" w:cs="Times New Roman"/>
              </w:rPr>
            </w:pPr>
            <w:r w:rsidRPr="0094204C">
              <w:rPr>
                <w:rFonts w:ascii="Times New Roman" w:hAnsi="Times New Roman" w:cs="Times New Roman"/>
              </w:rPr>
              <w:t>women age (&gt;=35years), having a family size of less than five, having family discussion, distance from the nearby clinic (&lt;=30min) and decision power about place of delivery, socio-economic factors: husband’s educational status of primary school, middle level household wealth index, and rich level household wealth index, and programmatic factors: antenatal care visit during their recent pregnancy, were affects institutional delivery positively. Whereas bad behavior of health workers negatively affects institutional delivery.</w:t>
            </w:r>
          </w:p>
        </w:tc>
        <w:tc>
          <w:tcPr>
            <w:tcW w:w="1278" w:type="dxa"/>
            <w:hideMark/>
          </w:tcPr>
          <w:p w14:paraId="4AD623DA"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42A32E5"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2A2D034A" w14:textId="77777777" w:rsidTr="0094204C">
        <w:trPr>
          <w:trHeight w:val="3860"/>
        </w:trPr>
        <w:tc>
          <w:tcPr>
            <w:tcW w:w="846" w:type="dxa"/>
            <w:hideMark/>
          </w:tcPr>
          <w:p w14:paraId="4378DE48"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69</w:t>
            </w:r>
          </w:p>
        </w:tc>
        <w:tc>
          <w:tcPr>
            <w:tcW w:w="1274" w:type="dxa"/>
            <w:hideMark/>
          </w:tcPr>
          <w:p w14:paraId="0EF4370B" w14:textId="77777777" w:rsidR="0094204C" w:rsidRPr="0094204C" w:rsidRDefault="0094204C">
            <w:pPr>
              <w:rPr>
                <w:rFonts w:ascii="Times New Roman" w:hAnsi="Times New Roman" w:cs="Times New Roman"/>
              </w:rPr>
            </w:pPr>
            <w:r w:rsidRPr="0094204C">
              <w:rPr>
                <w:rFonts w:ascii="Times New Roman" w:hAnsi="Times New Roman" w:cs="Times New Roman"/>
              </w:rPr>
              <w:t>Nuamah et al. (2019)</w:t>
            </w:r>
          </w:p>
        </w:tc>
        <w:tc>
          <w:tcPr>
            <w:tcW w:w="840" w:type="dxa"/>
            <w:hideMark/>
          </w:tcPr>
          <w:p w14:paraId="49F04E0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2471" w:type="dxa"/>
            <w:hideMark/>
          </w:tcPr>
          <w:p w14:paraId="22EE42C1" w14:textId="77777777" w:rsidR="0094204C" w:rsidRPr="0094204C" w:rsidRDefault="0094204C">
            <w:pPr>
              <w:rPr>
                <w:rFonts w:ascii="Times New Roman" w:hAnsi="Times New Roman" w:cs="Times New Roman"/>
              </w:rPr>
            </w:pPr>
            <w:r w:rsidRPr="0094204C">
              <w:rPr>
                <w:rFonts w:ascii="Times New Roman" w:hAnsi="Times New Roman" w:cs="Times New Roman"/>
              </w:rPr>
              <w:t>Access and utilization of maternal healthcare in a rural district in the forest belt of Ghana</w:t>
            </w:r>
          </w:p>
        </w:tc>
        <w:tc>
          <w:tcPr>
            <w:tcW w:w="1505" w:type="dxa"/>
            <w:hideMark/>
          </w:tcPr>
          <w:p w14:paraId="2983A248"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from February to May 2015 </w:t>
            </w:r>
          </w:p>
        </w:tc>
        <w:tc>
          <w:tcPr>
            <w:tcW w:w="1049" w:type="dxa"/>
            <w:hideMark/>
          </w:tcPr>
          <w:p w14:paraId="39F5788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191D9AC1" w14:textId="77777777" w:rsidR="0094204C" w:rsidRPr="0094204C" w:rsidRDefault="0094204C">
            <w:pPr>
              <w:rPr>
                <w:rFonts w:ascii="Times New Roman" w:hAnsi="Times New Roman" w:cs="Times New Roman"/>
              </w:rPr>
            </w:pPr>
            <w:r w:rsidRPr="0094204C">
              <w:rPr>
                <w:rFonts w:ascii="Times New Roman" w:hAnsi="Times New Roman" w:cs="Times New Roman"/>
              </w:rPr>
              <w:t>The aim of this study was to investigate the access and utilization of maternal healthcare in Amansie-West district in the Ashanti Region of Ghana.</w:t>
            </w:r>
          </w:p>
        </w:tc>
        <w:tc>
          <w:tcPr>
            <w:tcW w:w="1699" w:type="dxa"/>
            <w:hideMark/>
          </w:tcPr>
          <w:p w14:paraId="1FC68B13"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1ED20AC8" w14:textId="77777777" w:rsidR="0094204C" w:rsidRPr="0094204C" w:rsidRDefault="0094204C">
            <w:pPr>
              <w:rPr>
                <w:rFonts w:ascii="Times New Roman" w:hAnsi="Times New Roman" w:cs="Times New Roman"/>
              </w:rPr>
            </w:pPr>
            <w:r w:rsidRPr="0094204C">
              <w:rPr>
                <w:rFonts w:ascii="Times New Roman" w:hAnsi="Times New Roman" w:cs="Times New Roman"/>
              </w:rPr>
              <w:t>Ghana (SSA)</w:t>
            </w:r>
          </w:p>
        </w:tc>
        <w:tc>
          <w:tcPr>
            <w:tcW w:w="1788" w:type="dxa"/>
            <w:hideMark/>
          </w:tcPr>
          <w:p w14:paraId="7AF45AF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study (Quantitative)</w:t>
            </w:r>
          </w:p>
        </w:tc>
        <w:tc>
          <w:tcPr>
            <w:tcW w:w="1140" w:type="dxa"/>
            <w:hideMark/>
          </w:tcPr>
          <w:p w14:paraId="0B51C9EA"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5BBBBAF2" w14:textId="77777777" w:rsidR="0094204C" w:rsidRPr="0094204C" w:rsidRDefault="0094204C">
            <w:pPr>
              <w:rPr>
                <w:rFonts w:ascii="Times New Roman" w:hAnsi="Times New Roman" w:cs="Times New Roman"/>
              </w:rPr>
            </w:pPr>
            <w:r w:rsidRPr="0094204C">
              <w:rPr>
                <w:rFonts w:ascii="Times New Roman" w:hAnsi="Times New Roman" w:cs="Times New Roman"/>
              </w:rPr>
              <w:t>720 pregnant women</w:t>
            </w:r>
          </w:p>
        </w:tc>
        <w:tc>
          <w:tcPr>
            <w:tcW w:w="821" w:type="dxa"/>
            <w:hideMark/>
          </w:tcPr>
          <w:p w14:paraId="4BFFC4CF" w14:textId="77777777" w:rsidR="0094204C" w:rsidRPr="0094204C" w:rsidRDefault="0094204C">
            <w:pPr>
              <w:rPr>
                <w:rFonts w:ascii="Times New Roman" w:hAnsi="Times New Roman" w:cs="Times New Roman"/>
              </w:rPr>
            </w:pPr>
            <w:r w:rsidRPr="0094204C">
              <w:rPr>
                <w:rFonts w:ascii="Times New Roman" w:hAnsi="Times New Roman" w:cs="Times New Roman"/>
              </w:rPr>
              <w:t>24-49</w:t>
            </w:r>
          </w:p>
        </w:tc>
        <w:tc>
          <w:tcPr>
            <w:tcW w:w="2212" w:type="dxa"/>
            <w:hideMark/>
          </w:tcPr>
          <w:p w14:paraId="2E2E0C72"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37A043B0" w14:textId="77777777" w:rsidR="0094204C" w:rsidRPr="0094204C" w:rsidRDefault="0094204C">
            <w:pPr>
              <w:rPr>
                <w:rFonts w:ascii="Times New Roman" w:hAnsi="Times New Roman" w:cs="Times New Roman"/>
              </w:rPr>
            </w:pPr>
            <w:r w:rsidRPr="0094204C">
              <w:rPr>
                <w:rFonts w:ascii="Times New Roman" w:hAnsi="Times New Roman" w:cs="Times New Roman"/>
              </w:rPr>
              <w:t>No, 106 (14.7), 1+, 614 (85.3), 4+, 493 (68.4)</w:t>
            </w:r>
          </w:p>
        </w:tc>
        <w:tc>
          <w:tcPr>
            <w:tcW w:w="1063" w:type="dxa"/>
            <w:hideMark/>
          </w:tcPr>
          <w:p w14:paraId="1A517B5A" w14:textId="77777777" w:rsidR="0094204C" w:rsidRPr="0094204C" w:rsidRDefault="0094204C">
            <w:pPr>
              <w:rPr>
                <w:rFonts w:ascii="Times New Roman" w:hAnsi="Times New Roman" w:cs="Times New Roman"/>
              </w:rPr>
            </w:pPr>
            <w:r w:rsidRPr="0094204C">
              <w:rPr>
                <w:rFonts w:ascii="Times New Roman" w:hAnsi="Times New Roman" w:cs="Times New Roman"/>
              </w:rPr>
              <w:t>No, 118 (16.4), Yes, 602 (83.6)</w:t>
            </w:r>
          </w:p>
        </w:tc>
        <w:tc>
          <w:tcPr>
            <w:tcW w:w="1063" w:type="dxa"/>
            <w:hideMark/>
          </w:tcPr>
          <w:p w14:paraId="42F5D8F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C90D763" w14:textId="77777777" w:rsidR="0094204C" w:rsidRPr="0094204C" w:rsidRDefault="0094204C">
            <w:pPr>
              <w:rPr>
                <w:rFonts w:ascii="Times New Roman" w:hAnsi="Times New Roman" w:cs="Times New Roman"/>
              </w:rPr>
            </w:pPr>
            <w:r w:rsidRPr="0094204C">
              <w:rPr>
                <w:rFonts w:ascii="Times New Roman" w:hAnsi="Times New Roman" w:cs="Times New Roman"/>
              </w:rPr>
              <w:t>No, 478 (66.4), Yes, 242 (33.6)</w:t>
            </w:r>
          </w:p>
        </w:tc>
        <w:tc>
          <w:tcPr>
            <w:tcW w:w="2958" w:type="dxa"/>
            <w:hideMark/>
          </w:tcPr>
          <w:p w14:paraId="0BA3ED80" w14:textId="77777777" w:rsidR="0094204C" w:rsidRPr="0094204C" w:rsidRDefault="0094204C">
            <w:pPr>
              <w:rPr>
                <w:rFonts w:ascii="Times New Roman" w:hAnsi="Times New Roman" w:cs="Times New Roman"/>
              </w:rPr>
            </w:pPr>
            <w:r w:rsidRPr="0094204C">
              <w:rPr>
                <w:rFonts w:ascii="Times New Roman" w:hAnsi="Times New Roman" w:cs="Times New Roman"/>
              </w:rPr>
              <w:t>The mothers’ knowledge level of pregnancy emergencies and newborn danger signs was low. Compared to the lowest wealth quintile, being in the highest wealth quintile was associated with higher odds of receiving postnatal care (adjusted odds ratio. Use of health facility as a main source of healthcare was also associated with higher odds of antenatal care and skilled delivery.</w:t>
            </w:r>
          </w:p>
        </w:tc>
        <w:tc>
          <w:tcPr>
            <w:tcW w:w="1278" w:type="dxa"/>
            <w:hideMark/>
          </w:tcPr>
          <w:p w14:paraId="2ADAF6C8"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D3A21BC" w14:textId="77777777" w:rsidR="0094204C" w:rsidRPr="0094204C" w:rsidRDefault="0094204C">
            <w:pPr>
              <w:rPr>
                <w:rFonts w:ascii="Times New Roman" w:hAnsi="Times New Roman" w:cs="Times New Roman"/>
              </w:rPr>
            </w:pPr>
            <w:r w:rsidRPr="0094204C">
              <w:rPr>
                <w:rFonts w:ascii="Times New Roman" w:hAnsi="Times New Roman" w:cs="Times New Roman"/>
              </w:rPr>
              <w:t>ANC, ID, PNC</w:t>
            </w:r>
          </w:p>
        </w:tc>
      </w:tr>
      <w:tr w:rsidR="0094204C" w:rsidRPr="0094204C" w14:paraId="08A0A1AF" w14:textId="77777777" w:rsidTr="0094204C">
        <w:trPr>
          <w:trHeight w:val="3020"/>
        </w:trPr>
        <w:tc>
          <w:tcPr>
            <w:tcW w:w="846" w:type="dxa"/>
            <w:hideMark/>
          </w:tcPr>
          <w:p w14:paraId="1BE3E72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70</w:t>
            </w:r>
          </w:p>
        </w:tc>
        <w:tc>
          <w:tcPr>
            <w:tcW w:w="1274" w:type="dxa"/>
            <w:hideMark/>
          </w:tcPr>
          <w:p w14:paraId="1126AE24"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Paul and Chouhan (2020)</w:t>
            </w:r>
          </w:p>
        </w:tc>
        <w:tc>
          <w:tcPr>
            <w:tcW w:w="840" w:type="dxa"/>
            <w:hideMark/>
          </w:tcPr>
          <w:p w14:paraId="13F343B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7678A202" w14:textId="77777777" w:rsidR="0094204C" w:rsidRPr="0094204C" w:rsidRDefault="0094204C">
            <w:pPr>
              <w:rPr>
                <w:rFonts w:ascii="Times New Roman" w:hAnsi="Times New Roman" w:cs="Times New Roman"/>
              </w:rPr>
            </w:pPr>
            <w:r w:rsidRPr="0094204C">
              <w:rPr>
                <w:rFonts w:ascii="Times New Roman" w:hAnsi="Times New Roman" w:cs="Times New Roman"/>
              </w:rPr>
              <w:t>Socio-demographic factors influencing utilization of maternal health care services in India</w:t>
            </w:r>
          </w:p>
        </w:tc>
        <w:tc>
          <w:tcPr>
            <w:tcW w:w="1505" w:type="dxa"/>
            <w:hideMark/>
          </w:tcPr>
          <w:p w14:paraId="0CEC1639" w14:textId="77777777" w:rsidR="0094204C" w:rsidRPr="0094204C" w:rsidRDefault="0094204C">
            <w:pPr>
              <w:rPr>
                <w:rFonts w:ascii="Times New Roman" w:hAnsi="Times New Roman" w:cs="Times New Roman"/>
              </w:rPr>
            </w:pPr>
            <w:r w:rsidRPr="0094204C">
              <w:rPr>
                <w:rFonts w:ascii="Times New Roman" w:hAnsi="Times New Roman" w:cs="Times New Roman"/>
              </w:rPr>
              <w:t>India NFHS 2015-16</w:t>
            </w:r>
          </w:p>
        </w:tc>
        <w:tc>
          <w:tcPr>
            <w:tcW w:w="1049" w:type="dxa"/>
            <w:hideMark/>
          </w:tcPr>
          <w:p w14:paraId="581D46F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7638961F"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aims to examine the socio-demographic factors of maternal health care utilization among Indian women.</w:t>
            </w:r>
          </w:p>
        </w:tc>
        <w:tc>
          <w:tcPr>
            <w:tcW w:w="1699" w:type="dxa"/>
            <w:hideMark/>
          </w:tcPr>
          <w:p w14:paraId="73E41107" w14:textId="77777777" w:rsidR="0094204C" w:rsidRPr="0094204C" w:rsidRDefault="0094204C">
            <w:pPr>
              <w:rPr>
                <w:rFonts w:ascii="Times New Roman" w:hAnsi="Times New Roman" w:cs="Times New Roman"/>
              </w:rPr>
            </w:pPr>
            <w:r w:rsidRPr="0094204C">
              <w:rPr>
                <w:rFonts w:ascii="Times New Roman" w:hAnsi="Times New Roman" w:cs="Times New Roman"/>
              </w:rPr>
              <w:t>Clinical Epidemiology and Global Health</w:t>
            </w:r>
          </w:p>
        </w:tc>
        <w:tc>
          <w:tcPr>
            <w:tcW w:w="1227" w:type="dxa"/>
            <w:hideMark/>
          </w:tcPr>
          <w:p w14:paraId="0F6E3DCB" w14:textId="77777777" w:rsidR="0094204C" w:rsidRPr="0094204C" w:rsidRDefault="0094204C">
            <w:pPr>
              <w:rPr>
                <w:rFonts w:ascii="Times New Roman" w:hAnsi="Times New Roman" w:cs="Times New Roman"/>
              </w:rPr>
            </w:pPr>
            <w:r w:rsidRPr="0094204C">
              <w:rPr>
                <w:rFonts w:ascii="Times New Roman" w:hAnsi="Times New Roman" w:cs="Times New Roman"/>
              </w:rPr>
              <w:t>India (SA)</w:t>
            </w:r>
          </w:p>
        </w:tc>
        <w:tc>
          <w:tcPr>
            <w:tcW w:w="1788" w:type="dxa"/>
            <w:hideMark/>
          </w:tcPr>
          <w:p w14:paraId="13455F27"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67601CCE"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D3DE92B" w14:textId="77777777" w:rsidR="0094204C" w:rsidRPr="0094204C" w:rsidRDefault="0094204C">
            <w:pPr>
              <w:rPr>
                <w:rFonts w:ascii="Times New Roman" w:hAnsi="Times New Roman" w:cs="Times New Roman"/>
              </w:rPr>
            </w:pPr>
            <w:r w:rsidRPr="0094204C">
              <w:rPr>
                <w:rFonts w:ascii="Times New Roman" w:hAnsi="Times New Roman" w:cs="Times New Roman"/>
              </w:rPr>
              <w:t>190,898 ever-married women</w:t>
            </w:r>
          </w:p>
        </w:tc>
        <w:tc>
          <w:tcPr>
            <w:tcW w:w="821" w:type="dxa"/>
            <w:hideMark/>
          </w:tcPr>
          <w:p w14:paraId="7B270AC2"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3D4A34C" w14:textId="77777777" w:rsidR="0094204C" w:rsidRPr="0094204C" w:rsidRDefault="0094204C">
            <w:pPr>
              <w:rPr>
                <w:rFonts w:ascii="Times New Roman" w:hAnsi="Times New Roman" w:cs="Times New Roman"/>
              </w:rPr>
            </w:pPr>
            <w:r w:rsidRPr="0094204C">
              <w:rPr>
                <w:rFonts w:ascii="Times New Roman" w:hAnsi="Times New Roman" w:cs="Times New Roman"/>
              </w:rPr>
              <w:t>National Family Health Survey (NFHS-4)</w:t>
            </w:r>
          </w:p>
        </w:tc>
        <w:tc>
          <w:tcPr>
            <w:tcW w:w="1049" w:type="dxa"/>
            <w:hideMark/>
          </w:tcPr>
          <w:p w14:paraId="2F8966F6" w14:textId="77777777" w:rsidR="0094204C" w:rsidRPr="0094204C" w:rsidRDefault="0094204C">
            <w:pPr>
              <w:rPr>
                <w:rFonts w:ascii="Times New Roman" w:hAnsi="Times New Roman" w:cs="Times New Roman"/>
              </w:rPr>
            </w:pPr>
            <w:r w:rsidRPr="0094204C">
              <w:rPr>
                <w:rFonts w:ascii="Times New Roman" w:hAnsi="Times New Roman" w:cs="Times New Roman"/>
              </w:rPr>
              <w:t>0-3, 91631 (48), 4+, 99267 (52.0)</w:t>
            </w:r>
          </w:p>
        </w:tc>
        <w:tc>
          <w:tcPr>
            <w:tcW w:w="1063" w:type="dxa"/>
            <w:hideMark/>
          </w:tcPr>
          <w:p w14:paraId="453FC8B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B046DD9" w14:textId="77777777" w:rsidR="0094204C" w:rsidRPr="0094204C" w:rsidRDefault="0094204C">
            <w:pPr>
              <w:rPr>
                <w:rFonts w:ascii="Times New Roman" w:hAnsi="Times New Roman" w:cs="Times New Roman"/>
              </w:rPr>
            </w:pPr>
            <w:r w:rsidRPr="0094204C">
              <w:rPr>
                <w:rFonts w:ascii="Times New Roman" w:hAnsi="Times New Roman" w:cs="Times New Roman"/>
              </w:rPr>
              <w:t>No, 36271 (19.0), Yes, 154627 (81.0)</w:t>
            </w:r>
          </w:p>
        </w:tc>
        <w:tc>
          <w:tcPr>
            <w:tcW w:w="1063" w:type="dxa"/>
            <w:hideMark/>
          </w:tcPr>
          <w:p w14:paraId="33F6F559" w14:textId="77777777" w:rsidR="0094204C" w:rsidRPr="0094204C" w:rsidRDefault="0094204C">
            <w:pPr>
              <w:rPr>
                <w:rFonts w:ascii="Times New Roman" w:hAnsi="Times New Roman" w:cs="Times New Roman"/>
              </w:rPr>
            </w:pPr>
            <w:r w:rsidRPr="0094204C">
              <w:rPr>
                <w:rFonts w:ascii="Times New Roman" w:hAnsi="Times New Roman" w:cs="Times New Roman"/>
              </w:rPr>
              <w:t>No, 59178 (31.0), Yes, 131720 (69.0)</w:t>
            </w:r>
          </w:p>
        </w:tc>
        <w:tc>
          <w:tcPr>
            <w:tcW w:w="2958" w:type="dxa"/>
            <w:hideMark/>
          </w:tcPr>
          <w:p w14:paraId="242F372B" w14:textId="77777777" w:rsidR="0094204C" w:rsidRPr="0094204C" w:rsidRDefault="0094204C">
            <w:pPr>
              <w:rPr>
                <w:rFonts w:ascii="Times New Roman" w:hAnsi="Times New Roman" w:cs="Times New Roman"/>
              </w:rPr>
            </w:pPr>
            <w:r w:rsidRPr="0094204C">
              <w:rPr>
                <w:rFonts w:ascii="Times New Roman" w:hAnsi="Times New Roman" w:cs="Times New Roman"/>
              </w:rPr>
              <w:t>educational attainment of women and household wealth status are the most significant predictors of maternal health care utilization. Other important socio-demographic factors include rural-urban residence, caste, religion, women's age, age at marriage, exposure to mass media and region.</w:t>
            </w:r>
          </w:p>
        </w:tc>
        <w:tc>
          <w:tcPr>
            <w:tcW w:w="1278" w:type="dxa"/>
            <w:hideMark/>
          </w:tcPr>
          <w:p w14:paraId="42642C4F" w14:textId="77777777" w:rsidR="0094204C" w:rsidRPr="0094204C" w:rsidRDefault="0094204C">
            <w:pPr>
              <w:rPr>
                <w:rFonts w:ascii="Times New Roman" w:hAnsi="Times New Roman" w:cs="Times New Roman"/>
              </w:rPr>
            </w:pPr>
            <w:r w:rsidRPr="0094204C">
              <w:rPr>
                <w:rFonts w:ascii="Times New Roman" w:hAnsi="Times New Roman" w:cs="Times New Roman"/>
              </w:rPr>
              <w:t>ANC, ID, PNC</w:t>
            </w:r>
          </w:p>
        </w:tc>
        <w:tc>
          <w:tcPr>
            <w:tcW w:w="1151" w:type="dxa"/>
            <w:noWrap/>
            <w:hideMark/>
          </w:tcPr>
          <w:p w14:paraId="1804BBAD"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r>
      <w:tr w:rsidR="0094204C" w:rsidRPr="0094204C" w14:paraId="67C6B7BC" w14:textId="77777777" w:rsidTr="0094204C">
        <w:trPr>
          <w:trHeight w:val="2440"/>
        </w:trPr>
        <w:tc>
          <w:tcPr>
            <w:tcW w:w="846" w:type="dxa"/>
            <w:hideMark/>
          </w:tcPr>
          <w:p w14:paraId="1567752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71</w:t>
            </w:r>
          </w:p>
        </w:tc>
        <w:tc>
          <w:tcPr>
            <w:tcW w:w="1274" w:type="dxa"/>
            <w:hideMark/>
          </w:tcPr>
          <w:p w14:paraId="3D05B341" w14:textId="77777777" w:rsidR="0094204C" w:rsidRPr="0094204C" w:rsidRDefault="0094204C">
            <w:pPr>
              <w:rPr>
                <w:rFonts w:ascii="Times New Roman" w:hAnsi="Times New Roman" w:cs="Times New Roman"/>
              </w:rPr>
            </w:pPr>
            <w:r w:rsidRPr="0094204C">
              <w:rPr>
                <w:rFonts w:ascii="Times New Roman" w:hAnsi="Times New Roman" w:cs="Times New Roman"/>
              </w:rPr>
              <w:t>Pradhan et al. (2019)</w:t>
            </w:r>
          </w:p>
        </w:tc>
        <w:tc>
          <w:tcPr>
            <w:tcW w:w="840" w:type="dxa"/>
            <w:hideMark/>
          </w:tcPr>
          <w:p w14:paraId="1EBAA1E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2471" w:type="dxa"/>
            <w:hideMark/>
          </w:tcPr>
          <w:p w14:paraId="78E1D3DC" w14:textId="77777777" w:rsidR="0094204C" w:rsidRPr="0094204C" w:rsidRDefault="0094204C">
            <w:pPr>
              <w:rPr>
                <w:rFonts w:ascii="Times New Roman" w:hAnsi="Times New Roman" w:cs="Times New Roman"/>
              </w:rPr>
            </w:pPr>
            <w:r w:rsidRPr="0094204C">
              <w:rPr>
                <w:rFonts w:ascii="Times New Roman" w:hAnsi="Times New Roman" w:cs="Times New Roman"/>
              </w:rPr>
              <w:t>Factors affecting the uptake of institutional delivery, antenatal and postnatal care in Nawalparasi district, Nepal</w:t>
            </w:r>
          </w:p>
        </w:tc>
        <w:tc>
          <w:tcPr>
            <w:tcW w:w="1505" w:type="dxa"/>
            <w:hideMark/>
          </w:tcPr>
          <w:p w14:paraId="0A89A0ED"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between June to July 2015 </w:t>
            </w:r>
          </w:p>
        </w:tc>
        <w:tc>
          <w:tcPr>
            <w:tcW w:w="1049" w:type="dxa"/>
            <w:hideMark/>
          </w:tcPr>
          <w:p w14:paraId="5CEF5D4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65D9EA3E" w14:textId="77777777" w:rsidR="0094204C" w:rsidRPr="0094204C" w:rsidRDefault="0094204C">
            <w:pPr>
              <w:rPr>
                <w:rFonts w:ascii="Times New Roman" w:hAnsi="Times New Roman" w:cs="Times New Roman"/>
              </w:rPr>
            </w:pPr>
            <w:r w:rsidRPr="0094204C">
              <w:rPr>
                <w:rFonts w:ascii="Times New Roman" w:hAnsi="Times New Roman" w:cs="Times New Roman"/>
              </w:rPr>
              <w:t>To assess the uptake of antenatal, postnatal and skilled care during childbirth.</w:t>
            </w:r>
          </w:p>
        </w:tc>
        <w:tc>
          <w:tcPr>
            <w:tcW w:w="1699" w:type="dxa"/>
            <w:hideMark/>
          </w:tcPr>
          <w:p w14:paraId="73FC45FB" w14:textId="77777777" w:rsidR="0094204C" w:rsidRPr="0094204C" w:rsidRDefault="0094204C">
            <w:pPr>
              <w:rPr>
                <w:rFonts w:ascii="Times New Roman" w:hAnsi="Times New Roman" w:cs="Times New Roman"/>
              </w:rPr>
            </w:pPr>
            <w:r w:rsidRPr="0094204C">
              <w:rPr>
                <w:rFonts w:ascii="Times New Roman" w:hAnsi="Times New Roman" w:cs="Times New Roman"/>
              </w:rPr>
              <w:t>Kathmandu University Medical Journal</w:t>
            </w:r>
          </w:p>
        </w:tc>
        <w:tc>
          <w:tcPr>
            <w:tcW w:w="1227" w:type="dxa"/>
            <w:hideMark/>
          </w:tcPr>
          <w:p w14:paraId="301598E2" w14:textId="77777777" w:rsidR="0094204C" w:rsidRPr="0094204C" w:rsidRDefault="0094204C">
            <w:pPr>
              <w:rPr>
                <w:rFonts w:ascii="Times New Roman" w:hAnsi="Times New Roman" w:cs="Times New Roman"/>
              </w:rPr>
            </w:pPr>
            <w:r w:rsidRPr="0094204C">
              <w:rPr>
                <w:rFonts w:ascii="Times New Roman" w:hAnsi="Times New Roman" w:cs="Times New Roman"/>
              </w:rPr>
              <w:t>Nepal (SA)</w:t>
            </w:r>
          </w:p>
        </w:tc>
        <w:tc>
          <w:tcPr>
            <w:tcW w:w="1788" w:type="dxa"/>
            <w:hideMark/>
          </w:tcPr>
          <w:p w14:paraId="4796E2C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285D8FD"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63E21157" w14:textId="77777777" w:rsidR="0094204C" w:rsidRPr="0094204C" w:rsidRDefault="0094204C">
            <w:pPr>
              <w:rPr>
                <w:rFonts w:ascii="Times New Roman" w:hAnsi="Times New Roman" w:cs="Times New Roman"/>
              </w:rPr>
            </w:pPr>
            <w:r w:rsidRPr="0094204C">
              <w:rPr>
                <w:rFonts w:ascii="Times New Roman" w:hAnsi="Times New Roman" w:cs="Times New Roman"/>
              </w:rPr>
              <w:t>447 women</w:t>
            </w:r>
          </w:p>
        </w:tc>
        <w:tc>
          <w:tcPr>
            <w:tcW w:w="821" w:type="dxa"/>
            <w:hideMark/>
          </w:tcPr>
          <w:p w14:paraId="72C00F9F" w14:textId="77777777" w:rsidR="0094204C" w:rsidRPr="0094204C" w:rsidRDefault="0094204C">
            <w:pPr>
              <w:rPr>
                <w:rFonts w:ascii="Times New Roman" w:hAnsi="Times New Roman" w:cs="Times New Roman"/>
              </w:rPr>
            </w:pPr>
            <w:r w:rsidRPr="0094204C">
              <w:rPr>
                <w:rFonts w:ascii="Times New Roman" w:hAnsi="Times New Roman" w:cs="Times New Roman"/>
              </w:rPr>
              <w:t>25-49 (24.5)</w:t>
            </w:r>
          </w:p>
        </w:tc>
        <w:tc>
          <w:tcPr>
            <w:tcW w:w="2212" w:type="dxa"/>
            <w:hideMark/>
          </w:tcPr>
          <w:p w14:paraId="4D242F83" w14:textId="77777777" w:rsidR="0094204C" w:rsidRPr="0094204C" w:rsidRDefault="0094204C">
            <w:pPr>
              <w:rPr>
                <w:rFonts w:ascii="Times New Roman" w:hAnsi="Times New Roman" w:cs="Times New Roman"/>
              </w:rPr>
            </w:pPr>
            <w:r w:rsidRPr="0094204C">
              <w:rPr>
                <w:rFonts w:ascii="Times New Roman" w:hAnsi="Times New Roman" w:cs="Times New Roman"/>
              </w:rPr>
              <w:t>pre-tested semi-structured questionnaire</w:t>
            </w:r>
          </w:p>
        </w:tc>
        <w:tc>
          <w:tcPr>
            <w:tcW w:w="1049" w:type="dxa"/>
            <w:hideMark/>
          </w:tcPr>
          <w:p w14:paraId="003F8C09" w14:textId="77777777" w:rsidR="0094204C" w:rsidRPr="0094204C" w:rsidRDefault="0094204C">
            <w:pPr>
              <w:rPr>
                <w:rFonts w:ascii="Times New Roman" w:hAnsi="Times New Roman" w:cs="Times New Roman"/>
              </w:rPr>
            </w:pPr>
            <w:r w:rsidRPr="0094204C">
              <w:rPr>
                <w:rFonts w:ascii="Times New Roman" w:hAnsi="Times New Roman" w:cs="Times New Roman"/>
              </w:rPr>
              <w:t>0-3, 126 (28.2), 4+, 321 (71.8)</w:t>
            </w:r>
          </w:p>
        </w:tc>
        <w:tc>
          <w:tcPr>
            <w:tcW w:w="1063" w:type="dxa"/>
            <w:hideMark/>
          </w:tcPr>
          <w:p w14:paraId="20EBE7C6" w14:textId="77777777" w:rsidR="0094204C" w:rsidRPr="0094204C" w:rsidRDefault="0094204C">
            <w:pPr>
              <w:rPr>
                <w:rFonts w:ascii="Times New Roman" w:hAnsi="Times New Roman" w:cs="Times New Roman"/>
              </w:rPr>
            </w:pPr>
            <w:r w:rsidRPr="0094204C">
              <w:rPr>
                <w:rFonts w:ascii="Times New Roman" w:hAnsi="Times New Roman" w:cs="Times New Roman"/>
              </w:rPr>
              <w:t>No, 180 (40.2), Yes, 267 (59.8)</w:t>
            </w:r>
          </w:p>
        </w:tc>
        <w:tc>
          <w:tcPr>
            <w:tcW w:w="1063" w:type="dxa"/>
            <w:hideMark/>
          </w:tcPr>
          <w:p w14:paraId="15275ABF" w14:textId="77777777" w:rsidR="0094204C" w:rsidRPr="0094204C" w:rsidRDefault="0094204C">
            <w:pPr>
              <w:rPr>
                <w:rFonts w:ascii="Times New Roman" w:hAnsi="Times New Roman" w:cs="Times New Roman"/>
              </w:rPr>
            </w:pPr>
            <w:r w:rsidRPr="0094204C">
              <w:rPr>
                <w:rFonts w:ascii="Times New Roman" w:hAnsi="Times New Roman" w:cs="Times New Roman"/>
              </w:rPr>
              <w:t>No, 203 (45.4), Yes, 244 (54.6)</w:t>
            </w:r>
          </w:p>
        </w:tc>
        <w:tc>
          <w:tcPr>
            <w:tcW w:w="1063" w:type="dxa"/>
            <w:hideMark/>
          </w:tcPr>
          <w:p w14:paraId="21D0FBA6" w14:textId="77777777" w:rsidR="0094204C" w:rsidRPr="0094204C" w:rsidRDefault="0094204C">
            <w:pPr>
              <w:rPr>
                <w:rFonts w:ascii="Times New Roman" w:hAnsi="Times New Roman" w:cs="Times New Roman"/>
              </w:rPr>
            </w:pPr>
            <w:r w:rsidRPr="0094204C">
              <w:rPr>
                <w:rFonts w:ascii="Times New Roman" w:hAnsi="Times New Roman" w:cs="Times New Roman"/>
              </w:rPr>
              <w:t>No, 383 (85.7), Yes, 64 (14.3)</w:t>
            </w:r>
          </w:p>
        </w:tc>
        <w:tc>
          <w:tcPr>
            <w:tcW w:w="2958" w:type="dxa"/>
            <w:hideMark/>
          </w:tcPr>
          <w:p w14:paraId="6952D3DD" w14:textId="77777777" w:rsidR="0094204C" w:rsidRPr="0094204C" w:rsidRDefault="0094204C">
            <w:pPr>
              <w:rPr>
                <w:rFonts w:ascii="Times New Roman" w:hAnsi="Times New Roman" w:cs="Times New Roman"/>
              </w:rPr>
            </w:pPr>
            <w:r w:rsidRPr="0094204C">
              <w:rPr>
                <w:rFonts w:ascii="Times New Roman" w:hAnsi="Times New Roman" w:cs="Times New Roman"/>
              </w:rPr>
              <w:t>Women’s literacy was associated with the uptake of antenatal services, postnatal care and institutional delivery. Knowledge of antenatal and postnatal care was also associated with uptake of respective services.</w:t>
            </w:r>
          </w:p>
        </w:tc>
        <w:tc>
          <w:tcPr>
            <w:tcW w:w="1278" w:type="dxa"/>
            <w:hideMark/>
          </w:tcPr>
          <w:p w14:paraId="2996A6D8"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38B72FB" w14:textId="77777777" w:rsidR="0094204C" w:rsidRPr="0094204C" w:rsidRDefault="0094204C">
            <w:pPr>
              <w:rPr>
                <w:rFonts w:ascii="Times New Roman" w:hAnsi="Times New Roman" w:cs="Times New Roman"/>
              </w:rPr>
            </w:pPr>
            <w:r w:rsidRPr="0094204C">
              <w:rPr>
                <w:rFonts w:ascii="Times New Roman" w:hAnsi="Times New Roman" w:cs="Times New Roman"/>
              </w:rPr>
              <w:t>ANC, ID, PNC</w:t>
            </w:r>
          </w:p>
        </w:tc>
      </w:tr>
      <w:tr w:rsidR="0094204C" w:rsidRPr="0094204C" w14:paraId="4284CD52" w14:textId="77777777" w:rsidTr="0094204C">
        <w:trPr>
          <w:trHeight w:val="4940"/>
        </w:trPr>
        <w:tc>
          <w:tcPr>
            <w:tcW w:w="846" w:type="dxa"/>
            <w:hideMark/>
          </w:tcPr>
          <w:p w14:paraId="4D839C1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72</w:t>
            </w:r>
          </w:p>
        </w:tc>
        <w:tc>
          <w:tcPr>
            <w:tcW w:w="1274" w:type="dxa"/>
            <w:hideMark/>
          </w:tcPr>
          <w:p w14:paraId="4D08BED4" w14:textId="77777777" w:rsidR="0094204C" w:rsidRPr="0094204C" w:rsidRDefault="0094204C">
            <w:pPr>
              <w:rPr>
                <w:rFonts w:ascii="Times New Roman" w:hAnsi="Times New Roman" w:cs="Times New Roman"/>
              </w:rPr>
            </w:pPr>
            <w:r w:rsidRPr="0094204C">
              <w:rPr>
                <w:rFonts w:ascii="Times New Roman" w:hAnsi="Times New Roman" w:cs="Times New Roman"/>
              </w:rPr>
              <w:t>Rahman et al. (2022)</w:t>
            </w:r>
          </w:p>
        </w:tc>
        <w:tc>
          <w:tcPr>
            <w:tcW w:w="840" w:type="dxa"/>
            <w:hideMark/>
          </w:tcPr>
          <w:p w14:paraId="638DB0F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4DCBE247" w14:textId="77777777" w:rsidR="0094204C" w:rsidRPr="0094204C" w:rsidRDefault="0094204C">
            <w:pPr>
              <w:rPr>
                <w:rFonts w:ascii="Times New Roman" w:hAnsi="Times New Roman" w:cs="Times New Roman"/>
              </w:rPr>
            </w:pPr>
            <w:r w:rsidRPr="0094204C">
              <w:rPr>
                <w:rFonts w:ascii="Times New Roman" w:hAnsi="Times New Roman" w:cs="Times New Roman"/>
              </w:rPr>
              <w:t>Associations of antenatal care visit with utilization of institutional delivery care services in Afghanistan: intersections of education, wealth, and household decision-making autonomy</w:t>
            </w:r>
          </w:p>
        </w:tc>
        <w:tc>
          <w:tcPr>
            <w:tcW w:w="1505" w:type="dxa"/>
            <w:hideMark/>
          </w:tcPr>
          <w:p w14:paraId="21B4AE1D" w14:textId="77777777" w:rsidR="0094204C" w:rsidRPr="0094204C" w:rsidRDefault="0094204C">
            <w:pPr>
              <w:rPr>
                <w:rFonts w:ascii="Times New Roman" w:hAnsi="Times New Roman" w:cs="Times New Roman"/>
              </w:rPr>
            </w:pPr>
            <w:r w:rsidRPr="0094204C">
              <w:rPr>
                <w:rFonts w:ascii="Times New Roman" w:hAnsi="Times New Roman" w:cs="Times New Roman"/>
              </w:rPr>
              <w:t>Afghanistan DHS 2015</w:t>
            </w:r>
          </w:p>
        </w:tc>
        <w:tc>
          <w:tcPr>
            <w:tcW w:w="1049" w:type="dxa"/>
            <w:hideMark/>
          </w:tcPr>
          <w:p w14:paraId="2B884CB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26F44C45" w14:textId="77777777" w:rsidR="0094204C" w:rsidRPr="0094204C" w:rsidRDefault="0094204C">
            <w:pPr>
              <w:rPr>
                <w:rFonts w:ascii="Times New Roman" w:hAnsi="Times New Roman" w:cs="Times New Roman"/>
              </w:rPr>
            </w:pPr>
            <w:r w:rsidRPr="0094204C">
              <w:rPr>
                <w:rFonts w:ascii="Times New Roman" w:hAnsi="Times New Roman" w:cs="Times New Roman"/>
              </w:rPr>
              <w:t>This study examines the associations of ANC visits with institutional delivery care utilization outcomes in Afghanistan.</w:t>
            </w:r>
          </w:p>
        </w:tc>
        <w:tc>
          <w:tcPr>
            <w:tcW w:w="1699" w:type="dxa"/>
            <w:hideMark/>
          </w:tcPr>
          <w:p w14:paraId="051EBE99"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0782AAA8" w14:textId="77777777" w:rsidR="0094204C" w:rsidRPr="0094204C" w:rsidRDefault="0094204C">
            <w:pPr>
              <w:rPr>
                <w:rFonts w:ascii="Times New Roman" w:hAnsi="Times New Roman" w:cs="Times New Roman"/>
              </w:rPr>
            </w:pPr>
            <w:r w:rsidRPr="0094204C">
              <w:rPr>
                <w:rFonts w:ascii="Times New Roman" w:hAnsi="Times New Roman" w:cs="Times New Roman"/>
              </w:rPr>
              <w:t>Afghanistan (SA)</w:t>
            </w:r>
          </w:p>
        </w:tc>
        <w:tc>
          <w:tcPr>
            <w:tcW w:w="1788" w:type="dxa"/>
            <w:hideMark/>
          </w:tcPr>
          <w:p w14:paraId="3AD9B5EA"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4D24A567"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11EA40A1" w14:textId="77777777" w:rsidR="0094204C" w:rsidRPr="0094204C" w:rsidRDefault="0094204C">
            <w:pPr>
              <w:rPr>
                <w:rFonts w:ascii="Times New Roman" w:hAnsi="Times New Roman" w:cs="Times New Roman"/>
              </w:rPr>
            </w:pPr>
            <w:r w:rsidRPr="0094204C">
              <w:rPr>
                <w:rFonts w:ascii="Times New Roman" w:hAnsi="Times New Roman" w:cs="Times New Roman"/>
              </w:rPr>
              <w:t>15,590 women of reproductive age</w:t>
            </w:r>
          </w:p>
        </w:tc>
        <w:tc>
          <w:tcPr>
            <w:tcW w:w="821" w:type="dxa"/>
            <w:hideMark/>
          </w:tcPr>
          <w:p w14:paraId="62BE1CA7"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325E2D67"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6200901F" w14:textId="77777777" w:rsidR="0094204C" w:rsidRPr="0094204C" w:rsidRDefault="0094204C">
            <w:pPr>
              <w:rPr>
                <w:rFonts w:ascii="Times New Roman" w:hAnsi="Times New Roman" w:cs="Times New Roman"/>
              </w:rPr>
            </w:pPr>
            <w:r w:rsidRPr="0094204C">
              <w:rPr>
                <w:rFonts w:ascii="Times New Roman" w:hAnsi="Times New Roman" w:cs="Times New Roman"/>
              </w:rPr>
              <w:t>No, 5843 (37.5), 1+, 9747 (62.5), 4+, 3181 (20.4)</w:t>
            </w:r>
          </w:p>
        </w:tc>
        <w:tc>
          <w:tcPr>
            <w:tcW w:w="1063" w:type="dxa"/>
            <w:hideMark/>
          </w:tcPr>
          <w:p w14:paraId="4AA5EEF2" w14:textId="77777777" w:rsidR="0094204C" w:rsidRPr="0094204C" w:rsidRDefault="0094204C">
            <w:pPr>
              <w:rPr>
                <w:rFonts w:ascii="Times New Roman" w:hAnsi="Times New Roman" w:cs="Times New Roman"/>
              </w:rPr>
            </w:pPr>
            <w:r w:rsidRPr="0094204C">
              <w:rPr>
                <w:rFonts w:ascii="Times New Roman" w:hAnsi="Times New Roman" w:cs="Times New Roman"/>
              </w:rPr>
              <w:t>No, 7619 (48,9)Yes, 7971 (51.1)</w:t>
            </w:r>
          </w:p>
        </w:tc>
        <w:tc>
          <w:tcPr>
            <w:tcW w:w="1063" w:type="dxa"/>
            <w:hideMark/>
          </w:tcPr>
          <w:p w14:paraId="5ACC9327" w14:textId="77777777" w:rsidR="0094204C" w:rsidRPr="0094204C" w:rsidRDefault="0094204C">
            <w:pPr>
              <w:rPr>
                <w:rFonts w:ascii="Times New Roman" w:hAnsi="Times New Roman" w:cs="Times New Roman"/>
              </w:rPr>
            </w:pPr>
            <w:r w:rsidRPr="0094204C">
              <w:rPr>
                <w:rFonts w:ascii="Times New Roman" w:hAnsi="Times New Roman" w:cs="Times New Roman"/>
              </w:rPr>
              <w:t>No, 7836 (50.3), Yes, 7754 (49.7)</w:t>
            </w:r>
          </w:p>
        </w:tc>
        <w:tc>
          <w:tcPr>
            <w:tcW w:w="1063" w:type="dxa"/>
            <w:hideMark/>
          </w:tcPr>
          <w:p w14:paraId="753625D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955BD49" w14:textId="77777777" w:rsidR="0094204C" w:rsidRPr="0094204C" w:rsidRDefault="0094204C">
            <w:pPr>
              <w:rPr>
                <w:rFonts w:ascii="Times New Roman" w:hAnsi="Times New Roman" w:cs="Times New Roman"/>
              </w:rPr>
            </w:pPr>
            <w:r w:rsidRPr="0094204C">
              <w:rPr>
                <w:rFonts w:ascii="Times New Roman" w:hAnsi="Times New Roman" w:cs="Times New Roman"/>
              </w:rPr>
              <w:t>women who had 4 or more ANC visits were more likely to use delivery care at a health facility and more likely to have a delivery assisted by a skilled birth attendant compared to women who had no ANC visit. statistical interactions of ANC visits with education, wealth, and decision-making autonomy suggest that women with higher social status were more advantageous in utilizing institutional delivery care services compared to women with lower levels of social status.</w:t>
            </w:r>
          </w:p>
        </w:tc>
        <w:tc>
          <w:tcPr>
            <w:tcW w:w="1278" w:type="dxa"/>
            <w:hideMark/>
          </w:tcPr>
          <w:p w14:paraId="294B64D3"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C67BB2F"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SBA, ID</w:t>
            </w:r>
          </w:p>
        </w:tc>
      </w:tr>
      <w:tr w:rsidR="0094204C" w:rsidRPr="0094204C" w14:paraId="48F34B9E" w14:textId="77777777" w:rsidTr="0094204C">
        <w:trPr>
          <w:trHeight w:val="3530"/>
        </w:trPr>
        <w:tc>
          <w:tcPr>
            <w:tcW w:w="846" w:type="dxa"/>
            <w:hideMark/>
          </w:tcPr>
          <w:p w14:paraId="7BC5950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73</w:t>
            </w:r>
          </w:p>
        </w:tc>
        <w:tc>
          <w:tcPr>
            <w:tcW w:w="1274" w:type="dxa"/>
            <w:hideMark/>
          </w:tcPr>
          <w:p w14:paraId="65F44B38" w14:textId="77777777" w:rsidR="0094204C" w:rsidRPr="0094204C" w:rsidRDefault="0094204C">
            <w:pPr>
              <w:rPr>
                <w:rFonts w:ascii="Times New Roman" w:hAnsi="Times New Roman" w:cs="Times New Roman"/>
              </w:rPr>
            </w:pPr>
            <w:r w:rsidRPr="0094204C">
              <w:rPr>
                <w:rFonts w:ascii="Times New Roman" w:hAnsi="Times New Roman" w:cs="Times New Roman"/>
              </w:rPr>
              <w:t>Rahman et al. (2022)</w:t>
            </w:r>
          </w:p>
        </w:tc>
        <w:tc>
          <w:tcPr>
            <w:tcW w:w="840" w:type="dxa"/>
            <w:hideMark/>
          </w:tcPr>
          <w:p w14:paraId="67F69D6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7B014E22" w14:textId="77777777" w:rsidR="0094204C" w:rsidRPr="0094204C" w:rsidRDefault="0094204C">
            <w:pPr>
              <w:rPr>
                <w:rFonts w:ascii="Times New Roman" w:hAnsi="Times New Roman" w:cs="Times New Roman"/>
              </w:rPr>
            </w:pPr>
            <w:r w:rsidRPr="0094204C">
              <w:rPr>
                <w:rFonts w:ascii="Times New Roman" w:hAnsi="Times New Roman" w:cs="Times New Roman"/>
              </w:rPr>
              <w:t>Socioeconomic inequalities in utilizing facility delivery in Bangladesh: A decomposition analysis using nationwide 2017–2018 demographic and health survey data</w:t>
            </w:r>
          </w:p>
        </w:tc>
        <w:tc>
          <w:tcPr>
            <w:tcW w:w="1505" w:type="dxa"/>
            <w:hideMark/>
          </w:tcPr>
          <w:p w14:paraId="7C1F66C2" w14:textId="77777777" w:rsidR="0094204C" w:rsidRPr="0094204C" w:rsidRDefault="0094204C">
            <w:pPr>
              <w:rPr>
                <w:rFonts w:ascii="Times New Roman" w:hAnsi="Times New Roman" w:cs="Times New Roman"/>
              </w:rPr>
            </w:pPr>
            <w:r w:rsidRPr="0094204C">
              <w:rPr>
                <w:rFonts w:ascii="Times New Roman" w:hAnsi="Times New Roman" w:cs="Times New Roman"/>
              </w:rPr>
              <w:t>Bangladesh DHS 2017-18</w:t>
            </w:r>
          </w:p>
        </w:tc>
        <w:tc>
          <w:tcPr>
            <w:tcW w:w="1049" w:type="dxa"/>
            <w:hideMark/>
          </w:tcPr>
          <w:p w14:paraId="5BB61CC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747B0BAE" w14:textId="77777777" w:rsidR="0094204C" w:rsidRPr="0094204C" w:rsidRDefault="0094204C">
            <w:pPr>
              <w:rPr>
                <w:rFonts w:ascii="Times New Roman" w:hAnsi="Times New Roman" w:cs="Times New Roman"/>
              </w:rPr>
            </w:pPr>
            <w:r w:rsidRPr="0094204C">
              <w:rPr>
                <w:rFonts w:ascii="Times New Roman" w:hAnsi="Times New Roman" w:cs="Times New Roman"/>
              </w:rPr>
              <w:t>attempted to determine the factors affecting the facility delivery, quantify wealth-related inequality, and identify potential components that could explain the inequality.</w:t>
            </w:r>
          </w:p>
        </w:tc>
        <w:tc>
          <w:tcPr>
            <w:tcW w:w="1699" w:type="dxa"/>
            <w:hideMark/>
          </w:tcPr>
          <w:p w14:paraId="2F7C090C"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4473EE7F"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Bangladesh (SA) </w:t>
            </w:r>
          </w:p>
        </w:tc>
        <w:tc>
          <w:tcPr>
            <w:tcW w:w="1788" w:type="dxa"/>
            <w:hideMark/>
          </w:tcPr>
          <w:p w14:paraId="2E914F83"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17A4121C"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0C577485" w14:textId="77777777" w:rsidR="0094204C" w:rsidRPr="0094204C" w:rsidRDefault="0094204C">
            <w:pPr>
              <w:rPr>
                <w:rFonts w:ascii="Times New Roman" w:hAnsi="Times New Roman" w:cs="Times New Roman"/>
              </w:rPr>
            </w:pPr>
            <w:r w:rsidRPr="0094204C">
              <w:rPr>
                <w:rFonts w:ascii="Times New Roman" w:hAnsi="Times New Roman" w:cs="Times New Roman"/>
              </w:rPr>
              <w:t>4,814 women</w:t>
            </w:r>
          </w:p>
        </w:tc>
        <w:tc>
          <w:tcPr>
            <w:tcW w:w="821" w:type="dxa"/>
            <w:hideMark/>
          </w:tcPr>
          <w:p w14:paraId="121DDC93"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1EA3A71B"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074E7707"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570 (11.8), 1+, 4244 (88.2), 4+, 2235 (46.4) </w:t>
            </w:r>
          </w:p>
        </w:tc>
        <w:tc>
          <w:tcPr>
            <w:tcW w:w="1063" w:type="dxa"/>
            <w:hideMark/>
          </w:tcPr>
          <w:p w14:paraId="6838EE3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B17369A" w14:textId="77777777" w:rsidR="0094204C" w:rsidRPr="0094204C" w:rsidRDefault="0094204C">
            <w:pPr>
              <w:rPr>
                <w:rFonts w:ascii="Times New Roman" w:hAnsi="Times New Roman" w:cs="Times New Roman"/>
              </w:rPr>
            </w:pPr>
            <w:r w:rsidRPr="0094204C">
              <w:rPr>
                <w:rFonts w:ascii="Times New Roman" w:hAnsi="Times New Roman" w:cs="Times New Roman"/>
              </w:rPr>
              <w:t>No, 2411 (50.1), Yes, 2403 (49.9)</w:t>
            </w:r>
          </w:p>
        </w:tc>
        <w:tc>
          <w:tcPr>
            <w:tcW w:w="1063" w:type="dxa"/>
            <w:hideMark/>
          </w:tcPr>
          <w:p w14:paraId="7496997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08B782D"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Women living in the urban areas, age at first birth after (18–24 years &gt;25 years), being overweight/obese, having secondary and higher-level education of the women and their husband, seeking four or more ANC, coming from more affluent households, and women with high enlightenment were significant determinants of facility delivery. </w:t>
            </w:r>
          </w:p>
        </w:tc>
        <w:tc>
          <w:tcPr>
            <w:tcW w:w="1278" w:type="dxa"/>
            <w:hideMark/>
          </w:tcPr>
          <w:p w14:paraId="118E2480"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51B074A"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489BBE17" w14:textId="77777777" w:rsidTr="0094204C">
        <w:trPr>
          <w:trHeight w:val="3530"/>
        </w:trPr>
        <w:tc>
          <w:tcPr>
            <w:tcW w:w="846" w:type="dxa"/>
            <w:hideMark/>
          </w:tcPr>
          <w:p w14:paraId="38A8CCE8"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74</w:t>
            </w:r>
          </w:p>
        </w:tc>
        <w:tc>
          <w:tcPr>
            <w:tcW w:w="1274" w:type="dxa"/>
            <w:hideMark/>
          </w:tcPr>
          <w:p w14:paraId="3EC9B853" w14:textId="77777777" w:rsidR="0094204C" w:rsidRPr="0094204C" w:rsidRDefault="0094204C">
            <w:pPr>
              <w:rPr>
                <w:rFonts w:ascii="Times New Roman" w:hAnsi="Times New Roman" w:cs="Times New Roman"/>
              </w:rPr>
            </w:pPr>
            <w:r w:rsidRPr="0094204C">
              <w:rPr>
                <w:rFonts w:ascii="Times New Roman" w:hAnsi="Times New Roman" w:cs="Times New Roman"/>
              </w:rPr>
              <w:t>Rahman et al. (2022)</w:t>
            </w:r>
          </w:p>
        </w:tc>
        <w:tc>
          <w:tcPr>
            <w:tcW w:w="840" w:type="dxa"/>
            <w:hideMark/>
          </w:tcPr>
          <w:p w14:paraId="5BB10C0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3227A4D7" w14:textId="77777777" w:rsidR="0094204C" w:rsidRPr="0094204C" w:rsidRDefault="0094204C">
            <w:pPr>
              <w:rPr>
                <w:rFonts w:ascii="Times New Roman" w:hAnsi="Times New Roman" w:cs="Times New Roman"/>
              </w:rPr>
            </w:pPr>
            <w:r w:rsidRPr="0094204C">
              <w:rPr>
                <w:rFonts w:ascii="Times New Roman" w:hAnsi="Times New Roman" w:cs="Times New Roman"/>
              </w:rPr>
              <w:t>Trend and projection of skilled birth attendants and institutional delivery coverage for adolescents in 54 low- and middle-income countries, 2000–2030</w:t>
            </w:r>
          </w:p>
        </w:tc>
        <w:tc>
          <w:tcPr>
            <w:tcW w:w="1505" w:type="dxa"/>
            <w:hideMark/>
          </w:tcPr>
          <w:p w14:paraId="35EB9157" w14:textId="77777777" w:rsidR="0094204C" w:rsidRPr="0094204C" w:rsidRDefault="0094204C">
            <w:pPr>
              <w:rPr>
                <w:rFonts w:ascii="Times New Roman" w:hAnsi="Times New Roman" w:cs="Times New Roman"/>
              </w:rPr>
            </w:pPr>
            <w:r w:rsidRPr="0094204C">
              <w:rPr>
                <w:rFonts w:ascii="Times New Roman" w:hAnsi="Times New Roman" w:cs="Times New Roman"/>
              </w:rPr>
              <w:t>LMICs DHS between 2000 and 2019</w:t>
            </w:r>
          </w:p>
        </w:tc>
        <w:tc>
          <w:tcPr>
            <w:tcW w:w="1049" w:type="dxa"/>
            <w:hideMark/>
          </w:tcPr>
          <w:p w14:paraId="29338A2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3947C1F3" w14:textId="77777777" w:rsidR="0094204C" w:rsidRPr="0094204C" w:rsidRDefault="0094204C">
            <w:pPr>
              <w:rPr>
                <w:rFonts w:ascii="Times New Roman" w:hAnsi="Times New Roman" w:cs="Times New Roman"/>
              </w:rPr>
            </w:pPr>
            <w:r w:rsidRPr="0094204C">
              <w:rPr>
                <w:rFonts w:ascii="Times New Roman" w:hAnsi="Times New Roman" w:cs="Times New Roman"/>
              </w:rPr>
              <w:t>the objectives of this study are to estimate the recent trends in coverage of INSD and SBA during delivery among adolescents and to derive projections of these two indicators up to 2030 for 54 LMICs</w:t>
            </w:r>
          </w:p>
        </w:tc>
        <w:tc>
          <w:tcPr>
            <w:tcW w:w="1699" w:type="dxa"/>
            <w:hideMark/>
          </w:tcPr>
          <w:p w14:paraId="10E86192" w14:textId="77777777" w:rsidR="0094204C" w:rsidRPr="0094204C" w:rsidRDefault="0094204C">
            <w:pPr>
              <w:rPr>
                <w:rFonts w:ascii="Times New Roman" w:hAnsi="Times New Roman" w:cs="Times New Roman"/>
              </w:rPr>
            </w:pPr>
            <w:r w:rsidRPr="0094204C">
              <w:rPr>
                <w:rFonts w:ascii="Times New Roman" w:hAnsi="Times New Roman" w:cs="Times New Roman"/>
              </w:rPr>
              <w:t>BMC Medicine</w:t>
            </w:r>
          </w:p>
        </w:tc>
        <w:tc>
          <w:tcPr>
            <w:tcW w:w="1227" w:type="dxa"/>
            <w:hideMark/>
          </w:tcPr>
          <w:p w14:paraId="3DF3CCCB" w14:textId="77777777" w:rsidR="0094204C" w:rsidRPr="0094204C" w:rsidRDefault="0094204C">
            <w:pPr>
              <w:rPr>
                <w:rFonts w:ascii="Times New Roman" w:hAnsi="Times New Roman" w:cs="Times New Roman"/>
              </w:rPr>
            </w:pPr>
            <w:r w:rsidRPr="0094204C">
              <w:rPr>
                <w:rFonts w:ascii="Times New Roman" w:hAnsi="Times New Roman" w:cs="Times New Roman"/>
              </w:rPr>
              <w:t>Multi LMICs (54 countries)</w:t>
            </w:r>
          </w:p>
        </w:tc>
        <w:tc>
          <w:tcPr>
            <w:tcW w:w="1788" w:type="dxa"/>
            <w:hideMark/>
          </w:tcPr>
          <w:p w14:paraId="4D046EC6"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3E1A7267"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17A3B66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821" w:type="dxa"/>
            <w:hideMark/>
          </w:tcPr>
          <w:p w14:paraId="7E997737"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607F651A" w14:textId="77777777" w:rsidR="0094204C" w:rsidRPr="0094204C" w:rsidRDefault="0094204C">
            <w:pPr>
              <w:rPr>
                <w:rFonts w:ascii="Times New Roman" w:hAnsi="Times New Roman" w:cs="Times New Roman"/>
              </w:rPr>
            </w:pPr>
            <w:r w:rsidRPr="0094204C">
              <w:rPr>
                <w:rFonts w:ascii="Times New Roman" w:hAnsi="Times New Roman" w:cs="Times New Roman"/>
              </w:rPr>
              <w:t>DHS and MICS</w:t>
            </w:r>
          </w:p>
        </w:tc>
        <w:tc>
          <w:tcPr>
            <w:tcW w:w="1049" w:type="dxa"/>
            <w:hideMark/>
          </w:tcPr>
          <w:p w14:paraId="1256747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9BF6AF4" w14:textId="77777777" w:rsidR="0094204C" w:rsidRPr="0094204C" w:rsidRDefault="0094204C">
            <w:pPr>
              <w:rPr>
                <w:rFonts w:ascii="Times New Roman" w:hAnsi="Times New Roman" w:cs="Times New Roman"/>
              </w:rPr>
            </w:pPr>
            <w:r w:rsidRPr="0094204C">
              <w:rPr>
                <w:rFonts w:ascii="Times New Roman" w:hAnsi="Times New Roman" w:cs="Times New Roman"/>
              </w:rPr>
              <w:t>No, (23.2), Yes, (76.8)</w:t>
            </w:r>
          </w:p>
        </w:tc>
        <w:tc>
          <w:tcPr>
            <w:tcW w:w="1063" w:type="dxa"/>
            <w:hideMark/>
          </w:tcPr>
          <w:p w14:paraId="5F76C511" w14:textId="77777777" w:rsidR="0094204C" w:rsidRPr="0094204C" w:rsidRDefault="0094204C">
            <w:pPr>
              <w:rPr>
                <w:rFonts w:ascii="Times New Roman" w:hAnsi="Times New Roman" w:cs="Times New Roman"/>
              </w:rPr>
            </w:pPr>
            <w:r w:rsidRPr="0094204C">
              <w:rPr>
                <w:rFonts w:ascii="Times New Roman" w:hAnsi="Times New Roman" w:cs="Times New Roman"/>
              </w:rPr>
              <w:t>No, (22.2), Yes, (77.8)</w:t>
            </w:r>
          </w:p>
        </w:tc>
        <w:tc>
          <w:tcPr>
            <w:tcW w:w="1063" w:type="dxa"/>
            <w:hideMark/>
          </w:tcPr>
          <w:p w14:paraId="6A73006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8E275F5" w14:textId="77777777" w:rsidR="0094204C" w:rsidRPr="0094204C" w:rsidRDefault="0094204C">
            <w:pPr>
              <w:rPr>
                <w:rFonts w:ascii="Times New Roman" w:hAnsi="Times New Roman" w:cs="Times New Roman"/>
              </w:rPr>
            </w:pPr>
            <w:r w:rsidRPr="0094204C">
              <w:rPr>
                <w:rFonts w:ascii="Times New Roman" w:hAnsi="Times New Roman" w:cs="Times New Roman"/>
              </w:rPr>
              <w:t>Several factors such as household head age ≥ 46 years, household head being female, access to mass media, lower parity, higher education, higher ANC visits and higher socioeconomic status could increase the coverage of INSD and SBA among adolescents and adult women.</w:t>
            </w:r>
          </w:p>
        </w:tc>
        <w:tc>
          <w:tcPr>
            <w:tcW w:w="1278" w:type="dxa"/>
            <w:hideMark/>
          </w:tcPr>
          <w:p w14:paraId="02D4275A" w14:textId="77777777" w:rsidR="0094204C" w:rsidRPr="0094204C" w:rsidRDefault="0094204C">
            <w:pPr>
              <w:rPr>
                <w:rFonts w:ascii="Times New Roman" w:hAnsi="Times New Roman" w:cs="Times New Roman"/>
              </w:rPr>
            </w:pPr>
            <w:r w:rsidRPr="0094204C">
              <w:rPr>
                <w:rFonts w:ascii="Times New Roman" w:hAnsi="Times New Roman" w:cs="Times New Roman"/>
              </w:rPr>
              <w:t>Fair</w:t>
            </w:r>
          </w:p>
        </w:tc>
        <w:tc>
          <w:tcPr>
            <w:tcW w:w="1151" w:type="dxa"/>
            <w:hideMark/>
          </w:tcPr>
          <w:p w14:paraId="1FF65807" w14:textId="77777777" w:rsidR="0094204C" w:rsidRPr="0094204C" w:rsidRDefault="0094204C">
            <w:pPr>
              <w:rPr>
                <w:rFonts w:ascii="Times New Roman" w:hAnsi="Times New Roman" w:cs="Times New Roman"/>
              </w:rPr>
            </w:pPr>
            <w:r w:rsidRPr="0094204C">
              <w:rPr>
                <w:rFonts w:ascii="Times New Roman" w:hAnsi="Times New Roman" w:cs="Times New Roman"/>
              </w:rPr>
              <w:t>SBA, ID</w:t>
            </w:r>
          </w:p>
        </w:tc>
      </w:tr>
      <w:tr w:rsidR="0094204C" w:rsidRPr="0094204C" w14:paraId="4567D05C" w14:textId="77777777" w:rsidTr="0094204C">
        <w:trPr>
          <w:trHeight w:val="2700"/>
        </w:trPr>
        <w:tc>
          <w:tcPr>
            <w:tcW w:w="846" w:type="dxa"/>
            <w:hideMark/>
          </w:tcPr>
          <w:p w14:paraId="19D85605"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75</w:t>
            </w:r>
          </w:p>
        </w:tc>
        <w:tc>
          <w:tcPr>
            <w:tcW w:w="1274" w:type="dxa"/>
            <w:hideMark/>
          </w:tcPr>
          <w:p w14:paraId="1B68B33E" w14:textId="77777777" w:rsidR="0094204C" w:rsidRPr="0094204C" w:rsidRDefault="0094204C">
            <w:pPr>
              <w:rPr>
                <w:rFonts w:ascii="Times New Roman" w:hAnsi="Times New Roman" w:cs="Times New Roman"/>
              </w:rPr>
            </w:pPr>
            <w:r w:rsidRPr="0094204C">
              <w:rPr>
                <w:rFonts w:ascii="Times New Roman" w:hAnsi="Times New Roman" w:cs="Times New Roman"/>
              </w:rPr>
              <w:t>Rustagi et al. (2021)</w:t>
            </w:r>
          </w:p>
        </w:tc>
        <w:tc>
          <w:tcPr>
            <w:tcW w:w="840" w:type="dxa"/>
            <w:hideMark/>
          </w:tcPr>
          <w:p w14:paraId="1AB1188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1707E0EC" w14:textId="77777777" w:rsidR="0094204C" w:rsidRPr="0094204C" w:rsidRDefault="0094204C">
            <w:pPr>
              <w:rPr>
                <w:rFonts w:ascii="Times New Roman" w:hAnsi="Times New Roman" w:cs="Times New Roman"/>
              </w:rPr>
            </w:pPr>
            <w:r w:rsidRPr="0094204C">
              <w:rPr>
                <w:rFonts w:ascii="Times New Roman" w:hAnsi="Times New Roman" w:cs="Times New Roman"/>
              </w:rPr>
              <w:t>Utilization of antenatal care services and its sociodemographic correlates in urban and rural areas in Delhi, India</w:t>
            </w:r>
          </w:p>
        </w:tc>
        <w:tc>
          <w:tcPr>
            <w:tcW w:w="1505" w:type="dxa"/>
            <w:hideMark/>
          </w:tcPr>
          <w:p w14:paraId="244C6F57" w14:textId="77777777" w:rsidR="0094204C" w:rsidRPr="0094204C" w:rsidRDefault="0094204C">
            <w:pPr>
              <w:rPr>
                <w:rFonts w:ascii="Times New Roman" w:hAnsi="Times New Roman" w:cs="Times New Roman"/>
              </w:rPr>
            </w:pPr>
            <w:r w:rsidRPr="0094204C">
              <w:rPr>
                <w:rFonts w:ascii="Times New Roman" w:hAnsi="Times New Roman" w:cs="Times New Roman"/>
              </w:rPr>
              <w:t>during April 2016–2017</w:t>
            </w:r>
          </w:p>
        </w:tc>
        <w:tc>
          <w:tcPr>
            <w:tcW w:w="1049" w:type="dxa"/>
            <w:hideMark/>
          </w:tcPr>
          <w:p w14:paraId="2358198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05D7F702" w14:textId="77777777" w:rsidR="0094204C" w:rsidRPr="0094204C" w:rsidRDefault="0094204C">
            <w:pPr>
              <w:rPr>
                <w:rFonts w:ascii="Times New Roman" w:hAnsi="Times New Roman" w:cs="Times New Roman"/>
              </w:rPr>
            </w:pPr>
            <w:r w:rsidRPr="0094204C">
              <w:rPr>
                <w:rFonts w:ascii="Times New Roman" w:hAnsi="Times New Roman" w:cs="Times New Roman"/>
              </w:rPr>
              <w:t>The present study was, therefore, conducted to estimate comprehensive antenatal care utilization among eligible beneficiaries and their determinants.</w:t>
            </w:r>
          </w:p>
        </w:tc>
        <w:tc>
          <w:tcPr>
            <w:tcW w:w="1699" w:type="dxa"/>
            <w:hideMark/>
          </w:tcPr>
          <w:p w14:paraId="492BCC96" w14:textId="77777777" w:rsidR="0094204C" w:rsidRPr="0094204C" w:rsidRDefault="0094204C">
            <w:pPr>
              <w:rPr>
                <w:rFonts w:ascii="Times New Roman" w:hAnsi="Times New Roman" w:cs="Times New Roman"/>
              </w:rPr>
            </w:pPr>
            <w:r w:rsidRPr="0094204C">
              <w:rPr>
                <w:rFonts w:ascii="Times New Roman" w:hAnsi="Times New Roman" w:cs="Times New Roman"/>
              </w:rPr>
              <w:t>European Journal of Midwifery</w:t>
            </w:r>
          </w:p>
        </w:tc>
        <w:tc>
          <w:tcPr>
            <w:tcW w:w="1227" w:type="dxa"/>
            <w:hideMark/>
          </w:tcPr>
          <w:p w14:paraId="30546D8F" w14:textId="77777777" w:rsidR="0094204C" w:rsidRPr="0094204C" w:rsidRDefault="0094204C">
            <w:pPr>
              <w:rPr>
                <w:rFonts w:ascii="Times New Roman" w:hAnsi="Times New Roman" w:cs="Times New Roman"/>
              </w:rPr>
            </w:pPr>
            <w:r w:rsidRPr="0094204C">
              <w:rPr>
                <w:rFonts w:ascii="Times New Roman" w:hAnsi="Times New Roman" w:cs="Times New Roman"/>
              </w:rPr>
              <w:t>India (SA)</w:t>
            </w:r>
          </w:p>
        </w:tc>
        <w:tc>
          <w:tcPr>
            <w:tcW w:w="1788" w:type="dxa"/>
            <w:hideMark/>
          </w:tcPr>
          <w:p w14:paraId="31FBE356"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274D32A9"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579D3DC2" w14:textId="77777777" w:rsidR="0094204C" w:rsidRPr="0094204C" w:rsidRDefault="0094204C">
            <w:pPr>
              <w:rPr>
                <w:rFonts w:ascii="Times New Roman" w:hAnsi="Times New Roman" w:cs="Times New Roman"/>
              </w:rPr>
            </w:pPr>
            <w:r w:rsidRPr="0094204C">
              <w:rPr>
                <w:rFonts w:ascii="Times New Roman" w:hAnsi="Times New Roman" w:cs="Times New Roman"/>
              </w:rPr>
              <w:t>200 women</w:t>
            </w:r>
          </w:p>
        </w:tc>
        <w:tc>
          <w:tcPr>
            <w:tcW w:w="821" w:type="dxa"/>
            <w:hideMark/>
          </w:tcPr>
          <w:p w14:paraId="46571670" w14:textId="77777777" w:rsidR="0094204C" w:rsidRPr="0094204C" w:rsidRDefault="0094204C">
            <w:pPr>
              <w:rPr>
                <w:rFonts w:ascii="Times New Roman" w:hAnsi="Times New Roman" w:cs="Times New Roman"/>
              </w:rPr>
            </w:pPr>
            <w:r w:rsidRPr="0094204C">
              <w:rPr>
                <w:rFonts w:ascii="Times New Roman" w:hAnsi="Times New Roman" w:cs="Times New Roman"/>
              </w:rPr>
              <w:t>25-49 (25.6)</w:t>
            </w:r>
          </w:p>
        </w:tc>
        <w:tc>
          <w:tcPr>
            <w:tcW w:w="2212" w:type="dxa"/>
            <w:hideMark/>
          </w:tcPr>
          <w:p w14:paraId="1604B429"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4D804AD5"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5 (2.5), 1-3, 165 (82.5) 4+, 30 (15.0) </w:t>
            </w:r>
          </w:p>
        </w:tc>
        <w:tc>
          <w:tcPr>
            <w:tcW w:w="1063" w:type="dxa"/>
            <w:hideMark/>
          </w:tcPr>
          <w:p w14:paraId="4DC3A13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50CEB5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BAE189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20F22F7A" w14:textId="77777777" w:rsidR="0094204C" w:rsidRPr="0094204C" w:rsidRDefault="0094204C">
            <w:pPr>
              <w:rPr>
                <w:rFonts w:ascii="Times New Roman" w:hAnsi="Times New Roman" w:cs="Times New Roman"/>
              </w:rPr>
            </w:pPr>
            <w:r w:rsidRPr="0094204C">
              <w:rPr>
                <w:rFonts w:ascii="Times New Roman" w:hAnsi="Times New Roman" w:cs="Times New Roman"/>
              </w:rPr>
              <w:t>The knowledge of ANC was significantly higher in the participants that were more educated but it was similar in both the urban and rural sites. The participants lacking knowledge of ANC had three times higher odds of suboptimal ANC utilization during their previous pregnancy.</w:t>
            </w:r>
          </w:p>
        </w:tc>
        <w:tc>
          <w:tcPr>
            <w:tcW w:w="1278" w:type="dxa"/>
            <w:hideMark/>
          </w:tcPr>
          <w:p w14:paraId="06140DE7"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A65FB55"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423509BA" w14:textId="77777777" w:rsidTr="0094204C">
        <w:trPr>
          <w:trHeight w:val="4710"/>
        </w:trPr>
        <w:tc>
          <w:tcPr>
            <w:tcW w:w="846" w:type="dxa"/>
            <w:hideMark/>
          </w:tcPr>
          <w:p w14:paraId="3AB12327"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76</w:t>
            </w:r>
          </w:p>
        </w:tc>
        <w:tc>
          <w:tcPr>
            <w:tcW w:w="1274" w:type="dxa"/>
            <w:hideMark/>
          </w:tcPr>
          <w:p w14:paraId="389E5ED1" w14:textId="77777777" w:rsidR="0094204C" w:rsidRPr="0094204C" w:rsidRDefault="0094204C">
            <w:pPr>
              <w:rPr>
                <w:rFonts w:ascii="Times New Roman" w:hAnsi="Times New Roman" w:cs="Times New Roman"/>
              </w:rPr>
            </w:pPr>
            <w:r w:rsidRPr="0094204C">
              <w:rPr>
                <w:rFonts w:ascii="Times New Roman" w:hAnsi="Times New Roman" w:cs="Times New Roman"/>
              </w:rPr>
              <w:t>Rwabilimbo et al. (2020)</w:t>
            </w:r>
          </w:p>
        </w:tc>
        <w:tc>
          <w:tcPr>
            <w:tcW w:w="840" w:type="dxa"/>
            <w:hideMark/>
          </w:tcPr>
          <w:p w14:paraId="2EA854F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0AD13851" w14:textId="77777777" w:rsidR="0094204C" w:rsidRPr="0094204C" w:rsidRDefault="0094204C">
            <w:pPr>
              <w:rPr>
                <w:rFonts w:ascii="Times New Roman" w:hAnsi="Times New Roman" w:cs="Times New Roman"/>
              </w:rPr>
            </w:pPr>
            <w:r w:rsidRPr="0094204C">
              <w:rPr>
                <w:rFonts w:ascii="Times New Roman" w:hAnsi="Times New Roman" w:cs="Times New Roman"/>
              </w:rPr>
              <w:t>Trends and factors associated with the utilisation of antenatal care services during the Millennium Development Goals era in Tanzania</w:t>
            </w:r>
          </w:p>
        </w:tc>
        <w:tc>
          <w:tcPr>
            <w:tcW w:w="1505" w:type="dxa"/>
            <w:hideMark/>
          </w:tcPr>
          <w:p w14:paraId="176A3D11" w14:textId="77777777" w:rsidR="0094204C" w:rsidRPr="0094204C" w:rsidRDefault="0094204C">
            <w:pPr>
              <w:rPr>
                <w:rFonts w:ascii="Times New Roman" w:hAnsi="Times New Roman" w:cs="Times New Roman"/>
              </w:rPr>
            </w:pPr>
            <w:r w:rsidRPr="0094204C">
              <w:rPr>
                <w:rFonts w:ascii="Times New Roman" w:hAnsi="Times New Roman" w:cs="Times New Roman"/>
              </w:rPr>
              <w:t>Tanzania DHS 1999-2016</w:t>
            </w:r>
          </w:p>
        </w:tc>
        <w:tc>
          <w:tcPr>
            <w:tcW w:w="1049" w:type="dxa"/>
            <w:hideMark/>
          </w:tcPr>
          <w:p w14:paraId="61B56D2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08291896" w14:textId="77777777" w:rsidR="0094204C" w:rsidRPr="0094204C" w:rsidRDefault="0094204C">
            <w:pPr>
              <w:rPr>
                <w:rFonts w:ascii="Times New Roman" w:hAnsi="Times New Roman" w:cs="Times New Roman"/>
              </w:rPr>
            </w:pPr>
            <w:r w:rsidRPr="0094204C">
              <w:rPr>
                <w:rFonts w:ascii="Times New Roman" w:hAnsi="Times New Roman" w:cs="Times New Roman"/>
              </w:rPr>
              <w:t>The present study aimed to investigate the trends and factors associated with ANC service use during the MDGs era in Tanzania between 1999 and 2016.</w:t>
            </w:r>
          </w:p>
        </w:tc>
        <w:tc>
          <w:tcPr>
            <w:tcW w:w="1699" w:type="dxa"/>
            <w:hideMark/>
          </w:tcPr>
          <w:p w14:paraId="2BA0D470" w14:textId="77777777" w:rsidR="0094204C" w:rsidRPr="0094204C" w:rsidRDefault="0094204C">
            <w:pPr>
              <w:rPr>
                <w:rFonts w:ascii="Times New Roman" w:hAnsi="Times New Roman" w:cs="Times New Roman"/>
              </w:rPr>
            </w:pPr>
            <w:r w:rsidRPr="0094204C">
              <w:rPr>
                <w:rFonts w:ascii="Times New Roman" w:hAnsi="Times New Roman" w:cs="Times New Roman"/>
              </w:rPr>
              <w:t>Tropical Medicine and Health</w:t>
            </w:r>
          </w:p>
        </w:tc>
        <w:tc>
          <w:tcPr>
            <w:tcW w:w="1227" w:type="dxa"/>
            <w:hideMark/>
          </w:tcPr>
          <w:p w14:paraId="54028B07" w14:textId="77777777" w:rsidR="0094204C" w:rsidRPr="0094204C" w:rsidRDefault="0094204C">
            <w:pPr>
              <w:rPr>
                <w:rFonts w:ascii="Times New Roman" w:hAnsi="Times New Roman" w:cs="Times New Roman"/>
              </w:rPr>
            </w:pPr>
            <w:r w:rsidRPr="0094204C">
              <w:rPr>
                <w:rFonts w:ascii="Times New Roman" w:hAnsi="Times New Roman" w:cs="Times New Roman"/>
              </w:rPr>
              <w:t>Tanzania (SSA)</w:t>
            </w:r>
          </w:p>
        </w:tc>
        <w:tc>
          <w:tcPr>
            <w:tcW w:w="1788" w:type="dxa"/>
            <w:hideMark/>
          </w:tcPr>
          <w:p w14:paraId="009C6A2E"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BA22A00"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731F9D2" w14:textId="77777777" w:rsidR="0094204C" w:rsidRPr="0094204C" w:rsidRDefault="0094204C">
            <w:pPr>
              <w:rPr>
                <w:rFonts w:ascii="Times New Roman" w:hAnsi="Times New Roman" w:cs="Times New Roman"/>
              </w:rPr>
            </w:pPr>
            <w:r w:rsidRPr="0094204C">
              <w:rPr>
                <w:rFonts w:ascii="Times New Roman" w:hAnsi="Times New Roman" w:cs="Times New Roman"/>
              </w:rPr>
              <w:t>19966 women</w:t>
            </w:r>
          </w:p>
        </w:tc>
        <w:tc>
          <w:tcPr>
            <w:tcW w:w="821" w:type="dxa"/>
            <w:hideMark/>
          </w:tcPr>
          <w:p w14:paraId="0349DEFF"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43FC956F"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4BFD9107" w14:textId="77777777" w:rsidR="0094204C" w:rsidRPr="0094204C" w:rsidRDefault="0094204C">
            <w:pPr>
              <w:rPr>
                <w:rFonts w:ascii="Times New Roman" w:hAnsi="Times New Roman" w:cs="Times New Roman"/>
              </w:rPr>
            </w:pPr>
            <w:r w:rsidRPr="0094204C">
              <w:rPr>
                <w:rFonts w:ascii="Times New Roman" w:hAnsi="Times New Roman" w:cs="Times New Roman"/>
              </w:rPr>
              <w:t>No,399 (2.0), 1+, 19567 (98.0), 4+, 10183 (51.0)</w:t>
            </w:r>
          </w:p>
        </w:tc>
        <w:tc>
          <w:tcPr>
            <w:tcW w:w="1063" w:type="dxa"/>
            <w:hideMark/>
          </w:tcPr>
          <w:p w14:paraId="59B191E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C366ADD"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EAE590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21996876" w14:textId="77777777" w:rsidR="0094204C" w:rsidRPr="0094204C" w:rsidRDefault="0094204C">
            <w:pPr>
              <w:rPr>
                <w:rFonts w:ascii="Times New Roman" w:hAnsi="Times New Roman" w:cs="Times New Roman"/>
              </w:rPr>
            </w:pPr>
            <w:r w:rsidRPr="0094204C">
              <w:rPr>
                <w:rFonts w:ascii="Times New Roman" w:hAnsi="Times New Roman" w:cs="Times New Roman"/>
              </w:rPr>
              <w:t>Higher maternal education, belonging to wealthier households, being informally employed and listening to the radio were associated with four or more ANC visits. Women who did not desire pregnancy had a lower likelihood to attend four or more ANC visits. Women who had primary or higher education, those who resided in wealthier households and those who were informally employed were more likely to make between one and three ANC visits.</w:t>
            </w:r>
          </w:p>
        </w:tc>
        <w:tc>
          <w:tcPr>
            <w:tcW w:w="1278" w:type="dxa"/>
            <w:hideMark/>
          </w:tcPr>
          <w:p w14:paraId="15493C54"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359C249A"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76146EF8" w14:textId="77777777" w:rsidTr="0094204C">
        <w:trPr>
          <w:trHeight w:val="3590"/>
        </w:trPr>
        <w:tc>
          <w:tcPr>
            <w:tcW w:w="846" w:type="dxa"/>
            <w:hideMark/>
          </w:tcPr>
          <w:p w14:paraId="07C2FFFD"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77</w:t>
            </w:r>
          </w:p>
        </w:tc>
        <w:tc>
          <w:tcPr>
            <w:tcW w:w="1274" w:type="dxa"/>
            <w:hideMark/>
          </w:tcPr>
          <w:p w14:paraId="5EE33119" w14:textId="77777777" w:rsidR="0094204C" w:rsidRPr="0094204C" w:rsidRDefault="0094204C">
            <w:pPr>
              <w:rPr>
                <w:rFonts w:ascii="Times New Roman" w:hAnsi="Times New Roman" w:cs="Times New Roman"/>
              </w:rPr>
            </w:pPr>
            <w:r w:rsidRPr="0094204C">
              <w:rPr>
                <w:rFonts w:ascii="Times New Roman" w:hAnsi="Times New Roman" w:cs="Times New Roman"/>
              </w:rPr>
              <w:t>Sagawa et al. (2021)</w:t>
            </w:r>
          </w:p>
        </w:tc>
        <w:tc>
          <w:tcPr>
            <w:tcW w:w="840" w:type="dxa"/>
            <w:hideMark/>
          </w:tcPr>
          <w:p w14:paraId="4CDF820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358BCFE9" w14:textId="77777777" w:rsidR="0094204C" w:rsidRPr="0094204C" w:rsidRDefault="0094204C">
            <w:pPr>
              <w:rPr>
                <w:rFonts w:ascii="Times New Roman" w:hAnsi="Times New Roman" w:cs="Times New Roman"/>
              </w:rPr>
            </w:pPr>
            <w:r w:rsidRPr="0094204C">
              <w:rPr>
                <w:rFonts w:ascii="Times New Roman" w:hAnsi="Times New Roman" w:cs="Times New Roman"/>
              </w:rPr>
              <w:t>Determinants of postnatal care service utilization among mothers of Mangochi district, Malawi: a community-based cross-sectional study</w:t>
            </w:r>
          </w:p>
        </w:tc>
        <w:tc>
          <w:tcPr>
            <w:tcW w:w="1505" w:type="dxa"/>
            <w:hideMark/>
          </w:tcPr>
          <w:p w14:paraId="4FB3EC2B" w14:textId="77777777" w:rsidR="0094204C" w:rsidRPr="0094204C" w:rsidRDefault="0094204C">
            <w:pPr>
              <w:rPr>
                <w:rFonts w:ascii="Times New Roman" w:hAnsi="Times New Roman" w:cs="Times New Roman"/>
              </w:rPr>
            </w:pPr>
            <w:r w:rsidRPr="0094204C">
              <w:rPr>
                <w:rFonts w:ascii="Times New Roman" w:hAnsi="Times New Roman" w:cs="Times New Roman"/>
              </w:rPr>
              <w:t>from 1st to 31st January, 2016</w:t>
            </w:r>
          </w:p>
        </w:tc>
        <w:tc>
          <w:tcPr>
            <w:tcW w:w="1049" w:type="dxa"/>
            <w:hideMark/>
          </w:tcPr>
          <w:p w14:paraId="4478153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4DD3F3BE" w14:textId="77777777" w:rsidR="0094204C" w:rsidRPr="0094204C" w:rsidRDefault="0094204C">
            <w:pPr>
              <w:rPr>
                <w:rFonts w:ascii="Times New Roman" w:hAnsi="Times New Roman" w:cs="Times New Roman"/>
              </w:rPr>
            </w:pPr>
            <w:r w:rsidRPr="0094204C">
              <w:rPr>
                <w:rFonts w:ascii="Times New Roman" w:hAnsi="Times New Roman" w:cs="Times New Roman"/>
              </w:rPr>
              <w:t>This study examined the determinants of PNC utilization among mothers in Mangochi District, Malawi.</w:t>
            </w:r>
          </w:p>
        </w:tc>
        <w:tc>
          <w:tcPr>
            <w:tcW w:w="1699" w:type="dxa"/>
            <w:hideMark/>
          </w:tcPr>
          <w:p w14:paraId="573AA267"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7F753636" w14:textId="77777777" w:rsidR="0094204C" w:rsidRPr="0094204C" w:rsidRDefault="0094204C">
            <w:pPr>
              <w:rPr>
                <w:rFonts w:ascii="Times New Roman" w:hAnsi="Times New Roman" w:cs="Times New Roman"/>
              </w:rPr>
            </w:pPr>
            <w:r w:rsidRPr="0094204C">
              <w:rPr>
                <w:rFonts w:ascii="Times New Roman" w:hAnsi="Times New Roman" w:cs="Times New Roman"/>
              </w:rPr>
              <w:t>Malawi (SSA)</w:t>
            </w:r>
          </w:p>
        </w:tc>
        <w:tc>
          <w:tcPr>
            <w:tcW w:w="1788" w:type="dxa"/>
            <w:hideMark/>
          </w:tcPr>
          <w:p w14:paraId="4EADABEE"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community based cross-sectional study </w:t>
            </w:r>
          </w:p>
        </w:tc>
        <w:tc>
          <w:tcPr>
            <w:tcW w:w="1140" w:type="dxa"/>
            <w:hideMark/>
          </w:tcPr>
          <w:p w14:paraId="77A99C1B"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40D69F0F" w14:textId="77777777" w:rsidR="0094204C" w:rsidRPr="0094204C" w:rsidRDefault="0094204C">
            <w:pPr>
              <w:rPr>
                <w:rFonts w:ascii="Times New Roman" w:hAnsi="Times New Roman" w:cs="Times New Roman"/>
              </w:rPr>
            </w:pPr>
            <w:r w:rsidRPr="0094204C">
              <w:rPr>
                <w:rFonts w:ascii="Times New Roman" w:hAnsi="Times New Roman" w:cs="Times New Roman"/>
              </w:rPr>
              <w:t>600 women</w:t>
            </w:r>
          </w:p>
        </w:tc>
        <w:tc>
          <w:tcPr>
            <w:tcW w:w="821" w:type="dxa"/>
            <w:hideMark/>
          </w:tcPr>
          <w:p w14:paraId="04A0E7F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BF04062" w14:textId="77777777" w:rsidR="0094204C" w:rsidRPr="0094204C" w:rsidRDefault="0094204C">
            <w:pPr>
              <w:rPr>
                <w:rFonts w:ascii="Times New Roman" w:hAnsi="Times New Roman" w:cs="Times New Roman"/>
              </w:rPr>
            </w:pPr>
            <w:r w:rsidRPr="0094204C">
              <w:rPr>
                <w:rFonts w:ascii="Times New Roman" w:hAnsi="Times New Roman" w:cs="Times New Roman"/>
              </w:rPr>
              <w:t>Pre-tested semi-structured questionnaire</w:t>
            </w:r>
          </w:p>
        </w:tc>
        <w:tc>
          <w:tcPr>
            <w:tcW w:w="1049" w:type="dxa"/>
            <w:hideMark/>
          </w:tcPr>
          <w:p w14:paraId="3AE2ABE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4EA38A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88D2AAD" w14:textId="77777777" w:rsidR="0094204C" w:rsidRPr="0094204C" w:rsidRDefault="0094204C">
            <w:pPr>
              <w:rPr>
                <w:rFonts w:ascii="Times New Roman" w:hAnsi="Times New Roman" w:cs="Times New Roman"/>
              </w:rPr>
            </w:pPr>
            <w:r w:rsidRPr="0094204C">
              <w:rPr>
                <w:rFonts w:ascii="Times New Roman" w:hAnsi="Times New Roman" w:cs="Times New Roman"/>
              </w:rPr>
              <w:t>No, 64 (10.7), Yes, 536 (89.3)</w:t>
            </w:r>
          </w:p>
        </w:tc>
        <w:tc>
          <w:tcPr>
            <w:tcW w:w="1063" w:type="dxa"/>
            <w:hideMark/>
          </w:tcPr>
          <w:p w14:paraId="6AAB02EA" w14:textId="77777777" w:rsidR="0094204C" w:rsidRPr="0094204C" w:rsidRDefault="0094204C">
            <w:pPr>
              <w:rPr>
                <w:rFonts w:ascii="Times New Roman" w:hAnsi="Times New Roman" w:cs="Times New Roman"/>
              </w:rPr>
            </w:pPr>
            <w:r w:rsidRPr="0094204C">
              <w:rPr>
                <w:rFonts w:ascii="Times New Roman" w:hAnsi="Times New Roman" w:cs="Times New Roman"/>
              </w:rPr>
              <w:t>No, 90 (15.0), Yes, 510 (85.0)</w:t>
            </w:r>
          </w:p>
        </w:tc>
        <w:tc>
          <w:tcPr>
            <w:tcW w:w="2958" w:type="dxa"/>
            <w:hideMark/>
          </w:tcPr>
          <w:p w14:paraId="3D9BC391" w14:textId="77777777" w:rsidR="0094204C" w:rsidRPr="0094204C" w:rsidRDefault="0094204C">
            <w:pPr>
              <w:rPr>
                <w:rFonts w:ascii="Times New Roman" w:hAnsi="Times New Roman" w:cs="Times New Roman"/>
              </w:rPr>
            </w:pPr>
            <w:r w:rsidRPr="0094204C">
              <w:rPr>
                <w:rFonts w:ascii="Times New Roman" w:hAnsi="Times New Roman" w:cs="Times New Roman"/>
              </w:rPr>
              <w:t>Mother’s and partner’s secondary education level and above, partner’s occupation in civil service and business, household income of at least MK50, joint decision making knowledge of the available PNC services, knowledge of at least one postpartum danger sign, health facility delivery of last pregnancy positively associated with PNC service utilization.</w:t>
            </w:r>
          </w:p>
        </w:tc>
        <w:tc>
          <w:tcPr>
            <w:tcW w:w="1278" w:type="dxa"/>
            <w:hideMark/>
          </w:tcPr>
          <w:p w14:paraId="1BAA757C"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569C76C" w14:textId="77777777" w:rsidR="0094204C" w:rsidRPr="0094204C" w:rsidRDefault="0094204C">
            <w:pPr>
              <w:rPr>
                <w:rFonts w:ascii="Times New Roman" w:hAnsi="Times New Roman" w:cs="Times New Roman"/>
              </w:rPr>
            </w:pPr>
            <w:r w:rsidRPr="0094204C">
              <w:rPr>
                <w:rFonts w:ascii="Times New Roman" w:hAnsi="Times New Roman" w:cs="Times New Roman"/>
              </w:rPr>
              <w:t>PNC</w:t>
            </w:r>
          </w:p>
        </w:tc>
      </w:tr>
      <w:tr w:rsidR="0094204C" w:rsidRPr="0094204C" w14:paraId="7F006710" w14:textId="77777777" w:rsidTr="0094204C">
        <w:trPr>
          <w:trHeight w:val="5250"/>
        </w:trPr>
        <w:tc>
          <w:tcPr>
            <w:tcW w:w="846" w:type="dxa"/>
            <w:hideMark/>
          </w:tcPr>
          <w:p w14:paraId="08F2204D"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78</w:t>
            </w:r>
          </w:p>
        </w:tc>
        <w:tc>
          <w:tcPr>
            <w:tcW w:w="1274" w:type="dxa"/>
            <w:hideMark/>
          </w:tcPr>
          <w:p w14:paraId="4BCDD55B" w14:textId="77777777" w:rsidR="0094204C" w:rsidRPr="0094204C" w:rsidRDefault="0094204C">
            <w:pPr>
              <w:rPr>
                <w:rFonts w:ascii="Times New Roman" w:hAnsi="Times New Roman" w:cs="Times New Roman"/>
              </w:rPr>
            </w:pPr>
            <w:r w:rsidRPr="0094204C">
              <w:rPr>
                <w:rFonts w:ascii="Times New Roman" w:hAnsi="Times New Roman" w:cs="Times New Roman"/>
              </w:rPr>
              <w:t>Saha and Paul (2021)</w:t>
            </w:r>
          </w:p>
        </w:tc>
        <w:tc>
          <w:tcPr>
            <w:tcW w:w="840" w:type="dxa"/>
            <w:hideMark/>
          </w:tcPr>
          <w:p w14:paraId="327EE46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490DA6FA" w14:textId="77777777" w:rsidR="0094204C" w:rsidRPr="0094204C" w:rsidRDefault="0094204C">
            <w:pPr>
              <w:rPr>
                <w:rFonts w:ascii="Times New Roman" w:hAnsi="Times New Roman" w:cs="Times New Roman"/>
              </w:rPr>
            </w:pPr>
            <w:r w:rsidRPr="0094204C">
              <w:rPr>
                <w:rFonts w:ascii="Times New Roman" w:hAnsi="Times New Roman" w:cs="Times New Roman"/>
              </w:rPr>
              <w:t>Institutional deliveries in India’s nine low performing states: levels, determinants and accessibility</w:t>
            </w:r>
          </w:p>
        </w:tc>
        <w:tc>
          <w:tcPr>
            <w:tcW w:w="1505" w:type="dxa"/>
            <w:hideMark/>
          </w:tcPr>
          <w:p w14:paraId="2BCB90F3" w14:textId="77777777" w:rsidR="0094204C" w:rsidRPr="0094204C" w:rsidRDefault="0094204C">
            <w:pPr>
              <w:rPr>
                <w:rFonts w:ascii="Times New Roman" w:hAnsi="Times New Roman" w:cs="Times New Roman"/>
              </w:rPr>
            </w:pPr>
            <w:r w:rsidRPr="0094204C">
              <w:rPr>
                <w:rFonts w:ascii="Times New Roman" w:hAnsi="Times New Roman" w:cs="Times New Roman"/>
              </w:rPr>
              <w:t>India NFHS 2015-16</w:t>
            </w:r>
          </w:p>
        </w:tc>
        <w:tc>
          <w:tcPr>
            <w:tcW w:w="1049" w:type="dxa"/>
            <w:hideMark/>
          </w:tcPr>
          <w:p w14:paraId="3B8482B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65983292" w14:textId="77777777" w:rsidR="0094204C" w:rsidRPr="0094204C" w:rsidRDefault="0094204C">
            <w:pPr>
              <w:rPr>
                <w:rFonts w:ascii="Times New Roman" w:hAnsi="Times New Roman" w:cs="Times New Roman"/>
              </w:rPr>
            </w:pPr>
            <w:r w:rsidRPr="0094204C">
              <w:rPr>
                <w:rFonts w:ascii="Times New Roman" w:hAnsi="Times New Roman" w:cs="Times New Roman"/>
              </w:rPr>
              <w:t>This study investigates the levels, differentials, and determinants of institutional deliveries in LPS of India.</w:t>
            </w:r>
          </w:p>
        </w:tc>
        <w:tc>
          <w:tcPr>
            <w:tcW w:w="1699" w:type="dxa"/>
            <w:hideMark/>
          </w:tcPr>
          <w:p w14:paraId="1AD907CC" w14:textId="77777777" w:rsidR="0094204C" w:rsidRPr="0094204C" w:rsidRDefault="0094204C">
            <w:pPr>
              <w:rPr>
                <w:rFonts w:ascii="Times New Roman" w:hAnsi="Times New Roman" w:cs="Times New Roman"/>
              </w:rPr>
            </w:pPr>
            <w:r w:rsidRPr="0094204C">
              <w:rPr>
                <w:rFonts w:ascii="Times New Roman" w:hAnsi="Times New Roman" w:cs="Times New Roman"/>
              </w:rPr>
              <w:t>Global Health Action</w:t>
            </w:r>
          </w:p>
        </w:tc>
        <w:tc>
          <w:tcPr>
            <w:tcW w:w="1227" w:type="dxa"/>
            <w:hideMark/>
          </w:tcPr>
          <w:p w14:paraId="130CE126" w14:textId="77777777" w:rsidR="0094204C" w:rsidRPr="0094204C" w:rsidRDefault="0094204C">
            <w:pPr>
              <w:rPr>
                <w:rFonts w:ascii="Times New Roman" w:hAnsi="Times New Roman" w:cs="Times New Roman"/>
              </w:rPr>
            </w:pPr>
            <w:r w:rsidRPr="0094204C">
              <w:rPr>
                <w:rFonts w:ascii="Times New Roman" w:hAnsi="Times New Roman" w:cs="Times New Roman"/>
              </w:rPr>
              <w:t>India (SA)</w:t>
            </w:r>
          </w:p>
        </w:tc>
        <w:tc>
          <w:tcPr>
            <w:tcW w:w="1788" w:type="dxa"/>
            <w:hideMark/>
          </w:tcPr>
          <w:p w14:paraId="70261F95"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1967A7D"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04E5BB7F"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112,518 women </w:t>
            </w:r>
          </w:p>
        </w:tc>
        <w:tc>
          <w:tcPr>
            <w:tcW w:w="821" w:type="dxa"/>
            <w:hideMark/>
          </w:tcPr>
          <w:p w14:paraId="7C569F72"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22FD97A" w14:textId="77777777" w:rsidR="0094204C" w:rsidRPr="0094204C" w:rsidRDefault="0094204C">
            <w:pPr>
              <w:rPr>
                <w:rFonts w:ascii="Times New Roman" w:hAnsi="Times New Roman" w:cs="Times New Roman"/>
              </w:rPr>
            </w:pPr>
            <w:r w:rsidRPr="0094204C">
              <w:rPr>
                <w:rFonts w:ascii="Times New Roman" w:hAnsi="Times New Roman" w:cs="Times New Roman"/>
              </w:rPr>
              <w:t>National Family Health Survey (NFHS)-4</w:t>
            </w:r>
          </w:p>
        </w:tc>
        <w:tc>
          <w:tcPr>
            <w:tcW w:w="1049" w:type="dxa"/>
            <w:hideMark/>
          </w:tcPr>
          <w:p w14:paraId="20B6D7B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17D67E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30726FC" w14:textId="77777777" w:rsidR="0094204C" w:rsidRPr="0094204C" w:rsidRDefault="0094204C">
            <w:pPr>
              <w:rPr>
                <w:rFonts w:ascii="Times New Roman" w:hAnsi="Times New Roman" w:cs="Times New Roman"/>
              </w:rPr>
            </w:pPr>
            <w:r w:rsidRPr="0094204C">
              <w:rPr>
                <w:rFonts w:ascii="Times New Roman" w:hAnsi="Times New Roman" w:cs="Times New Roman"/>
              </w:rPr>
              <w:t>No, 29255 (26.0), Yes, 83263 (74.0)</w:t>
            </w:r>
          </w:p>
        </w:tc>
        <w:tc>
          <w:tcPr>
            <w:tcW w:w="1063" w:type="dxa"/>
            <w:hideMark/>
          </w:tcPr>
          <w:p w14:paraId="246F823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4E43F31" w14:textId="77777777" w:rsidR="0094204C" w:rsidRPr="0094204C" w:rsidRDefault="0094204C">
            <w:pPr>
              <w:rPr>
                <w:rFonts w:ascii="Times New Roman" w:hAnsi="Times New Roman" w:cs="Times New Roman"/>
              </w:rPr>
            </w:pPr>
            <w:r w:rsidRPr="0094204C">
              <w:rPr>
                <w:rFonts w:ascii="Times New Roman" w:hAnsi="Times New Roman" w:cs="Times New Roman"/>
              </w:rPr>
              <w:t>women who lived in rural areas, belonged to disadvantaged social groups (e.g. Scheduled caste/tribes and Muslims), and those who married early (before 18 years) were less likely to utilize institutional delivery services. On the other hand, women’s education, household wealth, and exposure to mass media were found to be strong facilitators of delivering in a health facility. Meeting with a community health worker (CHW) during pregnancy emerged as an important predictor of institutional delivery in our study</w:t>
            </w:r>
          </w:p>
        </w:tc>
        <w:tc>
          <w:tcPr>
            <w:tcW w:w="1278" w:type="dxa"/>
            <w:hideMark/>
          </w:tcPr>
          <w:p w14:paraId="23591D42"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CC43A61"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035C7E72" w14:textId="77777777" w:rsidTr="0094204C">
        <w:trPr>
          <w:trHeight w:val="3300"/>
        </w:trPr>
        <w:tc>
          <w:tcPr>
            <w:tcW w:w="846" w:type="dxa"/>
            <w:hideMark/>
          </w:tcPr>
          <w:p w14:paraId="4D7ECA1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79</w:t>
            </w:r>
          </w:p>
        </w:tc>
        <w:tc>
          <w:tcPr>
            <w:tcW w:w="1274" w:type="dxa"/>
            <w:hideMark/>
          </w:tcPr>
          <w:p w14:paraId="141CE41A" w14:textId="77777777" w:rsidR="0094204C" w:rsidRPr="0094204C" w:rsidRDefault="0094204C">
            <w:pPr>
              <w:rPr>
                <w:rFonts w:ascii="Times New Roman" w:hAnsi="Times New Roman" w:cs="Times New Roman"/>
              </w:rPr>
            </w:pPr>
            <w:r w:rsidRPr="0094204C">
              <w:rPr>
                <w:rFonts w:ascii="Times New Roman" w:hAnsi="Times New Roman" w:cs="Times New Roman"/>
              </w:rPr>
              <w:t>Sharma and Karma (2022)</w:t>
            </w:r>
          </w:p>
        </w:tc>
        <w:tc>
          <w:tcPr>
            <w:tcW w:w="840" w:type="dxa"/>
            <w:hideMark/>
          </w:tcPr>
          <w:p w14:paraId="33676EF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221807EB" w14:textId="77777777" w:rsidR="0094204C" w:rsidRPr="0094204C" w:rsidRDefault="0094204C">
            <w:pPr>
              <w:rPr>
                <w:rFonts w:ascii="Times New Roman" w:hAnsi="Times New Roman" w:cs="Times New Roman"/>
              </w:rPr>
            </w:pPr>
            <w:r w:rsidRPr="0094204C">
              <w:rPr>
                <w:rFonts w:ascii="Times New Roman" w:hAnsi="Times New Roman" w:cs="Times New Roman"/>
              </w:rPr>
              <w:t>An Analysis of Utilization of Maternal Health Services with Respect to Information Received and Impact of Demographics in Punjab, India</w:t>
            </w:r>
          </w:p>
        </w:tc>
        <w:tc>
          <w:tcPr>
            <w:tcW w:w="1505" w:type="dxa"/>
            <w:hideMark/>
          </w:tcPr>
          <w:p w14:paraId="0EF47939" w14:textId="77777777" w:rsidR="0094204C" w:rsidRPr="0094204C" w:rsidRDefault="0094204C">
            <w:pPr>
              <w:rPr>
                <w:rFonts w:ascii="Times New Roman" w:hAnsi="Times New Roman" w:cs="Times New Roman"/>
              </w:rPr>
            </w:pPr>
            <w:r w:rsidRPr="0094204C">
              <w:rPr>
                <w:rFonts w:ascii="Times New Roman" w:hAnsi="Times New Roman" w:cs="Times New Roman"/>
              </w:rPr>
              <w:t>in 2019</w:t>
            </w:r>
          </w:p>
        </w:tc>
        <w:tc>
          <w:tcPr>
            <w:tcW w:w="1049" w:type="dxa"/>
            <w:hideMark/>
          </w:tcPr>
          <w:p w14:paraId="53DB31A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1B0DE656" w14:textId="77777777" w:rsidR="0094204C" w:rsidRPr="0094204C" w:rsidRDefault="0094204C">
            <w:pPr>
              <w:rPr>
                <w:rFonts w:ascii="Times New Roman" w:hAnsi="Times New Roman" w:cs="Times New Roman"/>
              </w:rPr>
            </w:pPr>
            <w:r w:rsidRPr="0094204C">
              <w:rPr>
                <w:rFonts w:ascii="Times New Roman" w:hAnsi="Times New Roman" w:cs="Times New Roman"/>
              </w:rPr>
              <w:t>The study identifies the gap in information about maternal health services and their utilisation.</w:t>
            </w:r>
          </w:p>
        </w:tc>
        <w:tc>
          <w:tcPr>
            <w:tcW w:w="1699" w:type="dxa"/>
            <w:hideMark/>
          </w:tcPr>
          <w:p w14:paraId="7F4A29F6" w14:textId="77777777" w:rsidR="0094204C" w:rsidRPr="0094204C" w:rsidRDefault="0094204C">
            <w:pPr>
              <w:rPr>
                <w:rFonts w:ascii="Times New Roman" w:hAnsi="Times New Roman" w:cs="Times New Roman"/>
              </w:rPr>
            </w:pPr>
            <w:r w:rsidRPr="0094204C">
              <w:rPr>
                <w:rFonts w:ascii="Times New Roman" w:hAnsi="Times New Roman" w:cs="Times New Roman"/>
              </w:rPr>
              <w:t>Journal of Health Management</w:t>
            </w:r>
          </w:p>
        </w:tc>
        <w:tc>
          <w:tcPr>
            <w:tcW w:w="1227" w:type="dxa"/>
            <w:hideMark/>
          </w:tcPr>
          <w:p w14:paraId="5B38AF76" w14:textId="77777777" w:rsidR="0094204C" w:rsidRPr="0094204C" w:rsidRDefault="0094204C">
            <w:pPr>
              <w:rPr>
                <w:rFonts w:ascii="Times New Roman" w:hAnsi="Times New Roman" w:cs="Times New Roman"/>
              </w:rPr>
            </w:pPr>
            <w:r w:rsidRPr="0094204C">
              <w:rPr>
                <w:rFonts w:ascii="Times New Roman" w:hAnsi="Times New Roman" w:cs="Times New Roman"/>
              </w:rPr>
              <w:t>India (SA)</w:t>
            </w:r>
          </w:p>
        </w:tc>
        <w:tc>
          <w:tcPr>
            <w:tcW w:w="1788" w:type="dxa"/>
            <w:hideMark/>
          </w:tcPr>
          <w:p w14:paraId="28B02DB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9D5A164"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639D34BF" w14:textId="77777777" w:rsidR="0094204C" w:rsidRPr="0094204C" w:rsidRDefault="0094204C">
            <w:pPr>
              <w:rPr>
                <w:rFonts w:ascii="Times New Roman" w:hAnsi="Times New Roman" w:cs="Times New Roman"/>
              </w:rPr>
            </w:pPr>
            <w:r w:rsidRPr="0094204C">
              <w:rPr>
                <w:rFonts w:ascii="Times New Roman" w:hAnsi="Times New Roman" w:cs="Times New Roman"/>
              </w:rPr>
              <w:t>232 women</w:t>
            </w:r>
          </w:p>
        </w:tc>
        <w:tc>
          <w:tcPr>
            <w:tcW w:w="821" w:type="dxa"/>
            <w:hideMark/>
          </w:tcPr>
          <w:p w14:paraId="20FD5ECD" w14:textId="77777777" w:rsidR="0094204C" w:rsidRPr="0094204C" w:rsidRDefault="0094204C">
            <w:pPr>
              <w:rPr>
                <w:rFonts w:ascii="Times New Roman" w:hAnsi="Times New Roman" w:cs="Times New Roman"/>
              </w:rPr>
            </w:pPr>
            <w:r w:rsidRPr="0094204C">
              <w:rPr>
                <w:rFonts w:ascii="Times New Roman" w:hAnsi="Times New Roman" w:cs="Times New Roman"/>
              </w:rPr>
              <w:t>15-40</w:t>
            </w:r>
          </w:p>
        </w:tc>
        <w:tc>
          <w:tcPr>
            <w:tcW w:w="2212" w:type="dxa"/>
            <w:hideMark/>
          </w:tcPr>
          <w:p w14:paraId="332AA907"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06A3411F" w14:textId="77777777" w:rsidR="0094204C" w:rsidRPr="0094204C" w:rsidRDefault="0094204C">
            <w:pPr>
              <w:rPr>
                <w:rFonts w:ascii="Times New Roman" w:hAnsi="Times New Roman" w:cs="Times New Roman"/>
              </w:rPr>
            </w:pPr>
            <w:r w:rsidRPr="0094204C">
              <w:rPr>
                <w:rFonts w:ascii="Times New Roman" w:hAnsi="Times New Roman" w:cs="Times New Roman"/>
              </w:rPr>
              <w:t>No, 27 (11.6), 1+, 205 (88.4)</w:t>
            </w:r>
          </w:p>
        </w:tc>
        <w:tc>
          <w:tcPr>
            <w:tcW w:w="1063" w:type="dxa"/>
            <w:hideMark/>
          </w:tcPr>
          <w:p w14:paraId="4005F1FE" w14:textId="77777777" w:rsidR="0094204C" w:rsidRPr="0094204C" w:rsidRDefault="0094204C">
            <w:pPr>
              <w:rPr>
                <w:rFonts w:ascii="Times New Roman" w:hAnsi="Times New Roman" w:cs="Times New Roman"/>
              </w:rPr>
            </w:pPr>
            <w:r w:rsidRPr="0094204C">
              <w:rPr>
                <w:rFonts w:ascii="Times New Roman" w:hAnsi="Times New Roman" w:cs="Times New Roman"/>
              </w:rPr>
              <w:t>No, 35 (15.1), Yes, 197 (84.9)</w:t>
            </w:r>
          </w:p>
        </w:tc>
        <w:tc>
          <w:tcPr>
            <w:tcW w:w="1063" w:type="dxa"/>
            <w:hideMark/>
          </w:tcPr>
          <w:p w14:paraId="3F216BC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03158BD" w14:textId="77777777" w:rsidR="0094204C" w:rsidRPr="0094204C" w:rsidRDefault="0094204C">
            <w:pPr>
              <w:rPr>
                <w:rFonts w:ascii="Times New Roman" w:hAnsi="Times New Roman" w:cs="Times New Roman"/>
              </w:rPr>
            </w:pPr>
            <w:r w:rsidRPr="0094204C">
              <w:rPr>
                <w:rFonts w:ascii="Times New Roman" w:hAnsi="Times New Roman" w:cs="Times New Roman"/>
              </w:rPr>
              <w:t>No, 79 (34.1) Yes, 153 (65.9)</w:t>
            </w:r>
          </w:p>
        </w:tc>
        <w:tc>
          <w:tcPr>
            <w:tcW w:w="2958" w:type="dxa"/>
            <w:hideMark/>
          </w:tcPr>
          <w:p w14:paraId="00260628"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there is no association between the informed beneficiaries and the districts for maternal health services. No impact of demographic variables has been found on the beneficiaries with information about maternal health services and those who utilized the services.</w:t>
            </w:r>
          </w:p>
        </w:tc>
        <w:tc>
          <w:tcPr>
            <w:tcW w:w="1278" w:type="dxa"/>
            <w:hideMark/>
          </w:tcPr>
          <w:p w14:paraId="4DC6E88D" w14:textId="77777777" w:rsidR="0094204C" w:rsidRPr="0094204C" w:rsidRDefault="0094204C">
            <w:pPr>
              <w:rPr>
                <w:rFonts w:ascii="Times New Roman" w:hAnsi="Times New Roman" w:cs="Times New Roman"/>
              </w:rPr>
            </w:pPr>
            <w:r w:rsidRPr="0094204C">
              <w:rPr>
                <w:rFonts w:ascii="Times New Roman" w:hAnsi="Times New Roman" w:cs="Times New Roman"/>
              </w:rPr>
              <w:t>Fair</w:t>
            </w:r>
          </w:p>
        </w:tc>
        <w:tc>
          <w:tcPr>
            <w:tcW w:w="1151" w:type="dxa"/>
            <w:hideMark/>
          </w:tcPr>
          <w:p w14:paraId="62D43E07" w14:textId="77777777" w:rsidR="0094204C" w:rsidRPr="0094204C" w:rsidRDefault="0094204C">
            <w:pPr>
              <w:rPr>
                <w:rFonts w:ascii="Times New Roman" w:hAnsi="Times New Roman" w:cs="Times New Roman"/>
              </w:rPr>
            </w:pPr>
            <w:r w:rsidRPr="0094204C">
              <w:rPr>
                <w:rFonts w:ascii="Times New Roman" w:hAnsi="Times New Roman" w:cs="Times New Roman"/>
              </w:rPr>
              <w:t>ANC, SBA, PNC</w:t>
            </w:r>
          </w:p>
        </w:tc>
      </w:tr>
      <w:tr w:rsidR="0094204C" w:rsidRPr="0094204C" w14:paraId="6F52EDC8" w14:textId="77777777" w:rsidTr="0094204C">
        <w:trPr>
          <w:trHeight w:val="5980"/>
        </w:trPr>
        <w:tc>
          <w:tcPr>
            <w:tcW w:w="846" w:type="dxa"/>
            <w:hideMark/>
          </w:tcPr>
          <w:p w14:paraId="0E6B7E1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80</w:t>
            </w:r>
          </w:p>
        </w:tc>
        <w:tc>
          <w:tcPr>
            <w:tcW w:w="1274" w:type="dxa"/>
            <w:hideMark/>
          </w:tcPr>
          <w:p w14:paraId="4CD1AF78" w14:textId="77777777" w:rsidR="0094204C" w:rsidRPr="0094204C" w:rsidRDefault="0094204C">
            <w:pPr>
              <w:rPr>
                <w:rFonts w:ascii="Times New Roman" w:hAnsi="Times New Roman" w:cs="Times New Roman"/>
              </w:rPr>
            </w:pPr>
            <w:r w:rsidRPr="0094204C">
              <w:rPr>
                <w:rFonts w:ascii="Times New Roman" w:hAnsi="Times New Roman" w:cs="Times New Roman"/>
              </w:rPr>
              <w:t>Sserwanja et al. (2021)</w:t>
            </w:r>
          </w:p>
        </w:tc>
        <w:tc>
          <w:tcPr>
            <w:tcW w:w="840" w:type="dxa"/>
            <w:hideMark/>
          </w:tcPr>
          <w:p w14:paraId="23456A6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390EF8A2" w14:textId="77777777" w:rsidR="0094204C" w:rsidRPr="0094204C" w:rsidRDefault="0094204C">
            <w:pPr>
              <w:rPr>
                <w:rFonts w:ascii="Times New Roman" w:hAnsi="Times New Roman" w:cs="Times New Roman"/>
              </w:rPr>
            </w:pPr>
            <w:r w:rsidRPr="0094204C">
              <w:rPr>
                <w:rFonts w:ascii="Times New Roman" w:hAnsi="Times New Roman" w:cs="Times New Roman"/>
              </w:rPr>
              <w:t>Factors associated with health facility utilization during childbirth among 15 to 49-year-old women in Uganda: evidence from the Uganda demographic health survey 2016</w:t>
            </w:r>
          </w:p>
        </w:tc>
        <w:tc>
          <w:tcPr>
            <w:tcW w:w="1505" w:type="dxa"/>
            <w:hideMark/>
          </w:tcPr>
          <w:p w14:paraId="0E654030" w14:textId="77777777" w:rsidR="0094204C" w:rsidRPr="0094204C" w:rsidRDefault="0094204C">
            <w:pPr>
              <w:rPr>
                <w:rFonts w:ascii="Times New Roman" w:hAnsi="Times New Roman" w:cs="Times New Roman"/>
              </w:rPr>
            </w:pPr>
            <w:r w:rsidRPr="0094204C">
              <w:rPr>
                <w:rFonts w:ascii="Times New Roman" w:hAnsi="Times New Roman" w:cs="Times New Roman"/>
              </w:rPr>
              <w:t>Uganda DHS 2016</w:t>
            </w:r>
          </w:p>
        </w:tc>
        <w:tc>
          <w:tcPr>
            <w:tcW w:w="1049" w:type="dxa"/>
            <w:hideMark/>
          </w:tcPr>
          <w:p w14:paraId="5D5C230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32B919EA" w14:textId="77777777" w:rsidR="0094204C" w:rsidRPr="0094204C" w:rsidRDefault="0094204C">
            <w:pPr>
              <w:rPr>
                <w:rFonts w:ascii="Times New Roman" w:hAnsi="Times New Roman" w:cs="Times New Roman"/>
              </w:rPr>
            </w:pPr>
            <w:r w:rsidRPr="0094204C">
              <w:rPr>
                <w:rFonts w:ascii="Times New Roman" w:hAnsi="Times New Roman" w:cs="Times New Roman"/>
              </w:rPr>
              <w:t>study aimed to establish the factors associated with health facility utilization during childbirth in Uganda.</w:t>
            </w:r>
          </w:p>
        </w:tc>
        <w:tc>
          <w:tcPr>
            <w:tcW w:w="1699" w:type="dxa"/>
            <w:hideMark/>
          </w:tcPr>
          <w:p w14:paraId="0223F357" w14:textId="77777777" w:rsidR="0094204C" w:rsidRPr="0094204C" w:rsidRDefault="0094204C">
            <w:pPr>
              <w:rPr>
                <w:rFonts w:ascii="Times New Roman" w:hAnsi="Times New Roman" w:cs="Times New Roman"/>
              </w:rPr>
            </w:pPr>
            <w:r w:rsidRPr="0094204C">
              <w:rPr>
                <w:rFonts w:ascii="Times New Roman" w:hAnsi="Times New Roman" w:cs="Times New Roman"/>
              </w:rPr>
              <w:t>Bmc Health Services Research</w:t>
            </w:r>
          </w:p>
        </w:tc>
        <w:tc>
          <w:tcPr>
            <w:tcW w:w="1227" w:type="dxa"/>
            <w:hideMark/>
          </w:tcPr>
          <w:p w14:paraId="383AEF1A" w14:textId="77777777" w:rsidR="0094204C" w:rsidRPr="0094204C" w:rsidRDefault="0094204C">
            <w:pPr>
              <w:rPr>
                <w:rFonts w:ascii="Times New Roman" w:hAnsi="Times New Roman" w:cs="Times New Roman"/>
              </w:rPr>
            </w:pPr>
            <w:r w:rsidRPr="0094204C">
              <w:rPr>
                <w:rFonts w:ascii="Times New Roman" w:hAnsi="Times New Roman" w:cs="Times New Roman"/>
              </w:rPr>
              <w:t>Uganda (SSA)</w:t>
            </w:r>
          </w:p>
        </w:tc>
        <w:tc>
          <w:tcPr>
            <w:tcW w:w="1788" w:type="dxa"/>
            <w:hideMark/>
          </w:tcPr>
          <w:p w14:paraId="47F38F84"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65D587FA"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4BCE7788" w14:textId="77777777" w:rsidR="0094204C" w:rsidRPr="0094204C" w:rsidRDefault="0094204C">
            <w:pPr>
              <w:rPr>
                <w:rFonts w:ascii="Times New Roman" w:hAnsi="Times New Roman" w:cs="Times New Roman"/>
              </w:rPr>
            </w:pPr>
            <w:r w:rsidRPr="0094204C">
              <w:rPr>
                <w:rFonts w:ascii="Times New Roman" w:hAnsi="Times New Roman" w:cs="Times New Roman"/>
              </w:rPr>
              <w:t>10,152 women</w:t>
            </w:r>
          </w:p>
        </w:tc>
        <w:tc>
          <w:tcPr>
            <w:tcW w:w="821" w:type="dxa"/>
            <w:hideMark/>
          </w:tcPr>
          <w:p w14:paraId="4ACC83F5"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2EF28E5"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4C009954"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195 (1.9), 1+, 9957 (98.1) </w:t>
            </w:r>
          </w:p>
        </w:tc>
        <w:tc>
          <w:tcPr>
            <w:tcW w:w="1063" w:type="dxa"/>
            <w:hideMark/>
          </w:tcPr>
          <w:p w14:paraId="4E0717F0"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63" w:type="dxa"/>
            <w:hideMark/>
          </w:tcPr>
          <w:p w14:paraId="012E25A9" w14:textId="77777777" w:rsidR="0094204C" w:rsidRPr="0094204C" w:rsidRDefault="0094204C">
            <w:pPr>
              <w:rPr>
                <w:rFonts w:ascii="Times New Roman" w:hAnsi="Times New Roman" w:cs="Times New Roman"/>
              </w:rPr>
            </w:pPr>
            <w:r w:rsidRPr="0094204C">
              <w:rPr>
                <w:rFonts w:ascii="Times New Roman" w:hAnsi="Times New Roman" w:cs="Times New Roman"/>
              </w:rPr>
              <w:t>No, 2372 (23.4), Yes, 7780 (76.6)</w:t>
            </w:r>
          </w:p>
        </w:tc>
        <w:tc>
          <w:tcPr>
            <w:tcW w:w="1063" w:type="dxa"/>
            <w:hideMark/>
          </w:tcPr>
          <w:p w14:paraId="62678535"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2958" w:type="dxa"/>
            <w:hideMark/>
          </w:tcPr>
          <w:p w14:paraId="386E20AA" w14:textId="77777777" w:rsidR="0094204C" w:rsidRPr="0094204C" w:rsidRDefault="0094204C">
            <w:pPr>
              <w:rPr>
                <w:rFonts w:ascii="Times New Roman" w:hAnsi="Times New Roman" w:cs="Times New Roman"/>
              </w:rPr>
            </w:pPr>
            <w:r w:rsidRPr="0094204C">
              <w:rPr>
                <w:rFonts w:ascii="Times New Roman" w:hAnsi="Times New Roman" w:cs="Times New Roman"/>
              </w:rPr>
              <w:t>the odds of women aged 15–19 years giving birth at health facilities were twice as those of women aged 40 to 49 years, residing in urban areas and attending antenatal care (ANC) were associated with health facility use. Women with tertiary education and those in the richest wealth had higher odds of using a health facility during childbirth as compared to those with no education and those in the poorest wealth quintile, respectively. Muslims, Baganda, women exposed to mass media and having no problem with distance to health facility had higher odds of utilizing health facilities during childbirth</w:t>
            </w:r>
          </w:p>
        </w:tc>
        <w:tc>
          <w:tcPr>
            <w:tcW w:w="1278" w:type="dxa"/>
            <w:hideMark/>
          </w:tcPr>
          <w:p w14:paraId="73E7F9F7"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56D5B43"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717CF9FF" w14:textId="77777777" w:rsidTr="0094204C">
        <w:trPr>
          <w:trHeight w:val="4460"/>
        </w:trPr>
        <w:tc>
          <w:tcPr>
            <w:tcW w:w="846" w:type="dxa"/>
            <w:hideMark/>
          </w:tcPr>
          <w:p w14:paraId="5B7906B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81</w:t>
            </w:r>
          </w:p>
        </w:tc>
        <w:tc>
          <w:tcPr>
            <w:tcW w:w="1274" w:type="dxa"/>
            <w:hideMark/>
          </w:tcPr>
          <w:p w14:paraId="4D02AA03" w14:textId="77777777" w:rsidR="0094204C" w:rsidRPr="0094204C" w:rsidRDefault="0094204C">
            <w:pPr>
              <w:rPr>
                <w:rFonts w:ascii="Times New Roman" w:hAnsi="Times New Roman" w:cs="Times New Roman"/>
              </w:rPr>
            </w:pPr>
            <w:r w:rsidRPr="0094204C">
              <w:rPr>
                <w:rFonts w:ascii="Times New Roman" w:hAnsi="Times New Roman" w:cs="Times New Roman"/>
              </w:rPr>
              <w:t>Taleb El Hassen et al. (2022)</w:t>
            </w:r>
          </w:p>
        </w:tc>
        <w:tc>
          <w:tcPr>
            <w:tcW w:w="840" w:type="dxa"/>
            <w:hideMark/>
          </w:tcPr>
          <w:p w14:paraId="7A411CA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2EF49A78" w14:textId="77777777" w:rsidR="0094204C" w:rsidRPr="0094204C" w:rsidRDefault="0094204C">
            <w:pPr>
              <w:rPr>
                <w:rFonts w:ascii="Times New Roman" w:hAnsi="Times New Roman" w:cs="Times New Roman"/>
              </w:rPr>
            </w:pPr>
            <w:r w:rsidRPr="0094204C">
              <w:rPr>
                <w:rFonts w:ascii="Times New Roman" w:hAnsi="Times New Roman" w:cs="Times New Roman"/>
              </w:rPr>
              <w:t>Changes in Inequality in Use of Maternal Health Care Services: Evidence from Skilled Birth Attendance in Mauritania for the Period 2007-2015</w:t>
            </w:r>
          </w:p>
        </w:tc>
        <w:tc>
          <w:tcPr>
            <w:tcW w:w="1505" w:type="dxa"/>
            <w:hideMark/>
          </w:tcPr>
          <w:p w14:paraId="78D6ADCE" w14:textId="77777777" w:rsidR="0094204C" w:rsidRPr="0094204C" w:rsidRDefault="0094204C">
            <w:pPr>
              <w:rPr>
                <w:rFonts w:ascii="Times New Roman" w:hAnsi="Times New Roman" w:cs="Times New Roman"/>
              </w:rPr>
            </w:pPr>
            <w:r w:rsidRPr="0094204C">
              <w:rPr>
                <w:rFonts w:ascii="Times New Roman" w:hAnsi="Times New Roman" w:cs="Times New Roman"/>
              </w:rPr>
              <w:t>Mauritania MICS 2007-2015</w:t>
            </w:r>
          </w:p>
        </w:tc>
        <w:tc>
          <w:tcPr>
            <w:tcW w:w="1049" w:type="dxa"/>
            <w:hideMark/>
          </w:tcPr>
          <w:p w14:paraId="5ED6AB3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6C739F6B"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measure and analyze the inequality in the use of skilled birth attendance services in Mauritania.</w:t>
            </w:r>
          </w:p>
        </w:tc>
        <w:tc>
          <w:tcPr>
            <w:tcW w:w="1699" w:type="dxa"/>
            <w:hideMark/>
          </w:tcPr>
          <w:p w14:paraId="2AB7B36C" w14:textId="77777777" w:rsidR="0094204C" w:rsidRPr="0094204C" w:rsidRDefault="0094204C">
            <w:pPr>
              <w:rPr>
                <w:rFonts w:ascii="Times New Roman" w:hAnsi="Times New Roman" w:cs="Times New Roman"/>
              </w:rPr>
            </w:pPr>
            <w:r w:rsidRPr="0094204C">
              <w:rPr>
                <w:rFonts w:ascii="Times New Roman" w:hAnsi="Times New Roman" w:cs="Times New Roman"/>
              </w:rPr>
              <w:t>Int J Environ Res Public Health</w:t>
            </w:r>
          </w:p>
        </w:tc>
        <w:tc>
          <w:tcPr>
            <w:tcW w:w="1227" w:type="dxa"/>
            <w:hideMark/>
          </w:tcPr>
          <w:p w14:paraId="646B1145" w14:textId="77777777" w:rsidR="0094204C" w:rsidRPr="0094204C" w:rsidRDefault="0094204C">
            <w:pPr>
              <w:rPr>
                <w:rFonts w:ascii="Times New Roman" w:hAnsi="Times New Roman" w:cs="Times New Roman"/>
              </w:rPr>
            </w:pPr>
            <w:r w:rsidRPr="0094204C">
              <w:rPr>
                <w:rFonts w:ascii="Times New Roman" w:hAnsi="Times New Roman" w:cs="Times New Roman"/>
              </w:rPr>
              <w:t>Mauritania (SSA)</w:t>
            </w:r>
          </w:p>
        </w:tc>
        <w:tc>
          <w:tcPr>
            <w:tcW w:w="1788" w:type="dxa"/>
            <w:hideMark/>
          </w:tcPr>
          <w:p w14:paraId="7A827880"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7A55D10A"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4941674A" w14:textId="77777777" w:rsidR="0094204C" w:rsidRPr="0094204C" w:rsidRDefault="0094204C">
            <w:pPr>
              <w:rPr>
                <w:rFonts w:ascii="Times New Roman" w:hAnsi="Times New Roman" w:cs="Times New Roman"/>
              </w:rPr>
            </w:pPr>
            <w:r w:rsidRPr="0094204C">
              <w:rPr>
                <w:rFonts w:ascii="Times New Roman" w:hAnsi="Times New Roman" w:cs="Times New Roman"/>
              </w:rPr>
              <w:t>7711 women</w:t>
            </w:r>
          </w:p>
        </w:tc>
        <w:tc>
          <w:tcPr>
            <w:tcW w:w="821" w:type="dxa"/>
            <w:hideMark/>
          </w:tcPr>
          <w:p w14:paraId="6D24690E"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8DF42DC" w14:textId="77777777" w:rsidR="0094204C" w:rsidRPr="0094204C" w:rsidRDefault="0094204C">
            <w:pPr>
              <w:rPr>
                <w:rFonts w:ascii="Times New Roman" w:hAnsi="Times New Roman" w:cs="Times New Roman"/>
              </w:rPr>
            </w:pPr>
            <w:r w:rsidRPr="0094204C">
              <w:rPr>
                <w:rFonts w:ascii="Times New Roman" w:hAnsi="Times New Roman" w:cs="Times New Roman"/>
              </w:rPr>
              <w:t>MICS</w:t>
            </w:r>
          </w:p>
        </w:tc>
        <w:tc>
          <w:tcPr>
            <w:tcW w:w="1049" w:type="dxa"/>
            <w:hideMark/>
          </w:tcPr>
          <w:p w14:paraId="1814C6A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016524E" w14:textId="77777777" w:rsidR="0094204C" w:rsidRPr="0094204C" w:rsidRDefault="0094204C">
            <w:pPr>
              <w:rPr>
                <w:rFonts w:ascii="Times New Roman" w:hAnsi="Times New Roman" w:cs="Times New Roman"/>
              </w:rPr>
            </w:pPr>
            <w:r w:rsidRPr="0094204C">
              <w:rPr>
                <w:rFonts w:ascii="Times New Roman" w:hAnsi="Times New Roman" w:cs="Times New Roman"/>
              </w:rPr>
              <w:t>No, 3046 (39.5), Yes, 4665 (60.5)</w:t>
            </w:r>
          </w:p>
        </w:tc>
        <w:tc>
          <w:tcPr>
            <w:tcW w:w="1063" w:type="dxa"/>
            <w:hideMark/>
          </w:tcPr>
          <w:p w14:paraId="23605F6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33940B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0673C8AE" w14:textId="77777777" w:rsidR="0094204C" w:rsidRPr="0094204C" w:rsidRDefault="0094204C">
            <w:pPr>
              <w:rPr>
                <w:rFonts w:ascii="Times New Roman" w:hAnsi="Times New Roman" w:cs="Times New Roman"/>
              </w:rPr>
            </w:pPr>
            <w:r w:rsidRPr="0094204C">
              <w:rPr>
                <w:rFonts w:ascii="Times New Roman" w:hAnsi="Times New Roman" w:cs="Times New Roman"/>
              </w:rPr>
              <w:t>Prenatal care, household wealth level, and rural−urban residence contributed most to socioeconomic inequality. The marginal effect estimates show that living in a rural area and being poor (Q2) or the poorest (Q1) were associated with lower use of skilled birth attendance, prenatal care use and being aged of 35–49 were associated with high use of SBA compared to non-utilization of prenatal care during the pregnancy or being in the 15–24 age group</w:t>
            </w:r>
          </w:p>
        </w:tc>
        <w:tc>
          <w:tcPr>
            <w:tcW w:w="1278" w:type="dxa"/>
            <w:hideMark/>
          </w:tcPr>
          <w:p w14:paraId="22E670C9"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D81A3FC" w14:textId="77777777" w:rsidR="0094204C" w:rsidRPr="0094204C" w:rsidRDefault="0094204C">
            <w:pPr>
              <w:rPr>
                <w:rFonts w:ascii="Times New Roman" w:hAnsi="Times New Roman" w:cs="Times New Roman"/>
              </w:rPr>
            </w:pPr>
            <w:r w:rsidRPr="0094204C">
              <w:rPr>
                <w:rFonts w:ascii="Times New Roman" w:hAnsi="Times New Roman" w:cs="Times New Roman"/>
              </w:rPr>
              <w:t>SBA</w:t>
            </w:r>
          </w:p>
        </w:tc>
      </w:tr>
      <w:tr w:rsidR="0094204C" w:rsidRPr="0094204C" w14:paraId="64FBE78F" w14:textId="77777777" w:rsidTr="0094204C">
        <w:trPr>
          <w:trHeight w:val="2160"/>
        </w:trPr>
        <w:tc>
          <w:tcPr>
            <w:tcW w:w="846" w:type="dxa"/>
            <w:hideMark/>
          </w:tcPr>
          <w:p w14:paraId="628FAACA"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82</w:t>
            </w:r>
          </w:p>
        </w:tc>
        <w:tc>
          <w:tcPr>
            <w:tcW w:w="1274" w:type="dxa"/>
            <w:hideMark/>
          </w:tcPr>
          <w:p w14:paraId="3C97EAAA" w14:textId="77777777" w:rsidR="0094204C" w:rsidRPr="0094204C" w:rsidRDefault="0094204C">
            <w:pPr>
              <w:rPr>
                <w:rFonts w:ascii="Times New Roman" w:hAnsi="Times New Roman" w:cs="Times New Roman"/>
              </w:rPr>
            </w:pPr>
            <w:r w:rsidRPr="0094204C">
              <w:rPr>
                <w:rFonts w:ascii="Times New Roman" w:hAnsi="Times New Roman" w:cs="Times New Roman"/>
              </w:rPr>
              <w:t>Tarekegn et al. (2022)</w:t>
            </w:r>
          </w:p>
        </w:tc>
        <w:tc>
          <w:tcPr>
            <w:tcW w:w="840" w:type="dxa"/>
            <w:hideMark/>
          </w:tcPr>
          <w:p w14:paraId="2B12491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778A95D9" w14:textId="77777777" w:rsidR="0094204C" w:rsidRPr="0094204C" w:rsidRDefault="0094204C">
            <w:pPr>
              <w:rPr>
                <w:rFonts w:ascii="Times New Roman" w:hAnsi="Times New Roman" w:cs="Times New Roman"/>
              </w:rPr>
            </w:pPr>
            <w:r w:rsidRPr="0094204C">
              <w:rPr>
                <w:rFonts w:ascii="Times New Roman" w:hAnsi="Times New Roman" w:cs="Times New Roman"/>
              </w:rPr>
              <w:t>Skilled birth attendant utilization trends, determinant and inequality gaps in Ethiopia</w:t>
            </w:r>
          </w:p>
        </w:tc>
        <w:tc>
          <w:tcPr>
            <w:tcW w:w="1505" w:type="dxa"/>
            <w:hideMark/>
          </w:tcPr>
          <w:p w14:paraId="1AA3A344" w14:textId="77777777" w:rsidR="0094204C" w:rsidRPr="0094204C" w:rsidRDefault="0094204C">
            <w:pPr>
              <w:rPr>
                <w:rFonts w:ascii="Times New Roman" w:hAnsi="Times New Roman" w:cs="Times New Roman"/>
              </w:rPr>
            </w:pPr>
            <w:r w:rsidRPr="0094204C">
              <w:rPr>
                <w:rFonts w:ascii="Times New Roman" w:hAnsi="Times New Roman" w:cs="Times New Roman"/>
              </w:rPr>
              <w:t>Ethiopia DHS 2000-2019</w:t>
            </w:r>
          </w:p>
        </w:tc>
        <w:tc>
          <w:tcPr>
            <w:tcW w:w="1049" w:type="dxa"/>
            <w:hideMark/>
          </w:tcPr>
          <w:p w14:paraId="12BB1DE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2F7600BA"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examine the trends in the utilization of skilled birth attendants and the inequality gaps in Ethiopia using data from the Demographic and Health Surveys.</w:t>
            </w:r>
          </w:p>
        </w:tc>
        <w:tc>
          <w:tcPr>
            <w:tcW w:w="1699" w:type="dxa"/>
            <w:hideMark/>
          </w:tcPr>
          <w:p w14:paraId="5D06BE0E" w14:textId="77777777" w:rsidR="0094204C" w:rsidRPr="0094204C" w:rsidRDefault="0094204C">
            <w:pPr>
              <w:rPr>
                <w:rFonts w:ascii="Times New Roman" w:hAnsi="Times New Roman" w:cs="Times New Roman"/>
              </w:rPr>
            </w:pPr>
            <w:r w:rsidRPr="0094204C">
              <w:rPr>
                <w:rFonts w:ascii="Times New Roman" w:hAnsi="Times New Roman" w:cs="Times New Roman"/>
              </w:rPr>
              <w:t>BMC Womens Health</w:t>
            </w:r>
          </w:p>
        </w:tc>
        <w:tc>
          <w:tcPr>
            <w:tcW w:w="1227" w:type="dxa"/>
            <w:hideMark/>
          </w:tcPr>
          <w:p w14:paraId="66B5FACC"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6E634A89"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722F4F38"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1BFF1573" w14:textId="77777777" w:rsidR="0094204C" w:rsidRPr="0094204C" w:rsidRDefault="0094204C">
            <w:pPr>
              <w:rPr>
                <w:rFonts w:ascii="Times New Roman" w:hAnsi="Times New Roman" w:cs="Times New Roman"/>
              </w:rPr>
            </w:pPr>
            <w:r w:rsidRPr="0094204C">
              <w:rPr>
                <w:rFonts w:ascii="Times New Roman" w:hAnsi="Times New Roman" w:cs="Times New Roman"/>
              </w:rPr>
              <w:t>10641 women</w:t>
            </w:r>
          </w:p>
        </w:tc>
        <w:tc>
          <w:tcPr>
            <w:tcW w:w="821" w:type="dxa"/>
            <w:hideMark/>
          </w:tcPr>
          <w:p w14:paraId="23E6AB3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6343B0BA"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36DFB58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F449DDE" w14:textId="77777777" w:rsidR="0094204C" w:rsidRPr="0094204C" w:rsidRDefault="0094204C">
            <w:pPr>
              <w:rPr>
                <w:rFonts w:ascii="Times New Roman" w:hAnsi="Times New Roman" w:cs="Times New Roman"/>
              </w:rPr>
            </w:pPr>
            <w:r w:rsidRPr="0094204C">
              <w:rPr>
                <w:rFonts w:ascii="Times New Roman" w:hAnsi="Times New Roman" w:cs="Times New Roman"/>
              </w:rPr>
              <w:t>No, 5342 (50.2), Yes, 5299 (49.8)</w:t>
            </w:r>
          </w:p>
        </w:tc>
        <w:tc>
          <w:tcPr>
            <w:tcW w:w="1063" w:type="dxa"/>
            <w:hideMark/>
          </w:tcPr>
          <w:p w14:paraId="4669179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8BB538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57F2632" w14:textId="77777777" w:rsidR="0094204C" w:rsidRPr="0094204C" w:rsidRDefault="0094204C">
            <w:pPr>
              <w:rPr>
                <w:rFonts w:ascii="Times New Roman" w:hAnsi="Times New Roman" w:cs="Times New Roman"/>
              </w:rPr>
            </w:pPr>
            <w:r w:rsidRPr="0094204C">
              <w:rPr>
                <w:rFonts w:ascii="Times New Roman" w:hAnsi="Times New Roman" w:cs="Times New Roman"/>
              </w:rPr>
              <w:t>The odds of utilizing SBA were higher among those having primary, secondary, and above education status, being in the upper wealth quintile and living in urban areas.</w:t>
            </w:r>
          </w:p>
        </w:tc>
        <w:tc>
          <w:tcPr>
            <w:tcW w:w="1278" w:type="dxa"/>
            <w:hideMark/>
          </w:tcPr>
          <w:p w14:paraId="09E93E0F"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53FE7C85" w14:textId="77777777" w:rsidR="0094204C" w:rsidRPr="0094204C" w:rsidRDefault="0094204C">
            <w:pPr>
              <w:rPr>
                <w:rFonts w:ascii="Times New Roman" w:hAnsi="Times New Roman" w:cs="Times New Roman"/>
              </w:rPr>
            </w:pPr>
            <w:r w:rsidRPr="0094204C">
              <w:rPr>
                <w:rFonts w:ascii="Times New Roman" w:hAnsi="Times New Roman" w:cs="Times New Roman"/>
              </w:rPr>
              <w:t>SBA</w:t>
            </w:r>
          </w:p>
        </w:tc>
      </w:tr>
      <w:tr w:rsidR="0094204C" w:rsidRPr="0094204C" w14:paraId="4137FD18" w14:textId="77777777" w:rsidTr="0094204C">
        <w:trPr>
          <w:trHeight w:val="4160"/>
        </w:trPr>
        <w:tc>
          <w:tcPr>
            <w:tcW w:w="846" w:type="dxa"/>
            <w:hideMark/>
          </w:tcPr>
          <w:p w14:paraId="2EEF52B6"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83</w:t>
            </w:r>
          </w:p>
        </w:tc>
        <w:tc>
          <w:tcPr>
            <w:tcW w:w="1274" w:type="dxa"/>
            <w:hideMark/>
          </w:tcPr>
          <w:p w14:paraId="2E44C9F7" w14:textId="77777777" w:rsidR="0094204C" w:rsidRPr="0094204C" w:rsidRDefault="0094204C">
            <w:pPr>
              <w:rPr>
                <w:rFonts w:ascii="Times New Roman" w:hAnsi="Times New Roman" w:cs="Times New Roman"/>
              </w:rPr>
            </w:pPr>
            <w:r w:rsidRPr="0094204C">
              <w:rPr>
                <w:rFonts w:ascii="Times New Roman" w:hAnsi="Times New Roman" w:cs="Times New Roman"/>
              </w:rPr>
              <w:t>Terefe and Gelaw (2019)</w:t>
            </w:r>
          </w:p>
        </w:tc>
        <w:tc>
          <w:tcPr>
            <w:tcW w:w="840" w:type="dxa"/>
            <w:hideMark/>
          </w:tcPr>
          <w:p w14:paraId="2004C4E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2471" w:type="dxa"/>
            <w:hideMark/>
          </w:tcPr>
          <w:p w14:paraId="72027FEC" w14:textId="77777777" w:rsidR="0094204C" w:rsidRPr="0094204C" w:rsidRDefault="0094204C">
            <w:pPr>
              <w:rPr>
                <w:rFonts w:ascii="Times New Roman" w:hAnsi="Times New Roman" w:cs="Times New Roman"/>
              </w:rPr>
            </w:pPr>
            <w:r w:rsidRPr="0094204C">
              <w:rPr>
                <w:rFonts w:ascii="Times New Roman" w:hAnsi="Times New Roman" w:cs="Times New Roman"/>
              </w:rPr>
              <w:t>Determinants of Antenatal Care Visit Utilization of Child-Bearing Mothers in Kaffa, Sheka, and Bench Maji Zones of SNNPR, Southwestern Ethiopia</w:t>
            </w:r>
          </w:p>
        </w:tc>
        <w:tc>
          <w:tcPr>
            <w:tcW w:w="1505" w:type="dxa"/>
            <w:hideMark/>
          </w:tcPr>
          <w:p w14:paraId="64F26EC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049" w:type="dxa"/>
            <w:hideMark/>
          </w:tcPr>
          <w:p w14:paraId="4391A83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45EFBFA4" w14:textId="77777777" w:rsidR="0094204C" w:rsidRPr="0094204C" w:rsidRDefault="0094204C">
            <w:pPr>
              <w:rPr>
                <w:rFonts w:ascii="Times New Roman" w:hAnsi="Times New Roman" w:cs="Times New Roman"/>
              </w:rPr>
            </w:pPr>
            <w:r w:rsidRPr="0094204C">
              <w:rPr>
                <w:rFonts w:ascii="Times New Roman" w:hAnsi="Times New Roman" w:cs="Times New Roman"/>
              </w:rPr>
              <w:t>he purpose of this article is to identify determinants significantly influencing the ANC visit utilization of child-bearing mothers in the Kaffa, Sheka, and Bench-Maji zones of Southern Nation Nationalities and Peoples Region, Ethiopia.</w:t>
            </w:r>
          </w:p>
        </w:tc>
        <w:tc>
          <w:tcPr>
            <w:tcW w:w="1699" w:type="dxa"/>
            <w:hideMark/>
          </w:tcPr>
          <w:p w14:paraId="1997D91D" w14:textId="77777777" w:rsidR="0094204C" w:rsidRPr="0094204C" w:rsidRDefault="0094204C">
            <w:pPr>
              <w:rPr>
                <w:rFonts w:ascii="Times New Roman" w:hAnsi="Times New Roman" w:cs="Times New Roman"/>
              </w:rPr>
            </w:pPr>
            <w:r w:rsidRPr="0094204C">
              <w:rPr>
                <w:rFonts w:ascii="Times New Roman" w:hAnsi="Times New Roman" w:cs="Times New Roman"/>
              </w:rPr>
              <w:t>Health Services Research and Managerial Epidemiology</w:t>
            </w:r>
          </w:p>
        </w:tc>
        <w:tc>
          <w:tcPr>
            <w:tcW w:w="1227" w:type="dxa"/>
            <w:hideMark/>
          </w:tcPr>
          <w:p w14:paraId="7170DB8A"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11A32B35"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3BBD3D49"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65E4F9BA" w14:textId="77777777" w:rsidR="0094204C" w:rsidRPr="0094204C" w:rsidRDefault="0094204C">
            <w:pPr>
              <w:rPr>
                <w:rFonts w:ascii="Times New Roman" w:hAnsi="Times New Roman" w:cs="Times New Roman"/>
              </w:rPr>
            </w:pPr>
            <w:r w:rsidRPr="0094204C">
              <w:rPr>
                <w:rFonts w:ascii="Times New Roman" w:hAnsi="Times New Roman" w:cs="Times New Roman"/>
              </w:rPr>
              <w:t>1715 child-bearing mothers</w:t>
            </w:r>
          </w:p>
        </w:tc>
        <w:tc>
          <w:tcPr>
            <w:tcW w:w="821" w:type="dxa"/>
            <w:hideMark/>
          </w:tcPr>
          <w:p w14:paraId="1C4D371B" w14:textId="77777777" w:rsidR="0094204C" w:rsidRPr="0094204C" w:rsidRDefault="0094204C">
            <w:pPr>
              <w:rPr>
                <w:rFonts w:ascii="Times New Roman" w:hAnsi="Times New Roman" w:cs="Times New Roman"/>
              </w:rPr>
            </w:pPr>
            <w:r w:rsidRPr="0094204C">
              <w:rPr>
                <w:rFonts w:ascii="Times New Roman" w:hAnsi="Times New Roman" w:cs="Times New Roman"/>
              </w:rPr>
              <w:t>20-49</w:t>
            </w:r>
          </w:p>
        </w:tc>
        <w:tc>
          <w:tcPr>
            <w:tcW w:w="2212" w:type="dxa"/>
            <w:hideMark/>
          </w:tcPr>
          <w:p w14:paraId="5947B4D0"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2EF07DA2" w14:textId="77777777" w:rsidR="0094204C" w:rsidRPr="0094204C" w:rsidRDefault="0094204C">
            <w:pPr>
              <w:rPr>
                <w:rFonts w:ascii="Times New Roman" w:hAnsi="Times New Roman" w:cs="Times New Roman"/>
              </w:rPr>
            </w:pPr>
            <w:r w:rsidRPr="0094204C">
              <w:rPr>
                <w:rFonts w:ascii="Times New Roman" w:hAnsi="Times New Roman" w:cs="Times New Roman"/>
              </w:rPr>
              <w:t>No, 139 (8.1), 1+, 1576 (91.9), 4+, 1143 (66.6)</w:t>
            </w:r>
          </w:p>
        </w:tc>
        <w:tc>
          <w:tcPr>
            <w:tcW w:w="1063" w:type="dxa"/>
            <w:hideMark/>
          </w:tcPr>
          <w:p w14:paraId="5B10832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385083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199595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305F26B" w14:textId="77777777" w:rsidR="0094204C" w:rsidRPr="0094204C" w:rsidRDefault="0094204C">
            <w:pPr>
              <w:rPr>
                <w:rFonts w:ascii="Times New Roman" w:hAnsi="Times New Roman" w:cs="Times New Roman"/>
              </w:rPr>
            </w:pPr>
            <w:r w:rsidRPr="0094204C">
              <w:rPr>
                <w:rFonts w:ascii="Times New Roman" w:hAnsi="Times New Roman" w:cs="Times New Roman"/>
              </w:rPr>
              <w:t>Zones, residence, age at first pregnancy, source of information, knowledge during danger sin, willingness, time of visit, and satisfaction, which were major predictors of ANC service utilization. The estimated odds that the number of ANC visits those child-bearing mothers made (mothers who lived in urban) are more likely than mothers who lived in rural keeping others variables constant</w:t>
            </w:r>
          </w:p>
        </w:tc>
        <w:tc>
          <w:tcPr>
            <w:tcW w:w="1278" w:type="dxa"/>
            <w:hideMark/>
          </w:tcPr>
          <w:p w14:paraId="0631BE1A"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3D56AD02"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33190E81" w14:textId="77777777" w:rsidTr="0094204C">
        <w:trPr>
          <w:trHeight w:val="3590"/>
        </w:trPr>
        <w:tc>
          <w:tcPr>
            <w:tcW w:w="846" w:type="dxa"/>
            <w:hideMark/>
          </w:tcPr>
          <w:p w14:paraId="1BF5539E"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84</w:t>
            </w:r>
          </w:p>
        </w:tc>
        <w:tc>
          <w:tcPr>
            <w:tcW w:w="1274" w:type="dxa"/>
            <w:hideMark/>
          </w:tcPr>
          <w:p w14:paraId="2D959C55" w14:textId="77777777" w:rsidR="0094204C" w:rsidRPr="0094204C" w:rsidRDefault="0094204C">
            <w:pPr>
              <w:rPr>
                <w:rFonts w:ascii="Times New Roman" w:hAnsi="Times New Roman" w:cs="Times New Roman"/>
              </w:rPr>
            </w:pPr>
            <w:r w:rsidRPr="0094204C">
              <w:rPr>
                <w:rFonts w:ascii="Times New Roman" w:hAnsi="Times New Roman" w:cs="Times New Roman"/>
              </w:rPr>
              <w:t>Tesfaye et al. (2017)</w:t>
            </w:r>
          </w:p>
        </w:tc>
        <w:tc>
          <w:tcPr>
            <w:tcW w:w="840" w:type="dxa"/>
            <w:hideMark/>
          </w:tcPr>
          <w:p w14:paraId="5F9B2AB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2471" w:type="dxa"/>
            <w:hideMark/>
          </w:tcPr>
          <w:p w14:paraId="5EC387E6" w14:textId="77777777" w:rsidR="0094204C" w:rsidRPr="0094204C" w:rsidRDefault="0094204C">
            <w:pPr>
              <w:rPr>
                <w:rFonts w:ascii="Times New Roman" w:hAnsi="Times New Roman" w:cs="Times New Roman"/>
              </w:rPr>
            </w:pPr>
            <w:r w:rsidRPr="0094204C">
              <w:rPr>
                <w:rFonts w:ascii="Times New Roman" w:hAnsi="Times New Roman" w:cs="Times New Roman"/>
              </w:rPr>
              <w:t>Skilled delivery inequality in Ethiopia: to what extent are the poorest and uneducated mothers benefiting?</w:t>
            </w:r>
          </w:p>
        </w:tc>
        <w:tc>
          <w:tcPr>
            <w:tcW w:w="1505" w:type="dxa"/>
            <w:hideMark/>
          </w:tcPr>
          <w:p w14:paraId="0E416A55" w14:textId="77777777" w:rsidR="0094204C" w:rsidRPr="0094204C" w:rsidRDefault="0094204C">
            <w:pPr>
              <w:rPr>
                <w:rFonts w:ascii="Times New Roman" w:hAnsi="Times New Roman" w:cs="Times New Roman"/>
              </w:rPr>
            </w:pPr>
            <w:r w:rsidRPr="0094204C">
              <w:rPr>
                <w:rFonts w:ascii="Times New Roman" w:hAnsi="Times New Roman" w:cs="Times New Roman"/>
              </w:rPr>
              <w:t>Ethiopia DHS 2000-2016</w:t>
            </w:r>
          </w:p>
        </w:tc>
        <w:tc>
          <w:tcPr>
            <w:tcW w:w="1049" w:type="dxa"/>
            <w:hideMark/>
          </w:tcPr>
          <w:p w14:paraId="7E99084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4FE098D6"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at investigating levels and trends of skilled delivery service, and wealth and education related inequalities from 2000 to 16.</w:t>
            </w:r>
          </w:p>
        </w:tc>
        <w:tc>
          <w:tcPr>
            <w:tcW w:w="1699" w:type="dxa"/>
            <w:hideMark/>
          </w:tcPr>
          <w:p w14:paraId="7654375C" w14:textId="77777777" w:rsidR="0094204C" w:rsidRPr="0094204C" w:rsidRDefault="0094204C">
            <w:pPr>
              <w:rPr>
                <w:rFonts w:ascii="Times New Roman" w:hAnsi="Times New Roman" w:cs="Times New Roman"/>
              </w:rPr>
            </w:pPr>
            <w:r w:rsidRPr="0094204C">
              <w:rPr>
                <w:rFonts w:ascii="Times New Roman" w:hAnsi="Times New Roman" w:cs="Times New Roman"/>
              </w:rPr>
              <w:t>International Journal for Equity in Health</w:t>
            </w:r>
          </w:p>
        </w:tc>
        <w:tc>
          <w:tcPr>
            <w:tcW w:w="1227" w:type="dxa"/>
            <w:hideMark/>
          </w:tcPr>
          <w:p w14:paraId="17DCBAA9"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09F1B127"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1825CAC9"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7CE13B89" w14:textId="77777777" w:rsidR="0094204C" w:rsidRPr="0094204C" w:rsidRDefault="0094204C">
            <w:pPr>
              <w:rPr>
                <w:rFonts w:ascii="Times New Roman" w:hAnsi="Times New Roman" w:cs="Times New Roman"/>
              </w:rPr>
            </w:pPr>
            <w:r w:rsidRPr="0094204C">
              <w:rPr>
                <w:rFonts w:ascii="Times New Roman" w:hAnsi="Times New Roman" w:cs="Times New Roman"/>
              </w:rPr>
              <w:t>16,515 women</w:t>
            </w:r>
          </w:p>
        </w:tc>
        <w:tc>
          <w:tcPr>
            <w:tcW w:w="821" w:type="dxa"/>
            <w:hideMark/>
          </w:tcPr>
          <w:p w14:paraId="67B5F1A6"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4A046950"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2648ED2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6BE5811" w14:textId="77777777" w:rsidR="0094204C" w:rsidRPr="0094204C" w:rsidRDefault="0094204C">
            <w:pPr>
              <w:rPr>
                <w:rFonts w:ascii="Times New Roman" w:hAnsi="Times New Roman" w:cs="Times New Roman"/>
              </w:rPr>
            </w:pPr>
            <w:r w:rsidRPr="0094204C">
              <w:rPr>
                <w:rFonts w:ascii="Times New Roman" w:hAnsi="Times New Roman" w:cs="Times New Roman"/>
              </w:rPr>
              <w:t>No, 11891 (72.0), Yes, 4624 (28.0)</w:t>
            </w:r>
          </w:p>
        </w:tc>
        <w:tc>
          <w:tcPr>
            <w:tcW w:w="1063" w:type="dxa"/>
            <w:hideMark/>
          </w:tcPr>
          <w:p w14:paraId="5F4563C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411E72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DDE2B99" w14:textId="77777777" w:rsidR="0094204C" w:rsidRPr="0094204C" w:rsidRDefault="0094204C">
            <w:pPr>
              <w:rPr>
                <w:rFonts w:ascii="Times New Roman" w:hAnsi="Times New Roman" w:cs="Times New Roman"/>
              </w:rPr>
            </w:pPr>
            <w:r w:rsidRPr="0094204C">
              <w:rPr>
                <w:rFonts w:ascii="Times New Roman" w:hAnsi="Times New Roman" w:cs="Times New Roman"/>
              </w:rPr>
              <w:t>proportion of births attended by skilled birth attendance among women who completed secondary and above education was about 5.42 times more when compared to women with no formal education. Proportion of births attended by skilled birth attendance among women in the richest quintile was about 5.11 times higher than that of women in the poorest quintile</w:t>
            </w:r>
          </w:p>
        </w:tc>
        <w:tc>
          <w:tcPr>
            <w:tcW w:w="1278" w:type="dxa"/>
            <w:hideMark/>
          </w:tcPr>
          <w:p w14:paraId="0F3B514B"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1AA7360" w14:textId="77777777" w:rsidR="0094204C" w:rsidRPr="0094204C" w:rsidRDefault="0094204C">
            <w:pPr>
              <w:rPr>
                <w:rFonts w:ascii="Times New Roman" w:hAnsi="Times New Roman" w:cs="Times New Roman"/>
              </w:rPr>
            </w:pPr>
            <w:r w:rsidRPr="0094204C">
              <w:rPr>
                <w:rFonts w:ascii="Times New Roman" w:hAnsi="Times New Roman" w:cs="Times New Roman"/>
              </w:rPr>
              <w:t>SBA</w:t>
            </w:r>
          </w:p>
        </w:tc>
      </w:tr>
      <w:tr w:rsidR="0094204C" w:rsidRPr="0094204C" w14:paraId="1565F945" w14:textId="77777777" w:rsidTr="0094204C">
        <w:trPr>
          <w:trHeight w:val="5040"/>
        </w:trPr>
        <w:tc>
          <w:tcPr>
            <w:tcW w:w="846" w:type="dxa"/>
            <w:hideMark/>
          </w:tcPr>
          <w:p w14:paraId="634E429A"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85</w:t>
            </w:r>
          </w:p>
        </w:tc>
        <w:tc>
          <w:tcPr>
            <w:tcW w:w="1274" w:type="dxa"/>
            <w:hideMark/>
          </w:tcPr>
          <w:p w14:paraId="4C5E02AF" w14:textId="77777777" w:rsidR="0094204C" w:rsidRPr="0094204C" w:rsidRDefault="0094204C">
            <w:pPr>
              <w:rPr>
                <w:rFonts w:ascii="Times New Roman" w:hAnsi="Times New Roman" w:cs="Times New Roman"/>
              </w:rPr>
            </w:pPr>
            <w:r w:rsidRPr="0094204C">
              <w:rPr>
                <w:rFonts w:ascii="Times New Roman" w:hAnsi="Times New Roman" w:cs="Times New Roman"/>
              </w:rPr>
              <w:t>Tiruneh et al. (2022)</w:t>
            </w:r>
          </w:p>
        </w:tc>
        <w:tc>
          <w:tcPr>
            <w:tcW w:w="840" w:type="dxa"/>
            <w:hideMark/>
          </w:tcPr>
          <w:p w14:paraId="4D99CD4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20646D71" w14:textId="77777777" w:rsidR="0094204C" w:rsidRPr="0094204C" w:rsidRDefault="0094204C">
            <w:pPr>
              <w:rPr>
                <w:rFonts w:ascii="Times New Roman" w:hAnsi="Times New Roman" w:cs="Times New Roman"/>
              </w:rPr>
            </w:pPr>
            <w:r w:rsidRPr="0094204C">
              <w:rPr>
                <w:rFonts w:ascii="Times New Roman" w:hAnsi="Times New Roman" w:cs="Times New Roman"/>
              </w:rPr>
              <w:t>Predictors of maternal and newborn health service utilization across the continuum of care in Ethiopia: A multilevel analysis</w:t>
            </w:r>
          </w:p>
        </w:tc>
        <w:tc>
          <w:tcPr>
            <w:tcW w:w="1505" w:type="dxa"/>
            <w:hideMark/>
          </w:tcPr>
          <w:p w14:paraId="47C74352" w14:textId="77777777" w:rsidR="0094204C" w:rsidRPr="0094204C" w:rsidRDefault="0094204C">
            <w:pPr>
              <w:rPr>
                <w:rFonts w:ascii="Times New Roman" w:hAnsi="Times New Roman" w:cs="Times New Roman"/>
              </w:rPr>
            </w:pPr>
            <w:r w:rsidRPr="0094204C">
              <w:rPr>
                <w:rFonts w:ascii="Times New Roman" w:hAnsi="Times New Roman" w:cs="Times New Roman"/>
              </w:rPr>
              <w:t>Project from October November 2017</w:t>
            </w:r>
          </w:p>
        </w:tc>
        <w:tc>
          <w:tcPr>
            <w:tcW w:w="1049" w:type="dxa"/>
            <w:hideMark/>
          </w:tcPr>
          <w:p w14:paraId="426E6E4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2188F980" w14:textId="77777777" w:rsidR="0094204C" w:rsidRPr="0094204C" w:rsidRDefault="0094204C">
            <w:pPr>
              <w:rPr>
                <w:rFonts w:ascii="Times New Roman" w:hAnsi="Times New Roman" w:cs="Times New Roman"/>
              </w:rPr>
            </w:pPr>
            <w:r w:rsidRPr="0094204C">
              <w:rPr>
                <w:rFonts w:ascii="Times New Roman" w:hAnsi="Times New Roman" w:cs="Times New Roman"/>
              </w:rPr>
              <w:t>This study examined the predictors of utilization of maternal and newborn health care services along the continuum of care in Ethiopia.</w:t>
            </w:r>
          </w:p>
        </w:tc>
        <w:tc>
          <w:tcPr>
            <w:tcW w:w="1699" w:type="dxa"/>
            <w:hideMark/>
          </w:tcPr>
          <w:p w14:paraId="1ED87254"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70A6B749"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46D2634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103698A5"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198AB83A" w14:textId="77777777" w:rsidR="0094204C" w:rsidRPr="0094204C" w:rsidRDefault="0094204C">
            <w:pPr>
              <w:rPr>
                <w:rFonts w:ascii="Times New Roman" w:hAnsi="Times New Roman" w:cs="Times New Roman"/>
              </w:rPr>
            </w:pPr>
            <w:r w:rsidRPr="0094204C">
              <w:rPr>
                <w:rFonts w:ascii="Times New Roman" w:hAnsi="Times New Roman" w:cs="Times New Roman"/>
              </w:rPr>
              <w:t>2,724 women</w:t>
            </w:r>
          </w:p>
        </w:tc>
        <w:tc>
          <w:tcPr>
            <w:tcW w:w="821" w:type="dxa"/>
            <w:hideMark/>
          </w:tcPr>
          <w:p w14:paraId="79CA4B14"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60AF3F71" w14:textId="77777777" w:rsidR="0094204C" w:rsidRPr="0094204C" w:rsidRDefault="0094204C">
            <w:pPr>
              <w:rPr>
                <w:rFonts w:ascii="Times New Roman" w:hAnsi="Times New Roman" w:cs="Times New Roman"/>
              </w:rPr>
            </w:pPr>
            <w:r w:rsidRPr="0094204C">
              <w:rPr>
                <w:rFonts w:ascii="Times New Roman" w:hAnsi="Times New Roman" w:cs="Times New Roman"/>
              </w:rPr>
              <w:t>Health Extension Program (HEP), structured questionnaire</w:t>
            </w:r>
          </w:p>
        </w:tc>
        <w:tc>
          <w:tcPr>
            <w:tcW w:w="1049" w:type="dxa"/>
            <w:hideMark/>
          </w:tcPr>
          <w:p w14:paraId="3E21B196" w14:textId="77777777" w:rsidR="0094204C" w:rsidRPr="0094204C" w:rsidRDefault="0094204C">
            <w:pPr>
              <w:rPr>
                <w:rFonts w:ascii="Times New Roman" w:hAnsi="Times New Roman" w:cs="Times New Roman"/>
              </w:rPr>
            </w:pPr>
            <w:r w:rsidRPr="0094204C">
              <w:rPr>
                <w:rFonts w:ascii="Times New Roman" w:hAnsi="Times New Roman" w:cs="Times New Roman"/>
              </w:rPr>
              <w:t>No, 240 (8.8), 1+, 2484 (91.2), 4+, 1298 (52.3)</w:t>
            </w:r>
          </w:p>
        </w:tc>
        <w:tc>
          <w:tcPr>
            <w:tcW w:w="1063" w:type="dxa"/>
            <w:hideMark/>
          </w:tcPr>
          <w:p w14:paraId="2DA691AC" w14:textId="77777777" w:rsidR="0094204C" w:rsidRPr="0094204C" w:rsidRDefault="0094204C">
            <w:pPr>
              <w:rPr>
                <w:rFonts w:ascii="Times New Roman" w:hAnsi="Times New Roman" w:cs="Times New Roman"/>
              </w:rPr>
            </w:pPr>
            <w:r w:rsidRPr="0094204C">
              <w:rPr>
                <w:rFonts w:ascii="Times New Roman" w:hAnsi="Times New Roman" w:cs="Times New Roman"/>
              </w:rPr>
              <w:t>No, 1169 (57.6), Yes, 1155 (42.4)</w:t>
            </w:r>
          </w:p>
        </w:tc>
        <w:tc>
          <w:tcPr>
            <w:tcW w:w="1063" w:type="dxa"/>
            <w:hideMark/>
          </w:tcPr>
          <w:p w14:paraId="6A2F469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2B38677" w14:textId="77777777" w:rsidR="0094204C" w:rsidRPr="0094204C" w:rsidRDefault="0094204C">
            <w:pPr>
              <w:rPr>
                <w:rFonts w:ascii="Times New Roman" w:hAnsi="Times New Roman" w:cs="Times New Roman"/>
              </w:rPr>
            </w:pPr>
            <w:r w:rsidRPr="0094204C">
              <w:rPr>
                <w:rFonts w:ascii="Times New Roman" w:hAnsi="Times New Roman" w:cs="Times New Roman"/>
              </w:rPr>
              <w:t>No, 1722 (63.2), Yes, 1002 (36.8)</w:t>
            </w:r>
          </w:p>
        </w:tc>
        <w:tc>
          <w:tcPr>
            <w:tcW w:w="2958" w:type="dxa"/>
            <w:hideMark/>
          </w:tcPr>
          <w:p w14:paraId="2C3A4FE2" w14:textId="77777777" w:rsidR="0094204C" w:rsidRPr="0094204C" w:rsidRDefault="0094204C">
            <w:pPr>
              <w:rPr>
                <w:rFonts w:ascii="Times New Roman" w:hAnsi="Times New Roman" w:cs="Times New Roman"/>
              </w:rPr>
            </w:pPr>
            <w:r w:rsidRPr="0094204C">
              <w:rPr>
                <w:rFonts w:ascii="Times New Roman" w:hAnsi="Times New Roman" w:cs="Times New Roman"/>
              </w:rPr>
              <w:t>Continued use of services varied significantly across wealth, model family, prenatal stay at maternity waiting homes, antenatal care in the first trimester, complete antenatal care service, and the administrative region at all antepartum, intrapartum, and postpartum stages. Moreover, family conversation during pregnancy, delivery by caesarean and birth notified to health extension workers were found to be predictors of the continuum of care at the postpartum stage.</w:t>
            </w:r>
          </w:p>
        </w:tc>
        <w:tc>
          <w:tcPr>
            <w:tcW w:w="1278" w:type="dxa"/>
            <w:hideMark/>
          </w:tcPr>
          <w:p w14:paraId="541763F9"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0631D41" w14:textId="77777777" w:rsidR="0094204C" w:rsidRPr="0094204C" w:rsidRDefault="0094204C">
            <w:pPr>
              <w:rPr>
                <w:rFonts w:ascii="Times New Roman" w:hAnsi="Times New Roman" w:cs="Times New Roman"/>
              </w:rPr>
            </w:pPr>
            <w:r w:rsidRPr="0094204C">
              <w:rPr>
                <w:rFonts w:ascii="Times New Roman" w:hAnsi="Times New Roman" w:cs="Times New Roman"/>
              </w:rPr>
              <w:t>ANC, SBA, PNC</w:t>
            </w:r>
          </w:p>
        </w:tc>
      </w:tr>
      <w:tr w:rsidR="0094204C" w:rsidRPr="0094204C" w14:paraId="447EB1E6" w14:textId="77777777" w:rsidTr="0094204C">
        <w:trPr>
          <w:trHeight w:val="4730"/>
        </w:trPr>
        <w:tc>
          <w:tcPr>
            <w:tcW w:w="846" w:type="dxa"/>
            <w:hideMark/>
          </w:tcPr>
          <w:p w14:paraId="0418777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86</w:t>
            </w:r>
          </w:p>
        </w:tc>
        <w:tc>
          <w:tcPr>
            <w:tcW w:w="1274" w:type="dxa"/>
            <w:hideMark/>
          </w:tcPr>
          <w:p w14:paraId="39AB5723" w14:textId="77777777" w:rsidR="0094204C" w:rsidRPr="0094204C" w:rsidRDefault="0094204C">
            <w:pPr>
              <w:rPr>
                <w:rFonts w:ascii="Times New Roman" w:hAnsi="Times New Roman" w:cs="Times New Roman"/>
              </w:rPr>
            </w:pPr>
            <w:r w:rsidRPr="0094204C">
              <w:rPr>
                <w:rFonts w:ascii="Times New Roman" w:hAnsi="Times New Roman" w:cs="Times New Roman"/>
              </w:rPr>
              <w:t>Tounkara et al. (2022)</w:t>
            </w:r>
          </w:p>
        </w:tc>
        <w:tc>
          <w:tcPr>
            <w:tcW w:w="840" w:type="dxa"/>
            <w:hideMark/>
          </w:tcPr>
          <w:p w14:paraId="7D3AA3D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4DAB7B6A" w14:textId="77777777" w:rsidR="0094204C" w:rsidRPr="0094204C" w:rsidRDefault="0094204C">
            <w:pPr>
              <w:rPr>
                <w:rFonts w:ascii="Times New Roman" w:hAnsi="Times New Roman" w:cs="Times New Roman"/>
              </w:rPr>
            </w:pPr>
            <w:r w:rsidRPr="0094204C">
              <w:rPr>
                <w:rFonts w:ascii="Times New Roman" w:hAnsi="Times New Roman" w:cs="Times New Roman"/>
              </w:rPr>
              <w:t>Geographic Access and Maternal Health Services Utilization in Selingue Health District, Mali</w:t>
            </w:r>
          </w:p>
        </w:tc>
        <w:tc>
          <w:tcPr>
            <w:tcW w:w="1505" w:type="dxa"/>
            <w:hideMark/>
          </w:tcPr>
          <w:p w14:paraId="46AA8054" w14:textId="77777777" w:rsidR="0094204C" w:rsidRPr="0094204C" w:rsidRDefault="0094204C">
            <w:pPr>
              <w:rPr>
                <w:rFonts w:ascii="Times New Roman" w:hAnsi="Times New Roman" w:cs="Times New Roman"/>
              </w:rPr>
            </w:pPr>
            <w:r w:rsidRPr="0094204C">
              <w:rPr>
                <w:rFonts w:ascii="Times New Roman" w:hAnsi="Times New Roman" w:cs="Times New Roman"/>
              </w:rPr>
              <w:t>in 2018</w:t>
            </w:r>
          </w:p>
        </w:tc>
        <w:tc>
          <w:tcPr>
            <w:tcW w:w="1049" w:type="dxa"/>
            <w:hideMark/>
          </w:tcPr>
          <w:p w14:paraId="1609E2C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144E5C24" w14:textId="77777777" w:rsidR="0094204C" w:rsidRPr="0094204C" w:rsidRDefault="0094204C">
            <w:pPr>
              <w:rPr>
                <w:rFonts w:ascii="Times New Roman" w:hAnsi="Times New Roman" w:cs="Times New Roman"/>
              </w:rPr>
            </w:pPr>
            <w:r w:rsidRPr="0094204C">
              <w:rPr>
                <w:rFonts w:ascii="Times New Roman" w:hAnsi="Times New Roman" w:cs="Times New Roman"/>
              </w:rPr>
              <w:t>The purpose of this article is to examine disparities in education and geographic distance and how they affect utilization of maternal care within the Sélingué health district, a district with moderate geographic access to care, near Bamako, Mali.</w:t>
            </w:r>
          </w:p>
        </w:tc>
        <w:tc>
          <w:tcPr>
            <w:tcW w:w="1699" w:type="dxa"/>
            <w:hideMark/>
          </w:tcPr>
          <w:p w14:paraId="1D31951E" w14:textId="77777777" w:rsidR="0094204C" w:rsidRPr="0094204C" w:rsidRDefault="0094204C">
            <w:pPr>
              <w:rPr>
                <w:rFonts w:ascii="Times New Roman" w:hAnsi="Times New Roman" w:cs="Times New Roman"/>
              </w:rPr>
            </w:pPr>
            <w:r w:rsidRPr="0094204C">
              <w:rPr>
                <w:rFonts w:ascii="Times New Roman" w:hAnsi="Times New Roman" w:cs="Times New Roman"/>
              </w:rPr>
              <w:t>Maternal and Child Health Journal</w:t>
            </w:r>
          </w:p>
        </w:tc>
        <w:tc>
          <w:tcPr>
            <w:tcW w:w="1227" w:type="dxa"/>
            <w:hideMark/>
          </w:tcPr>
          <w:p w14:paraId="123250AE" w14:textId="77777777" w:rsidR="0094204C" w:rsidRPr="0094204C" w:rsidRDefault="0094204C">
            <w:pPr>
              <w:rPr>
                <w:rFonts w:ascii="Times New Roman" w:hAnsi="Times New Roman" w:cs="Times New Roman"/>
              </w:rPr>
            </w:pPr>
            <w:r w:rsidRPr="0094204C">
              <w:rPr>
                <w:rFonts w:ascii="Times New Roman" w:hAnsi="Times New Roman" w:cs="Times New Roman"/>
              </w:rPr>
              <w:t>Mali (SSA)</w:t>
            </w:r>
          </w:p>
        </w:tc>
        <w:tc>
          <w:tcPr>
            <w:tcW w:w="1788" w:type="dxa"/>
            <w:hideMark/>
          </w:tcPr>
          <w:p w14:paraId="2F4DE034"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599EFF2F"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43B0952D" w14:textId="77777777" w:rsidR="0094204C" w:rsidRPr="0094204C" w:rsidRDefault="0094204C">
            <w:pPr>
              <w:rPr>
                <w:rFonts w:ascii="Times New Roman" w:hAnsi="Times New Roman" w:cs="Times New Roman"/>
              </w:rPr>
            </w:pPr>
            <w:r w:rsidRPr="0094204C">
              <w:rPr>
                <w:rFonts w:ascii="Times New Roman" w:hAnsi="Times New Roman" w:cs="Times New Roman"/>
              </w:rPr>
              <w:t>1021 women</w:t>
            </w:r>
          </w:p>
        </w:tc>
        <w:tc>
          <w:tcPr>
            <w:tcW w:w="821" w:type="dxa"/>
            <w:hideMark/>
          </w:tcPr>
          <w:p w14:paraId="6857B6C9"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080C3C40"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5870270F" w14:textId="77777777" w:rsidR="0094204C" w:rsidRPr="0094204C" w:rsidRDefault="0094204C">
            <w:pPr>
              <w:rPr>
                <w:rFonts w:ascii="Times New Roman" w:hAnsi="Times New Roman" w:cs="Times New Roman"/>
              </w:rPr>
            </w:pPr>
            <w:r w:rsidRPr="0094204C">
              <w:rPr>
                <w:rFonts w:ascii="Times New Roman" w:hAnsi="Times New Roman" w:cs="Times New Roman"/>
              </w:rPr>
              <w:t>No, 145 (14.2), 1+, 876 (85.8), 4+, 664 (65.0)</w:t>
            </w:r>
          </w:p>
        </w:tc>
        <w:tc>
          <w:tcPr>
            <w:tcW w:w="1063" w:type="dxa"/>
            <w:hideMark/>
          </w:tcPr>
          <w:p w14:paraId="6197530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559E315" w14:textId="77777777" w:rsidR="0094204C" w:rsidRPr="0094204C" w:rsidRDefault="0094204C">
            <w:pPr>
              <w:rPr>
                <w:rFonts w:ascii="Times New Roman" w:hAnsi="Times New Roman" w:cs="Times New Roman"/>
              </w:rPr>
            </w:pPr>
            <w:r w:rsidRPr="0094204C">
              <w:rPr>
                <w:rFonts w:ascii="Times New Roman" w:hAnsi="Times New Roman" w:cs="Times New Roman"/>
              </w:rPr>
              <w:t>No, 400 (39.2)Yes, 621 (60.8)</w:t>
            </w:r>
          </w:p>
        </w:tc>
        <w:tc>
          <w:tcPr>
            <w:tcW w:w="1063" w:type="dxa"/>
            <w:hideMark/>
          </w:tcPr>
          <w:p w14:paraId="6469496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63318FE"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completion of four or more ANC visits and delivery in health facility during pregnancy is unequally distributed in favour of women from villages closest to a health facility. women living in villages between 6 to 15 km and more than 15 km from a community health facility are less likely to achieve four or more ANC visits during pregnancy and to deliver in a health facility compared to women residing in villages located within 5 km of a community health facility. </w:t>
            </w:r>
          </w:p>
        </w:tc>
        <w:tc>
          <w:tcPr>
            <w:tcW w:w="1278" w:type="dxa"/>
            <w:hideMark/>
          </w:tcPr>
          <w:p w14:paraId="615290CD"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378A0215" w14:textId="77777777" w:rsidR="0094204C" w:rsidRPr="0094204C" w:rsidRDefault="0094204C">
            <w:pPr>
              <w:rPr>
                <w:rFonts w:ascii="Times New Roman" w:hAnsi="Times New Roman" w:cs="Times New Roman"/>
              </w:rPr>
            </w:pPr>
            <w:r w:rsidRPr="0094204C">
              <w:rPr>
                <w:rFonts w:ascii="Times New Roman" w:hAnsi="Times New Roman" w:cs="Times New Roman"/>
              </w:rPr>
              <w:t>ANC, ID</w:t>
            </w:r>
          </w:p>
        </w:tc>
      </w:tr>
      <w:tr w:rsidR="0094204C" w:rsidRPr="0094204C" w14:paraId="20B27EB1" w14:textId="77777777" w:rsidTr="0094204C">
        <w:trPr>
          <w:trHeight w:val="5380"/>
        </w:trPr>
        <w:tc>
          <w:tcPr>
            <w:tcW w:w="846" w:type="dxa"/>
            <w:hideMark/>
          </w:tcPr>
          <w:p w14:paraId="4B7BAF5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87</w:t>
            </w:r>
          </w:p>
        </w:tc>
        <w:tc>
          <w:tcPr>
            <w:tcW w:w="1274" w:type="dxa"/>
            <w:hideMark/>
          </w:tcPr>
          <w:p w14:paraId="6301FD22" w14:textId="77777777" w:rsidR="0094204C" w:rsidRPr="0094204C" w:rsidRDefault="0094204C">
            <w:pPr>
              <w:rPr>
                <w:rFonts w:ascii="Times New Roman" w:hAnsi="Times New Roman" w:cs="Times New Roman"/>
              </w:rPr>
            </w:pPr>
            <w:r w:rsidRPr="0094204C">
              <w:rPr>
                <w:rFonts w:ascii="Times New Roman" w:hAnsi="Times New Roman" w:cs="Times New Roman"/>
              </w:rPr>
              <w:t>Tsala Dimbuene et al. (2018)</w:t>
            </w:r>
          </w:p>
        </w:tc>
        <w:tc>
          <w:tcPr>
            <w:tcW w:w="840" w:type="dxa"/>
            <w:hideMark/>
          </w:tcPr>
          <w:p w14:paraId="5E58F67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2471" w:type="dxa"/>
            <w:hideMark/>
          </w:tcPr>
          <w:p w14:paraId="15F40967" w14:textId="77777777" w:rsidR="0094204C" w:rsidRPr="0094204C" w:rsidRDefault="0094204C">
            <w:pPr>
              <w:rPr>
                <w:rFonts w:ascii="Times New Roman" w:hAnsi="Times New Roman" w:cs="Times New Roman"/>
              </w:rPr>
            </w:pPr>
            <w:r w:rsidRPr="0094204C">
              <w:rPr>
                <w:rFonts w:ascii="Times New Roman" w:hAnsi="Times New Roman" w:cs="Times New Roman"/>
              </w:rPr>
              <w:t>WOMEN'S EDUCATION AND UTILIZATION OF MATERNAL HEALTH SERVICES IN AFRICA: A MULTI-COUNTRY AND SOCIOECONOMIC STATUS ANALYSIS</w:t>
            </w:r>
          </w:p>
        </w:tc>
        <w:tc>
          <w:tcPr>
            <w:tcW w:w="1505" w:type="dxa"/>
            <w:hideMark/>
          </w:tcPr>
          <w:p w14:paraId="4E19638C" w14:textId="77777777" w:rsidR="0094204C" w:rsidRPr="0094204C" w:rsidRDefault="0094204C">
            <w:pPr>
              <w:rPr>
                <w:rFonts w:ascii="Times New Roman" w:hAnsi="Times New Roman" w:cs="Times New Roman"/>
              </w:rPr>
            </w:pPr>
            <w:r w:rsidRPr="0094204C">
              <w:rPr>
                <w:rFonts w:ascii="Times New Roman" w:hAnsi="Times New Roman" w:cs="Times New Roman"/>
              </w:rPr>
              <w:t>DHSs 2013-2015</w:t>
            </w:r>
          </w:p>
        </w:tc>
        <w:tc>
          <w:tcPr>
            <w:tcW w:w="1049" w:type="dxa"/>
            <w:hideMark/>
          </w:tcPr>
          <w:p w14:paraId="3F0CD55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6A623304" w14:textId="77777777" w:rsidR="0094204C" w:rsidRPr="0094204C" w:rsidRDefault="0094204C">
            <w:pPr>
              <w:rPr>
                <w:rFonts w:ascii="Times New Roman" w:hAnsi="Times New Roman" w:cs="Times New Roman"/>
              </w:rPr>
            </w:pPr>
            <w:r w:rsidRPr="0094204C">
              <w:rPr>
                <w:rFonts w:ascii="Times New Roman" w:hAnsi="Times New Roman" w:cs="Times New Roman"/>
              </w:rPr>
              <w:t>This study examined the differential effects of women’s education within different socioeconomic strata in Africa.</w:t>
            </w:r>
          </w:p>
        </w:tc>
        <w:tc>
          <w:tcPr>
            <w:tcW w:w="1699" w:type="dxa"/>
            <w:hideMark/>
          </w:tcPr>
          <w:p w14:paraId="544BFF50" w14:textId="77777777" w:rsidR="0094204C" w:rsidRPr="0094204C" w:rsidRDefault="0094204C">
            <w:pPr>
              <w:rPr>
                <w:rFonts w:ascii="Times New Roman" w:hAnsi="Times New Roman" w:cs="Times New Roman"/>
              </w:rPr>
            </w:pPr>
            <w:r w:rsidRPr="0094204C">
              <w:rPr>
                <w:rFonts w:ascii="Times New Roman" w:hAnsi="Times New Roman" w:cs="Times New Roman"/>
              </w:rPr>
              <w:t>Journal of Biosocial Science</w:t>
            </w:r>
          </w:p>
        </w:tc>
        <w:tc>
          <w:tcPr>
            <w:tcW w:w="1227" w:type="dxa"/>
            <w:hideMark/>
          </w:tcPr>
          <w:p w14:paraId="028E7842" w14:textId="77777777" w:rsidR="0094204C" w:rsidRPr="0094204C" w:rsidRDefault="0094204C">
            <w:pPr>
              <w:rPr>
                <w:rFonts w:ascii="Times New Roman" w:hAnsi="Times New Roman" w:cs="Times New Roman"/>
              </w:rPr>
            </w:pPr>
            <w:r w:rsidRPr="0094204C">
              <w:rPr>
                <w:rFonts w:ascii="Times New Roman" w:hAnsi="Times New Roman" w:cs="Times New Roman"/>
              </w:rPr>
              <w:t>Congo, Egypt, Ghana, Nigeria and Zimbabwe (Southern Africa)</w:t>
            </w:r>
          </w:p>
        </w:tc>
        <w:tc>
          <w:tcPr>
            <w:tcW w:w="1788" w:type="dxa"/>
            <w:hideMark/>
          </w:tcPr>
          <w:p w14:paraId="2EA82770"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3FDB4A8"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370847A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821" w:type="dxa"/>
            <w:hideMark/>
          </w:tcPr>
          <w:p w14:paraId="53B1BB77"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15-49 </w:t>
            </w:r>
          </w:p>
        </w:tc>
        <w:tc>
          <w:tcPr>
            <w:tcW w:w="2212" w:type="dxa"/>
            <w:hideMark/>
          </w:tcPr>
          <w:p w14:paraId="6471B05A"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78874AA7" w14:textId="77777777" w:rsidR="0094204C" w:rsidRPr="0094204C" w:rsidRDefault="0094204C">
            <w:pPr>
              <w:rPr>
                <w:rFonts w:ascii="Times New Roman" w:hAnsi="Times New Roman" w:cs="Times New Roman"/>
              </w:rPr>
            </w:pPr>
            <w:r w:rsidRPr="0094204C">
              <w:rPr>
                <w:rFonts w:ascii="Times New Roman" w:hAnsi="Times New Roman" w:cs="Times New Roman"/>
              </w:rPr>
              <w:t>0-3, (42.5) 4+, (57.5)</w:t>
            </w:r>
          </w:p>
        </w:tc>
        <w:tc>
          <w:tcPr>
            <w:tcW w:w="1063" w:type="dxa"/>
            <w:hideMark/>
          </w:tcPr>
          <w:p w14:paraId="7947E053" w14:textId="77777777" w:rsidR="0094204C" w:rsidRPr="0094204C" w:rsidRDefault="0094204C">
            <w:pPr>
              <w:rPr>
                <w:rFonts w:ascii="Times New Roman" w:hAnsi="Times New Roman" w:cs="Times New Roman"/>
              </w:rPr>
            </w:pPr>
            <w:r w:rsidRPr="0094204C">
              <w:rPr>
                <w:rFonts w:ascii="Times New Roman" w:hAnsi="Times New Roman" w:cs="Times New Roman"/>
              </w:rPr>
              <w:t>No, (80.2), Yes, (19.8)</w:t>
            </w:r>
          </w:p>
        </w:tc>
        <w:tc>
          <w:tcPr>
            <w:tcW w:w="1063" w:type="dxa"/>
            <w:hideMark/>
          </w:tcPr>
          <w:p w14:paraId="5575D380" w14:textId="77777777" w:rsidR="0094204C" w:rsidRPr="0094204C" w:rsidRDefault="0094204C">
            <w:pPr>
              <w:rPr>
                <w:rFonts w:ascii="Times New Roman" w:hAnsi="Times New Roman" w:cs="Times New Roman"/>
              </w:rPr>
            </w:pPr>
            <w:r w:rsidRPr="0094204C">
              <w:rPr>
                <w:rFonts w:ascii="Times New Roman" w:hAnsi="Times New Roman" w:cs="Times New Roman"/>
              </w:rPr>
              <w:t>No, (53.7), Yes, (46.3)</w:t>
            </w:r>
          </w:p>
        </w:tc>
        <w:tc>
          <w:tcPr>
            <w:tcW w:w="1063" w:type="dxa"/>
            <w:hideMark/>
          </w:tcPr>
          <w:p w14:paraId="243FBF6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C9D929A" w14:textId="77777777" w:rsidR="0094204C" w:rsidRPr="0094204C" w:rsidRDefault="0094204C">
            <w:pPr>
              <w:rPr>
                <w:rFonts w:ascii="Times New Roman" w:hAnsi="Times New Roman" w:cs="Times New Roman"/>
              </w:rPr>
            </w:pPr>
            <w:r w:rsidRPr="0094204C">
              <w:rPr>
                <w:rFonts w:ascii="Times New Roman" w:hAnsi="Times New Roman" w:cs="Times New Roman"/>
              </w:rPr>
              <w:t>women’s education had a positive association with type of antenatal care provider, timing and frequency of antenatal care visits, place of delivery and presence of a skilled birth attendant at delivery. Many other factors were found to be significantly associated with maternal health service utilization. For instance, parity had a negative and significant association with timing of first antenatal care visit, partner’s education was positively and statistically associated with timing of first antenatal care visit.</w:t>
            </w:r>
          </w:p>
        </w:tc>
        <w:tc>
          <w:tcPr>
            <w:tcW w:w="1278" w:type="dxa"/>
            <w:hideMark/>
          </w:tcPr>
          <w:p w14:paraId="040DF7CA" w14:textId="77777777" w:rsidR="0094204C" w:rsidRPr="0094204C" w:rsidRDefault="0094204C">
            <w:pPr>
              <w:rPr>
                <w:rFonts w:ascii="Times New Roman" w:hAnsi="Times New Roman" w:cs="Times New Roman"/>
              </w:rPr>
            </w:pPr>
            <w:r w:rsidRPr="0094204C">
              <w:rPr>
                <w:rFonts w:ascii="Times New Roman" w:hAnsi="Times New Roman" w:cs="Times New Roman"/>
              </w:rPr>
              <w:t>Fair</w:t>
            </w:r>
          </w:p>
        </w:tc>
        <w:tc>
          <w:tcPr>
            <w:tcW w:w="1151" w:type="dxa"/>
            <w:hideMark/>
          </w:tcPr>
          <w:p w14:paraId="26E7ABB1" w14:textId="77777777" w:rsidR="0094204C" w:rsidRPr="0094204C" w:rsidRDefault="0094204C">
            <w:pPr>
              <w:rPr>
                <w:rFonts w:ascii="Times New Roman" w:hAnsi="Times New Roman" w:cs="Times New Roman"/>
              </w:rPr>
            </w:pPr>
            <w:r w:rsidRPr="0094204C">
              <w:rPr>
                <w:rFonts w:ascii="Times New Roman" w:hAnsi="Times New Roman" w:cs="Times New Roman"/>
              </w:rPr>
              <w:t>ANC, SBA, ID</w:t>
            </w:r>
          </w:p>
        </w:tc>
      </w:tr>
      <w:tr w:rsidR="0094204C" w:rsidRPr="0094204C" w14:paraId="125EA3D6" w14:textId="77777777" w:rsidTr="0094204C">
        <w:trPr>
          <w:trHeight w:val="3260"/>
        </w:trPr>
        <w:tc>
          <w:tcPr>
            <w:tcW w:w="846" w:type="dxa"/>
            <w:hideMark/>
          </w:tcPr>
          <w:p w14:paraId="7AB31A86"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88</w:t>
            </w:r>
          </w:p>
        </w:tc>
        <w:tc>
          <w:tcPr>
            <w:tcW w:w="1274" w:type="dxa"/>
            <w:hideMark/>
          </w:tcPr>
          <w:p w14:paraId="440D78CC" w14:textId="77777777" w:rsidR="0094204C" w:rsidRPr="0094204C" w:rsidRDefault="0094204C">
            <w:pPr>
              <w:rPr>
                <w:rFonts w:ascii="Times New Roman" w:hAnsi="Times New Roman" w:cs="Times New Roman"/>
              </w:rPr>
            </w:pPr>
            <w:r w:rsidRPr="0094204C">
              <w:rPr>
                <w:rFonts w:ascii="Times New Roman" w:hAnsi="Times New Roman" w:cs="Times New Roman"/>
              </w:rPr>
              <w:t>Umesh Prasad (2021)</w:t>
            </w:r>
          </w:p>
        </w:tc>
        <w:tc>
          <w:tcPr>
            <w:tcW w:w="840" w:type="dxa"/>
            <w:hideMark/>
          </w:tcPr>
          <w:p w14:paraId="53DFF62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51F36ABF" w14:textId="77777777" w:rsidR="0094204C" w:rsidRPr="0094204C" w:rsidRDefault="0094204C">
            <w:pPr>
              <w:rPr>
                <w:rFonts w:ascii="Times New Roman" w:hAnsi="Times New Roman" w:cs="Times New Roman"/>
              </w:rPr>
            </w:pPr>
            <w:r w:rsidRPr="0094204C">
              <w:rPr>
                <w:rFonts w:ascii="Times New Roman" w:hAnsi="Times New Roman" w:cs="Times New Roman"/>
              </w:rPr>
              <w:t>Predictors of wealth-related inequality in institutional delivery: a decomposition analysis using Nepal multiple Indicator cluster survey (MICS) 2019</w:t>
            </w:r>
          </w:p>
        </w:tc>
        <w:tc>
          <w:tcPr>
            <w:tcW w:w="1505" w:type="dxa"/>
            <w:hideMark/>
          </w:tcPr>
          <w:p w14:paraId="0252F1CA" w14:textId="77777777" w:rsidR="0094204C" w:rsidRPr="0094204C" w:rsidRDefault="0094204C">
            <w:pPr>
              <w:rPr>
                <w:rFonts w:ascii="Times New Roman" w:hAnsi="Times New Roman" w:cs="Times New Roman"/>
              </w:rPr>
            </w:pPr>
            <w:r w:rsidRPr="0094204C">
              <w:rPr>
                <w:rFonts w:ascii="Times New Roman" w:hAnsi="Times New Roman" w:cs="Times New Roman"/>
              </w:rPr>
              <w:t>Nepal MICS 2019</w:t>
            </w:r>
          </w:p>
        </w:tc>
        <w:tc>
          <w:tcPr>
            <w:tcW w:w="1049" w:type="dxa"/>
            <w:hideMark/>
          </w:tcPr>
          <w:p w14:paraId="4312820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38138131"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aims to identify the determinants of institutional delivery, measure wealth-related inequality, and examine the key components that explain the inequality.</w:t>
            </w:r>
          </w:p>
        </w:tc>
        <w:tc>
          <w:tcPr>
            <w:tcW w:w="1699" w:type="dxa"/>
            <w:hideMark/>
          </w:tcPr>
          <w:p w14:paraId="5F501130" w14:textId="77777777" w:rsidR="0094204C" w:rsidRPr="0094204C" w:rsidRDefault="0094204C">
            <w:pPr>
              <w:rPr>
                <w:rFonts w:ascii="Times New Roman" w:hAnsi="Times New Roman" w:cs="Times New Roman"/>
              </w:rPr>
            </w:pPr>
            <w:r w:rsidRPr="0094204C">
              <w:rPr>
                <w:rFonts w:ascii="Times New Roman" w:hAnsi="Times New Roman" w:cs="Times New Roman"/>
              </w:rPr>
              <w:t>BMC Public Health</w:t>
            </w:r>
          </w:p>
        </w:tc>
        <w:tc>
          <w:tcPr>
            <w:tcW w:w="1227" w:type="dxa"/>
            <w:hideMark/>
          </w:tcPr>
          <w:p w14:paraId="1DB036DB" w14:textId="77777777" w:rsidR="0094204C" w:rsidRPr="0094204C" w:rsidRDefault="0094204C">
            <w:pPr>
              <w:rPr>
                <w:rFonts w:ascii="Times New Roman" w:hAnsi="Times New Roman" w:cs="Times New Roman"/>
              </w:rPr>
            </w:pPr>
            <w:r w:rsidRPr="0094204C">
              <w:rPr>
                <w:rFonts w:ascii="Times New Roman" w:hAnsi="Times New Roman" w:cs="Times New Roman"/>
              </w:rPr>
              <w:t>Nepal (SA)</w:t>
            </w:r>
          </w:p>
        </w:tc>
        <w:tc>
          <w:tcPr>
            <w:tcW w:w="1788" w:type="dxa"/>
            <w:hideMark/>
          </w:tcPr>
          <w:p w14:paraId="0C352FED"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6F7C4BB2"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0E70D923" w14:textId="77777777" w:rsidR="0094204C" w:rsidRPr="0094204C" w:rsidRDefault="0094204C">
            <w:pPr>
              <w:rPr>
                <w:rFonts w:ascii="Times New Roman" w:hAnsi="Times New Roman" w:cs="Times New Roman"/>
              </w:rPr>
            </w:pPr>
            <w:r w:rsidRPr="0094204C">
              <w:rPr>
                <w:rFonts w:ascii="Times New Roman" w:hAnsi="Times New Roman" w:cs="Times New Roman"/>
              </w:rPr>
              <w:t>1936 women</w:t>
            </w:r>
          </w:p>
        </w:tc>
        <w:tc>
          <w:tcPr>
            <w:tcW w:w="821" w:type="dxa"/>
            <w:hideMark/>
          </w:tcPr>
          <w:p w14:paraId="1A46D5B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A821B63" w14:textId="77777777" w:rsidR="0094204C" w:rsidRPr="0094204C" w:rsidRDefault="0094204C">
            <w:pPr>
              <w:rPr>
                <w:rFonts w:ascii="Times New Roman" w:hAnsi="Times New Roman" w:cs="Times New Roman"/>
              </w:rPr>
            </w:pPr>
            <w:r w:rsidRPr="0094204C">
              <w:rPr>
                <w:rFonts w:ascii="Times New Roman" w:hAnsi="Times New Roman" w:cs="Times New Roman"/>
              </w:rPr>
              <w:t>MICS</w:t>
            </w:r>
          </w:p>
        </w:tc>
        <w:tc>
          <w:tcPr>
            <w:tcW w:w="1049" w:type="dxa"/>
            <w:hideMark/>
          </w:tcPr>
          <w:p w14:paraId="5C615E22"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0-3, 342 (18.5), 4+, 1507 (81.5) </w:t>
            </w:r>
          </w:p>
        </w:tc>
        <w:tc>
          <w:tcPr>
            <w:tcW w:w="1063" w:type="dxa"/>
            <w:hideMark/>
          </w:tcPr>
          <w:p w14:paraId="1E652EE5"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AC4DA4A" w14:textId="77777777" w:rsidR="0094204C" w:rsidRPr="0094204C" w:rsidRDefault="0094204C">
            <w:pPr>
              <w:rPr>
                <w:rFonts w:ascii="Times New Roman" w:hAnsi="Times New Roman" w:cs="Times New Roman"/>
              </w:rPr>
            </w:pPr>
            <w:r w:rsidRPr="0094204C">
              <w:rPr>
                <w:rFonts w:ascii="Times New Roman" w:hAnsi="Times New Roman" w:cs="Times New Roman"/>
              </w:rPr>
              <w:t>No, 422 (21.8), Yes, 1514 (78.2)</w:t>
            </w:r>
          </w:p>
        </w:tc>
        <w:tc>
          <w:tcPr>
            <w:tcW w:w="1063" w:type="dxa"/>
            <w:hideMark/>
          </w:tcPr>
          <w:p w14:paraId="5CF70D3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0CC2EA00"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significant predictor of institutional delivery, along with age, parity, four or more ANC visits, education status of women, area of residence, sex of household head, religious belief, and province. The most significant contributor to the inequality: wealth status of women , education of women, residence  and ANC visit.</w:t>
            </w:r>
          </w:p>
        </w:tc>
        <w:tc>
          <w:tcPr>
            <w:tcW w:w="1278" w:type="dxa"/>
            <w:hideMark/>
          </w:tcPr>
          <w:p w14:paraId="2C97AE82"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520E8705"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7B16B071" w14:textId="77777777" w:rsidTr="0094204C">
        <w:trPr>
          <w:trHeight w:val="2470"/>
        </w:trPr>
        <w:tc>
          <w:tcPr>
            <w:tcW w:w="846" w:type="dxa"/>
            <w:hideMark/>
          </w:tcPr>
          <w:p w14:paraId="53BFF420"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89</w:t>
            </w:r>
          </w:p>
        </w:tc>
        <w:tc>
          <w:tcPr>
            <w:tcW w:w="1274" w:type="dxa"/>
            <w:hideMark/>
          </w:tcPr>
          <w:p w14:paraId="06054FFD" w14:textId="77777777" w:rsidR="0094204C" w:rsidRPr="0094204C" w:rsidRDefault="0094204C">
            <w:pPr>
              <w:rPr>
                <w:rFonts w:ascii="Times New Roman" w:hAnsi="Times New Roman" w:cs="Times New Roman"/>
              </w:rPr>
            </w:pPr>
            <w:r w:rsidRPr="0094204C">
              <w:rPr>
                <w:rFonts w:ascii="Times New Roman" w:hAnsi="Times New Roman" w:cs="Times New Roman"/>
              </w:rPr>
              <w:t>Walker et al. (2021)</w:t>
            </w:r>
          </w:p>
        </w:tc>
        <w:tc>
          <w:tcPr>
            <w:tcW w:w="840" w:type="dxa"/>
            <w:hideMark/>
          </w:tcPr>
          <w:p w14:paraId="14DA40A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13EF12CC" w14:textId="77777777" w:rsidR="0094204C" w:rsidRPr="0094204C" w:rsidRDefault="0094204C">
            <w:pPr>
              <w:rPr>
                <w:rFonts w:ascii="Times New Roman" w:hAnsi="Times New Roman" w:cs="Times New Roman"/>
              </w:rPr>
            </w:pPr>
            <w:r w:rsidRPr="0094204C">
              <w:rPr>
                <w:rFonts w:ascii="Times New Roman" w:hAnsi="Times New Roman" w:cs="Times New Roman"/>
              </w:rPr>
              <w:t>Utilisation of Skilled Birth Attendant in Low- and Middle-Income Countries: Trajectories and Key Sociodemographic Factors</w:t>
            </w:r>
          </w:p>
        </w:tc>
        <w:tc>
          <w:tcPr>
            <w:tcW w:w="1505" w:type="dxa"/>
            <w:hideMark/>
          </w:tcPr>
          <w:p w14:paraId="55B0E490" w14:textId="77777777" w:rsidR="0094204C" w:rsidRPr="0094204C" w:rsidRDefault="0094204C">
            <w:pPr>
              <w:rPr>
                <w:rFonts w:ascii="Times New Roman" w:hAnsi="Times New Roman" w:cs="Times New Roman"/>
              </w:rPr>
            </w:pPr>
            <w:r w:rsidRPr="0094204C">
              <w:rPr>
                <w:rFonts w:ascii="Times New Roman" w:hAnsi="Times New Roman" w:cs="Times New Roman"/>
              </w:rPr>
              <w:t>SSA and SA DHSs 2000-2020</w:t>
            </w:r>
          </w:p>
        </w:tc>
        <w:tc>
          <w:tcPr>
            <w:tcW w:w="1049" w:type="dxa"/>
            <w:hideMark/>
          </w:tcPr>
          <w:p w14:paraId="7E3D5AF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1984" w:type="dxa"/>
            <w:hideMark/>
          </w:tcPr>
          <w:p w14:paraId="12D71909"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699" w:type="dxa"/>
            <w:hideMark/>
          </w:tcPr>
          <w:p w14:paraId="60E83261" w14:textId="77777777" w:rsidR="0094204C" w:rsidRPr="0094204C" w:rsidRDefault="0094204C">
            <w:pPr>
              <w:rPr>
                <w:rFonts w:ascii="Times New Roman" w:hAnsi="Times New Roman" w:cs="Times New Roman"/>
              </w:rPr>
            </w:pPr>
            <w:r w:rsidRPr="0094204C">
              <w:rPr>
                <w:rFonts w:ascii="Times New Roman" w:hAnsi="Times New Roman" w:cs="Times New Roman"/>
              </w:rPr>
              <w:t>International Journal of Environmental Research and Public Health</w:t>
            </w:r>
          </w:p>
        </w:tc>
        <w:tc>
          <w:tcPr>
            <w:tcW w:w="1227" w:type="dxa"/>
            <w:hideMark/>
          </w:tcPr>
          <w:p w14:paraId="46E19159" w14:textId="77777777" w:rsidR="0094204C" w:rsidRPr="0094204C" w:rsidRDefault="0094204C">
            <w:pPr>
              <w:rPr>
                <w:rFonts w:ascii="Times New Roman" w:hAnsi="Times New Roman" w:cs="Times New Roman"/>
              </w:rPr>
            </w:pPr>
            <w:r w:rsidRPr="0094204C">
              <w:rPr>
                <w:rFonts w:ascii="Times New Roman" w:hAnsi="Times New Roman" w:cs="Times New Roman"/>
              </w:rPr>
              <w:t>Indonesia (Southeast Asia), Nigeria (SSA)</w:t>
            </w:r>
          </w:p>
        </w:tc>
        <w:tc>
          <w:tcPr>
            <w:tcW w:w="1788" w:type="dxa"/>
            <w:hideMark/>
          </w:tcPr>
          <w:p w14:paraId="5691E29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35ADA959"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246788C" w14:textId="77777777" w:rsidR="0094204C" w:rsidRPr="0094204C" w:rsidRDefault="0094204C">
            <w:pPr>
              <w:rPr>
                <w:rFonts w:ascii="Times New Roman" w:hAnsi="Times New Roman" w:cs="Times New Roman"/>
              </w:rPr>
            </w:pPr>
            <w:r w:rsidRPr="0094204C">
              <w:rPr>
                <w:rFonts w:ascii="Times New Roman" w:hAnsi="Times New Roman" w:cs="Times New Roman"/>
              </w:rPr>
              <w:t>120531 women</w:t>
            </w:r>
          </w:p>
        </w:tc>
        <w:tc>
          <w:tcPr>
            <w:tcW w:w="821" w:type="dxa"/>
            <w:hideMark/>
          </w:tcPr>
          <w:p w14:paraId="448B7C0F"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36232630"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7D7CD800" w14:textId="77777777" w:rsidR="0094204C" w:rsidRPr="0094204C" w:rsidRDefault="0094204C">
            <w:pPr>
              <w:rPr>
                <w:rFonts w:ascii="Times New Roman" w:hAnsi="Times New Roman" w:cs="Times New Roman"/>
              </w:rPr>
            </w:pPr>
            <w:r w:rsidRPr="0094204C">
              <w:rPr>
                <w:rFonts w:ascii="Times New Roman" w:hAnsi="Times New Roman" w:cs="Times New Roman"/>
              </w:rPr>
              <w:t>No, 27033 (22.4), 1+, 93498 (77.6)</w:t>
            </w:r>
          </w:p>
        </w:tc>
        <w:tc>
          <w:tcPr>
            <w:tcW w:w="1063" w:type="dxa"/>
            <w:hideMark/>
          </w:tcPr>
          <w:p w14:paraId="39776CAA" w14:textId="77777777" w:rsidR="0094204C" w:rsidRPr="0094204C" w:rsidRDefault="0094204C">
            <w:pPr>
              <w:rPr>
                <w:rFonts w:ascii="Times New Roman" w:hAnsi="Times New Roman" w:cs="Times New Roman"/>
              </w:rPr>
            </w:pPr>
            <w:r w:rsidRPr="0094204C">
              <w:rPr>
                <w:rFonts w:ascii="Times New Roman" w:hAnsi="Times New Roman" w:cs="Times New Roman"/>
              </w:rPr>
              <w:t>No, 48171 (40.0), Yes, 72360 (60.0)</w:t>
            </w:r>
          </w:p>
        </w:tc>
        <w:tc>
          <w:tcPr>
            <w:tcW w:w="1063" w:type="dxa"/>
            <w:hideMark/>
          </w:tcPr>
          <w:p w14:paraId="3590888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4D37E6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0A55F48"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SBA service utilisation was significantly more prevalent amongst literate women in Indonesia  and Nigeria than their counterparts. The disparity based on geographic region and social factors remained significant over time. </w:t>
            </w:r>
          </w:p>
        </w:tc>
        <w:tc>
          <w:tcPr>
            <w:tcW w:w="1278" w:type="dxa"/>
            <w:hideMark/>
          </w:tcPr>
          <w:p w14:paraId="23451E88"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DB104EC" w14:textId="77777777" w:rsidR="0094204C" w:rsidRPr="0094204C" w:rsidRDefault="0094204C">
            <w:pPr>
              <w:rPr>
                <w:rFonts w:ascii="Times New Roman" w:hAnsi="Times New Roman" w:cs="Times New Roman"/>
              </w:rPr>
            </w:pPr>
            <w:r w:rsidRPr="0094204C">
              <w:rPr>
                <w:rFonts w:ascii="Times New Roman" w:hAnsi="Times New Roman" w:cs="Times New Roman"/>
              </w:rPr>
              <w:t>SBA</w:t>
            </w:r>
          </w:p>
        </w:tc>
      </w:tr>
      <w:tr w:rsidR="0094204C" w:rsidRPr="0094204C" w14:paraId="2085A183" w14:textId="77777777" w:rsidTr="0094204C">
        <w:trPr>
          <w:trHeight w:val="3590"/>
        </w:trPr>
        <w:tc>
          <w:tcPr>
            <w:tcW w:w="846" w:type="dxa"/>
            <w:hideMark/>
          </w:tcPr>
          <w:p w14:paraId="307BCFA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90</w:t>
            </w:r>
          </w:p>
        </w:tc>
        <w:tc>
          <w:tcPr>
            <w:tcW w:w="1274" w:type="dxa"/>
            <w:hideMark/>
          </w:tcPr>
          <w:p w14:paraId="18DAAD43" w14:textId="77777777" w:rsidR="0094204C" w:rsidRPr="0094204C" w:rsidRDefault="0094204C">
            <w:pPr>
              <w:rPr>
                <w:rFonts w:ascii="Times New Roman" w:hAnsi="Times New Roman" w:cs="Times New Roman"/>
              </w:rPr>
            </w:pPr>
            <w:r w:rsidRPr="0094204C">
              <w:rPr>
                <w:rFonts w:ascii="Times New Roman" w:hAnsi="Times New Roman" w:cs="Times New Roman"/>
              </w:rPr>
              <w:t>Wassie et al. (2021)</w:t>
            </w:r>
          </w:p>
        </w:tc>
        <w:tc>
          <w:tcPr>
            <w:tcW w:w="840" w:type="dxa"/>
            <w:hideMark/>
          </w:tcPr>
          <w:p w14:paraId="1835AA8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5DDB9F95" w14:textId="77777777" w:rsidR="0094204C" w:rsidRPr="0094204C" w:rsidRDefault="0094204C">
            <w:pPr>
              <w:rPr>
                <w:rFonts w:ascii="Times New Roman" w:hAnsi="Times New Roman" w:cs="Times New Roman"/>
              </w:rPr>
            </w:pPr>
            <w:r w:rsidRPr="0094204C">
              <w:rPr>
                <w:rFonts w:ascii="Times New Roman" w:hAnsi="Times New Roman" w:cs="Times New Roman"/>
              </w:rPr>
              <w:t>Association between antenatal care utilization pattern and timely initiation of postnatal care checkup: Analysis of 2016 Ethiopian Demographic and Health Survey</w:t>
            </w:r>
          </w:p>
        </w:tc>
        <w:tc>
          <w:tcPr>
            <w:tcW w:w="1505" w:type="dxa"/>
            <w:hideMark/>
          </w:tcPr>
          <w:p w14:paraId="4D860D37" w14:textId="77777777" w:rsidR="0094204C" w:rsidRPr="0094204C" w:rsidRDefault="0094204C">
            <w:pPr>
              <w:rPr>
                <w:rFonts w:ascii="Times New Roman" w:hAnsi="Times New Roman" w:cs="Times New Roman"/>
              </w:rPr>
            </w:pPr>
            <w:r w:rsidRPr="0094204C">
              <w:rPr>
                <w:rFonts w:ascii="Times New Roman" w:hAnsi="Times New Roman" w:cs="Times New Roman"/>
              </w:rPr>
              <w:t>Ethiopia DHS 2016</w:t>
            </w:r>
          </w:p>
        </w:tc>
        <w:tc>
          <w:tcPr>
            <w:tcW w:w="1049" w:type="dxa"/>
            <w:hideMark/>
          </w:tcPr>
          <w:p w14:paraId="2AB5DB0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1D9FC860" w14:textId="77777777" w:rsidR="0094204C" w:rsidRPr="0094204C" w:rsidRDefault="0094204C">
            <w:pPr>
              <w:rPr>
                <w:rFonts w:ascii="Times New Roman" w:hAnsi="Times New Roman" w:cs="Times New Roman"/>
              </w:rPr>
            </w:pPr>
            <w:r w:rsidRPr="0094204C">
              <w:rPr>
                <w:rFonts w:ascii="Times New Roman" w:hAnsi="Times New Roman" w:cs="Times New Roman"/>
              </w:rPr>
              <w:t>This study examined the association between antenatal care and timely postnatal care checkup among reproductive-age women in Ethiopia.</w:t>
            </w:r>
          </w:p>
        </w:tc>
        <w:tc>
          <w:tcPr>
            <w:tcW w:w="1699" w:type="dxa"/>
            <w:hideMark/>
          </w:tcPr>
          <w:p w14:paraId="15D6CCE4"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6C7EFB47"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5E7AB253"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24180AC6"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496201A1"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4,081 women </w:t>
            </w:r>
          </w:p>
        </w:tc>
        <w:tc>
          <w:tcPr>
            <w:tcW w:w="821" w:type="dxa"/>
            <w:hideMark/>
          </w:tcPr>
          <w:p w14:paraId="4FE56411"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E3CAD34"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68CD733D" w14:textId="77777777" w:rsidR="0094204C" w:rsidRPr="0094204C" w:rsidRDefault="0094204C">
            <w:pPr>
              <w:rPr>
                <w:rFonts w:ascii="Times New Roman" w:hAnsi="Times New Roman" w:cs="Times New Roman"/>
              </w:rPr>
            </w:pPr>
            <w:r w:rsidRPr="0094204C">
              <w:rPr>
                <w:rFonts w:ascii="Times New Roman" w:hAnsi="Times New Roman" w:cs="Times New Roman"/>
              </w:rPr>
              <w:t>No, 1332 (32.6), 1+, 2749 (67.4), 4+, 1535 ( 37.6)</w:t>
            </w:r>
          </w:p>
        </w:tc>
        <w:tc>
          <w:tcPr>
            <w:tcW w:w="1063" w:type="dxa"/>
            <w:hideMark/>
          </w:tcPr>
          <w:p w14:paraId="2CCAD2B6" w14:textId="77777777" w:rsidR="0094204C" w:rsidRPr="0094204C" w:rsidRDefault="0094204C">
            <w:pPr>
              <w:rPr>
                <w:rFonts w:ascii="Times New Roman" w:hAnsi="Times New Roman" w:cs="Times New Roman"/>
              </w:rPr>
            </w:pPr>
            <w:r w:rsidRPr="0094204C">
              <w:rPr>
                <w:rFonts w:ascii="Times New Roman" w:hAnsi="Times New Roman" w:cs="Times New Roman"/>
              </w:rPr>
              <w:t>No, 2302 (56.4), Yes, 1779 (43.6)</w:t>
            </w:r>
          </w:p>
        </w:tc>
        <w:tc>
          <w:tcPr>
            <w:tcW w:w="1063" w:type="dxa"/>
            <w:hideMark/>
          </w:tcPr>
          <w:p w14:paraId="7C026B00" w14:textId="77777777" w:rsidR="0094204C" w:rsidRPr="0094204C" w:rsidRDefault="0094204C">
            <w:pPr>
              <w:rPr>
                <w:rFonts w:ascii="Times New Roman" w:hAnsi="Times New Roman" w:cs="Times New Roman"/>
              </w:rPr>
            </w:pPr>
            <w:r w:rsidRPr="0094204C">
              <w:rPr>
                <w:rFonts w:ascii="Times New Roman" w:hAnsi="Times New Roman" w:cs="Times New Roman"/>
              </w:rPr>
              <w:t>No, 2348 (63.1), Yes, 1733 (36.9)</w:t>
            </w:r>
          </w:p>
        </w:tc>
        <w:tc>
          <w:tcPr>
            <w:tcW w:w="1063" w:type="dxa"/>
            <w:hideMark/>
          </w:tcPr>
          <w:p w14:paraId="03CFEBDF" w14:textId="77777777" w:rsidR="0094204C" w:rsidRPr="0094204C" w:rsidRDefault="0094204C">
            <w:pPr>
              <w:rPr>
                <w:rFonts w:ascii="Times New Roman" w:hAnsi="Times New Roman" w:cs="Times New Roman"/>
              </w:rPr>
            </w:pPr>
            <w:r w:rsidRPr="0094204C">
              <w:rPr>
                <w:rFonts w:ascii="Times New Roman" w:hAnsi="Times New Roman" w:cs="Times New Roman"/>
              </w:rPr>
              <w:t>No, 3408 (83.5), Yes, 673 (16.5)</w:t>
            </w:r>
          </w:p>
        </w:tc>
        <w:tc>
          <w:tcPr>
            <w:tcW w:w="2958" w:type="dxa"/>
            <w:hideMark/>
          </w:tcPr>
          <w:p w14:paraId="5A9869B5" w14:textId="77777777" w:rsidR="0094204C" w:rsidRPr="0094204C" w:rsidRDefault="0094204C">
            <w:pPr>
              <w:rPr>
                <w:rFonts w:ascii="Times New Roman" w:hAnsi="Times New Roman" w:cs="Times New Roman"/>
              </w:rPr>
            </w:pPr>
            <w:r w:rsidRPr="0094204C">
              <w:rPr>
                <w:rFonts w:ascii="Times New Roman" w:hAnsi="Times New Roman" w:cs="Times New Roman"/>
              </w:rPr>
              <w:t>Women who had at least four timely antenatal care visits had higher odds of timely postnatal checkups compared to women who had no antenatal. Other factors significantly associated with timely initiation of PNC were secondary and above education, perceived distance to the nearby health facility as a significant barrier, primiparous and institutional delivery.</w:t>
            </w:r>
          </w:p>
        </w:tc>
        <w:tc>
          <w:tcPr>
            <w:tcW w:w="1278" w:type="dxa"/>
            <w:hideMark/>
          </w:tcPr>
          <w:p w14:paraId="241C183A"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4DA29E2" w14:textId="77777777" w:rsidR="0094204C" w:rsidRPr="0094204C" w:rsidRDefault="0094204C">
            <w:pPr>
              <w:rPr>
                <w:rFonts w:ascii="Times New Roman" w:hAnsi="Times New Roman" w:cs="Times New Roman"/>
              </w:rPr>
            </w:pPr>
            <w:r w:rsidRPr="0094204C">
              <w:rPr>
                <w:rFonts w:ascii="Times New Roman" w:hAnsi="Times New Roman" w:cs="Times New Roman"/>
              </w:rPr>
              <w:t>PNC</w:t>
            </w:r>
          </w:p>
        </w:tc>
      </w:tr>
      <w:tr w:rsidR="0094204C" w:rsidRPr="0094204C" w14:paraId="7C39B9EE" w14:textId="77777777" w:rsidTr="0094204C">
        <w:trPr>
          <w:trHeight w:val="3350"/>
        </w:trPr>
        <w:tc>
          <w:tcPr>
            <w:tcW w:w="846" w:type="dxa"/>
            <w:hideMark/>
          </w:tcPr>
          <w:p w14:paraId="4191F355"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91</w:t>
            </w:r>
          </w:p>
        </w:tc>
        <w:tc>
          <w:tcPr>
            <w:tcW w:w="1274" w:type="dxa"/>
            <w:hideMark/>
          </w:tcPr>
          <w:p w14:paraId="1730EE6E" w14:textId="77777777" w:rsidR="0094204C" w:rsidRPr="0094204C" w:rsidRDefault="0094204C">
            <w:pPr>
              <w:rPr>
                <w:rFonts w:ascii="Times New Roman" w:hAnsi="Times New Roman" w:cs="Times New Roman"/>
              </w:rPr>
            </w:pPr>
            <w:r w:rsidRPr="0094204C">
              <w:rPr>
                <w:rFonts w:ascii="Times New Roman" w:hAnsi="Times New Roman" w:cs="Times New Roman"/>
              </w:rPr>
              <w:t>Woldeamanuel (2022)</w:t>
            </w:r>
          </w:p>
        </w:tc>
        <w:tc>
          <w:tcPr>
            <w:tcW w:w="840" w:type="dxa"/>
            <w:hideMark/>
          </w:tcPr>
          <w:p w14:paraId="4B37B0A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3281B7F6" w14:textId="77777777" w:rsidR="0094204C" w:rsidRPr="0094204C" w:rsidRDefault="0094204C">
            <w:pPr>
              <w:rPr>
                <w:rFonts w:ascii="Times New Roman" w:hAnsi="Times New Roman" w:cs="Times New Roman"/>
              </w:rPr>
            </w:pPr>
            <w:r w:rsidRPr="0094204C">
              <w:rPr>
                <w:rFonts w:ascii="Times New Roman" w:hAnsi="Times New Roman" w:cs="Times New Roman"/>
              </w:rPr>
              <w:t>Factors associated with inadequate prenatal care service utilization in Ethiopia according to the WHO recommended standard guidelines</w:t>
            </w:r>
          </w:p>
        </w:tc>
        <w:tc>
          <w:tcPr>
            <w:tcW w:w="1505" w:type="dxa"/>
            <w:hideMark/>
          </w:tcPr>
          <w:p w14:paraId="357B2D69" w14:textId="77777777" w:rsidR="0094204C" w:rsidRPr="0094204C" w:rsidRDefault="0094204C">
            <w:pPr>
              <w:rPr>
                <w:rFonts w:ascii="Times New Roman" w:hAnsi="Times New Roman" w:cs="Times New Roman"/>
              </w:rPr>
            </w:pPr>
            <w:r w:rsidRPr="0094204C">
              <w:rPr>
                <w:rFonts w:ascii="Times New Roman" w:hAnsi="Times New Roman" w:cs="Times New Roman"/>
              </w:rPr>
              <w:t>Ethiopia Mini DHS</w:t>
            </w:r>
          </w:p>
        </w:tc>
        <w:tc>
          <w:tcPr>
            <w:tcW w:w="1049" w:type="dxa"/>
            <w:hideMark/>
          </w:tcPr>
          <w:p w14:paraId="5189F53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3490A07C" w14:textId="77777777" w:rsidR="0094204C" w:rsidRPr="0094204C" w:rsidRDefault="0094204C">
            <w:pPr>
              <w:rPr>
                <w:rFonts w:ascii="Times New Roman" w:hAnsi="Times New Roman" w:cs="Times New Roman"/>
              </w:rPr>
            </w:pPr>
            <w:r w:rsidRPr="0094204C">
              <w:rPr>
                <w:rFonts w:ascii="Times New Roman" w:hAnsi="Times New Roman" w:cs="Times New Roman"/>
              </w:rPr>
              <w:t>this  study focuses on the adequacy of prenatal care  services rather than the mere prenatal contacts available to assess compliance with the WHO recommended standard guidelines.</w:t>
            </w:r>
          </w:p>
        </w:tc>
        <w:tc>
          <w:tcPr>
            <w:tcW w:w="1699" w:type="dxa"/>
            <w:hideMark/>
          </w:tcPr>
          <w:p w14:paraId="2B6991A9" w14:textId="77777777" w:rsidR="0094204C" w:rsidRPr="0094204C" w:rsidRDefault="0094204C">
            <w:pPr>
              <w:rPr>
                <w:rFonts w:ascii="Times New Roman" w:hAnsi="Times New Roman" w:cs="Times New Roman"/>
              </w:rPr>
            </w:pPr>
            <w:r w:rsidRPr="0094204C">
              <w:rPr>
                <w:rFonts w:ascii="Times New Roman" w:hAnsi="Times New Roman" w:cs="Times New Roman"/>
              </w:rPr>
              <w:t>Frontiers in Public Health</w:t>
            </w:r>
          </w:p>
        </w:tc>
        <w:tc>
          <w:tcPr>
            <w:tcW w:w="1227" w:type="dxa"/>
            <w:hideMark/>
          </w:tcPr>
          <w:p w14:paraId="0C05C75B"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54BDA20F"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9FEF58A"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151E6BAE" w14:textId="77777777" w:rsidR="0094204C" w:rsidRPr="0094204C" w:rsidRDefault="0094204C">
            <w:pPr>
              <w:rPr>
                <w:rFonts w:ascii="Times New Roman" w:hAnsi="Times New Roman" w:cs="Times New Roman"/>
              </w:rPr>
            </w:pPr>
            <w:r w:rsidRPr="0094204C">
              <w:rPr>
                <w:rFonts w:ascii="Times New Roman" w:hAnsi="Times New Roman" w:cs="Times New Roman"/>
              </w:rPr>
              <w:t>7,174 women</w:t>
            </w:r>
          </w:p>
        </w:tc>
        <w:tc>
          <w:tcPr>
            <w:tcW w:w="821" w:type="dxa"/>
            <w:hideMark/>
          </w:tcPr>
          <w:p w14:paraId="4B159CB2"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17293222"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2274F12F" w14:textId="77777777" w:rsidR="0094204C" w:rsidRPr="0094204C" w:rsidRDefault="0094204C">
            <w:pPr>
              <w:rPr>
                <w:rFonts w:ascii="Times New Roman" w:hAnsi="Times New Roman" w:cs="Times New Roman"/>
              </w:rPr>
            </w:pPr>
            <w:r w:rsidRPr="0094204C">
              <w:rPr>
                <w:rFonts w:ascii="Times New Roman" w:hAnsi="Times New Roman" w:cs="Times New Roman"/>
              </w:rPr>
              <w:t>No, 2683 (37.4), 1+, 4491 (62.6), 4+, 3084 (43.0)</w:t>
            </w:r>
          </w:p>
        </w:tc>
        <w:tc>
          <w:tcPr>
            <w:tcW w:w="1063" w:type="dxa"/>
            <w:hideMark/>
          </w:tcPr>
          <w:p w14:paraId="7B555FB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5456F1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3C43C3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A4803C5" w14:textId="77777777" w:rsidR="0094204C" w:rsidRPr="0094204C" w:rsidRDefault="0094204C">
            <w:pPr>
              <w:rPr>
                <w:rFonts w:ascii="Times New Roman" w:hAnsi="Times New Roman" w:cs="Times New Roman"/>
              </w:rPr>
            </w:pPr>
            <w:r w:rsidRPr="0094204C">
              <w:rPr>
                <w:rFonts w:ascii="Times New Roman" w:hAnsi="Times New Roman" w:cs="Times New Roman"/>
              </w:rPr>
              <w:t>Being a rural resident, andwanting nomore children are associated with inadequate prenatal care. Higher educational attainment of women and spouses, exposure to themedia, upper wealth quintile, and a perceived shorter distance to a health facility were significantly associated with adequate prenatal care.</w:t>
            </w:r>
          </w:p>
        </w:tc>
        <w:tc>
          <w:tcPr>
            <w:tcW w:w="1278" w:type="dxa"/>
            <w:hideMark/>
          </w:tcPr>
          <w:p w14:paraId="77C56FF5"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C651093" w14:textId="77777777" w:rsidR="0094204C" w:rsidRPr="0094204C" w:rsidRDefault="0094204C">
            <w:pPr>
              <w:rPr>
                <w:rFonts w:ascii="Times New Roman" w:hAnsi="Times New Roman" w:cs="Times New Roman"/>
              </w:rPr>
            </w:pPr>
            <w:r w:rsidRPr="0094204C">
              <w:rPr>
                <w:rFonts w:ascii="Times New Roman" w:hAnsi="Times New Roman" w:cs="Times New Roman"/>
              </w:rPr>
              <w:t>ANC (Prenatal)</w:t>
            </w:r>
          </w:p>
        </w:tc>
      </w:tr>
      <w:tr w:rsidR="0094204C" w:rsidRPr="0094204C" w14:paraId="3D727084" w14:textId="77777777" w:rsidTr="0094204C">
        <w:trPr>
          <w:trHeight w:val="3120"/>
        </w:trPr>
        <w:tc>
          <w:tcPr>
            <w:tcW w:w="846" w:type="dxa"/>
            <w:hideMark/>
          </w:tcPr>
          <w:p w14:paraId="4D9EDA45"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92</w:t>
            </w:r>
          </w:p>
        </w:tc>
        <w:tc>
          <w:tcPr>
            <w:tcW w:w="1274" w:type="dxa"/>
            <w:hideMark/>
          </w:tcPr>
          <w:p w14:paraId="622857D0" w14:textId="77777777" w:rsidR="0094204C" w:rsidRPr="0094204C" w:rsidRDefault="0094204C">
            <w:pPr>
              <w:rPr>
                <w:rFonts w:ascii="Times New Roman" w:hAnsi="Times New Roman" w:cs="Times New Roman"/>
              </w:rPr>
            </w:pPr>
            <w:r w:rsidRPr="0094204C">
              <w:rPr>
                <w:rFonts w:ascii="Times New Roman" w:hAnsi="Times New Roman" w:cs="Times New Roman"/>
              </w:rPr>
              <w:t>Woldegiorgis et al. (2019)</w:t>
            </w:r>
          </w:p>
        </w:tc>
        <w:tc>
          <w:tcPr>
            <w:tcW w:w="840" w:type="dxa"/>
            <w:hideMark/>
          </w:tcPr>
          <w:p w14:paraId="40BDC31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2471" w:type="dxa"/>
            <w:hideMark/>
          </w:tcPr>
          <w:p w14:paraId="4AF24536" w14:textId="77777777" w:rsidR="0094204C" w:rsidRPr="0094204C" w:rsidRDefault="0094204C">
            <w:pPr>
              <w:rPr>
                <w:rFonts w:ascii="Times New Roman" w:hAnsi="Times New Roman" w:cs="Times New Roman"/>
              </w:rPr>
            </w:pPr>
            <w:r w:rsidRPr="0094204C">
              <w:rPr>
                <w:rFonts w:ascii="Times New Roman" w:hAnsi="Times New Roman" w:cs="Times New Roman"/>
              </w:rPr>
              <w:t>Determinants of antenatal care and skilled birth attendance in sub‐Saharan Africa: A multilevel analysis</w:t>
            </w:r>
          </w:p>
        </w:tc>
        <w:tc>
          <w:tcPr>
            <w:tcW w:w="1505" w:type="dxa"/>
            <w:hideMark/>
          </w:tcPr>
          <w:p w14:paraId="4B560C1F" w14:textId="77777777" w:rsidR="0094204C" w:rsidRPr="0094204C" w:rsidRDefault="0094204C">
            <w:pPr>
              <w:rPr>
                <w:rFonts w:ascii="Times New Roman" w:hAnsi="Times New Roman" w:cs="Times New Roman"/>
              </w:rPr>
            </w:pPr>
            <w:r w:rsidRPr="0094204C">
              <w:rPr>
                <w:rFonts w:ascii="Times New Roman" w:hAnsi="Times New Roman" w:cs="Times New Roman"/>
              </w:rPr>
              <w:t>SSA DHSs 2005-2015</w:t>
            </w:r>
          </w:p>
        </w:tc>
        <w:tc>
          <w:tcPr>
            <w:tcW w:w="1049" w:type="dxa"/>
            <w:hideMark/>
          </w:tcPr>
          <w:p w14:paraId="3F1BE37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2BF337A2" w14:textId="77777777" w:rsidR="0094204C" w:rsidRPr="0094204C" w:rsidRDefault="0094204C">
            <w:pPr>
              <w:rPr>
                <w:rFonts w:ascii="Times New Roman" w:hAnsi="Times New Roman" w:cs="Times New Roman"/>
              </w:rPr>
            </w:pPr>
            <w:r w:rsidRPr="0094204C">
              <w:rPr>
                <w:rFonts w:ascii="Times New Roman" w:hAnsi="Times New Roman" w:cs="Times New Roman"/>
              </w:rPr>
              <w:t>To determine individual‐ and country‐level determinants of utilization of key maternal health services in sub‐Saharan Africa (SSA).</w:t>
            </w:r>
          </w:p>
        </w:tc>
        <w:tc>
          <w:tcPr>
            <w:tcW w:w="1699" w:type="dxa"/>
            <w:hideMark/>
          </w:tcPr>
          <w:p w14:paraId="2CAA1A0B" w14:textId="77777777" w:rsidR="0094204C" w:rsidRPr="0094204C" w:rsidRDefault="0094204C">
            <w:pPr>
              <w:rPr>
                <w:rFonts w:ascii="Times New Roman" w:hAnsi="Times New Roman" w:cs="Times New Roman"/>
              </w:rPr>
            </w:pPr>
            <w:r w:rsidRPr="0094204C">
              <w:rPr>
                <w:rFonts w:ascii="Times New Roman" w:hAnsi="Times New Roman" w:cs="Times New Roman"/>
              </w:rPr>
              <w:t>Health services research</w:t>
            </w:r>
          </w:p>
        </w:tc>
        <w:tc>
          <w:tcPr>
            <w:tcW w:w="1227" w:type="dxa"/>
            <w:hideMark/>
          </w:tcPr>
          <w:p w14:paraId="14B5E9D2" w14:textId="77777777" w:rsidR="0094204C" w:rsidRPr="0094204C" w:rsidRDefault="0094204C">
            <w:pPr>
              <w:rPr>
                <w:rFonts w:ascii="Times New Roman" w:hAnsi="Times New Roman" w:cs="Times New Roman"/>
              </w:rPr>
            </w:pPr>
            <w:r w:rsidRPr="0094204C">
              <w:rPr>
                <w:rFonts w:ascii="Times New Roman" w:hAnsi="Times New Roman" w:cs="Times New Roman"/>
              </w:rPr>
              <w:t>34 SSA Countries</w:t>
            </w:r>
          </w:p>
        </w:tc>
        <w:tc>
          <w:tcPr>
            <w:tcW w:w="1788" w:type="dxa"/>
            <w:hideMark/>
          </w:tcPr>
          <w:p w14:paraId="21D7DE4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71762998"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5D269F15" w14:textId="77777777" w:rsidR="0094204C" w:rsidRPr="0094204C" w:rsidRDefault="0094204C">
            <w:pPr>
              <w:rPr>
                <w:rFonts w:ascii="Times New Roman" w:hAnsi="Times New Roman" w:cs="Times New Roman"/>
              </w:rPr>
            </w:pPr>
            <w:r w:rsidRPr="0094204C">
              <w:rPr>
                <w:rFonts w:ascii="Times New Roman" w:hAnsi="Times New Roman" w:cs="Times New Roman"/>
              </w:rPr>
              <w:t>245 178 women</w:t>
            </w:r>
          </w:p>
        </w:tc>
        <w:tc>
          <w:tcPr>
            <w:tcW w:w="821" w:type="dxa"/>
            <w:hideMark/>
          </w:tcPr>
          <w:p w14:paraId="2DB1D401" w14:textId="77777777" w:rsidR="0094204C" w:rsidRPr="0094204C" w:rsidRDefault="0094204C">
            <w:pPr>
              <w:rPr>
                <w:rFonts w:ascii="Times New Roman" w:hAnsi="Times New Roman" w:cs="Times New Roman"/>
              </w:rPr>
            </w:pPr>
            <w:r w:rsidRPr="0094204C">
              <w:rPr>
                <w:rFonts w:ascii="Times New Roman" w:hAnsi="Times New Roman" w:cs="Times New Roman"/>
              </w:rPr>
              <w:t>15-49 (28.97)</w:t>
            </w:r>
          </w:p>
        </w:tc>
        <w:tc>
          <w:tcPr>
            <w:tcW w:w="2212" w:type="dxa"/>
            <w:hideMark/>
          </w:tcPr>
          <w:p w14:paraId="1A1EE902"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2EDD9F82" w14:textId="77777777" w:rsidR="0094204C" w:rsidRPr="0094204C" w:rsidRDefault="0094204C">
            <w:pPr>
              <w:rPr>
                <w:rFonts w:ascii="Times New Roman" w:hAnsi="Times New Roman" w:cs="Times New Roman"/>
              </w:rPr>
            </w:pPr>
            <w:r w:rsidRPr="0094204C">
              <w:rPr>
                <w:rFonts w:ascii="Times New Roman" w:hAnsi="Times New Roman" w:cs="Times New Roman"/>
              </w:rPr>
              <w:t>No, 56391 (23.0), 1+, 188787 (77.0), 4+, 61295 (25.0)</w:t>
            </w:r>
          </w:p>
        </w:tc>
        <w:tc>
          <w:tcPr>
            <w:tcW w:w="1063" w:type="dxa"/>
            <w:hideMark/>
          </w:tcPr>
          <w:p w14:paraId="073D1765" w14:textId="77777777" w:rsidR="0094204C" w:rsidRPr="0094204C" w:rsidRDefault="0094204C">
            <w:pPr>
              <w:rPr>
                <w:rFonts w:ascii="Times New Roman" w:hAnsi="Times New Roman" w:cs="Times New Roman"/>
              </w:rPr>
            </w:pPr>
            <w:r w:rsidRPr="0094204C">
              <w:rPr>
                <w:rFonts w:ascii="Times New Roman" w:hAnsi="Times New Roman" w:cs="Times New Roman"/>
              </w:rPr>
              <w:t>No, 115234 (47.0), Yes, 129944 (53.0)</w:t>
            </w:r>
          </w:p>
        </w:tc>
        <w:tc>
          <w:tcPr>
            <w:tcW w:w="1063" w:type="dxa"/>
            <w:hideMark/>
          </w:tcPr>
          <w:p w14:paraId="4DB7370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8C6463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9802A1C" w14:textId="77777777" w:rsidR="0094204C" w:rsidRPr="0094204C" w:rsidRDefault="0094204C">
            <w:pPr>
              <w:rPr>
                <w:rFonts w:ascii="Times New Roman" w:hAnsi="Times New Roman" w:cs="Times New Roman"/>
              </w:rPr>
            </w:pPr>
            <w:r w:rsidRPr="0094204C">
              <w:rPr>
                <w:rFonts w:ascii="Times New Roman" w:hAnsi="Times New Roman" w:cs="Times New Roman"/>
              </w:rPr>
              <w:t>Being in a middle‐income country increased the individual‐level association between ANC and SBA. Less privileged women with lower education level were less likely to receive maternal health services.</w:t>
            </w:r>
          </w:p>
        </w:tc>
        <w:tc>
          <w:tcPr>
            <w:tcW w:w="1278" w:type="dxa"/>
            <w:hideMark/>
          </w:tcPr>
          <w:p w14:paraId="04DC3942"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0F8D5E97" w14:textId="77777777" w:rsidR="0094204C" w:rsidRPr="0094204C" w:rsidRDefault="0094204C">
            <w:pPr>
              <w:rPr>
                <w:rFonts w:ascii="Times New Roman" w:hAnsi="Times New Roman" w:cs="Times New Roman"/>
              </w:rPr>
            </w:pPr>
            <w:r w:rsidRPr="0094204C">
              <w:rPr>
                <w:rFonts w:ascii="Times New Roman" w:hAnsi="Times New Roman" w:cs="Times New Roman"/>
              </w:rPr>
              <w:t>ANC, SBA</w:t>
            </w:r>
          </w:p>
        </w:tc>
      </w:tr>
      <w:tr w:rsidR="0094204C" w:rsidRPr="0094204C" w14:paraId="4DB2D082" w14:textId="77777777" w:rsidTr="0094204C">
        <w:trPr>
          <w:trHeight w:val="2730"/>
        </w:trPr>
        <w:tc>
          <w:tcPr>
            <w:tcW w:w="846" w:type="dxa"/>
            <w:hideMark/>
          </w:tcPr>
          <w:p w14:paraId="6A53517D"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93</w:t>
            </w:r>
          </w:p>
        </w:tc>
        <w:tc>
          <w:tcPr>
            <w:tcW w:w="1274" w:type="dxa"/>
            <w:hideMark/>
          </w:tcPr>
          <w:p w14:paraId="196A2AF0" w14:textId="77777777" w:rsidR="0094204C" w:rsidRPr="0094204C" w:rsidRDefault="0094204C">
            <w:pPr>
              <w:rPr>
                <w:rFonts w:ascii="Times New Roman" w:hAnsi="Times New Roman" w:cs="Times New Roman"/>
              </w:rPr>
            </w:pPr>
            <w:r w:rsidRPr="0094204C">
              <w:rPr>
                <w:rFonts w:ascii="Times New Roman" w:hAnsi="Times New Roman" w:cs="Times New Roman"/>
              </w:rPr>
              <w:t>Yosef (2020)</w:t>
            </w:r>
          </w:p>
        </w:tc>
        <w:tc>
          <w:tcPr>
            <w:tcW w:w="840" w:type="dxa"/>
            <w:hideMark/>
          </w:tcPr>
          <w:p w14:paraId="18FDFCB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62D42BC1" w14:textId="77777777" w:rsidR="0094204C" w:rsidRPr="0094204C" w:rsidRDefault="0094204C">
            <w:pPr>
              <w:rPr>
                <w:rFonts w:ascii="Times New Roman" w:hAnsi="Times New Roman" w:cs="Times New Roman"/>
              </w:rPr>
            </w:pPr>
            <w:r w:rsidRPr="0094204C">
              <w:rPr>
                <w:rFonts w:ascii="Times New Roman" w:hAnsi="Times New Roman" w:cs="Times New Roman"/>
              </w:rPr>
              <w:t>Magnitude and Associated Factors of Institutional Delivery Among Reproductive Age Women in Southwest Ethiopia</w:t>
            </w:r>
          </w:p>
        </w:tc>
        <w:tc>
          <w:tcPr>
            <w:tcW w:w="1505" w:type="dxa"/>
            <w:hideMark/>
          </w:tcPr>
          <w:p w14:paraId="009F64F5" w14:textId="77777777" w:rsidR="0094204C" w:rsidRPr="0094204C" w:rsidRDefault="0094204C">
            <w:pPr>
              <w:rPr>
                <w:rFonts w:ascii="Times New Roman" w:hAnsi="Times New Roman" w:cs="Times New Roman"/>
              </w:rPr>
            </w:pPr>
            <w:r w:rsidRPr="0094204C">
              <w:rPr>
                <w:rFonts w:ascii="Times New Roman" w:hAnsi="Times New Roman" w:cs="Times New Roman"/>
              </w:rPr>
              <w:t>from January 1 to 30, 2019</w:t>
            </w:r>
          </w:p>
        </w:tc>
        <w:tc>
          <w:tcPr>
            <w:tcW w:w="1049" w:type="dxa"/>
            <w:hideMark/>
          </w:tcPr>
          <w:p w14:paraId="7DF0B64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168EF475"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assess the magnitude and associated factors of institutional delivery among reproductive-age women in southwest Ethiopia.</w:t>
            </w:r>
          </w:p>
        </w:tc>
        <w:tc>
          <w:tcPr>
            <w:tcW w:w="1699" w:type="dxa"/>
            <w:hideMark/>
          </w:tcPr>
          <w:p w14:paraId="0544DFFC" w14:textId="77777777" w:rsidR="0094204C" w:rsidRPr="0094204C" w:rsidRDefault="0094204C">
            <w:pPr>
              <w:rPr>
                <w:rFonts w:ascii="Times New Roman" w:hAnsi="Times New Roman" w:cs="Times New Roman"/>
              </w:rPr>
            </w:pPr>
            <w:r w:rsidRPr="0094204C">
              <w:rPr>
                <w:rFonts w:ascii="Times New Roman" w:hAnsi="Times New Roman" w:cs="Times New Roman"/>
              </w:rPr>
              <w:t>International Journal of Womens Health</w:t>
            </w:r>
          </w:p>
        </w:tc>
        <w:tc>
          <w:tcPr>
            <w:tcW w:w="1227" w:type="dxa"/>
            <w:hideMark/>
          </w:tcPr>
          <w:p w14:paraId="3E5171DB"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5589B7F2" w14:textId="77777777" w:rsidR="0094204C" w:rsidRPr="0094204C" w:rsidRDefault="0094204C">
            <w:pPr>
              <w:rPr>
                <w:rFonts w:ascii="Times New Roman" w:hAnsi="Times New Roman" w:cs="Times New Roman"/>
              </w:rPr>
            </w:pPr>
            <w:r w:rsidRPr="0094204C">
              <w:rPr>
                <w:rFonts w:ascii="Times New Roman" w:hAnsi="Times New Roman" w:cs="Times New Roman"/>
              </w:rPr>
              <w:t>Community-based cross-sectional study</w:t>
            </w:r>
          </w:p>
        </w:tc>
        <w:tc>
          <w:tcPr>
            <w:tcW w:w="1140" w:type="dxa"/>
            <w:hideMark/>
          </w:tcPr>
          <w:p w14:paraId="1F62B381"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288D279E" w14:textId="77777777" w:rsidR="0094204C" w:rsidRPr="0094204C" w:rsidRDefault="0094204C">
            <w:pPr>
              <w:rPr>
                <w:rFonts w:ascii="Times New Roman" w:hAnsi="Times New Roman" w:cs="Times New Roman"/>
              </w:rPr>
            </w:pPr>
            <w:r w:rsidRPr="0094204C">
              <w:rPr>
                <w:rFonts w:ascii="Times New Roman" w:hAnsi="Times New Roman" w:cs="Times New Roman"/>
              </w:rPr>
              <w:t>526 women</w:t>
            </w:r>
          </w:p>
        </w:tc>
        <w:tc>
          <w:tcPr>
            <w:tcW w:w="821" w:type="dxa"/>
            <w:hideMark/>
          </w:tcPr>
          <w:p w14:paraId="4A35A460" w14:textId="77777777" w:rsidR="0094204C" w:rsidRPr="0094204C" w:rsidRDefault="0094204C">
            <w:pPr>
              <w:rPr>
                <w:rFonts w:ascii="Times New Roman" w:hAnsi="Times New Roman" w:cs="Times New Roman"/>
              </w:rPr>
            </w:pPr>
            <w:r w:rsidRPr="0094204C">
              <w:rPr>
                <w:rFonts w:ascii="Times New Roman" w:hAnsi="Times New Roman" w:cs="Times New Roman"/>
              </w:rPr>
              <w:t>19-45 (28.8)</w:t>
            </w:r>
          </w:p>
        </w:tc>
        <w:tc>
          <w:tcPr>
            <w:tcW w:w="2212" w:type="dxa"/>
            <w:hideMark/>
          </w:tcPr>
          <w:p w14:paraId="06EFD7C3"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3A3501FF" w14:textId="77777777" w:rsidR="0094204C" w:rsidRPr="0094204C" w:rsidRDefault="0094204C">
            <w:pPr>
              <w:rPr>
                <w:rFonts w:ascii="Times New Roman" w:hAnsi="Times New Roman" w:cs="Times New Roman"/>
              </w:rPr>
            </w:pPr>
            <w:r w:rsidRPr="0094204C">
              <w:rPr>
                <w:rFonts w:ascii="Times New Roman" w:hAnsi="Times New Roman" w:cs="Times New Roman"/>
              </w:rPr>
              <w:t>No, 70 (13.3), 1+, 456 (86.7), 4+, 55 (10.5)</w:t>
            </w:r>
          </w:p>
        </w:tc>
        <w:tc>
          <w:tcPr>
            <w:tcW w:w="1063" w:type="dxa"/>
            <w:hideMark/>
          </w:tcPr>
          <w:p w14:paraId="1E9A694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4C5BA3D" w14:textId="77777777" w:rsidR="0094204C" w:rsidRPr="0094204C" w:rsidRDefault="0094204C">
            <w:pPr>
              <w:rPr>
                <w:rFonts w:ascii="Times New Roman" w:hAnsi="Times New Roman" w:cs="Times New Roman"/>
              </w:rPr>
            </w:pPr>
            <w:r w:rsidRPr="0094204C">
              <w:rPr>
                <w:rFonts w:ascii="Times New Roman" w:hAnsi="Times New Roman" w:cs="Times New Roman"/>
              </w:rPr>
              <w:t>No, 126 (24), Yes, 400 (76.0)</w:t>
            </w:r>
          </w:p>
        </w:tc>
        <w:tc>
          <w:tcPr>
            <w:tcW w:w="1063" w:type="dxa"/>
            <w:hideMark/>
          </w:tcPr>
          <w:p w14:paraId="508669C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F9523A1" w14:textId="77777777" w:rsidR="0094204C" w:rsidRPr="0094204C" w:rsidRDefault="0094204C">
            <w:pPr>
              <w:rPr>
                <w:rFonts w:ascii="Times New Roman" w:hAnsi="Times New Roman" w:cs="Times New Roman"/>
              </w:rPr>
            </w:pPr>
            <w:r w:rsidRPr="0094204C">
              <w:rPr>
                <w:rFonts w:ascii="Times New Roman" w:hAnsi="Times New Roman" w:cs="Times New Roman"/>
              </w:rPr>
              <w:t>The study also found maternal age 25–34 years and 35 years and, monthly income ≥36 USD, being multiparity having ANC visit, knowledge of pregnancy danger signs and experience of pregnancy danger signs were significantly associated with institutional delivery.</w:t>
            </w:r>
          </w:p>
        </w:tc>
        <w:tc>
          <w:tcPr>
            <w:tcW w:w="1278" w:type="dxa"/>
            <w:hideMark/>
          </w:tcPr>
          <w:p w14:paraId="2784A8A3"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7464431"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75EA3F40" w14:textId="77777777" w:rsidTr="0094204C">
        <w:trPr>
          <w:trHeight w:val="3870"/>
        </w:trPr>
        <w:tc>
          <w:tcPr>
            <w:tcW w:w="846" w:type="dxa"/>
            <w:hideMark/>
          </w:tcPr>
          <w:p w14:paraId="5FF5FAB8"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94</w:t>
            </w:r>
          </w:p>
        </w:tc>
        <w:tc>
          <w:tcPr>
            <w:tcW w:w="1274" w:type="dxa"/>
            <w:hideMark/>
          </w:tcPr>
          <w:p w14:paraId="7AA04978"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Abdullahi et al. (2021) </w:t>
            </w:r>
          </w:p>
        </w:tc>
        <w:tc>
          <w:tcPr>
            <w:tcW w:w="840" w:type="dxa"/>
            <w:hideMark/>
          </w:tcPr>
          <w:p w14:paraId="722F7E9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231987AF" w14:textId="77777777" w:rsidR="0094204C" w:rsidRPr="0094204C" w:rsidRDefault="0094204C">
            <w:pPr>
              <w:rPr>
                <w:rFonts w:ascii="Times New Roman" w:hAnsi="Times New Roman" w:cs="Times New Roman"/>
              </w:rPr>
            </w:pPr>
            <w:r w:rsidRPr="0094204C">
              <w:rPr>
                <w:rFonts w:ascii="Times New Roman" w:hAnsi="Times New Roman" w:cs="Times New Roman"/>
              </w:rPr>
              <w:t>A Comparative Study of Postnatal Care Practices among Mothers in Rural and Urban Communities of Kano State, Nigeria</w:t>
            </w:r>
          </w:p>
        </w:tc>
        <w:tc>
          <w:tcPr>
            <w:tcW w:w="1505" w:type="dxa"/>
            <w:hideMark/>
          </w:tcPr>
          <w:p w14:paraId="25770A0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1049" w:type="dxa"/>
            <w:hideMark/>
          </w:tcPr>
          <w:p w14:paraId="62C8BD5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1984" w:type="dxa"/>
            <w:hideMark/>
          </w:tcPr>
          <w:p w14:paraId="4A152DD7"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To compare postnatal care practices among mothers in urban and rural communities. </w:t>
            </w:r>
          </w:p>
        </w:tc>
        <w:tc>
          <w:tcPr>
            <w:tcW w:w="1699" w:type="dxa"/>
            <w:hideMark/>
          </w:tcPr>
          <w:p w14:paraId="298C6C85" w14:textId="77777777" w:rsidR="0094204C" w:rsidRPr="0094204C" w:rsidRDefault="0094204C">
            <w:pPr>
              <w:rPr>
                <w:rFonts w:ascii="Times New Roman" w:hAnsi="Times New Roman" w:cs="Times New Roman"/>
              </w:rPr>
            </w:pPr>
            <w:r w:rsidRPr="0094204C">
              <w:rPr>
                <w:rFonts w:ascii="Times New Roman" w:hAnsi="Times New Roman" w:cs="Times New Roman"/>
              </w:rPr>
              <w:t>Nigerian Journal of Basic and Clinical Sciences</w:t>
            </w:r>
          </w:p>
        </w:tc>
        <w:tc>
          <w:tcPr>
            <w:tcW w:w="1227" w:type="dxa"/>
            <w:hideMark/>
          </w:tcPr>
          <w:p w14:paraId="0B2BF4E0" w14:textId="77777777" w:rsidR="0094204C" w:rsidRPr="0094204C" w:rsidRDefault="0094204C">
            <w:pPr>
              <w:rPr>
                <w:rFonts w:ascii="Times New Roman" w:hAnsi="Times New Roman" w:cs="Times New Roman"/>
              </w:rPr>
            </w:pPr>
            <w:r w:rsidRPr="0094204C">
              <w:rPr>
                <w:rFonts w:ascii="Times New Roman" w:hAnsi="Times New Roman" w:cs="Times New Roman"/>
              </w:rPr>
              <w:t>Nigeria (SSA)</w:t>
            </w:r>
          </w:p>
        </w:tc>
        <w:tc>
          <w:tcPr>
            <w:tcW w:w="1788" w:type="dxa"/>
            <w:hideMark/>
          </w:tcPr>
          <w:p w14:paraId="305DDE96"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(Quantitive)</w:t>
            </w:r>
          </w:p>
        </w:tc>
        <w:tc>
          <w:tcPr>
            <w:tcW w:w="1140" w:type="dxa"/>
            <w:hideMark/>
          </w:tcPr>
          <w:p w14:paraId="1C30F696"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1D70A705" w14:textId="77777777" w:rsidR="0094204C" w:rsidRPr="0094204C" w:rsidRDefault="0094204C">
            <w:pPr>
              <w:rPr>
                <w:rFonts w:ascii="Times New Roman" w:hAnsi="Times New Roman" w:cs="Times New Roman"/>
              </w:rPr>
            </w:pPr>
            <w:r w:rsidRPr="0094204C">
              <w:rPr>
                <w:rFonts w:ascii="Times New Roman" w:hAnsi="Times New Roman" w:cs="Times New Roman"/>
              </w:rPr>
              <w:t>256 women</w:t>
            </w:r>
          </w:p>
        </w:tc>
        <w:tc>
          <w:tcPr>
            <w:tcW w:w="821" w:type="dxa"/>
            <w:hideMark/>
          </w:tcPr>
          <w:p w14:paraId="05C42C15" w14:textId="77777777" w:rsidR="0094204C" w:rsidRPr="0094204C" w:rsidRDefault="0094204C">
            <w:pPr>
              <w:rPr>
                <w:rFonts w:ascii="Times New Roman" w:hAnsi="Times New Roman" w:cs="Times New Roman"/>
              </w:rPr>
            </w:pPr>
            <w:r w:rsidRPr="0094204C">
              <w:rPr>
                <w:rFonts w:ascii="Times New Roman" w:hAnsi="Times New Roman" w:cs="Times New Roman"/>
              </w:rPr>
              <w:t>15-49 (28.7)</w:t>
            </w:r>
          </w:p>
        </w:tc>
        <w:tc>
          <w:tcPr>
            <w:tcW w:w="2212" w:type="dxa"/>
            <w:hideMark/>
          </w:tcPr>
          <w:p w14:paraId="51DBDD1F" w14:textId="77777777" w:rsidR="0094204C" w:rsidRPr="0094204C" w:rsidRDefault="0094204C">
            <w:pPr>
              <w:rPr>
                <w:rFonts w:ascii="Times New Roman" w:hAnsi="Times New Roman" w:cs="Times New Roman"/>
              </w:rPr>
            </w:pPr>
            <w:r w:rsidRPr="0094204C">
              <w:rPr>
                <w:rFonts w:ascii="Times New Roman" w:hAnsi="Times New Roman" w:cs="Times New Roman"/>
              </w:rPr>
              <w:t>semi-structured questionnaire</w:t>
            </w:r>
          </w:p>
        </w:tc>
        <w:tc>
          <w:tcPr>
            <w:tcW w:w="1049" w:type="dxa"/>
            <w:hideMark/>
          </w:tcPr>
          <w:p w14:paraId="7ABED0A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5571061" w14:textId="77777777" w:rsidR="0094204C" w:rsidRPr="0094204C" w:rsidRDefault="0094204C">
            <w:pPr>
              <w:rPr>
                <w:rFonts w:ascii="Times New Roman" w:hAnsi="Times New Roman" w:cs="Times New Roman"/>
              </w:rPr>
            </w:pPr>
            <w:r w:rsidRPr="0094204C">
              <w:rPr>
                <w:rFonts w:ascii="Times New Roman" w:hAnsi="Times New Roman" w:cs="Times New Roman"/>
              </w:rPr>
              <w:t>Urban: No, 30 (23.6), Yes, 97 (76.4), Rural: No, 121 (78.3), Yes, 28 (21.7)</w:t>
            </w:r>
          </w:p>
        </w:tc>
        <w:tc>
          <w:tcPr>
            <w:tcW w:w="1063" w:type="dxa"/>
            <w:hideMark/>
          </w:tcPr>
          <w:p w14:paraId="781C02D2"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Urban: No, 48 (37.8) Yes, 79 (62.2), Rural: No, 113 (87.6), Yes, 16 (12.4) </w:t>
            </w:r>
          </w:p>
        </w:tc>
        <w:tc>
          <w:tcPr>
            <w:tcW w:w="1063" w:type="dxa"/>
            <w:hideMark/>
          </w:tcPr>
          <w:p w14:paraId="65A52B39" w14:textId="77777777" w:rsidR="0094204C" w:rsidRPr="0094204C" w:rsidRDefault="0094204C">
            <w:pPr>
              <w:rPr>
                <w:rFonts w:ascii="Times New Roman" w:hAnsi="Times New Roman" w:cs="Times New Roman"/>
              </w:rPr>
            </w:pPr>
            <w:r w:rsidRPr="0094204C">
              <w:rPr>
                <w:rFonts w:ascii="Times New Roman" w:hAnsi="Times New Roman" w:cs="Times New Roman"/>
              </w:rPr>
              <w:t>No, 159 (62.1), Yes, 97 (37.9)</w:t>
            </w:r>
          </w:p>
        </w:tc>
        <w:tc>
          <w:tcPr>
            <w:tcW w:w="2958" w:type="dxa"/>
            <w:hideMark/>
          </w:tcPr>
          <w:p w14:paraId="0C780A25" w14:textId="77777777" w:rsidR="0094204C" w:rsidRPr="0094204C" w:rsidRDefault="0094204C">
            <w:pPr>
              <w:rPr>
                <w:rFonts w:ascii="Times New Roman" w:hAnsi="Times New Roman" w:cs="Times New Roman"/>
              </w:rPr>
            </w:pPr>
            <w:r w:rsidRPr="0094204C">
              <w:rPr>
                <w:rFonts w:ascii="Times New Roman" w:hAnsi="Times New Roman" w:cs="Times New Roman"/>
              </w:rPr>
              <w:t>Findings show Postnatal care practice was significantly associated with respondents’ education and husband’s education in the urban area and age of respondents in the rural community. Marital setting was the only predictor of postnatal practice  where mothers in a monogamous setting had a likelihood of good practice as compared to their polygamous counterparts</w:t>
            </w:r>
          </w:p>
        </w:tc>
        <w:tc>
          <w:tcPr>
            <w:tcW w:w="1278" w:type="dxa"/>
            <w:hideMark/>
          </w:tcPr>
          <w:p w14:paraId="7429D826"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0456182E" w14:textId="77777777" w:rsidR="0094204C" w:rsidRPr="0094204C" w:rsidRDefault="0094204C">
            <w:pPr>
              <w:rPr>
                <w:rFonts w:ascii="Times New Roman" w:hAnsi="Times New Roman" w:cs="Times New Roman"/>
              </w:rPr>
            </w:pPr>
            <w:r w:rsidRPr="0094204C">
              <w:rPr>
                <w:rFonts w:ascii="Times New Roman" w:hAnsi="Times New Roman" w:cs="Times New Roman"/>
              </w:rPr>
              <w:t>PNC</w:t>
            </w:r>
          </w:p>
        </w:tc>
      </w:tr>
      <w:tr w:rsidR="0094204C" w:rsidRPr="0094204C" w14:paraId="7514048F" w14:textId="77777777" w:rsidTr="0094204C">
        <w:trPr>
          <w:trHeight w:val="5910"/>
        </w:trPr>
        <w:tc>
          <w:tcPr>
            <w:tcW w:w="846" w:type="dxa"/>
            <w:hideMark/>
          </w:tcPr>
          <w:p w14:paraId="36897056"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95</w:t>
            </w:r>
          </w:p>
        </w:tc>
        <w:tc>
          <w:tcPr>
            <w:tcW w:w="1274" w:type="dxa"/>
            <w:hideMark/>
          </w:tcPr>
          <w:p w14:paraId="51A77745" w14:textId="77777777" w:rsidR="0094204C" w:rsidRPr="0094204C" w:rsidRDefault="0094204C">
            <w:pPr>
              <w:rPr>
                <w:rFonts w:ascii="Times New Roman" w:hAnsi="Times New Roman" w:cs="Times New Roman"/>
              </w:rPr>
            </w:pPr>
            <w:r w:rsidRPr="0094204C">
              <w:rPr>
                <w:rFonts w:ascii="Times New Roman" w:hAnsi="Times New Roman" w:cs="Times New Roman"/>
              </w:rPr>
              <w:t>Albert et al. (2020)</w:t>
            </w:r>
          </w:p>
        </w:tc>
        <w:tc>
          <w:tcPr>
            <w:tcW w:w="840" w:type="dxa"/>
            <w:hideMark/>
          </w:tcPr>
          <w:p w14:paraId="20977EB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6EE4F47D" w14:textId="77777777" w:rsidR="0094204C" w:rsidRPr="0094204C" w:rsidRDefault="0094204C">
            <w:pPr>
              <w:rPr>
                <w:rFonts w:ascii="Times New Roman" w:hAnsi="Times New Roman" w:cs="Times New Roman"/>
              </w:rPr>
            </w:pPr>
            <w:r w:rsidRPr="0094204C">
              <w:rPr>
                <w:rFonts w:ascii="Times New Roman" w:hAnsi="Times New Roman" w:cs="Times New Roman"/>
              </w:rPr>
              <w:t>Quality of Antenatal Care Services in a Developing Country: A Cross-Sectional Survey</w:t>
            </w:r>
          </w:p>
        </w:tc>
        <w:tc>
          <w:tcPr>
            <w:tcW w:w="1505" w:type="dxa"/>
            <w:hideMark/>
          </w:tcPr>
          <w:p w14:paraId="60846096" w14:textId="77777777" w:rsidR="0094204C" w:rsidRPr="0094204C" w:rsidRDefault="0094204C">
            <w:pPr>
              <w:rPr>
                <w:rFonts w:ascii="Times New Roman" w:hAnsi="Times New Roman" w:cs="Times New Roman"/>
              </w:rPr>
            </w:pPr>
            <w:r w:rsidRPr="0094204C">
              <w:rPr>
                <w:rFonts w:ascii="Times New Roman" w:hAnsi="Times New Roman" w:cs="Times New Roman"/>
              </w:rPr>
              <w:t>from December 2014 until March 2015</w:t>
            </w:r>
          </w:p>
        </w:tc>
        <w:tc>
          <w:tcPr>
            <w:tcW w:w="1049" w:type="dxa"/>
            <w:hideMark/>
          </w:tcPr>
          <w:p w14:paraId="517A3A0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5910E8B9" w14:textId="77777777" w:rsidR="0094204C" w:rsidRPr="0094204C" w:rsidRDefault="0094204C">
            <w:pPr>
              <w:rPr>
                <w:rFonts w:ascii="Times New Roman" w:hAnsi="Times New Roman" w:cs="Times New Roman"/>
              </w:rPr>
            </w:pPr>
            <w:r w:rsidRPr="0094204C">
              <w:rPr>
                <w:rFonts w:ascii="Times New Roman" w:hAnsi="Times New Roman" w:cs="Times New Roman"/>
              </w:rPr>
              <w:t>This study identifies some policy-modifiable structural factors and process of care factors  driving ANC patients’ satisfaction with care at government facilities.</w:t>
            </w:r>
          </w:p>
        </w:tc>
        <w:tc>
          <w:tcPr>
            <w:tcW w:w="1699" w:type="dxa"/>
            <w:hideMark/>
          </w:tcPr>
          <w:p w14:paraId="78BCD44D" w14:textId="77777777" w:rsidR="0094204C" w:rsidRPr="0094204C" w:rsidRDefault="0094204C">
            <w:pPr>
              <w:rPr>
                <w:rFonts w:ascii="Times New Roman" w:hAnsi="Times New Roman" w:cs="Times New Roman"/>
              </w:rPr>
            </w:pPr>
            <w:r w:rsidRPr="0094204C">
              <w:rPr>
                <w:rFonts w:ascii="Times New Roman" w:hAnsi="Times New Roman" w:cs="Times New Roman"/>
              </w:rPr>
              <w:t>Creative Nursing</w:t>
            </w:r>
          </w:p>
        </w:tc>
        <w:tc>
          <w:tcPr>
            <w:tcW w:w="1227" w:type="dxa"/>
            <w:hideMark/>
          </w:tcPr>
          <w:p w14:paraId="7F2978AB" w14:textId="77777777" w:rsidR="0094204C" w:rsidRPr="0094204C" w:rsidRDefault="0094204C">
            <w:pPr>
              <w:rPr>
                <w:rFonts w:ascii="Times New Roman" w:hAnsi="Times New Roman" w:cs="Times New Roman"/>
              </w:rPr>
            </w:pPr>
            <w:r w:rsidRPr="0094204C">
              <w:rPr>
                <w:rFonts w:ascii="Times New Roman" w:hAnsi="Times New Roman" w:cs="Times New Roman"/>
              </w:rPr>
              <w:t>Pakistan (SA)</w:t>
            </w:r>
          </w:p>
        </w:tc>
        <w:tc>
          <w:tcPr>
            <w:tcW w:w="1788" w:type="dxa"/>
            <w:hideMark/>
          </w:tcPr>
          <w:p w14:paraId="75072B22"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2F0EB0A9"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619C203B" w14:textId="77777777" w:rsidR="0094204C" w:rsidRPr="0094204C" w:rsidRDefault="0094204C">
            <w:pPr>
              <w:rPr>
                <w:rFonts w:ascii="Times New Roman" w:hAnsi="Times New Roman" w:cs="Times New Roman"/>
              </w:rPr>
            </w:pPr>
            <w:r w:rsidRPr="0094204C">
              <w:rPr>
                <w:rFonts w:ascii="Times New Roman" w:hAnsi="Times New Roman" w:cs="Times New Roman"/>
              </w:rPr>
              <w:t>138 women</w:t>
            </w:r>
          </w:p>
        </w:tc>
        <w:tc>
          <w:tcPr>
            <w:tcW w:w="821" w:type="dxa"/>
            <w:hideMark/>
          </w:tcPr>
          <w:p w14:paraId="3D8D534C" w14:textId="77777777" w:rsidR="0094204C" w:rsidRPr="0094204C" w:rsidRDefault="0094204C">
            <w:pPr>
              <w:rPr>
                <w:rFonts w:ascii="Times New Roman" w:hAnsi="Times New Roman" w:cs="Times New Roman"/>
              </w:rPr>
            </w:pPr>
            <w:r w:rsidRPr="0094204C">
              <w:rPr>
                <w:rFonts w:ascii="Times New Roman" w:hAnsi="Times New Roman" w:cs="Times New Roman"/>
              </w:rPr>
              <w:t>15-49 (25.0)</w:t>
            </w:r>
          </w:p>
        </w:tc>
        <w:tc>
          <w:tcPr>
            <w:tcW w:w="2212" w:type="dxa"/>
            <w:hideMark/>
          </w:tcPr>
          <w:p w14:paraId="71C1589B" w14:textId="77777777" w:rsidR="0094204C" w:rsidRPr="0094204C" w:rsidRDefault="0094204C">
            <w:pPr>
              <w:rPr>
                <w:rFonts w:ascii="Times New Roman" w:hAnsi="Times New Roman" w:cs="Times New Roman"/>
              </w:rPr>
            </w:pPr>
            <w:r w:rsidRPr="0094204C">
              <w:rPr>
                <w:rFonts w:ascii="Times New Roman" w:hAnsi="Times New Roman" w:cs="Times New Roman"/>
              </w:rPr>
              <w:t>Questionnaire</w:t>
            </w:r>
          </w:p>
        </w:tc>
        <w:tc>
          <w:tcPr>
            <w:tcW w:w="1049" w:type="dxa"/>
            <w:hideMark/>
          </w:tcPr>
          <w:p w14:paraId="217135E3"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0-3, 54 (39.0), 4+, 84 (61.0) </w:t>
            </w:r>
          </w:p>
        </w:tc>
        <w:tc>
          <w:tcPr>
            <w:tcW w:w="1063" w:type="dxa"/>
            <w:hideMark/>
          </w:tcPr>
          <w:p w14:paraId="0F2CF77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B1D89C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73CA94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7D371C40" w14:textId="77777777" w:rsidR="0094204C" w:rsidRPr="0094204C" w:rsidRDefault="0094204C">
            <w:pPr>
              <w:rPr>
                <w:rFonts w:ascii="Times New Roman" w:hAnsi="Times New Roman" w:cs="Times New Roman"/>
              </w:rPr>
            </w:pPr>
            <w:r w:rsidRPr="0094204C">
              <w:rPr>
                <w:rFonts w:ascii="Times New Roman" w:hAnsi="Times New Roman" w:cs="Times New Roman"/>
              </w:rPr>
              <w:t>ANC satisfaction was positively associated with responsive service (prompt, unrushed service, convenient clinic hours and privacy during consultation) treatment-facilitation (medical care-related provider communication and ease of receiving medicines) equipment availability, staff empathy, non-discriminatory treatment regardless of patient’s socioeconomic status, provider assurance (courtesy and patient’s confidence in provider’s competence), and number of clinical examinations received ANC satisfaction was negatively impacted by out-of-pocket payment for care.</w:t>
            </w:r>
          </w:p>
        </w:tc>
        <w:tc>
          <w:tcPr>
            <w:tcW w:w="1278" w:type="dxa"/>
            <w:hideMark/>
          </w:tcPr>
          <w:p w14:paraId="4643AF12"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DA02E11"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51F3A8E1" w14:textId="77777777" w:rsidTr="0094204C">
        <w:trPr>
          <w:trHeight w:val="4090"/>
        </w:trPr>
        <w:tc>
          <w:tcPr>
            <w:tcW w:w="846" w:type="dxa"/>
            <w:hideMark/>
          </w:tcPr>
          <w:p w14:paraId="1BFFDF9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96</w:t>
            </w:r>
          </w:p>
        </w:tc>
        <w:tc>
          <w:tcPr>
            <w:tcW w:w="1274" w:type="dxa"/>
            <w:hideMark/>
          </w:tcPr>
          <w:p w14:paraId="42320850" w14:textId="77777777" w:rsidR="0094204C" w:rsidRPr="0094204C" w:rsidRDefault="0094204C">
            <w:pPr>
              <w:rPr>
                <w:rFonts w:ascii="Times New Roman" w:hAnsi="Times New Roman" w:cs="Times New Roman"/>
              </w:rPr>
            </w:pPr>
            <w:r w:rsidRPr="0094204C">
              <w:rPr>
                <w:rFonts w:ascii="Times New Roman" w:hAnsi="Times New Roman" w:cs="Times New Roman"/>
              </w:rPr>
              <w:t>Alex-Ojei et al. (2021)</w:t>
            </w:r>
          </w:p>
        </w:tc>
        <w:tc>
          <w:tcPr>
            <w:tcW w:w="840" w:type="dxa"/>
            <w:hideMark/>
          </w:tcPr>
          <w:p w14:paraId="1475B81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0323E15D" w14:textId="77777777" w:rsidR="0094204C" w:rsidRPr="0094204C" w:rsidRDefault="0094204C">
            <w:pPr>
              <w:rPr>
                <w:rFonts w:ascii="Times New Roman" w:hAnsi="Times New Roman" w:cs="Times New Roman"/>
              </w:rPr>
            </w:pPr>
            <w:r w:rsidRPr="0094204C">
              <w:rPr>
                <w:rFonts w:ascii="Times New Roman" w:hAnsi="Times New Roman" w:cs="Times New Roman"/>
              </w:rPr>
              <w:t>Correlates of antenatal care usage among adolescent mothers in Nigeria: a pooled data analysis</w:t>
            </w:r>
          </w:p>
        </w:tc>
        <w:tc>
          <w:tcPr>
            <w:tcW w:w="1505" w:type="dxa"/>
            <w:hideMark/>
          </w:tcPr>
          <w:p w14:paraId="12895733" w14:textId="77777777" w:rsidR="0094204C" w:rsidRPr="0094204C" w:rsidRDefault="0094204C">
            <w:pPr>
              <w:rPr>
                <w:rFonts w:ascii="Times New Roman" w:hAnsi="Times New Roman" w:cs="Times New Roman"/>
              </w:rPr>
            </w:pPr>
            <w:r w:rsidRPr="0094204C">
              <w:rPr>
                <w:rFonts w:ascii="Times New Roman" w:hAnsi="Times New Roman" w:cs="Times New Roman"/>
              </w:rPr>
              <w:t>Nigeria DHS 2003-2018</w:t>
            </w:r>
          </w:p>
        </w:tc>
        <w:tc>
          <w:tcPr>
            <w:tcW w:w="1049" w:type="dxa"/>
            <w:hideMark/>
          </w:tcPr>
          <w:p w14:paraId="39E2EBA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5177A2B6" w14:textId="77777777" w:rsidR="0094204C" w:rsidRPr="0094204C" w:rsidRDefault="0094204C">
            <w:pPr>
              <w:rPr>
                <w:rFonts w:ascii="Times New Roman" w:hAnsi="Times New Roman" w:cs="Times New Roman"/>
              </w:rPr>
            </w:pPr>
            <w:r w:rsidRPr="0094204C">
              <w:rPr>
                <w:rFonts w:ascii="Times New Roman" w:hAnsi="Times New Roman" w:cs="Times New Roman"/>
              </w:rPr>
              <w:t>This study examined selected correlates of timing and frequency of antenatal care visits among adolescent mothers aged 15–19 in Nigeria.</w:t>
            </w:r>
          </w:p>
        </w:tc>
        <w:tc>
          <w:tcPr>
            <w:tcW w:w="1699" w:type="dxa"/>
            <w:hideMark/>
          </w:tcPr>
          <w:p w14:paraId="75AA04AB" w14:textId="77777777" w:rsidR="0094204C" w:rsidRPr="0094204C" w:rsidRDefault="0094204C">
            <w:pPr>
              <w:rPr>
                <w:rFonts w:ascii="Times New Roman" w:hAnsi="Times New Roman" w:cs="Times New Roman"/>
              </w:rPr>
            </w:pPr>
            <w:r w:rsidRPr="0094204C">
              <w:rPr>
                <w:rFonts w:ascii="Times New Roman" w:hAnsi="Times New Roman" w:cs="Times New Roman"/>
              </w:rPr>
              <w:t>Women &amp; Health</w:t>
            </w:r>
          </w:p>
        </w:tc>
        <w:tc>
          <w:tcPr>
            <w:tcW w:w="1227" w:type="dxa"/>
            <w:hideMark/>
          </w:tcPr>
          <w:p w14:paraId="16820B2F" w14:textId="77777777" w:rsidR="0094204C" w:rsidRPr="0094204C" w:rsidRDefault="0094204C">
            <w:pPr>
              <w:rPr>
                <w:rFonts w:ascii="Times New Roman" w:hAnsi="Times New Roman" w:cs="Times New Roman"/>
              </w:rPr>
            </w:pPr>
            <w:r w:rsidRPr="0094204C">
              <w:rPr>
                <w:rFonts w:ascii="Times New Roman" w:hAnsi="Times New Roman" w:cs="Times New Roman"/>
              </w:rPr>
              <w:t>Nigeria (SSA)</w:t>
            </w:r>
          </w:p>
        </w:tc>
        <w:tc>
          <w:tcPr>
            <w:tcW w:w="1788" w:type="dxa"/>
            <w:hideMark/>
          </w:tcPr>
          <w:p w14:paraId="15F3D5AE"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46593240"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6E9AA5F" w14:textId="77777777" w:rsidR="0094204C" w:rsidRPr="0094204C" w:rsidRDefault="0094204C">
            <w:pPr>
              <w:rPr>
                <w:rFonts w:ascii="Times New Roman" w:hAnsi="Times New Roman" w:cs="Times New Roman"/>
              </w:rPr>
            </w:pPr>
            <w:r w:rsidRPr="0094204C">
              <w:rPr>
                <w:rFonts w:ascii="Times New Roman" w:hAnsi="Times New Roman" w:cs="Times New Roman"/>
              </w:rPr>
              <w:t>4775 women</w:t>
            </w:r>
          </w:p>
        </w:tc>
        <w:tc>
          <w:tcPr>
            <w:tcW w:w="821" w:type="dxa"/>
            <w:hideMark/>
          </w:tcPr>
          <w:p w14:paraId="2D39F8A5"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404AEA1"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62AC2469"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1867 (39.1), 1+, 2908 (60.9) </w:t>
            </w:r>
          </w:p>
        </w:tc>
        <w:tc>
          <w:tcPr>
            <w:tcW w:w="1063" w:type="dxa"/>
            <w:hideMark/>
          </w:tcPr>
          <w:p w14:paraId="00FDCCC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3A4BE3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221FD0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CF3D71B" w14:textId="77777777" w:rsidR="0094204C" w:rsidRPr="0094204C" w:rsidRDefault="0094204C">
            <w:pPr>
              <w:rPr>
                <w:rFonts w:ascii="Times New Roman" w:hAnsi="Times New Roman" w:cs="Times New Roman"/>
              </w:rPr>
            </w:pPr>
            <w:r w:rsidRPr="0094204C">
              <w:rPr>
                <w:rFonts w:ascii="Times New Roman" w:hAnsi="Times New Roman" w:cs="Times New Roman"/>
              </w:rPr>
              <w:t>It was found that being educated, higher wealth status, contributing to health decision-making, having an educated partner, and living in the Southwest region were associated with higher complete antenatal care utilization. Having difficulty getting permission to go to the health facility and with the distance to the health facility were associated with lower likelihood of ANCU.</w:t>
            </w:r>
          </w:p>
        </w:tc>
        <w:tc>
          <w:tcPr>
            <w:tcW w:w="1278" w:type="dxa"/>
            <w:hideMark/>
          </w:tcPr>
          <w:p w14:paraId="619010CC"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EE13D25"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0D1463B0" w14:textId="77777777" w:rsidTr="0094204C">
        <w:trPr>
          <w:trHeight w:val="2700"/>
        </w:trPr>
        <w:tc>
          <w:tcPr>
            <w:tcW w:w="846" w:type="dxa"/>
            <w:hideMark/>
          </w:tcPr>
          <w:p w14:paraId="0BA2A412"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97</w:t>
            </w:r>
          </w:p>
        </w:tc>
        <w:tc>
          <w:tcPr>
            <w:tcW w:w="1274" w:type="dxa"/>
            <w:hideMark/>
          </w:tcPr>
          <w:p w14:paraId="797D0254" w14:textId="77777777" w:rsidR="0094204C" w:rsidRPr="0094204C" w:rsidRDefault="0094204C">
            <w:pPr>
              <w:rPr>
                <w:rFonts w:ascii="Times New Roman" w:hAnsi="Times New Roman" w:cs="Times New Roman"/>
              </w:rPr>
            </w:pPr>
            <w:r w:rsidRPr="0094204C">
              <w:rPr>
                <w:rFonts w:ascii="Times New Roman" w:hAnsi="Times New Roman" w:cs="Times New Roman"/>
              </w:rPr>
              <w:t>Ame et al. (2021)</w:t>
            </w:r>
          </w:p>
        </w:tc>
        <w:tc>
          <w:tcPr>
            <w:tcW w:w="840" w:type="dxa"/>
            <w:hideMark/>
          </w:tcPr>
          <w:p w14:paraId="4BCF4EC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6B0DB7F3" w14:textId="77777777" w:rsidR="0094204C" w:rsidRPr="0094204C" w:rsidRDefault="0094204C">
            <w:pPr>
              <w:rPr>
                <w:rFonts w:ascii="Times New Roman" w:hAnsi="Times New Roman" w:cs="Times New Roman"/>
              </w:rPr>
            </w:pPr>
            <w:r w:rsidRPr="0094204C">
              <w:rPr>
                <w:rFonts w:ascii="Times New Roman" w:hAnsi="Times New Roman" w:cs="Times New Roman"/>
              </w:rPr>
              <w:t>Impact of social networks on the choice of place of delivery among ethnic women in Bangladesh</w:t>
            </w:r>
          </w:p>
        </w:tc>
        <w:tc>
          <w:tcPr>
            <w:tcW w:w="1505" w:type="dxa"/>
            <w:hideMark/>
          </w:tcPr>
          <w:p w14:paraId="0856E40F" w14:textId="77777777" w:rsidR="0094204C" w:rsidRPr="0094204C" w:rsidRDefault="0094204C">
            <w:pPr>
              <w:rPr>
                <w:rFonts w:ascii="Times New Roman" w:hAnsi="Times New Roman" w:cs="Times New Roman"/>
              </w:rPr>
            </w:pPr>
            <w:r w:rsidRPr="0094204C">
              <w:rPr>
                <w:rFonts w:ascii="Times New Roman" w:hAnsi="Times New Roman" w:cs="Times New Roman"/>
              </w:rPr>
              <w:t>August-September 2019</w:t>
            </w:r>
          </w:p>
        </w:tc>
        <w:tc>
          <w:tcPr>
            <w:tcW w:w="1049" w:type="dxa"/>
            <w:hideMark/>
          </w:tcPr>
          <w:p w14:paraId="0877D3D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7805AD86"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aims at exploring the present situation of the delivery place and the impact of social networks on the choice of delivery place among the ethnic women in Bangladesh.</w:t>
            </w:r>
          </w:p>
        </w:tc>
        <w:tc>
          <w:tcPr>
            <w:tcW w:w="1699" w:type="dxa"/>
            <w:hideMark/>
          </w:tcPr>
          <w:p w14:paraId="0CDEDB27" w14:textId="77777777" w:rsidR="0094204C" w:rsidRPr="0094204C" w:rsidRDefault="0094204C">
            <w:pPr>
              <w:rPr>
                <w:rFonts w:ascii="Times New Roman" w:hAnsi="Times New Roman" w:cs="Times New Roman"/>
              </w:rPr>
            </w:pPr>
            <w:r w:rsidRPr="0094204C">
              <w:rPr>
                <w:rFonts w:ascii="Times New Roman" w:hAnsi="Times New Roman" w:cs="Times New Roman"/>
              </w:rPr>
              <w:t>Sexual &amp; Reproductive HealthCare</w:t>
            </w:r>
          </w:p>
        </w:tc>
        <w:tc>
          <w:tcPr>
            <w:tcW w:w="1227" w:type="dxa"/>
            <w:hideMark/>
          </w:tcPr>
          <w:p w14:paraId="5C8A292E"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Bangladesh (SA) </w:t>
            </w:r>
          </w:p>
        </w:tc>
        <w:tc>
          <w:tcPr>
            <w:tcW w:w="1788" w:type="dxa"/>
            <w:hideMark/>
          </w:tcPr>
          <w:p w14:paraId="3B5AA486"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1F668837"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3B847029" w14:textId="77777777" w:rsidR="0094204C" w:rsidRPr="0094204C" w:rsidRDefault="0094204C">
            <w:pPr>
              <w:rPr>
                <w:rFonts w:ascii="Times New Roman" w:hAnsi="Times New Roman" w:cs="Times New Roman"/>
              </w:rPr>
            </w:pPr>
            <w:r w:rsidRPr="0094204C">
              <w:rPr>
                <w:rFonts w:ascii="Times New Roman" w:hAnsi="Times New Roman" w:cs="Times New Roman"/>
              </w:rPr>
              <w:t>205 married ethnic</w:t>
            </w:r>
          </w:p>
        </w:tc>
        <w:tc>
          <w:tcPr>
            <w:tcW w:w="821" w:type="dxa"/>
            <w:hideMark/>
          </w:tcPr>
          <w:p w14:paraId="62CFA7FD"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36C7F9B"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0468505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0DE530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C23E2F9" w14:textId="77777777" w:rsidR="0094204C" w:rsidRPr="0094204C" w:rsidRDefault="0094204C">
            <w:pPr>
              <w:rPr>
                <w:rFonts w:ascii="Times New Roman" w:hAnsi="Times New Roman" w:cs="Times New Roman"/>
              </w:rPr>
            </w:pPr>
            <w:r w:rsidRPr="0094204C">
              <w:rPr>
                <w:rFonts w:ascii="Times New Roman" w:hAnsi="Times New Roman" w:cs="Times New Roman"/>
              </w:rPr>
              <w:t>No, 153 (74.6), Yes, 52 (25.4)</w:t>
            </w:r>
          </w:p>
        </w:tc>
        <w:tc>
          <w:tcPr>
            <w:tcW w:w="1063" w:type="dxa"/>
            <w:hideMark/>
          </w:tcPr>
          <w:p w14:paraId="67C7437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2744AB4" w14:textId="77777777" w:rsidR="0094204C" w:rsidRPr="0094204C" w:rsidRDefault="0094204C">
            <w:pPr>
              <w:rPr>
                <w:rFonts w:ascii="Times New Roman" w:hAnsi="Times New Roman" w:cs="Times New Roman"/>
              </w:rPr>
            </w:pPr>
            <w:r w:rsidRPr="0094204C">
              <w:rPr>
                <w:rFonts w:ascii="Times New Roman" w:hAnsi="Times New Roman" w:cs="Times New Roman"/>
              </w:rPr>
              <w:t>The regression model reveals that next to ethnicity and husband’s occupation, network size has a significant positive relationship, while reproductive health-related constraints have a significant negative relationship with the choice of delivery place of ethnic women.</w:t>
            </w:r>
          </w:p>
        </w:tc>
        <w:tc>
          <w:tcPr>
            <w:tcW w:w="1278" w:type="dxa"/>
            <w:hideMark/>
          </w:tcPr>
          <w:p w14:paraId="2262BBC0" w14:textId="77777777" w:rsidR="0094204C" w:rsidRPr="0094204C" w:rsidRDefault="0094204C">
            <w:pPr>
              <w:rPr>
                <w:rFonts w:ascii="Times New Roman" w:hAnsi="Times New Roman" w:cs="Times New Roman"/>
              </w:rPr>
            </w:pPr>
            <w:r w:rsidRPr="0094204C">
              <w:rPr>
                <w:rFonts w:ascii="Times New Roman" w:hAnsi="Times New Roman" w:cs="Times New Roman"/>
              </w:rPr>
              <w:t>Fair</w:t>
            </w:r>
          </w:p>
        </w:tc>
        <w:tc>
          <w:tcPr>
            <w:tcW w:w="1151" w:type="dxa"/>
            <w:hideMark/>
          </w:tcPr>
          <w:p w14:paraId="40C97EDB"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240DBBAB" w14:textId="77777777" w:rsidTr="0094204C">
        <w:trPr>
          <w:trHeight w:val="3850"/>
        </w:trPr>
        <w:tc>
          <w:tcPr>
            <w:tcW w:w="846" w:type="dxa"/>
            <w:hideMark/>
          </w:tcPr>
          <w:p w14:paraId="62411F6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98</w:t>
            </w:r>
          </w:p>
        </w:tc>
        <w:tc>
          <w:tcPr>
            <w:tcW w:w="1274" w:type="dxa"/>
            <w:hideMark/>
          </w:tcPr>
          <w:p w14:paraId="775E31F7" w14:textId="77777777" w:rsidR="0094204C" w:rsidRPr="0094204C" w:rsidRDefault="0094204C">
            <w:pPr>
              <w:rPr>
                <w:rFonts w:ascii="Times New Roman" w:hAnsi="Times New Roman" w:cs="Times New Roman"/>
              </w:rPr>
            </w:pPr>
            <w:r w:rsidRPr="0094204C">
              <w:rPr>
                <w:rFonts w:ascii="Times New Roman" w:hAnsi="Times New Roman" w:cs="Times New Roman"/>
              </w:rPr>
              <w:t>Amo-Adjei (2018)</w:t>
            </w:r>
          </w:p>
        </w:tc>
        <w:tc>
          <w:tcPr>
            <w:tcW w:w="840" w:type="dxa"/>
            <w:hideMark/>
          </w:tcPr>
          <w:p w14:paraId="73AFCD7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2471" w:type="dxa"/>
            <w:hideMark/>
          </w:tcPr>
          <w:p w14:paraId="3A6AF885" w14:textId="77777777" w:rsidR="0094204C" w:rsidRPr="0094204C" w:rsidRDefault="0094204C">
            <w:pPr>
              <w:rPr>
                <w:rFonts w:ascii="Times New Roman" w:hAnsi="Times New Roman" w:cs="Times New Roman"/>
              </w:rPr>
            </w:pPr>
            <w:r w:rsidRPr="0094204C">
              <w:rPr>
                <w:rFonts w:ascii="Times New Roman" w:hAnsi="Times New Roman" w:cs="Times New Roman"/>
              </w:rPr>
              <w:t>Analysis of socioeconomic differences in the quality of antenatal services in low and middle-income countries (LMICs)</w:t>
            </w:r>
          </w:p>
        </w:tc>
        <w:tc>
          <w:tcPr>
            <w:tcW w:w="1505" w:type="dxa"/>
            <w:hideMark/>
          </w:tcPr>
          <w:p w14:paraId="34CCE481" w14:textId="77777777" w:rsidR="0094204C" w:rsidRPr="0094204C" w:rsidRDefault="0094204C">
            <w:pPr>
              <w:rPr>
                <w:rFonts w:ascii="Times New Roman" w:hAnsi="Times New Roman" w:cs="Times New Roman"/>
              </w:rPr>
            </w:pPr>
            <w:r w:rsidRPr="0094204C">
              <w:rPr>
                <w:rFonts w:ascii="Times New Roman" w:hAnsi="Times New Roman" w:cs="Times New Roman"/>
              </w:rPr>
              <w:t>LMICs DHSs 2005-2015</w:t>
            </w:r>
          </w:p>
        </w:tc>
        <w:tc>
          <w:tcPr>
            <w:tcW w:w="1049" w:type="dxa"/>
            <w:hideMark/>
          </w:tcPr>
          <w:p w14:paraId="3366E8B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0DFA11F1"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We analyzed the content/ quality of antenatal care to determine whether there are socioeconomic (education and wealth) inequalities in the services </w:t>
            </w:r>
          </w:p>
        </w:tc>
        <w:tc>
          <w:tcPr>
            <w:tcW w:w="1699" w:type="dxa"/>
            <w:hideMark/>
          </w:tcPr>
          <w:p w14:paraId="4D8F0824"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033832C3" w14:textId="77777777" w:rsidR="0094204C" w:rsidRPr="0094204C" w:rsidRDefault="0094204C">
            <w:pPr>
              <w:rPr>
                <w:rFonts w:ascii="Times New Roman" w:hAnsi="Times New Roman" w:cs="Times New Roman"/>
              </w:rPr>
            </w:pPr>
            <w:r w:rsidRPr="0094204C">
              <w:rPr>
                <w:rFonts w:ascii="Times New Roman" w:hAnsi="Times New Roman" w:cs="Times New Roman"/>
              </w:rPr>
              <w:t>59 LMICs</w:t>
            </w:r>
          </w:p>
        </w:tc>
        <w:tc>
          <w:tcPr>
            <w:tcW w:w="1788" w:type="dxa"/>
            <w:hideMark/>
          </w:tcPr>
          <w:p w14:paraId="1E00029D"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170F51E"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5782D3A"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400,336  women </w:t>
            </w:r>
          </w:p>
        </w:tc>
        <w:tc>
          <w:tcPr>
            <w:tcW w:w="821" w:type="dxa"/>
            <w:hideMark/>
          </w:tcPr>
          <w:p w14:paraId="4E6C0627"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134E3AE"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050F5811"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108091 (27.0), 1+ 292245 (73.0) </w:t>
            </w:r>
          </w:p>
        </w:tc>
        <w:tc>
          <w:tcPr>
            <w:tcW w:w="1063" w:type="dxa"/>
            <w:hideMark/>
          </w:tcPr>
          <w:p w14:paraId="38B22D1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678859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8A9376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0EBF9D46" w14:textId="77777777" w:rsidR="0094204C" w:rsidRPr="0094204C" w:rsidRDefault="0094204C">
            <w:pPr>
              <w:rPr>
                <w:rFonts w:ascii="Times New Roman" w:hAnsi="Times New Roman" w:cs="Times New Roman"/>
              </w:rPr>
            </w:pPr>
            <w:r w:rsidRPr="0094204C">
              <w:rPr>
                <w:rFonts w:ascii="Times New Roman" w:hAnsi="Times New Roman" w:cs="Times New Roman"/>
              </w:rPr>
              <w:t>We found considerable wealth and educational differences prior to controlling for known covariates. Between wealth and education, however, the disparities in the latter are larger than the former. Whereas the socioeconomic differences remained at post adjusting for residence, place and number of antenatal care, parity and region, the magnitude of change was minimal</w:t>
            </w:r>
          </w:p>
        </w:tc>
        <w:tc>
          <w:tcPr>
            <w:tcW w:w="1278" w:type="dxa"/>
            <w:hideMark/>
          </w:tcPr>
          <w:p w14:paraId="68015015"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56A24AD"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13688392" w14:textId="77777777" w:rsidTr="0094204C">
        <w:trPr>
          <w:trHeight w:val="3010"/>
        </w:trPr>
        <w:tc>
          <w:tcPr>
            <w:tcW w:w="846" w:type="dxa"/>
            <w:hideMark/>
          </w:tcPr>
          <w:p w14:paraId="3DE55927"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99</w:t>
            </w:r>
          </w:p>
        </w:tc>
        <w:tc>
          <w:tcPr>
            <w:tcW w:w="1274" w:type="dxa"/>
            <w:hideMark/>
          </w:tcPr>
          <w:p w14:paraId="2299F254" w14:textId="77777777" w:rsidR="0094204C" w:rsidRPr="0094204C" w:rsidRDefault="0094204C">
            <w:pPr>
              <w:rPr>
                <w:rFonts w:ascii="Times New Roman" w:hAnsi="Times New Roman" w:cs="Times New Roman"/>
              </w:rPr>
            </w:pPr>
            <w:r w:rsidRPr="0094204C">
              <w:rPr>
                <w:rFonts w:ascii="Times New Roman" w:hAnsi="Times New Roman" w:cs="Times New Roman"/>
              </w:rPr>
              <w:t>Andriani et al. (2022)</w:t>
            </w:r>
          </w:p>
        </w:tc>
        <w:tc>
          <w:tcPr>
            <w:tcW w:w="840" w:type="dxa"/>
            <w:hideMark/>
          </w:tcPr>
          <w:p w14:paraId="06F24D1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18845DA0" w14:textId="77777777" w:rsidR="0094204C" w:rsidRPr="0094204C" w:rsidRDefault="0094204C">
            <w:pPr>
              <w:rPr>
                <w:rFonts w:ascii="Times New Roman" w:hAnsi="Times New Roman" w:cs="Times New Roman"/>
              </w:rPr>
            </w:pPr>
            <w:r w:rsidRPr="0094204C">
              <w:rPr>
                <w:rFonts w:ascii="Times New Roman" w:hAnsi="Times New Roman" w:cs="Times New Roman"/>
              </w:rPr>
              <w:t>Continuum of care in maternal, newborn and child health in Indonesia: Evidence from the Indonesia Demographic and Health Survey</w:t>
            </w:r>
          </w:p>
        </w:tc>
        <w:tc>
          <w:tcPr>
            <w:tcW w:w="1505" w:type="dxa"/>
            <w:hideMark/>
          </w:tcPr>
          <w:p w14:paraId="290876AD" w14:textId="77777777" w:rsidR="0094204C" w:rsidRPr="0094204C" w:rsidRDefault="0094204C">
            <w:pPr>
              <w:rPr>
                <w:rFonts w:ascii="Times New Roman" w:hAnsi="Times New Roman" w:cs="Times New Roman"/>
              </w:rPr>
            </w:pPr>
            <w:r w:rsidRPr="0094204C">
              <w:rPr>
                <w:rFonts w:ascii="Times New Roman" w:hAnsi="Times New Roman" w:cs="Times New Roman"/>
              </w:rPr>
              <w:t>Indonesia DHS 2017</w:t>
            </w:r>
          </w:p>
        </w:tc>
        <w:tc>
          <w:tcPr>
            <w:tcW w:w="1049" w:type="dxa"/>
            <w:hideMark/>
          </w:tcPr>
          <w:p w14:paraId="44BDA37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3A35C7AE" w14:textId="77777777" w:rsidR="0094204C" w:rsidRPr="0094204C" w:rsidRDefault="0094204C">
            <w:pPr>
              <w:rPr>
                <w:rFonts w:ascii="Times New Roman" w:hAnsi="Times New Roman" w:cs="Times New Roman"/>
              </w:rPr>
            </w:pPr>
            <w:r w:rsidRPr="0094204C">
              <w:rPr>
                <w:rFonts w:ascii="Times New Roman" w:hAnsi="Times New Roman" w:cs="Times New Roman"/>
              </w:rPr>
              <w:t>The study aims to assess the relationships between continuum of care (CoC) in maternal, neonatal and child health (MNCH) services and levels of care in Indonesia, examine the distribution of utilisation and investigate the associations between CoC in MNCH.</w:t>
            </w:r>
          </w:p>
        </w:tc>
        <w:tc>
          <w:tcPr>
            <w:tcW w:w="1699" w:type="dxa"/>
            <w:hideMark/>
          </w:tcPr>
          <w:p w14:paraId="3C3A2CD0" w14:textId="77777777" w:rsidR="0094204C" w:rsidRPr="0094204C" w:rsidRDefault="0094204C">
            <w:pPr>
              <w:rPr>
                <w:rFonts w:ascii="Times New Roman" w:hAnsi="Times New Roman" w:cs="Times New Roman"/>
              </w:rPr>
            </w:pPr>
            <w:r w:rsidRPr="0094204C">
              <w:rPr>
                <w:rFonts w:ascii="Times New Roman" w:hAnsi="Times New Roman" w:cs="Times New Roman"/>
              </w:rPr>
              <w:t>Journal of Public Health Research</w:t>
            </w:r>
          </w:p>
        </w:tc>
        <w:tc>
          <w:tcPr>
            <w:tcW w:w="1227" w:type="dxa"/>
            <w:hideMark/>
          </w:tcPr>
          <w:p w14:paraId="1ED5EFCC" w14:textId="77777777" w:rsidR="0094204C" w:rsidRPr="0094204C" w:rsidRDefault="0094204C">
            <w:pPr>
              <w:rPr>
                <w:rFonts w:ascii="Times New Roman" w:hAnsi="Times New Roman" w:cs="Times New Roman"/>
              </w:rPr>
            </w:pPr>
            <w:r w:rsidRPr="0094204C">
              <w:rPr>
                <w:rFonts w:ascii="Times New Roman" w:hAnsi="Times New Roman" w:cs="Times New Roman"/>
              </w:rPr>
              <w:t>Indonesia (Southeast Asia)</w:t>
            </w:r>
          </w:p>
        </w:tc>
        <w:tc>
          <w:tcPr>
            <w:tcW w:w="1788" w:type="dxa"/>
            <w:hideMark/>
          </w:tcPr>
          <w:p w14:paraId="105D1C7C"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5F1A7D70"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164B1AF7" w14:textId="77777777" w:rsidR="0094204C" w:rsidRPr="0094204C" w:rsidRDefault="0094204C">
            <w:pPr>
              <w:rPr>
                <w:rFonts w:ascii="Times New Roman" w:hAnsi="Times New Roman" w:cs="Times New Roman"/>
              </w:rPr>
            </w:pPr>
            <w:r w:rsidRPr="0094204C">
              <w:rPr>
                <w:rFonts w:ascii="Times New Roman" w:hAnsi="Times New Roman" w:cs="Times New Roman"/>
              </w:rPr>
              <w:t>15288 women</w:t>
            </w:r>
          </w:p>
        </w:tc>
        <w:tc>
          <w:tcPr>
            <w:tcW w:w="821" w:type="dxa"/>
            <w:hideMark/>
          </w:tcPr>
          <w:p w14:paraId="5A563113"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37A57A59"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62537701"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0-3, 1778 (11.6), 4+, 13510 (88.4) </w:t>
            </w:r>
          </w:p>
        </w:tc>
        <w:tc>
          <w:tcPr>
            <w:tcW w:w="1063" w:type="dxa"/>
            <w:hideMark/>
          </w:tcPr>
          <w:p w14:paraId="370956ED" w14:textId="77777777" w:rsidR="0094204C" w:rsidRPr="0094204C" w:rsidRDefault="0094204C">
            <w:pPr>
              <w:rPr>
                <w:rFonts w:ascii="Times New Roman" w:hAnsi="Times New Roman" w:cs="Times New Roman"/>
              </w:rPr>
            </w:pPr>
            <w:r w:rsidRPr="0094204C">
              <w:rPr>
                <w:rFonts w:ascii="Times New Roman" w:hAnsi="Times New Roman" w:cs="Times New Roman"/>
              </w:rPr>
              <w:t>No, 2543 (16.6), Yes, 12740 (83.4)</w:t>
            </w:r>
          </w:p>
        </w:tc>
        <w:tc>
          <w:tcPr>
            <w:tcW w:w="1063" w:type="dxa"/>
            <w:hideMark/>
          </w:tcPr>
          <w:p w14:paraId="7C589BB5"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E5A783F" w14:textId="77777777" w:rsidR="0094204C" w:rsidRPr="0094204C" w:rsidRDefault="0094204C">
            <w:pPr>
              <w:rPr>
                <w:rFonts w:ascii="Times New Roman" w:hAnsi="Times New Roman" w:cs="Times New Roman"/>
              </w:rPr>
            </w:pPr>
            <w:r w:rsidRPr="0094204C">
              <w:rPr>
                <w:rFonts w:ascii="Times New Roman" w:hAnsi="Times New Roman" w:cs="Times New Roman"/>
              </w:rPr>
              <w:t>No, 5056 (33.1), Yes, 10232 (66.9)</w:t>
            </w:r>
          </w:p>
        </w:tc>
        <w:tc>
          <w:tcPr>
            <w:tcW w:w="2958" w:type="dxa"/>
            <w:hideMark/>
          </w:tcPr>
          <w:p w14:paraId="1FC3EEB7" w14:textId="77777777" w:rsidR="0094204C" w:rsidRPr="0094204C" w:rsidRDefault="0094204C">
            <w:pPr>
              <w:rPr>
                <w:rFonts w:ascii="Times New Roman" w:hAnsi="Times New Roman" w:cs="Times New Roman"/>
              </w:rPr>
            </w:pPr>
            <w:r w:rsidRPr="0094204C">
              <w:rPr>
                <w:rFonts w:ascii="Times New Roman" w:hAnsi="Times New Roman" w:cs="Times New Roman"/>
              </w:rPr>
              <w:t>Multivariate analysis revealed that variables, such as socioeconomic status, parity and distance from health facilities were statistically significantly associated with the continuum from antenatal to postnatal care .</w:t>
            </w:r>
          </w:p>
        </w:tc>
        <w:tc>
          <w:tcPr>
            <w:tcW w:w="1278" w:type="dxa"/>
            <w:hideMark/>
          </w:tcPr>
          <w:p w14:paraId="3AA9B6A0"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BCFF14B" w14:textId="77777777" w:rsidR="0094204C" w:rsidRPr="0094204C" w:rsidRDefault="0094204C">
            <w:pPr>
              <w:rPr>
                <w:rFonts w:ascii="Times New Roman" w:hAnsi="Times New Roman" w:cs="Times New Roman"/>
              </w:rPr>
            </w:pPr>
            <w:r w:rsidRPr="0094204C">
              <w:rPr>
                <w:rFonts w:ascii="Times New Roman" w:hAnsi="Times New Roman" w:cs="Times New Roman"/>
              </w:rPr>
              <w:t>ANC, SBA, PNC</w:t>
            </w:r>
          </w:p>
        </w:tc>
      </w:tr>
      <w:tr w:rsidR="0094204C" w:rsidRPr="0094204C" w14:paraId="567D1699" w14:textId="77777777" w:rsidTr="0094204C">
        <w:trPr>
          <w:trHeight w:val="5030"/>
        </w:trPr>
        <w:tc>
          <w:tcPr>
            <w:tcW w:w="846" w:type="dxa"/>
            <w:hideMark/>
          </w:tcPr>
          <w:p w14:paraId="2B8C29C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100</w:t>
            </w:r>
          </w:p>
        </w:tc>
        <w:tc>
          <w:tcPr>
            <w:tcW w:w="1274" w:type="dxa"/>
            <w:hideMark/>
          </w:tcPr>
          <w:p w14:paraId="3B2C1B9A" w14:textId="77777777" w:rsidR="0094204C" w:rsidRPr="0094204C" w:rsidRDefault="0094204C">
            <w:pPr>
              <w:rPr>
                <w:rFonts w:ascii="Times New Roman" w:hAnsi="Times New Roman" w:cs="Times New Roman"/>
              </w:rPr>
            </w:pPr>
            <w:r w:rsidRPr="0094204C">
              <w:rPr>
                <w:rFonts w:ascii="Times New Roman" w:hAnsi="Times New Roman" w:cs="Times New Roman"/>
              </w:rPr>
              <w:t>Anindya et al. (2021)</w:t>
            </w:r>
          </w:p>
        </w:tc>
        <w:tc>
          <w:tcPr>
            <w:tcW w:w="840" w:type="dxa"/>
            <w:hideMark/>
          </w:tcPr>
          <w:p w14:paraId="262BA80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73DA0083" w14:textId="77777777" w:rsidR="0094204C" w:rsidRPr="0094204C" w:rsidRDefault="0094204C">
            <w:pPr>
              <w:rPr>
                <w:rFonts w:ascii="Times New Roman" w:hAnsi="Times New Roman" w:cs="Times New Roman"/>
              </w:rPr>
            </w:pPr>
            <w:r w:rsidRPr="0094204C">
              <w:rPr>
                <w:rFonts w:ascii="Times New Roman" w:hAnsi="Times New Roman" w:cs="Times New Roman"/>
              </w:rPr>
              <w:t>Socioeconomic inequalities in effective service coverage for reproductive, maternal, newborn, and child health: a comparative analysis of 39 low-income and middle-income countries</w:t>
            </w:r>
          </w:p>
        </w:tc>
        <w:tc>
          <w:tcPr>
            <w:tcW w:w="1505" w:type="dxa"/>
            <w:hideMark/>
          </w:tcPr>
          <w:p w14:paraId="0D5297FB" w14:textId="77777777" w:rsidR="0094204C" w:rsidRPr="0094204C" w:rsidRDefault="0094204C">
            <w:pPr>
              <w:rPr>
                <w:rFonts w:ascii="Times New Roman" w:hAnsi="Times New Roman" w:cs="Times New Roman"/>
              </w:rPr>
            </w:pPr>
            <w:r w:rsidRPr="0094204C">
              <w:rPr>
                <w:rFonts w:ascii="Times New Roman" w:hAnsi="Times New Roman" w:cs="Times New Roman"/>
              </w:rPr>
              <w:t>LMICs DHSs 2014-2018</w:t>
            </w:r>
          </w:p>
        </w:tc>
        <w:tc>
          <w:tcPr>
            <w:tcW w:w="1049" w:type="dxa"/>
            <w:hideMark/>
          </w:tcPr>
          <w:p w14:paraId="349D2B5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0C954496"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This study aims to assess socioeconomic inequalities in effective coverage of reproductive, maternal, newborn and child health (RMNCH) in low- and middle-income countries (LMICs). Methods: Using the most recent national health surveys from 39 LMICs (between 2014 and 2018), </w:t>
            </w:r>
          </w:p>
        </w:tc>
        <w:tc>
          <w:tcPr>
            <w:tcW w:w="1699" w:type="dxa"/>
            <w:hideMark/>
          </w:tcPr>
          <w:p w14:paraId="5574F200" w14:textId="77777777" w:rsidR="0094204C" w:rsidRPr="0094204C" w:rsidRDefault="0094204C">
            <w:pPr>
              <w:rPr>
                <w:rFonts w:ascii="Times New Roman" w:hAnsi="Times New Roman" w:cs="Times New Roman"/>
              </w:rPr>
            </w:pPr>
            <w:r w:rsidRPr="0094204C">
              <w:rPr>
                <w:rFonts w:ascii="Times New Roman" w:hAnsi="Times New Roman" w:cs="Times New Roman"/>
              </w:rPr>
              <w:t>Eclinicalmedicine</w:t>
            </w:r>
          </w:p>
        </w:tc>
        <w:tc>
          <w:tcPr>
            <w:tcW w:w="1227" w:type="dxa"/>
            <w:hideMark/>
          </w:tcPr>
          <w:p w14:paraId="0274DD18" w14:textId="77777777" w:rsidR="0094204C" w:rsidRPr="0094204C" w:rsidRDefault="0094204C">
            <w:pPr>
              <w:rPr>
                <w:rFonts w:ascii="Times New Roman" w:hAnsi="Times New Roman" w:cs="Times New Roman"/>
              </w:rPr>
            </w:pPr>
            <w:r w:rsidRPr="0094204C">
              <w:rPr>
                <w:rFonts w:ascii="Times New Roman" w:hAnsi="Times New Roman" w:cs="Times New Roman"/>
              </w:rPr>
              <w:t>39 LMICs</w:t>
            </w:r>
          </w:p>
        </w:tc>
        <w:tc>
          <w:tcPr>
            <w:tcW w:w="1788" w:type="dxa"/>
            <w:hideMark/>
          </w:tcPr>
          <w:p w14:paraId="5852953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(Quatitative)</w:t>
            </w:r>
          </w:p>
        </w:tc>
        <w:tc>
          <w:tcPr>
            <w:tcW w:w="1140" w:type="dxa"/>
            <w:hideMark/>
          </w:tcPr>
          <w:p w14:paraId="733270D6"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711FB222" w14:textId="77777777" w:rsidR="0094204C" w:rsidRPr="0094204C" w:rsidRDefault="0094204C">
            <w:pPr>
              <w:rPr>
                <w:rFonts w:ascii="Times New Roman" w:hAnsi="Times New Roman" w:cs="Times New Roman"/>
              </w:rPr>
            </w:pPr>
            <w:r w:rsidRPr="0094204C">
              <w:rPr>
                <w:rFonts w:ascii="Times New Roman" w:hAnsi="Times New Roman" w:cs="Times New Roman"/>
              </w:rPr>
              <w:t>354605 women</w:t>
            </w:r>
          </w:p>
        </w:tc>
        <w:tc>
          <w:tcPr>
            <w:tcW w:w="821" w:type="dxa"/>
            <w:hideMark/>
          </w:tcPr>
          <w:p w14:paraId="6801ADDF"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3783707"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55E3DA6A" w14:textId="77777777" w:rsidR="0094204C" w:rsidRPr="0094204C" w:rsidRDefault="0094204C">
            <w:pPr>
              <w:rPr>
                <w:rFonts w:ascii="Times New Roman" w:hAnsi="Times New Roman" w:cs="Times New Roman"/>
              </w:rPr>
            </w:pPr>
            <w:r w:rsidRPr="0094204C">
              <w:rPr>
                <w:rFonts w:ascii="Times New Roman" w:hAnsi="Times New Roman" w:cs="Times New Roman"/>
              </w:rPr>
              <w:t>0-3, 111346 (31.4), 4+, 243259 (68.6)</w:t>
            </w:r>
          </w:p>
        </w:tc>
        <w:tc>
          <w:tcPr>
            <w:tcW w:w="1063" w:type="dxa"/>
            <w:hideMark/>
          </w:tcPr>
          <w:p w14:paraId="213EEA4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5AF64F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4C20FA8" w14:textId="77777777" w:rsidR="0094204C" w:rsidRPr="0094204C" w:rsidRDefault="0094204C">
            <w:pPr>
              <w:rPr>
                <w:rFonts w:ascii="Times New Roman" w:hAnsi="Times New Roman" w:cs="Times New Roman"/>
              </w:rPr>
            </w:pPr>
            <w:r w:rsidRPr="0094204C">
              <w:rPr>
                <w:rFonts w:ascii="Times New Roman" w:hAnsi="Times New Roman" w:cs="Times New Roman"/>
              </w:rPr>
              <w:t>No, 127658, Yes, 226947 (64.0)</w:t>
            </w:r>
          </w:p>
        </w:tc>
        <w:tc>
          <w:tcPr>
            <w:tcW w:w="2958" w:type="dxa"/>
            <w:hideMark/>
          </w:tcPr>
          <w:p w14:paraId="13DF8064" w14:textId="77777777" w:rsidR="0094204C" w:rsidRPr="0094204C" w:rsidRDefault="0094204C">
            <w:pPr>
              <w:rPr>
                <w:rFonts w:ascii="Times New Roman" w:hAnsi="Times New Roman" w:cs="Times New Roman"/>
              </w:rPr>
            </w:pPr>
            <w:r w:rsidRPr="0094204C">
              <w:rPr>
                <w:rFonts w:ascii="Times New Roman" w:hAnsi="Times New Roman" w:cs="Times New Roman"/>
              </w:rPr>
              <w:t>Upper-middle-income countries had higher effective coverage levels compared with low- and lower-middle-income countries in family planning, antenatal care, delivery care, and postnatal care. Socioeconomic inequalities tend to be wider when using effective coverage measurement compared with crude and service contact measurements. Our findings show that upper-middle-income countries had a lower magnitude of inequality compared with low- and lower-middle-income countries.</w:t>
            </w:r>
          </w:p>
        </w:tc>
        <w:tc>
          <w:tcPr>
            <w:tcW w:w="1278" w:type="dxa"/>
            <w:hideMark/>
          </w:tcPr>
          <w:p w14:paraId="004D4670"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F93DC74" w14:textId="77777777" w:rsidR="0094204C" w:rsidRPr="0094204C" w:rsidRDefault="0094204C">
            <w:pPr>
              <w:rPr>
                <w:rFonts w:ascii="Times New Roman" w:hAnsi="Times New Roman" w:cs="Times New Roman"/>
              </w:rPr>
            </w:pPr>
            <w:r w:rsidRPr="0094204C">
              <w:rPr>
                <w:rFonts w:ascii="Times New Roman" w:hAnsi="Times New Roman" w:cs="Times New Roman"/>
              </w:rPr>
              <w:t>ANC, SBA, PNC</w:t>
            </w:r>
          </w:p>
        </w:tc>
      </w:tr>
      <w:tr w:rsidR="0094204C" w:rsidRPr="0094204C" w14:paraId="20AEEBEB" w14:textId="77777777" w:rsidTr="0094204C">
        <w:trPr>
          <w:trHeight w:val="3000"/>
        </w:trPr>
        <w:tc>
          <w:tcPr>
            <w:tcW w:w="846" w:type="dxa"/>
            <w:hideMark/>
          </w:tcPr>
          <w:p w14:paraId="17D8C63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101</w:t>
            </w:r>
          </w:p>
        </w:tc>
        <w:tc>
          <w:tcPr>
            <w:tcW w:w="1274" w:type="dxa"/>
            <w:hideMark/>
          </w:tcPr>
          <w:p w14:paraId="723A307B" w14:textId="77777777" w:rsidR="0094204C" w:rsidRPr="0094204C" w:rsidRDefault="0094204C">
            <w:pPr>
              <w:rPr>
                <w:rFonts w:ascii="Times New Roman" w:hAnsi="Times New Roman" w:cs="Times New Roman"/>
              </w:rPr>
            </w:pPr>
            <w:r w:rsidRPr="0094204C">
              <w:rPr>
                <w:rFonts w:ascii="Times New Roman" w:hAnsi="Times New Roman" w:cs="Times New Roman"/>
              </w:rPr>
              <w:t>Appiah (2022)</w:t>
            </w:r>
          </w:p>
        </w:tc>
        <w:tc>
          <w:tcPr>
            <w:tcW w:w="840" w:type="dxa"/>
            <w:hideMark/>
          </w:tcPr>
          <w:p w14:paraId="3D62D77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13F0E8F1" w14:textId="77777777" w:rsidR="0094204C" w:rsidRPr="0094204C" w:rsidRDefault="0094204C">
            <w:pPr>
              <w:rPr>
                <w:rFonts w:ascii="Times New Roman" w:hAnsi="Times New Roman" w:cs="Times New Roman"/>
              </w:rPr>
            </w:pPr>
            <w:r w:rsidRPr="0094204C">
              <w:rPr>
                <w:rFonts w:ascii="Times New Roman" w:hAnsi="Times New Roman" w:cs="Times New Roman"/>
              </w:rPr>
              <w:t>Individual and community-level factors associated with early initiation of antenatal care: Multilevel modelling of 2018 Cameroon Demographic and Health Survey</w:t>
            </w:r>
          </w:p>
        </w:tc>
        <w:tc>
          <w:tcPr>
            <w:tcW w:w="1505" w:type="dxa"/>
            <w:hideMark/>
          </w:tcPr>
          <w:p w14:paraId="1C2530EE" w14:textId="77777777" w:rsidR="0094204C" w:rsidRPr="0094204C" w:rsidRDefault="0094204C">
            <w:pPr>
              <w:rPr>
                <w:rFonts w:ascii="Times New Roman" w:hAnsi="Times New Roman" w:cs="Times New Roman"/>
              </w:rPr>
            </w:pPr>
            <w:r w:rsidRPr="0094204C">
              <w:rPr>
                <w:rFonts w:ascii="Times New Roman" w:hAnsi="Times New Roman" w:cs="Times New Roman"/>
              </w:rPr>
              <w:t>Cameroon DHS 2018</w:t>
            </w:r>
          </w:p>
        </w:tc>
        <w:tc>
          <w:tcPr>
            <w:tcW w:w="1049" w:type="dxa"/>
            <w:hideMark/>
          </w:tcPr>
          <w:p w14:paraId="59D2E9F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0B66517F"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at investigating the association between individual and communitylevel factors and early ANC uptake in Cameroon.</w:t>
            </w:r>
          </w:p>
        </w:tc>
        <w:tc>
          <w:tcPr>
            <w:tcW w:w="1699" w:type="dxa"/>
            <w:hideMark/>
          </w:tcPr>
          <w:p w14:paraId="6F51216B"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167BED20" w14:textId="77777777" w:rsidR="0094204C" w:rsidRPr="0094204C" w:rsidRDefault="0094204C">
            <w:pPr>
              <w:rPr>
                <w:rFonts w:ascii="Times New Roman" w:hAnsi="Times New Roman" w:cs="Times New Roman"/>
              </w:rPr>
            </w:pPr>
            <w:r w:rsidRPr="0094204C">
              <w:rPr>
                <w:rFonts w:ascii="Times New Roman" w:hAnsi="Times New Roman" w:cs="Times New Roman"/>
              </w:rPr>
              <w:t>Cameroon</w:t>
            </w:r>
          </w:p>
        </w:tc>
        <w:tc>
          <w:tcPr>
            <w:tcW w:w="1788" w:type="dxa"/>
            <w:hideMark/>
          </w:tcPr>
          <w:p w14:paraId="2B44A3CB"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34C5AF2"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2349B23C" w14:textId="77777777" w:rsidR="0094204C" w:rsidRPr="0094204C" w:rsidRDefault="0094204C">
            <w:pPr>
              <w:rPr>
                <w:rFonts w:ascii="Times New Roman" w:hAnsi="Times New Roman" w:cs="Times New Roman"/>
              </w:rPr>
            </w:pPr>
            <w:r w:rsidRPr="0094204C">
              <w:rPr>
                <w:rFonts w:ascii="Times New Roman" w:hAnsi="Times New Roman" w:cs="Times New Roman"/>
              </w:rPr>
              <w:t>4,183 women</w:t>
            </w:r>
          </w:p>
        </w:tc>
        <w:tc>
          <w:tcPr>
            <w:tcW w:w="821" w:type="dxa"/>
            <w:hideMark/>
          </w:tcPr>
          <w:p w14:paraId="5D4763BE"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16CA467E"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68FF1AC6"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Early uptake, 1924 (46.0)</w:t>
            </w:r>
          </w:p>
        </w:tc>
        <w:tc>
          <w:tcPr>
            <w:tcW w:w="1063" w:type="dxa"/>
            <w:hideMark/>
          </w:tcPr>
          <w:p w14:paraId="1DB3175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A923BC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70CAB85"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C1CDFF7"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Individual-level factors (maternal age, wealth status, educational attainment and religious affiliation) were associated with early initiation of ANC whereas variations in cluster/community characteristics contributed to the variations in early initiation of ANC seeking. </w:t>
            </w:r>
          </w:p>
        </w:tc>
        <w:tc>
          <w:tcPr>
            <w:tcW w:w="1278" w:type="dxa"/>
            <w:hideMark/>
          </w:tcPr>
          <w:p w14:paraId="1AC8C79F"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39EDDC7"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ANC</w:t>
            </w:r>
          </w:p>
        </w:tc>
      </w:tr>
      <w:tr w:rsidR="0094204C" w:rsidRPr="0094204C" w14:paraId="7C625651" w14:textId="77777777" w:rsidTr="0094204C">
        <w:trPr>
          <w:trHeight w:val="7940"/>
        </w:trPr>
        <w:tc>
          <w:tcPr>
            <w:tcW w:w="846" w:type="dxa"/>
            <w:hideMark/>
          </w:tcPr>
          <w:p w14:paraId="719D5AEE"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102</w:t>
            </w:r>
          </w:p>
        </w:tc>
        <w:tc>
          <w:tcPr>
            <w:tcW w:w="1274" w:type="dxa"/>
            <w:hideMark/>
          </w:tcPr>
          <w:p w14:paraId="3CB63E05" w14:textId="77777777" w:rsidR="0094204C" w:rsidRPr="0094204C" w:rsidRDefault="0094204C">
            <w:pPr>
              <w:rPr>
                <w:rFonts w:ascii="Times New Roman" w:hAnsi="Times New Roman" w:cs="Times New Roman"/>
              </w:rPr>
            </w:pPr>
            <w:r w:rsidRPr="0094204C">
              <w:rPr>
                <w:rFonts w:ascii="Times New Roman" w:hAnsi="Times New Roman" w:cs="Times New Roman"/>
              </w:rPr>
              <w:t>Appiah et al. (2021)</w:t>
            </w:r>
          </w:p>
        </w:tc>
        <w:tc>
          <w:tcPr>
            <w:tcW w:w="840" w:type="dxa"/>
            <w:hideMark/>
          </w:tcPr>
          <w:p w14:paraId="36760C7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69C962CF" w14:textId="77777777" w:rsidR="0094204C" w:rsidRPr="0094204C" w:rsidRDefault="0094204C">
            <w:pPr>
              <w:rPr>
                <w:rFonts w:ascii="Times New Roman" w:hAnsi="Times New Roman" w:cs="Times New Roman"/>
              </w:rPr>
            </w:pPr>
            <w:r w:rsidRPr="0094204C">
              <w:rPr>
                <w:rFonts w:ascii="Times New Roman" w:hAnsi="Times New Roman" w:cs="Times New Roman"/>
              </w:rPr>
              <w:t>Individual and community-level factors associated with home birth: a mixed effects regression analysis of 2017–2018 Benin demographic and health survey</w:t>
            </w:r>
          </w:p>
        </w:tc>
        <w:tc>
          <w:tcPr>
            <w:tcW w:w="1505" w:type="dxa"/>
            <w:hideMark/>
          </w:tcPr>
          <w:p w14:paraId="6DE08BC5" w14:textId="77777777" w:rsidR="0094204C" w:rsidRPr="0094204C" w:rsidRDefault="0094204C">
            <w:pPr>
              <w:rPr>
                <w:rFonts w:ascii="Times New Roman" w:hAnsi="Times New Roman" w:cs="Times New Roman"/>
              </w:rPr>
            </w:pPr>
            <w:r w:rsidRPr="0094204C">
              <w:rPr>
                <w:rFonts w:ascii="Times New Roman" w:hAnsi="Times New Roman" w:cs="Times New Roman"/>
              </w:rPr>
              <w:t>Benin DHS 2017-2018</w:t>
            </w:r>
          </w:p>
        </w:tc>
        <w:tc>
          <w:tcPr>
            <w:tcW w:w="1049" w:type="dxa"/>
            <w:hideMark/>
          </w:tcPr>
          <w:p w14:paraId="5A5EE5F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05A96065" w14:textId="77777777" w:rsidR="0094204C" w:rsidRPr="0094204C" w:rsidRDefault="0094204C">
            <w:pPr>
              <w:rPr>
                <w:rFonts w:ascii="Times New Roman" w:hAnsi="Times New Roman" w:cs="Times New Roman"/>
              </w:rPr>
            </w:pPr>
            <w:r w:rsidRPr="0094204C">
              <w:rPr>
                <w:rFonts w:ascii="Times New Roman" w:hAnsi="Times New Roman" w:cs="Times New Roman"/>
              </w:rPr>
              <w:t>analysed individual and community-level factors influencing home birth in Benin.</w:t>
            </w:r>
          </w:p>
        </w:tc>
        <w:tc>
          <w:tcPr>
            <w:tcW w:w="1699" w:type="dxa"/>
            <w:hideMark/>
          </w:tcPr>
          <w:p w14:paraId="4DE3BB7D"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349C781D" w14:textId="77777777" w:rsidR="0094204C" w:rsidRPr="0094204C" w:rsidRDefault="0094204C">
            <w:pPr>
              <w:rPr>
                <w:rFonts w:ascii="Times New Roman" w:hAnsi="Times New Roman" w:cs="Times New Roman"/>
              </w:rPr>
            </w:pPr>
            <w:r w:rsidRPr="0094204C">
              <w:rPr>
                <w:rFonts w:ascii="Times New Roman" w:hAnsi="Times New Roman" w:cs="Times New Roman"/>
              </w:rPr>
              <w:t>Benin (SSA)</w:t>
            </w:r>
          </w:p>
        </w:tc>
        <w:tc>
          <w:tcPr>
            <w:tcW w:w="1788" w:type="dxa"/>
            <w:hideMark/>
          </w:tcPr>
          <w:p w14:paraId="71B8B1DF"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558CA0D6"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0F031015"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821" w:type="dxa"/>
            <w:hideMark/>
          </w:tcPr>
          <w:p w14:paraId="038C9D0C" w14:textId="77777777" w:rsidR="0094204C" w:rsidRPr="0094204C" w:rsidRDefault="0094204C">
            <w:pPr>
              <w:rPr>
                <w:rFonts w:ascii="Times New Roman" w:hAnsi="Times New Roman" w:cs="Times New Roman"/>
              </w:rPr>
            </w:pPr>
            <w:r w:rsidRPr="0094204C">
              <w:rPr>
                <w:rFonts w:ascii="Times New Roman" w:hAnsi="Times New Roman" w:cs="Times New Roman"/>
              </w:rPr>
              <w:t>7758 women</w:t>
            </w:r>
          </w:p>
        </w:tc>
        <w:tc>
          <w:tcPr>
            <w:tcW w:w="2212" w:type="dxa"/>
            <w:hideMark/>
          </w:tcPr>
          <w:p w14:paraId="4471774D"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4FFAA9AD" w14:textId="77777777" w:rsidR="0094204C" w:rsidRPr="0094204C" w:rsidRDefault="0094204C">
            <w:pPr>
              <w:rPr>
                <w:rFonts w:ascii="Times New Roman" w:hAnsi="Times New Roman" w:cs="Times New Roman"/>
              </w:rPr>
            </w:pPr>
            <w:r w:rsidRPr="0094204C">
              <w:rPr>
                <w:rFonts w:ascii="Times New Roman" w:hAnsi="Times New Roman" w:cs="Times New Roman"/>
              </w:rPr>
              <w:t>0-3, 7056 (91.0), 4+, 702 (9.0)</w:t>
            </w:r>
          </w:p>
        </w:tc>
        <w:tc>
          <w:tcPr>
            <w:tcW w:w="1063" w:type="dxa"/>
            <w:hideMark/>
          </w:tcPr>
          <w:p w14:paraId="5E4C307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BECC856"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1099 (14.0), Yes, 6559 (86.0) </w:t>
            </w:r>
          </w:p>
        </w:tc>
        <w:tc>
          <w:tcPr>
            <w:tcW w:w="1063" w:type="dxa"/>
            <w:hideMark/>
          </w:tcPr>
          <w:p w14:paraId="35CE431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4EFA304" w14:textId="77777777" w:rsidR="0094204C" w:rsidRPr="0094204C" w:rsidRDefault="0094204C">
            <w:pPr>
              <w:rPr>
                <w:rFonts w:ascii="Times New Roman" w:hAnsi="Times New Roman" w:cs="Times New Roman"/>
              </w:rPr>
            </w:pPr>
            <w:r w:rsidRPr="0094204C">
              <w:rPr>
                <w:rFonts w:ascii="Times New Roman" w:hAnsi="Times New Roman" w:cs="Times New Roman"/>
              </w:rPr>
              <w:t>the odds of home births were high among cohabiting women compared with the married and women at parity 5 or more compared with those at parity, The odds declined among the richest and those with formal education compared with those without formal education Similarly, it was less probable for women whose partners had formal education relative to those whose partners had no formal education. The tendency of home birth was low for women who did not have problem in getting permission to seek medical, had access to mass media, attained the recommended ANC visits, belonged to a community of high literacy level and those from communities of high socio-economic status (SES).</w:t>
            </w:r>
          </w:p>
        </w:tc>
        <w:tc>
          <w:tcPr>
            <w:tcW w:w="1278" w:type="dxa"/>
            <w:hideMark/>
          </w:tcPr>
          <w:p w14:paraId="384DA100"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52660F5"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3EE56080" w14:textId="77777777" w:rsidTr="0094204C">
        <w:trPr>
          <w:trHeight w:val="4090"/>
        </w:trPr>
        <w:tc>
          <w:tcPr>
            <w:tcW w:w="846" w:type="dxa"/>
            <w:hideMark/>
          </w:tcPr>
          <w:p w14:paraId="63964DE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103</w:t>
            </w:r>
          </w:p>
        </w:tc>
        <w:tc>
          <w:tcPr>
            <w:tcW w:w="1274" w:type="dxa"/>
            <w:hideMark/>
          </w:tcPr>
          <w:p w14:paraId="1838312D"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Ashipala andMutsindikwa (2022) </w:t>
            </w:r>
          </w:p>
        </w:tc>
        <w:tc>
          <w:tcPr>
            <w:tcW w:w="840" w:type="dxa"/>
            <w:hideMark/>
          </w:tcPr>
          <w:p w14:paraId="3EC3480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64AF866A" w14:textId="77777777" w:rsidR="0094204C" w:rsidRPr="0094204C" w:rsidRDefault="0094204C">
            <w:pPr>
              <w:rPr>
                <w:rFonts w:ascii="Times New Roman" w:hAnsi="Times New Roman" w:cs="Times New Roman"/>
              </w:rPr>
            </w:pPr>
            <w:r w:rsidRPr="0094204C">
              <w:rPr>
                <w:rFonts w:ascii="Times New Roman" w:hAnsi="Times New Roman" w:cs="Times New Roman"/>
              </w:rPr>
              <w:t>Factors contributing to home deliveries by women attending post-natal care at a selected clinic in Rundu District, Kavango East Region, Namibia</w:t>
            </w:r>
          </w:p>
        </w:tc>
        <w:tc>
          <w:tcPr>
            <w:tcW w:w="1505" w:type="dxa"/>
            <w:hideMark/>
          </w:tcPr>
          <w:p w14:paraId="3CC48818" w14:textId="77777777" w:rsidR="0094204C" w:rsidRPr="0094204C" w:rsidRDefault="0094204C">
            <w:pPr>
              <w:rPr>
                <w:rFonts w:ascii="Times New Roman" w:hAnsi="Times New Roman" w:cs="Times New Roman"/>
              </w:rPr>
            </w:pPr>
            <w:r w:rsidRPr="0094204C">
              <w:rPr>
                <w:rFonts w:ascii="Times New Roman" w:hAnsi="Times New Roman" w:cs="Times New Roman"/>
              </w:rPr>
              <w:t>during September and October 2018</w:t>
            </w:r>
          </w:p>
        </w:tc>
        <w:tc>
          <w:tcPr>
            <w:tcW w:w="1049" w:type="dxa"/>
            <w:hideMark/>
          </w:tcPr>
          <w:p w14:paraId="5AA5D6A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2728F859"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at identifying factors contributing to home births in Rundu District, Kavango East Region.</w:t>
            </w:r>
          </w:p>
        </w:tc>
        <w:tc>
          <w:tcPr>
            <w:tcW w:w="1699" w:type="dxa"/>
            <w:hideMark/>
          </w:tcPr>
          <w:p w14:paraId="69CC37D6" w14:textId="77777777" w:rsidR="0094204C" w:rsidRPr="0094204C" w:rsidRDefault="0094204C">
            <w:pPr>
              <w:rPr>
                <w:rFonts w:ascii="Times New Roman" w:hAnsi="Times New Roman" w:cs="Times New Roman"/>
              </w:rPr>
            </w:pPr>
            <w:r w:rsidRPr="0094204C">
              <w:rPr>
                <w:rFonts w:ascii="Times New Roman" w:hAnsi="Times New Roman" w:cs="Times New Roman"/>
              </w:rPr>
              <w:t>Journal of Public Health in Africa</w:t>
            </w:r>
          </w:p>
        </w:tc>
        <w:tc>
          <w:tcPr>
            <w:tcW w:w="1227" w:type="dxa"/>
            <w:hideMark/>
          </w:tcPr>
          <w:p w14:paraId="5A86EDD9" w14:textId="77777777" w:rsidR="0094204C" w:rsidRPr="0094204C" w:rsidRDefault="0094204C">
            <w:pPr>
              <w:rPr>
                <w:rFonts w:ascii="Times New Roman" w:hAnsi="Times New Roman" w:cs="Times New Roman"/>
              </w:rPr>
            </w:pPr>
            <w:r w:rsidRPr="0094204C">
              <w:rPr>
                <w:rFonts w:ascii="Times New Roman" w:hAnsi="Times New Roman" w:cs="Times New Roman"/>
              </w:rPr>
              <w:t>Namibia (SSA)</w:t>
            </w:r>
          </w:p>
        </w:tc>
        <w:tc>
          <w:tcPr>
            <w:tcW w:w="1788" w:type="dxa"/>
            <w:hideMark/>
          </w:tcPr>
          <w:p w14:paraId="055F8743"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3CD4B842"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47AD882E" w14:textId="77777777" w:rsidR="0094204C" w:rsidRPr="0094204C" w:rsidRDefault="0094204C">
            <w:pPr>
              <w:rPr>
                <w:rFonts w:ascii="Times New Roman" w:hAnsi="Times New Roman" w:cs="Times New Roman"/>
              </w:rPr>
            </w:pPr>
            <w:r w:rsidRPr="0094204C">
              <w:rPr>
                <w:rFonts w:ascii="Times New Roman" w:hAnsi="Times New Roman" w:cs="Times New Roman"/>
              </w:rPr>
              <w:t>403 women</w:t>
            </w:r>
          </w:p>
        </w:tc>
        <w:tc>
          <w:tcPr>
            <w:tcW w:w="821" w:type="dxa"/>
            <w:hideMark/>
          </w:tcPr>
          <w:p w14:paraId="674E1C22" w14:textId="77777777" w:rsidR="0094204C" w:rsidRPr="0094204C" w:rsidRDefault="0094204C">
            <w:pPr>
              <w:rPr>
                <w:rFonts w:ascii="Times New Roman" w:hAnsi="Times New Roman" w:cs="Times New Roman"/>
              </w:rPr>
            </w:pPr>
            <w:r w:rsidRPr="0094204C">
              <w:rPr>
                <w:rFonts w:ascii="Times New Roman" w:hAnsi="Times New Roman" w:cs="Times New Roman"/>
              </w:rPr>
              <w:t>15-47</w:t>
            </w:r>
          </w:p>
        </w:tc>
        <w:tc>
          <w:tcPr>
            <w:tcW w:w="2212" w:type="dxa"/>
            <w:hideMark/>
          </w:tcPr>
          <w:p w14:paraId="3A9A32DF"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489E6BC7" w14:textId="77777777" w:rsidR="0094204C" w:rsidRPr="0094204C" w:rsidRDefault="0094204C">
            <w:pPr>
              <w:rPr>
                <w:rFonts w:ascii="Times New Roman" w:hAnsi="Times New Roman" w:cs="Times New Roman"/>
              </w:rPr>
            </w:pPr>
            <w:r w:rsidRPr="0094204C">
              <w:rPr>
                <w:rFonts w:ascii="Times New Roman" w:hAnsi="Times New Roman" w:cs="Times New Roman"/>
              </w:rPr>
              <w:t>No, 25 (6.2) 1+, 378 (93.8), 4+, 280, (69.0)</w:t>
            </w:r>
          </w:p>
        </w:tc>
        <w:tc>
          <w:tcPr>
            <w:tcW w:w="1063" w:type="dxa"/>
            <w:hideMark/>
          </w:tcPr>
          <w:p w14:paraId="0099982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F6F9286" w14:textId="77777777" w:rsidR="0094204C" w:rsidRPr="0094204C" w:rsidRDefault="0094204C">
            <w:pPr>
              <w:rPr>
                <w:rFonts w:ascii="Times New Roman" w:hAnsi="Times New Roman" w:cs="Times New Roman"/>
              </w:rPr>
            </w:pPr>
            <w:r w:rsidRPr="0094204C">
              <w:rPr>
                <w:rFonts w:ascii="Times New Roman" w:hAnsi="Times New Roman" w:cs="Times New Roman"/>
              </w:rPr>
              <w:t>No, 116 (28.9), Yes, 287 (71.1)</w:t>
            </w:r>
          </w:p>
        </w:tc>
        <w:tc>
          <w:tcPr>
            <w:tcW w:w="1063" w:type="dxa"/>
            <w:hideMark/>
          </w:tcPr>
          <w:p w14:paraId="1654DD8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0C4120C" w14:textId="77777777" w:rsidR="0094204C" w:rsidRPr="0094204C" w:rsidRDefault="0094204C">
            <w:pPr>
              <w:rPr>
                <w:rFonts w:ascii="Times New Roman" w:hAnsi="Times New Roman" w:cs="Times New Roman"/>
              </w:rPr>
            </w:pPr>
            <w:r w:rsidRPr="0094204C">
              <w:rPr>
                <w:rFonts w:ascii="Times New Roman" w:hAnsi="Times New Roman" w:cs="Times New Roman"/>
              </w:rPr>
              <w:t>The majority of women in this study had given delivery at home. Education, religion, and delivery location were correlated.</w:t>
            </w:r>
          </w:p>
        </w:tc>
        <w:tc>
          <w:tcPr>
            <w:tcW w:w="1278" w:type="dxa"/>
            <w:hideMark/>
          </w:tcPr>
          <w:p w14:paraId="0CF531D0"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3584B375"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244ECD85" w14:textId="77777777" w:rsidTr="0094204C">
        <w:trPr>
          <w:trHeight w:val="5360"/>
        </w:trPr>
        <w:tc>
          <w:tcPr>
            <w:tcW w:w="846" w:type="dxa"/>
            <w:hideMark/>
          </w:tcPr>
          <w:p w14:paraId="00B3F5E8"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104</w:t>
            </w:r>
          </w:p>
        </w:tc>
        <w:tc>
          <w:tcPr>
            <w:tcW w:w="1274" w:type="dxa"/>
            <w:hideMark/>
          </w:tcPr>
          <w:p w14:paraId="12ED6BDF" w14:textId="77777777" w:rsidR="0094204C" w:rsidRPr="0094204C" w:rsidRDefault="0094204C">
            <w:pPr>
              <w:rPr>
                <w:rFonts w:ascii="Times New Roman" w:hAnsi="Times New Roman" w:cs="Times New Roman"/>
              </w:rPr>
            </w:pPr>
            <w:r w:rsidRPr="0094204C">
              <w:rPr>
                <w:rFonts w:ascii="Times New Roman" w:hAnsi="Times New Roman" w:cs="Times New Roman"/>
              </w:rPr>
              <w:t>Atuhaire et al. (2020)</w:t>
            </w:r>
          </w:p>
        </w:tc>
        <w:tc>
          <w:tcPr>
            <w:tcW w:w="840" w:type="dxa"/>
            <w:hideMark/>
          </w:tcPr>
          <w:p w14:paraId="3950126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4FDE7D80" w14:textId="77777777" w:rsidR="0094204C" w:rsidRPr="0094204C" w:rsidRDefault="0094204C">
            <w:pPr>
              <w:rPr>
                <w:rFonts w:ascii="Times New Roman" w:hAnsi="Times New Roman" w:cs="Times New Roman"/>
              </w:rPr>
            </w:pPr>
            <w:r w:rsidRPr="0094204C">
              <w:rPr>
                <w:rFonts w:ascii="Times New Roman" w:hAnsi="Times New Roman" w:cs="Times New Roman"/>
              </w:rPr>
              <w:t>Interrelationships between early antenatal care, health facility delivery and early postnatal care among women in Uganda: a structural equation analysis</w:t>
            </w:r>
          </w:p>
        </w:tc>
        <w:tc>
          <w:tcPr>
            <w:tcW w:w="1505" w:type="dxa"/>
            <w:hideMark/>
          </w:tcPr>
          <w:p w14:paraId="258180B4" w14:textId="77777777" w:rsidR="0094204C" w:rsidRPr="0094204C" w:rsidRDefault="0094204C">
            <w:pPr>
              <w:rPr>
                <w:rFonts w:ascii="Times New Roman" w:hAnsi="Times New Roman" w:cs="Times New Roman"/>
              </w:rPr>
            </w:pPr>
            <w:r w:rsidRPr="0094204C">
              <w:rPr>
                <w:rFonts w:ascii="Times New Roman" w:hAnsi="Times New Roman" w:cs="Times New Roman"/>
              </w:rPr>
              <w:t>Uganda DHS 2016</w:t>
            </w:r>
          </w:p>
        </w:tc>
        <w:tc>
          <w:tcPr>
            <w:tcW w:w="1049" w:type="dxa"/>
            <w:hideMark/>
          </w:tcPr>
          <w:p w14:paraId="74332DC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6A6F90C4" w14:textId="77777777" w:rsidR="0094204C" w:rsidRPr="0094204C" w:rsidRDefault="0094204C">
            <w:pPr>
              <w:rPr>
                <w:rFonts w:ascii="Times New Roman" w:hAnsi="Times New Roman" w:cs="Times New Roman"/>
              </w:rPr>
            </w:pPr>
            <w:r w:rsidRPr="0094204C">
              <w:rPr>
                <w:rFonts w:ascii="Times New Roman" w:hAnsi="Times New Roman" w:cs="Times New Roman"/>
              </w:rPr>
              <w:t>This study examines the predictors of interrelationships between early antenatal care, health facility delivery and early postnatal care.</w:t>
            </w:r>
          </w:p>
        </w:tc>
        <w:tc>
          <w:tcPr>
            <w:tcW w:w="1699" w:type="dxa"/>
            <w:hideMark/>
          </w:tcPr>
          <w:p w14:paraId="5511A404" w14:textId="77777777" w:rsidR="0094204C" w:rsidRPr="0094204C" w:rsidRDefault="0094204C">
            <w:pPr>
              <w:rPr>
                <w:rFonts w:ascii="Times New Roman" w:hAnsi="Times New Roman" w:cs="Times New Roman"/>
              </w:rPr>
            </w:pPr>
            <w:r w:rsidRPr="0094204C">
              <w:rPr>
                <w:rFonts w:ascii="Times New Roman" w:hAnsi="Times New Roman" w:cs="Times New Roman"/>
              </w:rPr>
              <w:t>Global Health Action</w:t>
            </w:r>
          </w:p>
        </w:tc>
        <w:tc>
          <w:tcPr>
            <w:tcW w:w="1227" w:type="dxa"/>
            <w:hideMark/>
          </w:tcPr>
          <w:p w14:paraId="20CE0E1D" w14:textId="77777777" w:rsidR="0094204C" w:rsidRPr="0094204C" w:rsidRDefault="0094204C">
            <w:pPr>
              <w:rPr>
                <w:rFonts w:ascii="Times New Roman" w:hAnsi="Times New Roman" w:cs="Times New Roman"/>
              </w:rPr>
            </w:pPr>
            <w:r w:rsidRPr="0094204C">
              <w:rPr>
                <w:rFonts w:ascii="Times New Roman" w:hAnsi="Times New Roman" w:cs="Times New Roman"/>
              </w:rPr>
              <w:t>Uganda (SSA)</w:t>
            </w:r>
          </w:p>
        </w:tc>
        <w:tc>
          <w:tcPr>
            <w:tcW w:w="1788" w:type="dxa"/>
            <w:hideMark/>
          </w:tcPr>
          <w:p w14:paraId="1C002E27"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4DF749CF"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22D77A85" w14:textId="77777777" w:rsidR="0094204C" w:rsidRPr="0094204C" w:rsidRDefault="0094204C">
            <w:pPr>
              <w:rPr>
                <w:rFonts w:ascii="Times New Roman" w:hAnsi="Times New Roman" w:cs="Times New Roman"/>
              </w:rPr>
            </w:pPr>
            <w:r w:rsidRPr="0094204C">
              <w:rPr>
                <w:rFonts w:ascii="Times New Roman" w:hAnsi="Times New Roman" w:cs="Times New Roman"/>
              </w:rPr>
              <w:t>10152 women</w:t>
            </w:r>
          </w:p>
        </w:tc>
        <w:tc>
          <w:tcPr>
            <w:tcW w:w="821" w:type="dxa"/>
            <w:hideMark/>
          </w:tcPr>
          <w:p w14:paraId="3F83FE82"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45C791ED"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1435FCA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629638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CDD5232" w14:textId="77777777" w:rsidR="0094204C" w:rsidRPr="0094204C" w:rsidRDefault="0094204C">
            <w:pPr>
              <w:rPr>
                <w:rFonts w:ascii="Times New Roman" w:hAnsi="Times New Roman" w:cs="Times New Roman"/>
              </w:rPr>
            </w:pPr>
            <w:r w:rsidRPr="0094204C">
              <w:rPr>
                <w:rFonts w:ascii="Times New Roman" w:hAnsi="Times New Roman" w:cs="Times New Roman"/>
              </w:rPr>
              <w:t>No, 2640 (26.0) Yes, 7512 (74.0)</w:t>
            </w:r>
          </w:p>
        </w:tc>
        <w:tc>
          <w:tcPr>
            <w:tcW w:w="1063" w:type="dxa"/>
            <w:hideMark/>
          </w:tcPr>
          <w:p w14:paraId="41A71BB6" w14:textId="77777777" w:rsidR="0094204C" w:rsidRPr="0094204C" w:rsidRDefault="0094204C">
            <w:pPr>
              <w:rPr>
                <w:rFonts w:ascii="Times New Roman" w:hAnsi="Times New Roman" w:cs="Times New Roman"/>
              </w:rPr>
            </w:pPr>
            <w:r w:rsidRPr="0094204C">
              <w:rPr>
                <w:rFonts w:ascii="Times New Roman" w:hAnsi="Times New Roman" w:cs="Times New Roman"/>
              </w:rPr>
              <w:t>No, 4669 (46.0), Yes, 5483 (54.0)</w:t>
            </w:r>
          </w:p>
        </w:tc>
        <w:tc>
          <w:tcPr>
            <w:tcW w:w="2958" w:type="dxa"/>
            <w:hideMark/>
          </w:tcPr>
          <w:p w14:paraId="42DEDCE6" w14:textId="77777777" w:rsidR="0094204C" w:rsidRPr="0094204C" w:rsidRDefault="0094204C">
            <w:pPr>
              <w:rPr>
                <w:rFonts w:ascii="Times New Roman" w:hAnsi="Times New Roman" w:cs="Times New Roman"/>
              </w:rPr>
            </w:pPr>
            <w:r w:rsidRPr="0094204C">
              <w:rPr>
                <w:rFonts w:ascii="Times New Roman" w:hAnsi="Times New Roman" w:cs="Times New Roman"/>
              </w:rPr>
              <w:t>Early ANC utilization was directly associated with: Adult women having completed primary seven distance to a health facility and costs not being a problem, available community workers pregnancy complications and desire for pregnancy. Through early ANC utilization, being married, no distance issues and complications indirectly influenced utilization of health facility delivery. Women aged completing primary seven and no cost problems indirectly influenced EPNC</w:t>
            </w:r>
          </w:p>
        </w:tc>
        <w:tc>
          <w:tcPr>
            <w:tcW w:w="1278" w:type="dxa"/>
            <w:hideMark/>
          </w:tcPr>
          <w:p w14:paraId="7ACD3DD7"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ECA5C97" w14:textId="77777777" w:rsidR="0094204C" w:rsidRPr="0094204C" w:rsidRDefault="0094204C">
            <w:pPr>
              <w:rPr>
                <w:rFonts w:ascii="Times New Roman" w:hAnsi="Times New Roman" w:cs="Times New Roman"/>
              </w:rPr>
            </w:pPr>
            <w:r w:rsidRPr="0094204C">
              <w:rPr>
                <w:rFonts w:ascii="Times New Roman" w:hAnsi="Times New Roman" w:cs="Times New Roman"/>
              </w:rPr>
              <w:t>ANC, ID, PNC</w:t>
            </w:r>
          </w:p>
        </w:tc>
      </w:tr>
      <w:tr w:rsidR="0094204C" w:rsidRPr="0094204C" w14:paraId="3477E451" w14:textId="77777777" w:rsidTr="0094204C">
        <w:trPr>
          <w:trHeight w:val="3790"/>
        </w:trPr>
        <w:tc>
          <w:tcPr>
            <w:tcW w:w="846" w:type="dxa"/>
            <w:hideMark/>
          </w:tcPr>
          <w:p w14:paraId="7E2F37C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105</w:t>
            </w:r>
          </w:p>
        </w:tc>
        <w:tc>
          <w:tcPr>
            <w:tcW w:w="1274" w:type="dxa"/>
            <w:hideMark/>
          </w:tcPr>
          <w:p w14:paraId="747C1D5E" w14:textId="77777777" w:rsidR="0094204C" w:rsidRPr="0094204C" w:rsidRDefault="0094204C">
            <w:pPr>
              <w:rPr>
                <w:rFonts w:ascii="Times New Roman" w:hAnsi="Times New Roman" w:cs="Times New Roman"/>
              </w:rPr>
            </w:pPr>
            <w:r w:rsidRPr="0094204C">
              <w:rPr>
                <w:rFonts w:ascii="Times New Roman" w:hAnsi="Times New Roman" w:cs="Times New Roman"/>
              </w:rPr>
              <w:t>Awel et al. (2022)</w:t>
            </w:r>
          </w:p>
        </w:tc>
        <w:tc>
          <w:tcPr>
            <w:tcW w:w="840" w:type="dxa"/>
            <w:hideMark/>
          </w:tcPr>
          <w:p w14:paraId="587F890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2FB877FC" w14:textId="77777777" w:rsidR="0094204C" w:rsidRPr="0094204C" w:rsidRDefault="0094204C">
            <w:pPr>
              <w:rPr>
                <w:rFonts w:ascii="Times New Roman" w:hAnsi="Times New Roman" w:cs="Times New Roman"/>
              </w:rPr>
            </w:pPr>
            <w:r w:rsidRPr="0094204C">
              <w:rPr>
                <w:rFonts w:ascii="Times New Roman" w:hAnsi="Times New Roman" w:cs="Times New Roman"/>
              </w:rPr>
              <w:t>Delay in Reaching Institutional Delivery Service Utilization among Mothers Attending Jimma Medical Center, Ethiopia</w:t>
            </w:r>
          </w:p>
        </w:tc>
        <w:tc>
          <w:tcPr>
            <w:tcW w:w="1505" w:type="dxa"/>
            <w:hideMark/>
          </w:tcPr>
          <w:p w14:paraId="52DFB8FD" w14:textId="77777777" w:rsidR="0094204C" w:rsidRPr="0094204C" w:rsidRDefault="0094204C">
            <w:pPr>
              <w:rPr>
                <w:rFonts w:ascii="Times New Roman" w:hAnsi="Times New Roman" w:cs="Times New Roman"/>
              </w:rPr>
            </w:pPr>
            <w:r w:rsidRPr="0094204C">
              <w:rPr>
                <w:rFonts w:ascii="Times New Roman" w:hAnsi="Times New Roman" w:cs="Times New Roman"/>
              </w:rPr>
              <w:t>from April 1 to April 30, 2019</w:t>
            </w:r>
          </w:p>
        </w:tc>
        <w:tc>
          <w:tcPr>
            <w:tcW w:w="1049" w:type="dxa"/>
            <w:hideMark/>
          </w:tcPr>
          <w:p w14:paraId="6BC8B5D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0DF4396B"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The objective of this study was to assess factors associated with maternal delay in reaching institutional delivery service utilization among mothers attending Jimma Medical Center. </w:t>
            </w:r>
          </w:p>
        </w:tc>
        <w:tc>
          <w:tcPr>
            <w:tcW w:w="1699" w:type="dxa"/>
            <w:hideMark/>
          </w:tcPr>
          <w:p w14:paraId="6D4B88B9" w14:textId="77777777" w:rsidR="0094204C" w:rsidRPr="0094204C" w:rsidRDefault="0094204C">
            <w:pPr>
              <w:rPr>
                <w:rFonts w:ascii="Times New Roman" w:hAnsi="Times New Roman" w:cs="Times New Roman"/>
              </w:rPr>
            </w:pPr>
            <w:r w:rsidRPr="0094204C">
              <w:rPr>
                <w:rFonts w:ascii="Times New Roman" w:hAnsi="Times New Roman" w:cs="Times New Roman"/>
              </w:rPr>
              <w:t>Ethiopian Journal of Health Sciences</w:t>
            </w:r>
          </w:p>
        </w:tc>
        <w:tc>
          <w:tcPr>
            <w:tcW w:w="1227" w:type="dxa"/>
            <w:hideMark/>
          </w:tcPr>
          <w:p w14:paraId="05C90CA8"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0CF74ECB"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6967959"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55B9F644" w14:textId="77777777" w:rsidR="0094204C" w:rsidRPr="0094204C" w:rsidRDefault="0094204C">
            <w:pPr>
              <w:rPr>
                <w:rFonts w:ascii="Times New Roman" w:hAnsi="Times New Roman" w:cs="Times New Roman"/>
              </w:rPr>
            </w:pPr>
            <w:r w:rsidRPr="0094204C">
              <w:rPr>
                <w:rFonts w:ascii="Times New Roman" w:hAnsi="Times New Roman" w:cs="Times New Roman"/>
              </w:rPr>
              <w:t>405 women</w:t>
            </w:r>
          </w:p>
        </w:tc>
        <w:tc>
          <w:tcPr>
            <w:tcW w:w="821" w:type="dxa"/>
            <w:hideMark/>
          </w:tcPr>
          <w:p w14:paraId="5A296B9D"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021248DF"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12823688" w14:textId="77777777" w:rsidR="0094204C" w:rsidRPr="0094204C" w:rsidRDefault="0094204C">
            <w:pPr>
              <w:rPr>
                <w:rFonts w:ascii="Times New Roman" w:hAnsi="Times New Roman" w:cs="Times New Roman"/>
              </w:rPr>
            </w:pPr>
            <w:r w:rsidRPr="0094204C">
              <w:rPr>
                <w:rFonts w:ascii="Times New Roman" w:hAnsi="Times New Roman" w:cs="Times New Roman"/>
              </w:rPr>
              <w:t>No, 50 (12.3), 1+, 355 (87.7), 4+, 220 (54.3)</w:t>
            </w:r>
          </w:p>
        </w:tc>
        <w:tc>
          <w:tcPr>
            <w:tcW w:w="1063" w:type="dxa"/>
            <w:hideMark/>
          </w:tcPr>
          <w:p w14:paraId="2872B6A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3D52A4F" w14:textId="77777777" w:rsidR="0094204C" w:rsidRPr="0094204C" w:rsidRDefault="0094204C">
            <w:pPr>
              <w:rPr>
                <w:rFonts w:ascii="Times New Roman" w:hAnsi="Times New Roman" w:cs="Times New Roman"/>
              </w:rPr>
            </w:pPr>
            <w:r w:rsidRPr="0094204C">
              <w:rPr>
                <w:rFonts w:ascii="Times New Roman" w:hAnsi="Times New Roman" w:cs="Times New Roman"/>
              </w:rPr>
              <w:t>No, 163 (40.2), Yes, 242 (59.8)</w:t>
            </w:r>
          </w:p>
        </w:tc>
        <w:tc>
          <w:tcPr>
            <w:tcW w:w="1063" w:type="dxa"/>
            <w:hideMark/>
          </w:tcPr>
          <w:p w14:paraId="33C5012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27C9F097" w14:textId="77777777" w:rsidR="0094204C" w:rsidRPr="0094204C" w:rsidRDefault="0094204C">
            <w:pPr>
              <w:rPr>
                <w:rFonts w:ascii="Times New Roman" w:hAnsi="Times New Roman" w:cs="Times New Roman"/>
              </w:rPr>
            </w:pPr>
            <w:r w:rsidRPr="0094204C">
              <w:rPr>
                <w:rFonts w:ascii="Times New Roman" w:hAnsi="Times New Roman" w:cs="Times New Roman"/>
              </w:rPr>
              <w:t>Low husbands' educational levels were significantly associated with delay in reaching illiterate, primary, Mothers who live in rural areas have been delayed 2 times more than mothers who live in urban areas, mothers who live a long distance from health facilities are 13 times more likely to delay than mothers who live ≤ 10 kilometers.</w:t>
            </w:r>
          </w:p>
        </w:tc>
        <w:tc>
          <w:tcPr>
            <w:tcW w:w="1278" w:type="dxa"/>
            <w:hideMark/>
          </w:tcPr>
          <w:p w14:paraId="091F85E9"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960DFD6"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3CE4CC1A" w14:textId="77777777" w:rsidTr="0094204C">
        <w:trPr>
          <w:trHeight w:val="2490"/>
        </w:trPr>
        <w:tc>
          <w:tcPr>
            <w:tcW w:w="846" w:type="dxa"/>
            <w:hideMark/>
          </w:tcPr>
          <w:p w14:paraId="767ECD8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106</w:t>
            </w:r>
          </w:p>
        </w:tc>
        <w:tc>
          <w:tcPr>
            <w:tcW w:w="1274" w:type="dxa"/>
            <w:hideMark/>
          </w:tcPr>
          <w:p w14:paraId="799F35D7" w14:textId="77777777" w:rsidR="0094204C" w:rsidRPr="0094204C" w:rsidRDefault="0094204C">
            <w:pPr>
              <w:rPr>
                <w:rFonts w:ascii="Times New Roman" w:hAnsi="Times New Roman" w:cs="Times New Roman"/>
              </w:rPr>
            </w:pPr>
            <w:r w:rsidRPr="0094204C">
              <w:rPr>
                <w:rFonts w:ascii="Times New Roman" w:hAnsi="Times New Roman" w:cs="Times New Roman"/>
              </w:rPr>
              <w:t>Awoleke and Olofinbiyi (2020)</w:t>
            </w:r>
          </w:p>
        </w:tc>
        <w:tc>
          <w:tcPr>
            <w:tcW w:w="840" w:type="dxa"/>
            <w:hideMark/>
          </w:tcPr>
          <w:p w14:paraId="6BE160B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4048C7DD" w14:textId="77777777" w:rsidR="0094204C" w:rsidRPr="0094204C" w:rsidRDefault="0094204C">
            <w:pPr>
              <w:rPr>
                <w:rFonts w:ascii="Times New Roman" w:hAnsi="Times New Roman" w:cs="Times New Roman"/>
              </w:rPr>
            </w:pPr>
            <w:r w:rsidRPr="0094204C">
              <w:rPr>
                <w:rFonts w:ascii="Times New Roman" w:hAnsi="Times New Roman" w:cs="Times New Roman"/>
              </w:rPr>
              <w:t>Poor prenatal service utilization and pregnancy outcome in a tertiary health facility in Southwest Nigeria</w:t>
            </w:r>
          </w:p>
        </w:tc>
        <w:tc>
          <w:tcPr>
            <w:tcW w:w="1505" w:type="dxa"/>
            <w:hideMark/>
          </w:tcPr>
          <w:p w14:paraId="432852B6" w14:textId="77777777" w:rsidR="0094204C" w:rsidRPr="0094204C" w:rsidRDefault="0094204C">
            <w:pPr>
              <w:rPr>
                <w:rFonts w:ascii="Times New Roman" w:hAnsi="Times New Roman" w:cs="Times New Roman"/>
              </w:rPr>
            </w:pPr>
            <w:r w:rsidRPr="0094204C">
              <w:rPr>
                <w:rFonts w:ascii="Times New Roman" w:hAnsi="Times New Roman" w:cs="Times New Roman"/>
              </w:rPr>
              <w:t>between April 2012 and March 2015.</w:t>
            </w:r>
          </w:p>
        </w:tc>
        <w:tc>
          <w:tcPr>
            <w:tcW w:w="1049" w:type="dxa"/>
            <w:hideMark/>
          </w:tcPr>
          <w:p w14:paraId="7CF9D96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1815EA42" w14:textId="77777777" w:rsidR="0094204C" w:rsidRPr="0094204C" w:rsidRDefault="0094204C">
            <w:pPr>
              <w:rPr>
                <w:rFonts w:ascii="Times New Roman" w:hAnsi="Times New Roman" w:cs="Times New Roman"/>
              </w:rPr>
            </w:pPr>
            <w:r w:rsidRPr="0094204C">
              <w:rPr>
                <w:rFonts w:ascii="Times New Roman" w:hAnsi="Times New Roman" w:cs="Times New Roman"/>
              </w:rPr>
              <w:t>poor prenatal service utilization is common in developing countries. However, the predictors and pregnancy outcomes of poor utilizers have not been fully examined in our setting</w:t>
            </w:r>
          </w:p>
        </w:tc>
        <w:tc>
          <w:tcPr>
            <w:tcW w:w="1699" w:type="dxa"/>
            <w:hideMark/>
          </w:tcPr>
          <w:p w14:paraId="1BC8B57A" w14:textId="77777777" w:rsidR="0094204C" w:rsidRPr="0094204C" w:rsidRDefault="0094204C">
            <w:pPr>
              <w:rPr>
                <w:rFonts w:ascii="Times New Roman" w:hAnsi="Times New Roman" w:cs="Times New Roman"/>
              </w:rPr>
            </w:pPr>
            <w:r w:rsidRPr="0094204C">
              <w:rPr>
                <w:rFonts w:ascii="Times New Roman" w:hAnsi="Times New Roman" w:cs="Times New Roman"/>
              </w:rPr>
              <w:t>Pan African Medical Journal</w:t>
            </w:r>
          </w:p>
        </w:tc>
        <w:tc>
          <w:tcPr>
            <w:tcW w:w="1227" w:type="dxa"/>
            <w:hideMark/>
          </w:tcPr>
          <w:p w14:paraId="7DE6D871" w14:textId="77777777" w:rsidR="0094204C" w:rsidRPr="0094204C" w:rsidRDefault="0094204C">
            <w:pPr>
              <w:rPr>
                <w:rFonts w:ascii="Times New Roman" w:hAnsi="Times New Roman" w:cs="Times New Roman"/>
              </w:rPr>
            </w:pPr>
            <w:r w:rsidRPr="0094204C">
              <w:rPr>
                <w:rFonts w:ascii="Times New Roman" w:hAnsi="Times New Roman" w:cs="Times New Roman"/>
              </w:rPr>
              <w:t>Nigeria (SSA)</w:t>
            </w:r>
          </w:p>
        </w:tc>
        <w:tc>
          <w:tcPr>
            <w:tcW w:w="1788" w:type="dxa"/>
            <w:hideMark/>
          </w:tcPr>
          <w:p w14:paraId="1C0A6010"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551406C6"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7C54C646" w14:textId="77777777" w:rsidR="0094204C" w:rsidRPr="0094204C" w:rsidRDefault="0094204C">
            <w:pPr>
              <w:rPr>
                <w:rFonts w:ascii="Times New Roman" w:hAnsi="Times New Roman" w:cs="Times New Roman"/>
              </w:rPr>
            </w:pPr>
            <w:r w:rsidRPr="0094204C">
              <w:rPr>
                <w:rFonts w:ascii="Times New Roman" w:hAnsi="Times New Roman" w:cs="Times New Roman"/>
              </w:rPr>
              <w:t>1515 women</w:t>
            </w:r>
          </w:p>
        </w:tc>
        <w:tc>
          <w:tcPr>
            <w:tcW w:w="821" w:type="dxa"/>
            <w:hideMark/>
          </w:tcPr>
          <w:p w14:paraId="5B475E4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BF94E9E"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0649E868"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0-3, 159 (10.5), 4+, 1356 (89.5) </w:t>
            </w:r>
          </w:p>
        </w:tc>
        <w:tc>
          <w:tcPr>
            <w:tcW w:w="1063" w:type="dxa"/>
            <w:hideMark/>
          </w:tcPr>
          <w:p w14:paraId="5C658B9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EA7EC7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B27E40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462D27A" w14:textId="77777777" w:rsidR="0094204C" w:rsidRPr="0094204C" w:rsidRDefault="0094204C">
            <w:pPr>
              <w:rPr>
                <w:rFonts w:ascii="Times New Roman" w:hAnsi="Times New Roman" w:cs="Times New Roman"/>
              </w:rPr>
            </w:pPr>
            <w:r w:rsidRPr="0094204C">
              <w:rPr>
                <w:rFonts w:ascii="Times New Roman" w:hAnsi="Times New Roman" w:cs="Times New Roman"/>
              </w:rPr>
              <w:t>having an unemployed husband/partner, with low birth weight babies, and delivering without induction of labour were independently associated with poor prenatal service utilization.</w:t>
            </w:r>
          </w:p>
        </w:tc>
        <w:tc>
          <w:tcPr>
            <w:tcW w:w="1278" w:type="dxa"/>
            <w:hideMark/>
          </w:tcPr>
          <w:p w14:paraId="6E318389"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noWrap/>
            <w:hideMark/>
          </w:tcPr>
          <w:p w14:paraId="7C900A37"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69B43F48" w14:textId="77777777" w:rsidTr="0094204C">
        <w:trPr>
          <w:trHeight w:val="3700"/>
        </w:trPr>
        <w:tc>
          <w:tcPr>
            <w:tcW w:w="846" w:type="dxa"/>
            <w:hideMark/>
          </w:tcPr>
          <w:p w14:paraId="3076DF7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107</w:t>
            </w:r>
          </w:p>
        </w:tc>
        <w:tc>
          <w:tcPr>
            <w:tcW w:w="1274" w:type="dxa"/>
            <w:hideMark/>
          </w:tcPr>
          <w:p w14:paraId="5B6849F3" w14:textId="77777777" w:rsidR="0094204C" w:rsidRPr="0094204C" w:rsidRDefault="0094204C">
            <w:pPr>
              <w:rPr>
                <w:rFonts w:ascii="Times New Roman" w:hAnsi="Times New Roman" w:cs="Times New Roman"/>
              </w:rPr>
            </w:pPr>
            <w:r w:rsidRPr="0094204C">
              <w:rPr>
                <w:rFonts w:ascii="Times New Roman" w:hAnsi="Times New Roman" w:cs="Times New Roman"/>
              </w:rPr>
              <w:t>Ayalew et al. (2021)</w:t>
            </w:r>
          </w:p>
        </w:tc>
        <w:tc>
          <w:tcPr>
            <w:tcW w:w="840" w:type="dxa"/>
            <w:hideMark/>
          </w:tcPr>
          <w:p w14:paraId="4AE9C81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05AD1762" w14:textId="77777777" w:rsidR="0094204C" w:rsidRPr="0094204C" w:rsidRDefault="0094204C">
            <w:pPr>
              <w:rPr>
                <w:rFonts w:ascii="Times New Roman" w:hAnsi="Times New Roman" w:cs="Times New Roman"/>
              </w:rPr>
            </w:pPr>
            <w:r w:rsidRPr="0094204C">
              <w:rPr>
                <w:rFonts w:ascii="Times New Roman" w:hAnsi="Times New Roman" w:cs="Times New Roman"/>
              </w:rPr>
              <w:t>Women's Satisfaction and Its Associated Factors with Antenatal Care Services at Public Health Facilities: A Cross-Sectional Study</w:t>
            </w:r>
          </w:p>
        </w:tc>
        <w:tc>
          <w:tcPr>
            <w:tcW w:w="1505" w:type="dxa"/>
            <w:hideMark/>
          </w:tcPr>
          <w:p w14:paraId="5C66D0F5" w14:textId="77777777" w:rsidR="0094204C" w:rsidRPr="0094204C" w:rsidRDefault="0094204C">
            <w:pPr>
              <w:rPr>
                <w:rFonts w:ascii="Times New Roman" w:hAnsi="Times New Roman" w:cs="Times New Roman"/>
              </w:rPr>
            </w:pPr>
            <w:r w:rsidRPr="0094204C">
              <w:rPr>
                <w:rFonts w:ascii="Times New Roman" w:hAnsi="Times New Roman" w:cs="Times New Roman"/>
              </w:rPr>
              <w:t>from September 23 to October 23, 2019</w:t>
            </w:r>
          </w:p>
        </w:tc>
        <w:tc>
          <w:tcPr>
            <w:tcW w:w="1049" w:type="dxa"/>
            <w:hideMark/>
          </w:tcPr>
          <w:p w14:paraId="6F6B365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7F10CB05" w14:textId="77777777" w:rsidR="0094204C" w:rsidRPr="0094204C" w:rsidRDefault="0094204C">
            <w:pPr>
              <w:rPr>
                <w:rFonts w:ascii="Times New Roman" w:hAnsi="Times New Roman" w:cs="Times New Roman"/>
              </w:rPr>
            </w:pPr>
            <w:r w:rsidRPr="0094204C">
              <w:rPr>
                <w:rFonts w:ascii="Times New Roman" w:hAnsi="Times New Roman" w:cs="Times New Roman"/>
              </w:rPr>
              <w:t>Therefore, this study aimed to assess women’s satisfaction and its associated factors with antenatal care services.</w:t>
            </w:r>
          </w:p>
        </w:tc>
        <w:tc>
          <w:tcPr>
            <w:tcW w:w="1699" w:type="dxa"/>
            <w:hideMark/>
          </w:tcPr>
          <w:p w14:paraId="4249852A" w14:textId="77777777" w:rsidR="0094204C" w:rsidRPr="0094204C" w:rsidRDefault="0094204C">
            <w:pPr>
              <w:rPr>
                <w:rFonts w:ascii="Times New Roman" w:hAnsi="Times New Roman" w:cs="Times New Roman"/>
              </w:rPr>
            </w:pPr>
            <w:r w:rsidRPr="0094204C">
              <w:rPr>
                <w:rFonts w:ascii="Times New Roman" w:hAnsi="Times New Roman" w:cs="Times New Roman"/>
              </w:rPr>
              <w:t>International Journal of Womens Health</w:t>
            </w:r>
          </w:p>
        </w:tc>
        <w:tc>
          <w:tcPr>
            <w:tcW w:w="1227" w:type="dxa"/>
            <w:hideMark/>
          </w:tcPr>
          <w:p w14:paraId="198669F6"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549BC3B4"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76AFB936"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4E61513D" w14:textId="77777777" w:rsidR="0094204C" w:rsidRPr="0094204C" w:rsidRDefault="0094204C">
            <w:pPr>
              <w:rPr>
                <w:rFonts w:ascii="Times New Roman" w:hAnsi="Times New Roman" w:cs="Times New Roman"/>
              </w:rPr>
            </w:pPr>
            <w:r w:rsidRPr="0094204C">
              <w:rPr>
                <w:rFonts w:ascii="Times New Roman" w:hAnsi="Times New Roman" w:cs="Times New Roman"/>
              </w:rPr>
              <w:t>405 women</w:t>
            </w:r>
          </w:p>
        </w:tc>
        <w:tc>
          <w:tcPr>
            <w:tcW w:w="821" w:type="dxa"/>
            <w:hideMark/>
          </w:tcPr>
          <w:p w14:paraId="06767E7C"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0ADF0F0D" w14:textId="77777777" w:rsidR="0094204C" w:rsidRPr="0094204C" w:rsidRDefault="0094204C">
            <w:pPr>
              <w:rPr>
                <w:rFonts w:ascii="Times New Roman" w:hAnsi="Times New Roman" w:cs="Times New Roman"/>
              </w:rPr>
            </w:pPr>
            <w:r w:rsidRPr="0094204C">
              <w:rPr>
                <w:rFonts w:ascii="Times New Roman" w:hAnsi="Times New Roman" w:cs="Times New Roman"/>
              </w:rPr>
              <w:t>semi-structured questionnaires</w:t>
            </w:r>
          </w:p>
        </w:tc>
        <w:tc>
          <w:tcPr>
            <w:tcW w:w="1049" w:type="dxa"/>
            <w:hideMark/>
          </w:tcPr>
          <w:p w14:paraId="2A511B73" w14:textId="77777777" w:rsidR="0094204C" w:rsidRPr="0094204C" w:rsidRDefault="0094204C">
            <w:pPr>
              <w:rPr>
                <w:rFonts w:ascii="Times New Roman" w:hAnsi="Times New Roman" w:cs="Times New Roman"/>
              </w:rPr>
            </w:pPr>
            <w:r w:rsidRPr="0094204C">
              <w:rPr>
                <w:rFonts w:ascii="Times New Roman" w:hAnsi="Times New Roman" w:cs="Times New Roman"/>
              </w:rPr>
              <w:t>No, 92 (22.7), 1+, 313 (77.3), 4+, 63 (15.6)</w:t>
            </w:r>
          </w:p>
        </w:tc>
        <w:tc>
          <w:tcPr>
            <w:tcW w:w="1063" w:type="dxa"/>
            <w:hideMark/>
          </w:tcPr>
          <w:p w14:paraId="0496C75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76965A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16CF7A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C66A368" w14:textId="77777777" w:rsidR="0094204C" w:rsidRPr="0094204C" w:rsidRDefault="0094204C">
            <w:pPr>
              <w:rPr>
                <w:rFonts w:ascii="Times New Roman" w:hAnsi="Times New Roman" w:cs="Times New Roman"/>
              </w:rPr>
            </w:pPr>
            <w:r w:rsidRPr="0094204C">
              <w:rPr>
                <w:rFonts w:ascii="Times New Roman" w:hAnsi="Times New Roman" w:cs="Times New Roman"/>
              </w:rPr>
              <w:t>Age of mothers, advice on danger signs in pregnancy, previous antenatal care visits, respectful maternity care, and planned pregnancy, were statistically significantly associated with women’s satisfaction with antenatal care services.</w:t>
            </w:r>
          </w:p>
        </w:tc>
        <w:tc>
          <w:tcPr>
            <w:tcW w:w="1278" w:type="dxa"/>
            <w:hideMark/>
          </w:tcPr>
          <w:p w14:paraId="2897946A"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5A2572DC" w14:textId="77777777" w:rsidR="0094204C" w:rsidRPr="0094204C" w:rsidRDefault="0094204C">
            <w:pPr>
              <w:rPr>
                <w:rFonts w:ascii="Times New Roman" w:hAnsi="Times New Roman" w:cs="Times New Roman"/>
              </w:rPr>
            </w:pPr>
            <w:r w:rsidRPr="0094204C">
              <w:rPr>
                <w:rFonts w:ascii="Times New Roman" w:hAnsi="Times New Roman" w:cs="Times New Roman"/>
              </w:rPr>
              <w:t>Women satisfaction with ANC</w:t>
            </w:r>
          </w:p>
        </w:tc>
      </w:tr>
      <w:tr w:rsidR="0094204C" w:rsidRPr="0094204C" w14:paraId="201310BC" w14:textId="77777777" w:rsidTr="0094204C">
        <w:trPr>
          <w:trHeight w:val="4740"/>
        </w:trPr>
        <w:tc>
          <w:tcPr>
            <w:tcW w:w="846" w:type="dxa"/>
            <w:hideMark/>
          </w:tcPr>
          <w:p w14:paraId="42EC936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108</w:t>
            </w:r>
          </w:p>
        </w:tc>
        <w:tc>
          <w:tcPr>
            <w:tcW w:w="1274" w:type="dxa"/>
            <w:hideMark/>
          </w:tcPr>
          <w:p w14:paraId="08E0E0D8" w14:textId="77777777" w:rsidR="0094204C" w:rsidRPr="0094204C" w:rsidRDefault="0094204C">
            <w:pPr>
              <w:rPr>
                <w:rFonts w:ascii="Times New Roman" w:hAnsi="Times New Roman" w:cs="Times New Roman"/>
              </w:rPr>
            </w:pPr>
            <w:r w:rsidRPr="0094204C">
              <w:rPr>
                <w:rFonts w:ascii="Times New Roman" w:hAnsi="Times New Roman" w:cs="Times New Roman"/>
              </w:rPr>
              <w:t>Bintabara and Basinda (2021)</w:t>
            </w:r>
          </w:p>
        </w:tc>
        <w:tc>
          <w:tcPr>
            <w:tcW w:w="840" w:type="dxa"/>
            <w:hideMark/>
          </w:tcPr>
          <w:p w14:paraId="361E77F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49EC183D" w14:textId="77777777" w:rsidR="0094204C" w:rsidRPr="0094204C" w:rsidRDefault="0094204C">
            <w:pPr>
              <w:rPr>
                <w:rFonts w:ascii="Times New Roman" w:hAnsi="Times New Roman" w:cs="Times New Roman"/>
              </w:rPr>
            </w:pPr>
            <w:r w:rsidRPr="0094204C">
              <w:rPr>
                <w:rFonts w:ascii="Times New Roman" w:hAnsi="Times New Roman" w:cs="Times New Roman"/>
              </w:rPr>
              <w:t>Twelve-year persistence of inequalities in antenatal care utilisation among women in Tanzania: a decomposition analysis of population-based cross-sectional surveys</w:t>
            </w:r>
          </w:p>
        </w:tc>
        <w:tc>
          <w:tcPr>
            <w:tcW w:w="1505" w:type="dxa"/>
            <w:hideMark/>
          </w:tcPr>
          <w:p w14:paraId="016AC524" w14:textId="77777777" w:rsidR="0094204C" w:rsidRPr="0094204C" w:rsidRDefault="0094204C">
            <w:pPr>
              <w:rPr>
                <w:rFonts w:ascii="Times New Roman" w:hAnsi="Times New Roman" w:cs="Times New Roman"/>
              </w:rPr>
            </w:pPr>
            <w:r w:rsidRPr="0094204C">
              <w:rPr>
                <w:rFonts w:ascii="Times New Roman" w:hAnsi="Times New Roman" w:cs="Times New Roman"/>
              </w:rPr>
              <w:t>Tanzania DHS 2004-2016</w:t>
            </w:r>
          </w:p>
        </w:tc>
        <w:tc>
          <w:tcPr>
            <w:tcW w:w="1049" w:type="dxa"/>
            <w:hideMark/>
          </w:tcPr>
          <w:p w14:paraId="7819958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088B00CB"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This study was undertaken to assess the trend and contributors of socioeconomic inequalities in antenatal care (ANC) utilisation among women of reproductive age in Tanzania </w:t>
            </w:r>
          </w:p>
        </w:tc>
        <w:tc>
          <w:tcPr>
            <w:tcW w:w="1699" w:type="dxa"/>
            <w:hideMark/>
          </w:tcPr>
          <w:p w14:paraId="57AA1E2C" w14:textId="77777777" w:rsidR="0094204C" w:rsidRPr="0094204C" w:rsidRDefault="0094204C">
            <w:pPr>
              <w:rPr>
                <w:rFonts w:ascii="Times New Roman" w:hAnsi="Times New Roman" w:cs="Times New Roman"/>
              </w:rPr>
            </w:pPr>
            <w:r w:rsidRPr="0094204C">
              <w:rPr>
                <w:rFonts w:ascii="Times New Roman" w:hAnsi="Times New Roman" w:cs="Times New Roman"/>
              </w:rPr>
              <w:t>Bmj Open</w:t>
            </w:r>
          </w:p>
        </w:tc>
        <w:tc>
          <w:tcPr>
            <w:tcW w:w="1227" w:type="dxa"/>
            <w:hideMark/>
          </w:tcPr>
          <w:p w14:paraId="34546131" w14:textId="77777777" w:rsidR="0094204C" w:rsidRPr="0094204C" w:rsidRDefault="0094204C">
            <w:pPr>
              <w:rPr>
                <w:rFonts w:ascii="Times New Roman" w:hAnsi="Times New Roman" w:cs="Times New Roman"/>
              </w:rPr>
            </w:pPr>
            <w:r w:rsidRPr="0094204C">
              <w:rPr>
                <w:rFonts w:ascii="Times New Roman" w:hAnsi="Times New Roman" w:cs="Times New Roman"/>
              </w:rPr>
              <w:t>Tanzania (SSA)</w:t>
            </w:r>
          </w:p>
        </w:tc>
        <w:tc>
          <w:tcPr>
            <w:tcW w:w="1788" w:type="dxa"/>
            <w:hideMark/>
          </w:tcPr>
          <w:p w14:paraId="24215B29"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(Quantitive)</w:t>
            </w:r>
          </w:p>
        </w:tc>
        <w:tc>
          <w:tcPr>
            <w:tcW w:w="1140" w:type="dxa"/>
            <w:hideMark/>
          </w:tcPr>
          <w:p w14:paraId="2EB2FCE0"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239BF412" w14:textId="77777777" w:rsidR="0094204C" w:rsidRPr="0094204C" w:rsidRDefault="0094204C">
            <w:pPr>
              <w:rPr>
                <w:rFonts w:ascii="Times New Roman" w:hAnsi="Times New Roman" w:cs="Times New Roman"/>
              </w:rPr>
            </w:pPr>
            <w:r w:rsidRPr="0094204C">
              <w:rPr>
                <w:rFonts w:ascii="Times New Roman" w:hAnsi="Times New Roman" w:cs="Times New Roman"/>
              </w:rPr>
              <w:t>18370 women</w:t>
            </w:r>
          </w:p>
        </w:tc>
        <w:tc>
          <w:tcPr>
            <w:tcW w:w="821" w:type="dxa"/>
            <w:hideMark/>
          </w:tcPr>
          <w:p w14:paraId="30EF1016"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E48E2A6"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2D2BDF29" w14:textId="77777777" w:rsidR="0094204C" w:rsidRPr="0094204C" w:rsidRDefault="0094204C">
            <w:pPr>
              <w:rPr>
                <w:rFonts w:ascii="Times New Roman" w:hAnsi="Times New Roman" w:cs="Times New Roman"/>
              </w:rPr>
            </w:pPr>
            <w:r w:rsidRPr="0094204C">
              <w:rPr>
                <w:rFonts w:ascii="Times New Roman" w:hAnsi="Times New Roman" w:cs="Times New Roman"/>
              </w:rPr>
              <w:t>0-3, 7072 (38.5), 4+, 11298 (61.5)</w:t>
            </w:r>
          </w:p>
        </w:tc>
        <w:tc>
          <w:tcPr>
            <w:tcW w:w="1063" w:type="dxa"/>
            <w:hideMark/>
          </w:tcPr>
          <w:p w14:paraId="071CEE1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BE73CD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116562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00F30F3A" w14:textId="77777777" w:rsidR="0094204C" w:rsidRPr="0094204C" w:rsidRDefault="0094204C">
            <w:pPr>
              <w:rPr>
                <w:rFonts w:ascii="Times New Roman" w:hAnsi="Times New Roman" w:cs="Times New Roman"/>
              </w:rPr>
            </w:pPr>
            <w:r w:rsidRPr="0094204C">
              <w:rPr>
                <w:rFonts w:ascii="Times New Roman" w:hAnsi="Times New Roman" w:cs="Times New Roman"/>
              </w:rPr>
              <w:t>significant increase in socioeconomic inequalities (favouring wealthier women) for these two outcomes over time. Furthermore, the results show that wealth status was the largest contributor to inequality in both attending at least four visits and accessing adequate ANC in favour of wealthier women. The other contributors to socioeconomic inequalities in ANC utilisation were maternal education and type of residence.</w:t>
            </w:r>
          </w:p>
        </w:tc>
        <w:tc>
          <w:tcPr>
            <w:tcW w:w="1278" w:type="dxa"/>
            <w:hideMark/>
          </w:tcPr>
          <w:p w14:paraId="079BD274"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FE57053"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27209522" w14:textId="77777777" w:rsidTr="0094204C">
        <w:trPr>
          <w:trHeight w:val="5100"/>
        </w:trPr>
        <w:tc>
          <w:tcPr>
            <w:tcW w:w="846" w:type="dxa"/>
            <w:hideMark/>
          </w:tcPr>
          <w:p w14:paraId="1675BFC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109</w:t>
            </w:r>
          </w:p>
        </w:tc>
        <w:tc>
          <w:tcPr>
            <w:tcW w:w="1274" w:type="dxa"/>
            <w:hideMark/>
          </w:tcPr>
          <w:p w14:paraId="3E4C34ED" w14:textId="77777777" w:rsidR="0094204C" w:rsidRPr="0094204C" w:rsidRDefault="0094204C">
            <w:pPr>
              <w:rPr>
                <w:rFonts w:ascii="Times New Roman" w:hAnsi="Times New Roman" w:cs="Times New Roman"/>
              </w:rPr>
            </w:pPr>
            <w:r w:rsidRPr="0094204C">
              <w:rPr>
                <w:rFonts w:ascii="Times New Roman" w:hAnsi="Times New Roman" w:cs="Times New Roman"/>
              </w:rPr>
              <w:t>Birhanu et al. (2020)</w:t>
            </w:r>
          </w:p>
        </w:tc>
        <w:tc>
          <w:tcPr>
            <w:tcW w:w="840" w:type="dxa"/>
            <w:hideMark/>
          </w:tcPr>
          <w:p w14:paraId="0C9741F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21C965DD" w14:textId="77777777" w:rsidR="0094204C" w:rsidRPr="0094204C" w:rsidRDefault="0094204C">
            <w:pPr>
              <w:rPr>
                <w:rFonts w:ascii="Times New Roman" w:hAnsi="Times New Roman" w:cs="Times New Roman"/>
              </w:rPr>
            </w:pPr>
            <w:r w:rsidRPr="0094204C">
              <w:rPr>
                <w:rFonts w:ascii="Times New Roman" w:hAnsi="Times New Roman" w:cs="Times New Roman"/>
              </w:rPr>
              <w:t>Pregnant women's satisfaction with antenatal care services and its associated factors at public health facilities in the Harari region, Eastern Ethiopia</w:t>
            </w:r>
          </w:p>
        </w:tc>
        <w:tc>
          <w:tcPr>
            <w:tcW w:w="1505" w:type="dxa"/>
            <w:hideMark/>
          </w:tcPr>
          <w:p w14:paraId="46558250" w14:textId="77777777" w:rsidR="0094204C" w:rsidRPr="0094204C" w:rsidRDefault="0094204C">
            <w:pPr>
              <w:rPr>
                <w:rFonts w:ascii="Times New Roman" w:hAnsi="Times New Roman" w:cs="Times New Roman"/>
              </w:rPr>
            </w:pPr>
            <w:r w:rsidRPr="0094204C">
              <w:rPr>
                <w:rFonts w:ascii="Times New Roman" w:hAnsi="Times New Roman" w:cs="Times New Roman"/>
              </w:rPr>
              <w:t>in February 2017</w:t>
            </w:r>
          </w:p>
        </w:tc>
        <w:tc>
          <w:tcPr>
            <w:tcW w:w="1049" w:type="dxa"/>
            <w:hideMark/>
          </w:tcPr>
          <w:p w14:paraId="5975054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7958B3A2" w14:textId="77777777" w:rsidR="0094204C" w:rsidRPr="0094204C" w:rsidRDefault="0094204C">
            <w:pPr>
              <w:rPr>
                <w:rFonts w:ascii="Times New Roman" w:hAnsi="Times New Roman" w:cs="Times New Roman"/>
              </w:rPr>
            </w:pPr>
            <w:r w:rsidRPr="0094204C">
              <w:rPr>
                <w:rFonts w:ascii="Times New Roman" w:hAnsi="Times New Roman" w:cs="Times New Roman"/>
              </w:rPr>
              <w:t>Therefore, this study aimed to assess antenatal care service satisfaction and associated factors among pregnant women at public health facilities in the Harari region of eastern Ethiopia.</w:t>
            </w:r>
          </w:p>
        </w:tc>
        <w:tc>
          <w:tcPr>
            <w:tcW w:w="1699" w:type="dxa"/>
            <w:hideMark/>
          </w:tcPr>
          <w:p w14:paraId="5AF04031" w14:textId="77777777" w:rsidR="0094204C" w:rsidRPr="0094204C" w:rsidRDefault="0094204C">
            <w:pPr>
              <w:rPr>
                <w:rFonts w:ascii="Times New Roman" w:hAnsi="Times New Roman" w:cs="Times New Roman"/>
              </w:rPr>
            </w:pPr>
            <w:r w:rsidRPr="0094204C">
              <w:rPr>
                <w:rFonts w:ascii="Times New Roman" w:hAnsi="Times New Roman" w:cs="Times New Roman"/>
              </w:rPr>
              <w:t>Sage Open Medicine</w:t>
            </w:r>
          </w:p>
        </w:tc>
        <w:tc>
          <w:tcPr>
            <w:tcW w:w="1227" w:type="dxa"/>
            <w:hideMark/>
          </w:tcPr>
          <w:p w14:paraId="4DDB78D5"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77B765D5"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51CA9024"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6308A758" w14:textId="77777777" w:rsidR="0094204C" w:rsidRPr="0094204C" w:rsidRDefault="0094204C">
            <w:pPr>
              <w:rPr>
                <w:rFonts w:ascii="Times New Roman" w:hAnsi="Times New Roman" w:cs="Times New Roman"/>
              </w:rPr>
            </w:pPr>
            <w:r w:rsidRPr="0094204C">
              <w:rPr>
                <w:rFonts w:ascii="Times New Roman" w:hAnsi="Times New Roman" w:cs="Times New Roman"/>
              </w:rPr>
              <w:t>531  women</w:t>
            </w:r>
          </w:p>
        </w:tc>
        <w:tc>
          <w:tcPr>
            <w:tcW w:w="821" w:type="dxa"/>
            <w:hideMark/>
          </w:tcPr>
          <w:p w14:paraId="5E08B4E2" w14:textId="77777777" w:rsidR="0094204C" w:rsidRPr="0094204C" w:rsidRDefault="0094204C">
            <w:pPr>
              <w:rPr>
                <w:rFonts w:ascii="Times New Roman" w:hAnsi="Times New Roman" w:cs="Times New Roman"/>
              </w:rPr>
            </w:pPr>
            <w:r w:rsidRPr="0094204C">
              <w:rPr>
                <w:rFonts w:ascii="Times New Roman" w:hAnsi="Times New Roman" w:cs="Times New Roman"/>
              </w:rPr>
              <w:t>15-44</w:t>
            </w:r>
          </w:p>
        </w:tc>
        <w:tc>
          <w:tcPr>
            <w:tcW w:w="2212" w:type="dxa"/>
            <w:hideMark/>
          </w:tcPr>
          <w:p w14:paraId="0F101ABF"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77DEC04A" w14:textId="77777777" w:rsidR="0094204C" w:rsidRPr="0094204C" w:rsidRDefault="0094204C">
            <w:pPr>
              <w:rPr>
                <w:rFonts w:ascii="Times New Roman" w:hAnsi="Times New Roman" w:cs="Times New Roman"/>
              </w:rPr>
            </w:pPr>
            <w:r w:rsidRPr="0094204C">
              <w:rPr>
                <w:rFonts w:ascii="Times New Roman" w:hAnsi="Times New Roman" w:cs="Times New Roman"/>
              </w:rPr>
              <w:t>No, 234 (46.9), 1+, 282 (53.1)</w:t>
            </w:r>
          </w:p>
        </w:tc>
        <w:tc>
          <w:tcPr>
            <w:tcW w:w="1063" w:type="dxa"/>
            <w:hideMark/>
          </w:tcPr>
          <w:p w14:paraId="3783CBD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6300C2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C4E7F6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A7B0A82" w14:textId="77777777" w:rsidR="0094204C" w:rsidRPr="0094204C" w:rsidRDefault="0094204C">
            <w:pPr>
              <w:rPr>
                <w:rFonts w:ascii="Times New Roman" w:hAnsi="Times New Roman" w:cs="Times New Roman"/>
              </w:rPr>
            </w:pPr>
            <w:r w:rsidRPr="0094204C">
              <w:rPr>
                <w:rFonts w:ascii="Times New Roman" w:hAnsi="Times New Roman" w:cs="Times New Roman"/>
              </w:rPr>
              <w:t>Receiving antenatal care services from the hospital, did not attend formal education and attended primary education, having a repeated visit to antenatal care, initiating antenatal care services within the first trimester, having no history of stillbirth, and waiting for no more than 30 min in the health facility to get service were factors associated with pregnant women’s satisfaction with antenatal care services.</w:t>
            </w:r>
          </w:p>
        </w:tc>
        <w:tc>
          <w:tcPr>
            <w:tcW w:w="1278" w:type="dxa"/>
            <w:hideMark/>
          </w:tcPr>
          <w:p w14:paraId="1D4EE084"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607DFC6"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533E26D2" w14:textId="77777777" w:rsidTr="0094204C">
        <w:trPr>
          <w:trHeight w:val="4510"/>
        </w:trPr>
        <w:tc>
          <w:tcPr>
            <w:tcW w:w="846" w:type="dxa"/>
            <w:hideMark/>
          </w:tcPr>
          <w:p w14:paraId="280609E7"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110</w:t>
            </w:r>
          </w:p>
        </w:tc>
        <w:tc>
          <w:tcPr>
            <w:tcW w:w="1274" w:type="dxa"/>
            <w:hideMark/>
          </w:tcPr>
          <w:p w14:paraId="0AB6A083" w14:textId="77777777" w:rsidR="0094204C" w:rsidRPr="0094204C" w:rsidRDefault="0094204C">
            <w:pPr>
              <w:rPr>
                <w:rFonts w:ascii="Times New Roman" w:hAnsi="Times New Roman" w:cs="Times New Roman"/>
              </w:rPr>
            </w:pPr>
            <w:r w:rsidRPr="0094204C">
              <w:rPr>
                <w:rFonts w:ascii="Times New Roman" w:hAnsi="Times New Roman" w:cs="Times New Roman"/>
              </w:rPr>
              <w:t>Delzer et al. (2021)</w:t>
            </w:r>
          </w:p>
        </w:tc>
        <w:tc>
          <w:tcPr>
            <w:tcW w:w="840" w:type="dxa"/>
            <w:hideMark/>
          </w:tcPr>
          <w:p w14:paraId="1B3880E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61B60A6A" w14:textId="77777777" w:rsidR="0094204C" w:rsidRPr="0094204C" w:rsidRDefault="0094204C">
            <w:pPr>
              <w:rPr>
                <w:rFonts w:ascii="Times New Roman" w:hAnsi="Times New Roman" w:cs="Times New Roman"/>
              </w:rPr>
            </w:pPr>
            <w:r w:rsidRPr="0094204C">
              <w:rPr>
                <w:rFonts w:ascii="Times New Roman" w:hAnsi="Times New Roman" w:cs="Times New Roman"/>
              </w:rPr>
              <w:t>Viewpoints of pregnant mothers and community health workers on antenatal care in Lweza village, Uganda</w:t>
            </w:r>
          </w:p>
        </w:tc>
        <w:tc>
          <w:tcPr>
            <w:tcW w:w="1505" w:type="dxa"/>
            <w:hideMark/>
          </w:tcPr>
          <w:p w14:paraId="1FBA5EF3" w14:textId="77777777" w:rsidR="0094204C" w:rsidRPr="0094204C" w:rsidRDefault="0094204C">
            <w:pPr>
              <w:rPr>
                <w:rFonts w:ascii="Times New Roman" w:hAnsi="Times New Roman" w:cs="Times New Roman"/>
              </w:rPr>
            </w:pPr>
            <w:r w:rsidRPr="0094204C">
              <w:rPr>
                <w:rFonts w:ascii="Times New Roman" w:hAnsi="Times New Roman" w:cs="Times New Roman"/>
              </w:rPr>
              <w:t>in 2019</w:t>
            </w:r>
          </w:p>
        </w:tc>
        <w:tc>
          <w:tcPr>
            <w:tcW w:w="1049" w:type="dxa"/>
            <w:hideMark/>
          </w:tcPr>
          <w:p w14:paraId="4BD94CF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6A6AA4E0" w14:textId="77777777" w:rsidR="0094204C" w:rsidRPr="0094204C" w:rsidRDefault="0094204C">
            <w:pPr>
              <w:rPr>
                <w:rFonts w:ascii="Times New Roman" w:hAnsi="Times New Roman" w:cs="Times New Roman"/>
              </w:rPr>
            </w:pPr>
            <w:r w:rsidRPr="0094204C">
              <w:rPr>
                <w:rFonts w:ascii="Times New Roman" w:hAnsi="Times New Roman" w:cs="Times New Roman"/>
              </w:rPr>
              <w:t>We aimed to determine how women obtain education during pregnancy, what guidelines health educators follow, and what barriers exist to receiving antenatal care in Lweza Village, Uganda.</w:t>
            </w:r>
          </w:p>
        </w:tc>
        <w:tc>
          <w:tcPr>
            <w:tcW w:w="1699" w:type="dxa"/>
            <w:hideMark/>
          </w:tcPr>
          <w:p w14:paraId="18441CF7"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0817DF50" w14:textId="77777777" w:rsidR="0094204C" w:rsidRPr="0094204C" w:rsidRDefault="0094204C">
            <w:pPr>
              <w:rPr>
                <w:rFonts w:ascii="Times New Roman" w:hAnsi="Times New Roman" w:cs="Times New Roman"/>
              </w:rPr>
            </w:pPr>
            <w:r w:rsidRPr="0094204C">
              <w:rPr>
                <w:rFonts w:ascii="Times New Roman" w:hAnsi="Times New Roman" w:cs="Times New Roman"/>
              </w:rPr>
              <w:t>Uganda (SSA)</w:t>
            </w:r>
          </w:p>
        </w:tc>
        <w:tc>
          <w:tcPr>
            <w:tcW w:w="1788" w:type="dxa"/>
            <w:hideMark/>
          </w:tcPr>
          <w:p w14:paraId="16DEC0A7"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(Mixed-method)</w:t>
            </w:r>
          </w:p>
        </w:tc>
        <w:tc>
          <w:tcPr>
            <w:tcW w:w="1140" w:type="dxa"/>
            <w:hideMark/>
          </w:tcPr>
          <w:p w14:paraId="7A91902B"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3D54C918" w14:textId="77777777" w:rsidR="0094204C" w:rsidRPr="0094204C" w:rsidRDefault="0094204C">
            <w:pPr>
              <w:rPr>
                <w:rFonts w:ascii="Times New Roman" w:hAnsi="Times New Roman" w:cs="Times New Roman"/>
              </w:rPr>
            </w:pPr>
            <w:r w:rsidRPr="0094204C">
              <w:rPr>
                <w:rFonts w:ascii="Times New Roman" w:hAnsi="Times New Roman" w:cs="Times New Roman"/>
              </w:rPr>
              <w:t>100 women</w:t>
            </w:r>
          </w:p>
        </w:tc>
        <w:tc>
          <w:tcPr>
            <w:tcW w:w="821" w:type="dxa"/>
            <w:hideMark/>
          </w:tcPr>
          <w:p w14:paraId="78B360C7" w14:textId="77777777" w:rsidR="0094204C" w:rsidRPr="0094204C" w:rsidRDefault="0094204C">
            <w:pPr>
              <w:rPr>
                <w:rFonts w:ascii="Times New Roman" w:hAnsi="Times New Roman" w:cs="Times New Roman"/>
              </w:rPr>
            </w:pPr>
            <w:r w:rsidRPr="0094204C">
              <w:rPr>
                <w:rFonts w:ascii="Times New Roman" w:hAnsi="Times New Roman" w:cs="Times New Roman"/>
              </w:rPr>
              <w:t>19-49</w:t>
            </w:r>
          </w:p>
        </w:tc>
        <w:tc>
          <w:tcPr>
            <w:tcW w:w="2212" w:type="dxa"/>
            <w:hideMark/>
          </w:tcPr>
          <w:p w14:paraId="1494A1F0" w14:textId="77777777" w:rsidR="0094204C" w:rsidRPr="0094204C" w:rsidRDefault="0094204C">
            <w:pPr>
              <w:rPr>
                <w:rFonts w:ascii="Times New Roman" w:hAnsi="Times New Roman" w:cs="Times New Roman"/>
              </w:rPr>
            </w:pPr>
            <w:r w:rsidRPr="0094204C">
              <w:rPr>
                <w:rFonts w:ascii="Times New Roman" w:hAnsi="Times New Roman" w:cs="Times New Roman"/>
              </w:rPr>
              <w:t>semi-structured patient questionnaire and Focus group discussion</w:t>
            </w:r>
          </w:p>
        </w:tc>
        <w:tc>
          <w:tcPr>
            <w:tcW w:w="1049" w:type="dxa"/>
            <w:hideMark/>
          </w:tcPr>
          <w:p w14:paraId="2515408B" w14:textId="77777777" w:rsidR="0094204C" w:rsidRPr="0094204C" w:rsidRDefault="0094204C">
            <w:pPr>
              <w:rPr>
                <w:rFonts w:ascii="Times New Roman" w:hAnsi="Times New Roman" w:cs="Times New Roman"/>
              </w:rPr>
            </w:pPr>
            <w:r w:rsidRPr="0094204C">
              <w:rPr>
                <w:rFonts w:ascii="Times New Roman" w:hAnsi="Times New Roman" w:cs="Times New Roman"/>
              </w:rPr>
              <w:t>0-3, 28 (28.0), 4+, 72 (72.0)</w:t>
            </w:r>
          </w:p>
        </w:tc>
        <w:tc>
          <w:tcPr>
            <w:tcW w:w="1063" w:type="dxa"/>
            <w:hideMark/>
          </w:tcPr>
          <w:p w14:paraId="3B59CB7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EE0870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6A9D53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C6664FE" w14:textId="77777777" w:rsidR="0094204C" w:rsidRPr="0094204C" w:rsidRDefault="0094204C">
            <w:pPr>
              <w:rPr>
                <w:rFonts w:ascii="Times New Roman" w:hAnsi="Times New Roman" w:cs="Times New Roman"/>
              </w:rPr>
            </w:pPr>
            <w:r w:rsidRPr="0094204C">
              <w:rPr>
                <w:rFonts w:ascii="Times New Roman" w:hAnsi="Times New Roman" w:cs="Times New Roman"/>
              </w:rPr>
              <w:t>Reasons cited for inadequate visits included facing long wait times (&gt;7 h) at health facilities, getting education from family or traditional healers, or being told to delay antenatal care until 6 months pregnant. Informant interviews revealed that no standardized antenatal education program exists. Respondents felt least educated on family planning and postpartum depression.</w:t>
            </w:r>
          </w:p>
        </w:tc>
        <w:tc>
          <w:tcPr>
            <w:tcW w:w="1278" w:type="dxa"/>
            <w:hideMark/>
          </w:tcPr>
          <w:p w14:paraId="3F3D4A53" w14:textId="77777777" w:rsidR="0094204C" w:rsidRPr="0094204C" w:rsidRDefault="0094204C">
            <w:pPr>
              <w:rPr>
                <w:rFonts w:ascii="Times New Roman" w:hAnsi="Times New Roman" w:cs="Times New Roman"/>
              </w:rPr>
            </w:pPr>
            <w:r w:rsidRPr="0094204C">
              <w:rPr>
                <w:rFonts w:ascii="Times New Roman" w:hAnsi="Times New Roman" w:cs="Times New Roman"/>
              </w:rPr>
              <w:t>Fair</w:t>
            </w:r>
          </w:p>
        </w:tc>
        <w:tc>
          <w:tcPr>
            <w:tcW w:w="1151" w:type="dxa"/>
            <w:hideMark/>
          </w:tcPr>
          <w:p w14:paraId="2D593B21"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5718A21F" w14:textId="77777777" w:rsidTr="0094204C">
        <w:trPr>
          <w:trHeight w:val="3530"/>
        </w:trPr>
        <w:tc>
          <w:tcPr>
            <w:tcW w:w="846" w:type="dxa"/>
            <w:hideMark/>
          </w:tcPr>
          <w:p w14:paraId="12642B38"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111</w:t>
            </w:r>
          </w:p>
        </w:tc>
        <w:tc>
          <w:tcPr>
            <w:tcW w:w="1274" w:type="dxa"/>
            <w:hideMark/>
          </w:tcPr>
          <w:p w14:paraId="27DAD086" w14:textId="77777777" w:rsidR="0094204C" w:rsidRPr="0094204C" w:rsidRDefault="0094204C">
            <w:pPr>
              <w:rPr>
                <w:rFonts w:ascii="Times New Roman" w:hAnsi="Times New Roman" w:cs="Times New Roman"/>
              </w:rPr>
            </w:pPr>
            <w:r w:rsidRPr="0094204C">
              <w:rPr>
                <w:rFonts w:ascii="Times New Roman" w:hAnsi="Times New Roman" w:cs="Times New Roman"/>
              </w:rPr>
              <w:t>Dzomeku et al. (2021)</w:t>
            </w:r>
          </w:p>
        </w:tc>
        <w:tc>
          <w:tcPr>
            <w:tcW w:w="840" w:type="dxa"/>
            <w:hideMark/>
          </w:tcPr>
          <w:p w14:paraId="107E5B9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5A8D0241" w14:textId="77777777" w:rsidR="0094204C" w:rsidRPr="0094204C" w:rsidRDefault="0094204C">
            <w:pPr>
              <w:rPr>
                <w:rFonts w:ascii="Times New Roman" w:hAnsi="Times New Roman" w:cs="Times New Roman"/>
              </w:rPr>
            </w:pPr>
            <w:r w:rsidRPr="0094204C">
              <w:rPr>
                <w:rFonts w:ascii="Times New Roman" w:hAnsi="Times New Roman" w:cs="Times New Roman"/>
              </w:rPr>
              <w:t>Prevalence, progress, and social inequalities of home deliveries in Ghana from 2006 to 2018: insights from the multiple indicator cluster surveys</w:t>
            </w:r>
          </w:p>
        </w:tc>
        <w:tc>
          <w:tcPr>
            <w:tcW w:w="1505" w:type="dxa"/>
            <w:hideMark/>
          </w:tcPr>
          <w:p w14:paraId="6E9C5340"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Ghana MICS from 2006 to 2018 </w:t>
            </w:r>
          </w:p>
        </w:tc>
        <w:tc>
          <w:tcPr>
            <w:tcW w:w="1049" w:type="dxa"/>
            <w:hideMark/>
          </w:tcPr>
          <w:p w14:paraId="7E329DB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76D9127A"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the aim of the present study was to identify the risk factors that are consistently associated with home deliveries in Ghana </w:t>
            </w:r>
          </w:p>
        </w:tc>
        <w:tc>
          <w:tcPr>
            <w:tcW w:w="1699" w:type="dxa"/>
            <w:hideMark/>
          </w:tcPr>
          <w:p w14:paraId="00A6B78D"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16DC5EFD" w14:textId="77777777" w:rsidR="0094204C" w:rsidRPr="0094204C" w:rsidRDefault="0094204C">
            <w:pPr>
              <w:rPr>
                <w:rFonts w:ascii="Times New Roman" w:hAnsi="Times New Roman" w:cs="Times New Roman"/>
              </w:rPr>
            </w:pPr>
            <w:r w:rsidRPr="0094204C">
              <w:rPr>
                <w:rFonts w:ascii="Times New Roman" w:hAnsi="Times New Roman" w:cs="Times New Roman"/>
              </w:rPr>
              <w:t>Ghana (SSA)</w:t>
            </w:r>
          </w:p>
        </w:tc>
        <w:tc>
          <w:tcPr>
            <w:tcW w:w="1788" w:type="dxa"/>
            <w:hideMark/>
          </w:tcPr>
          <w:p w14:paraId="1F34BD52"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454FB49D"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1DD0C79D" w14:textId="77777777" w:rsidR="0094204C" w:rsidRPr="0094204C" w:rsidRDefault="0094204C">
            <w:pPr>
              <w:rPr>
                <w:rFonts w:ascii="Times New Roman" w:hAnsi="Times New Roman" w:cs="Times New Roman"/>
              </w:rPr>
            </w:pPr>
            <w:r w:rsidRPr="0094204C">
              <w:rPr>
                <w:rFonts w:ascii="Times New Roman" w:hAnsi="Times New Roman" w:cs="Times New Roman"/>
              </w:rPr>
              <w:t>3466 women</w:t>
            </w:r>
          </w:p>
        </w:tc>
        <w:tc>
          <w:tcPr>
            <w:tcW w:w="821" w:type="dxa"/>
            <w:hideMark/>
          </w:tcPr>
          <w:p w14:paraId="6D868249"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C4129D2" w14:textId="77777777" w:rsidR="0094204C" w:rsidRPr="0094204C" w:rsidRDefault="0094204C">
            <w:pPr>
              <w:rPr>
                <w:rFonts w:ascii="Times New Roman" w:hAnsi="Times New Roman" w:cs="Times New Roman"/>
              </w:rPr>
            </w:pPr>
            <w:r w:rsidRPr="0094204C">
              <w:rPr>
                <w:rFonts w:ascii="Times New Roman" w:hAnsi="Times New Roman" w:cs="Times New Roman"/>
              </w:rPr>
              <w:t>MICS</w:t>
            </w:r>
          </w:p>
        </w:tc>
        <w:tc>
          <w:tcPr>
            <w:tcW w:w="1049" w:type="dxa"/>
            <w:hideMark/>
          </w:tcPr>
          <w:p w14:paraId="4AEE4E81" w14:textId="77777777" w:rsidR="0094204C" w:rsidRPr="0094204C" w:rsidRDefault="0094204C">
            <w:pPr>
              <w:rPr>
                <w:rFonts w:ascii="Times New Roman" w:hAnsi="Times New Roman" w:cs="Times New Roman"/>
              </w:rPr>
            </w:pPr>
            <w:r w:rsidRPr="0094204C">
              <w:rPr>
                <w:rFonts w:ascii="Times New Roman" w:hAnsi="Times New Roman" w:cs="Times New Roman"/>
              </w:rPr>
              <w:t>0-3, 1678 (48.4),  4+, 1788 (51.6)</w:t>
            </w:r>
          </w:p>
        </w:tc>
        <w:tc>
          <w:tcPr>
            <w:tcW w:w="1063" w:type="dxa"/>
            <w:hideMark/>
          </w:tcPr>
          <w:p w14:paraId="3346965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60140AC" w14:textId="77777777" w:rsidR="0094204C" w:rsidRPr="0094204C" w:rsidRDefault="0094204C">
            <w:pPr>
              <w:rPr>
                <w:rFonts w:ascii="Times New Roman" w:hAnsi="Times New Roman" w:cs="Times New Roman"/>
              </w:rPr>
            </w:pPr>
            <w:r w:rsidRPr="0094204C">
              <w:rPr>
                <w:rFonts w:ascii="Times New Roman" w:hAnsi="Times New Roman" w:cs="Times New Roman"/>
              </w:rPr>
              <w:t>No, 742 (21.4), Yes, 2724 (78.63)</w:t>
            </w:r>
          </w:p>
        </w:tc>
        <w:tc>
          <w:tcPr>
            <w:tcW w:w="1063" w:type="dxa"/>
            <w:hideMark/>
          </w:tcPr>
          <w:p w14:paraId="691AD68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5A412C4" w14:textId="77777777" w:rsidR="0094204C" w:rsidRPr="0094204C" w:rsidRDefault="0094204C">
            <w:pPr>
              <w:rPr>
                <w:rFonts w:ascii="Times New Roman" w:hAnsi="Times New Roman" w:cs="Times New Roman"/>
              </w:rPr>
            </w:pPr>
            <w:r w:rsidRPr="0094204C">
              <w:rPr>
                <w:rFonts w:ascii="Times New Roman" w:hAnsi="Times New Roman" w:cs="Times New Roman"/>
              </w:rPr>
              <w:t>women who had less than eight antenatal care visits, as well as those who dwelt in households with decreasing wealth, rural areas of residence, were consistently at risk of delivering in the home throughout the three data waves. Residing in the Upper East region was associated with a lower likelihood of delivering at home.</w:t>
            </w:r>
          </w:p>
        </w:tc>
        <w:tc>
          <w:tcPr>
            <w:tcW w:w="1278" w:type="dxa"/>
            <w:hideMark/>
          </w:tcPr>
          <w:p w14:paraId="4270C55D"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B506AA8"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16C074EF" w14:textId="77777777" w:rsidTr="0094204C">
        <w:trPr>
          <w:trHeight w:val="2720"/>
        </w:trPr>
        <w:tc>
          <w:tcPr>
            <w:tcW w:w="846" w:type="dxa"/>
            <w:hideMark/>
          </w:tcPr>
          <w:p w14:paraId="6710591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112</w:t>
            </w:r>
          </w:p>
        </w:tc>
        <w:tc>
          <w:tcPr>
            <w:tcW w:w="1274" w:type="dxa"/>
            <w:hideMark/>
          </w:tcPr>
          <w:p w14:paraId="79370C1D" w14:textId="77777777" w:rsidR="0094204C" w:rsidRPr="0094204C" w:rsidRDefault="0094204C">
            <w:pPr>
              <w:rPr>
                <w:rFonts w:ascii="Times New Roman" w:hAnsi="Times New Roman" w:cs="Times New Roman"/>
              </w:rPr>
            </w:pPr>
            <w:r w:rsidRPr="0094204C">
              <w:rPr>
                <w:rFonts w:ascii="Times New Roman" w:hAnsi="Times New Roman" w:cs="Times New Roman"/>
              </w:rPr>
              <w:t>El Hassen et al. (2022)</w:t>
            </w:r>
          </w:p>
        </w:tc>
        <w:tc>
          <w:tcPr>
            <w:tcW w:w="840" w:type="dxa"/>
            <w:hideMark/>
          </w:tcPr>
          <w:p w14:paraId="4FD8B44A"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4789492F" w14:textId="77777777" w:rsidR="0094204C" w:rsidRPr="0094204C" w:rsidRDefault="0094204C">
            <w:pPr>
              <w:rPr>
                <w:rFonts w:ascii="Times New Roman" w:hAnsi="Times New Roman" w:cs="Times New Roman"/>
              </w:rPr>
            </w:pPr>
            <w:r w:rsidRPr="0094204C">
              <w:rPr>
                <w:rFonts w:ascii="Times New Roman" w:hAnsi="Times New Roman" w:cs="Times New Roman"/>
              </w:rPr>
              <w:t>Changes in Inequality in Use of Maternal Health Care Services: Evidence from Skilled Birth Attendance in Mauritania for the Period 2007-2015</w:t>
            </w:r>
          </w:p>
        </w:tc>
        <w:tc>
          <w:tcPr>
            <w:tcW w:w="1505" w:type="dxa"/>
            <w:hideMark/>
          </w:tcPr>
          <w:p w14:paraId="78C962CB" w14:textId="77777777" w:rsidR="0094204C" w:rsidRPr="0094204C" w:rsidRDefault="0094204C">
            <w:pPr>
              <w:rPr>
                <w:rFonts w:ascii="Times New Roman" w:hAnsi="Times New Roman" w:cs="Times New Roman"/>
              </w:rPr>
            </w:pPr>
            <w:r w:rsidRPr="0094204C">
              <w:rPr>
                <w:rFonts w:ascii="Times New Roman" w:hAnsi="Times New Roman" w:cs="Times New Roman"/>
              </w:rPr>
              <w:t>Mauritania MICS 2007-2015</w:t>
            </w:r>
          </w:p>
        </w:tc>
        <w:tc>
          <w:tcPr>
            <w:tcW w:w="1049" w:type="dxa"/>
            <w:hideMark/>
          </w:tcPr>
          <w:p w14:paraId="60DFF3F7"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0A9F2C11"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measure and analyze the inequality in the use of skilled birth attendance services in Mauritania.</w:t>
            </w:r>
          </w:p>
        </w:tc>
        <w:tc>
          <w:tcPr>
            <w:tcW w:w="1699" w:type="dxa"/>
            <w:hideMark/>
          </w:tcPr>
          <w:p w14:paraId="176A39C8" w14:textId="77777777" w:rsidR="0094204C" w:rsidRPr="0094204C" w:rsidRDefault="0094204C">
            <w:pPr>
              <w:rPr>
                <w:rFonts w:ascii="Times New Roman" w:hAnsi="Times New Roman" w:cs="Times New Roman"/>
              </w:rPr>
            </w:pPr>
            <w:r w:rsidRPr="0094204C">
              <w:rPr>
                <w:rFonts w:ascii="Times New Roman" w:hAnsi="Times New Roman" w:cs="Times New Roman"/>
              </w:rPr>
              <w:t>International Journal of Environmental Research and Public Health</w:t>
            </w:r>
          </w:p>
        </w:tc>
        <w:tc>
          <w:tcPr>
            <w:tcW w:w="1227" w:type="dxa"/>
            <w:hideMark/>
          </w:tcPr>
          <w:p w14:paraId="61376A92" w14:textId="77777777" w:rsidR="0094204C" w:rsidRPr="0094204C" w:rsidRDefault="0094204C">
            <w:pPr>
              <w:rPr>
                <w:rFonts w:ascii="Times New Roman" w:hAnsi="Times New Roman" w:cs="Times New Roman"/>
              </w:rPr>
            </w:pPr>
            <w:r w:rsidRPr="0094204C">
              <w:rPr>
                <w:rFonts w:ascii="Times New Roman" w:hAnsi="Times New Roman" w:cs="Times New Roman"/>
              </w:rPr>
              <w:t>Mauritania (SSA)</w:t>
            </w:r>
          </w:p>
        </w:tc>
        <w:tc>
          <w:tcPr>
            <w:tcW w:w="1788" w:type="dxa"/>
            <w:hideMark/>
          </w:tcPr>
          <w:p w14:paraId="260056BB"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760C08CA"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46BA2AD0"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4172 women </w:t>
            </w:r>
          </w:p>
        </w:tc>
        <w:tc>
          <w:tcPr>
            <w:tcW w:w="821" w:type="dxa"/>
            <w:hideMark/>
          </w:tcPr>
          <w:p w14:paraId="6F094A19"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26C876F" w14:textId="77777777" w:rsidR="0094204C" w:rsidRPr="0094204C" w:rsidRDefault="0094204C">
            <w:pPr>
              <w:rPr>
                <w:rFonts w:ascii="Times New Roman" w:hAnsi="Times New Roman" w:cs="Times New Roman"/>
              </w:rPr>
            </w:pPr>
            <w:r w:rsidRPr="0094204C">
              <w:rPr>
                <w:rFonts w:ascii="Times New Roman" w:hAnsi="Times New Roman" w:cs="Times New Roman"/>
              </w:rPr>
              <w:t>MICS</w:t>
            </w:r>
          </w:p>
        </w:tc>
        <w:tc>
          <w:tcPr>
            <w:tcW w:w="1049" w:type="dxa"/>
            <w:hideMark/>
          </w:tcPr>
          <w:p w14:paraId="28948BF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5CA1FA7" w14:textId="77777777" w:rsidR="0094204C" w:rsidRPr="0094204C" w:rsidRDefault="0094204C">
            <w:pPr>
              <w:rPr>
                <w:rFonts w:ascii="Times New Roman" w:hAnsi="Times New Roman" w:cs="Times New Roman"/>
              </w:rPr>
            </w:pPr>
            <w:r w:rsidRPr="0094204C">
              <w:rPr>
                <w:rFonts w:ascii="Times New Roman" w:hAnsi="Times New Roman" w:cs="Times New Roman"/>
              </w:rPr>
              <w:t>No, 1502 (36.0), Yes, 2670 (64.0)</w:t>
            </w:r>
          </w:p>
        </w:tc>
        <w:tc>
          <w:tcPr>
            <w:tcW w:w="1063" w:type="dxa"/>
            <w:hideMark/>
          </w:tcPr>
          <w:p w14:paraId="162D27D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D5EBC65"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66E659B"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Prenatal care, household wealth level, and rural−urban residence contributed most to socioeconomic inequality. </w:t>
            </w:r>
          </w:p>
        </w:tc>
        <w:tc>
          <w:tcPr>
            <w:tcW w:w="1278" w:type="dxa"/>
            <w:hideMark/>
          </w:tcPr>
          <w:p w14:paraId="243CA8E7"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628653B" w14:textId="77777777" w:rsidR="0094204C" w:rsidRPr="0094204C" w:rsidRDefault="0094204C">
            <w:pPr>
              <w:rPr>
                <w:rFonts w:ascii="Times New Roman" w:hAnsi="Times New Roman" w:cs="Times New Roman"/>
              </w:rPr>
            </w:pPr>
            <w:r w:rsidRPr="0094204C">
              <w:rPr>
                <w:rFonts w:ascii="Times New Roman" w:hAnsi="Times New Roman" w:cs="Times New Roman"/>
              </w:rPr>
              <w:t>SBA</w:t>
            </w:r>
          </w:p>
        </w:tc>
      </w:tr>
      <w:tr w:rsidR="0094204C" w:rsidRPr="0094204C" w14:paraId="1643CA4C" w14:textId="77777777" w:rsidTr="0094204C">
        <w:trPr>
          <w:trHeight w:val="2830"/>
        </w:trPr>
        <w:tc>
          <w:tcPr>
            <w:tcW w:w="846" w:type="dxa"/>
            <w:hideMark/>
          </w:tcPr>
          <w:p w14:paraId="7052A8E6"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113</w:t>
            </w:r>
          </w:p>
        </w:tc>
        <w:tc>
          <w:tcPr>
            <w:tcW w:w="1274" w:type="dxa"/>
            <w:hideMark/>
          </w:tcPr>
          <w:p w14:paraId="2E26629C" w14:textId="77777777" w:rsidR="0094204C" w:rsidRPr="0094204C" w:rsidRDefault="0094204C">
            <w:pPr>
              <w:rPr>
                <w:rFonts w:ascii="Times New Roman" w:hAnsi="Times New Roman" w:cs="Times New Roman"/>
              </w:rPr>
            </w:pPr>
            <w:r w:rsidRPr="0094204C">
              <w:rPr>
                <w:rFonts w:ascii="Times New Roman" w:hAnsi="Times New Roman" w:cs="Times New Roman"/>
              </w:rPr>
              <w:t>Fentaw et al. (2021)</w:t>
            </w:r>
          </w:p>
        </w:tc>
        <w:tc>
          <w:tcPr>
            <w:tcW w:w="840" w:type="dxa"/>
            <w:hideMark/>
          </w:tcPr>
          <w:p w14:paraId="11A1D99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0925EE79" w14:textId="77777777" w:rsidR="0094204C" w:rsidRPr="0094204C" w:rsidRDefault="0094204C">
            <w:pPr>
              <w:rPr>
                <w:rFonts w:ascii="Times New Roman" w:hAnsi="Times New Roman" w:cs="Times New Roman"/>
              </w:rPr>
            </w:pPr>
            <w:r w:rsidRPr="0094204C">
              <w:rPr>
                <w:rFonts w:ascii="Times New Roman" w:hAnsi="Times New Roman" w:cs="Times New Roman"/>
              </w:rPr>
              <w:t>Time to first antenatal care visit among pregnant women in Ethiopia: secondary analysis of EDHS 2016; application of AFT shared frailty models</w:t>
            </w:r>
          </w:p>
        </w:tc>
        <w:tc>
          <w:tcPr>
            <w:tcW w:w="1505" w:type="dxa"/>
            <w:hideMark/>
          </w:tcPr>
          <w:p w14:paraId="0F3A3F4C" w14:textId="77777777" w:rsidR="0094204C" w:rsidRPr="0094204C" w:rsidRDefault="0094204C">
            <w:pPr>
              <w:rPr>
                <w:rFonts w:ascii="Times New Roman" w:hAnsi="Times New Roman" w:cs="Times New Roman"/>
              </w:rPr>
            </w:pPr>
            <w:r w:rsidRPr="0094204C">
              <w:rPr>
                <w:rFonts w:ascii="Times New Roman" w:hAnsi="Times New Roman" w:cs="Times New Roman"/>
              </w:rPr>
              <w:t>Ethiopia DHS 2016</w:t>
            </w:r>
          </w:p>
        </w:tc>
        <w:tc>
          <w:tcPr>
            <w:tcW w:w="1049" w:type="dxa"/>
            <w:hideMark/>
          </w:tcPr>
          <w:p w14:paraId="489B07F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7E8CB7BC" w14:textId="77777777" w:rsidR="0094204C" w:rsidRPr="0094204C" w:rsidRDefault="0094204C">
            <w:pPr>
              <w:rPr>
                <w:rFonts w:ascii="Times New Roman" w:hAnsi="Times New Roman" w:cs="Times New Roman"/>
              </w:rPr>
            </w:pPr>
            <w:r w:rsidRPr="0094204C">
              <w:rPr>
                <w:rFonts w:ascii="Times New Roman" w:hAnsi="Times New Roman" w:cs="Times New Roman"/>
              </w:rPr>
              <w:t>This study demonstrates the applications of the Accelerated Failure Time (AFT) model with gamma and inverse Gaussian frailty distributions to estimate the effect of different factors on time to first ANC visit of pregnant women in Ethiopia.</w:t>
            </w:r>
          </w:p>
        </w:tc>
        <w:tc>
          <w:tcPr>
            <w:tcW w:w="1699" w:type="dxa"/>
            <w:hideMark/>
          </w:tcPr>
          <w:p w14:paraId="7771ABEB" w14:textId="77777777" w:rsidR="0094204C" w:rsidRPr="0094204C" w:rsidRDefault="0094204C">
            <w:pPr>
              <w:rPr>
                <w:rFonts w:ascii="Times New Roman" w:hAnsi="Times New Roman" w:cs="Times New Roman"/>
              </w:rPr>
            </w:pPr>
            <w:r w:rsidRPr="0094204C">
              <w:rPr>
                <w:rFonts w:ascii="Times New Roman" w:hAnsi="Times New Roman" w:cs="Times New Roman"/>
              </w:rPr>
              <w:t>Archives of Public Health</w:t>
            </w:r>
          </w:p>
        </w:tc>
        <w:tc>
          <w:tcPr>
            <w:tcW w:w="1227" w:type="dxa"/>
            <w:hideMark/>
          </w:tcPr>
          <w:p w14:paraId="5EDD43B1"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697AB7BD"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23E7B0B8"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0A733B45" w14:textId="77777777" w:rsidR="0094204C" w:rsidRPr="0094204C" w:rsidRDefault="0094204C">
            <w:pPr>
              <w:rPr>
                <w:rFonts w:ascii="Times New Roman" w:hAnsi="Times New Roman" w:cs="Times New Roman"/>
              </w:rPr>
            </w:pPr>
            <w:r w:rsidRPr="0094204C">
              <w:rPr>
                <w:rFonts w:ascii="Times New Roman" w:hAnsi="Times New Roman" w:cs="Times New Roman"/>
              </w:rPr>
              <w:t>4328 women</w:t>
            </w:r>
          </w:p>
        </w:tc>
        <w:tc>
          <w:tcPr>
            <w:tcW w:w="821" w:type="dxa"/>
            <w:hideMark/>
          </w:tcPr>
          <w:p w14:paraId="01B570EE"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8BA0A0B"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04200897"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1346 (31.0), 1+, 2982 (69.0) </w:t>
            </w:r>
          </w:p>
        </w:tc>
        <w:tc>
          <w:tcPr>
            <w:tcW w:w="1063" w:type="dxa"/>
            <w:hideMark/>
          </w:tcPr>
          <w:p w14:paraId="5BF6430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1752F0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79A7CE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CB5B34E" w14:textId="77777777" w:rsidR="0094204C" w:rsidRPr="0094204C" w:rsidRDefault="0094204C">
            <w:pPr>
              <w:rPr>
                <w:rFonts w:ascii="Times New Roman" w:hAnsi="Times New Roman" w:cs="Times New Roman"/>
              </w:rPr>
            </w:pPr>
            <w:r w:rsidRPr="0094204C">
              <w:rPr>
                <w:rFonts w:ascii="Times New Roman" w:hAnsi="Times New Roman" w:cs="Times New Roman"/>
              </w:rPr>
              <w:t>The factors residence, media exposure, wealth index, education level of women, education level of husband and husband occupation are found to be statistically significant (P-value &lt; 0.05) for the survival time of time to first ANC visit of pregnant women in Ethiopia.</w:t>
            </w:r>
          </w:p>
        </w:tc>
        <w:tc>
          <w:tcPr>
            <w:tcW w:w="1278" w:type="dxa"/>
            <w:hideMark/>
          </w:tcPr>
          <w:p w14:paraId="41ACA2EF"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6F37E5F"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68545A42" w14:textId="77777777" w:rsidTr="0094204C">
        <w:trPr>
          <w:trHeight w:val="3930"/>
        </w:trPr>
        <w:tc>
          <w:tcPr>
            <w:tcW w:w="846" w:type="dxa"/>
            <w:hideMark/>
          </w:tcPr>
          <w:p w14:paraId="41B4798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114</w:t>
            </w:r>
          </w:p>
        </w:tc>
        <w:tc>
          <w:tcPr>
            <w:tcW w:w="1274" w:type="dxa"/>
            <w:hideMark/>
          </w:tcPr>
          <w:p w14:paraId="43A751E3" w14:textId="77777777" w:rsidR="0094204C" w:rsidRPr="0094204C" w:rsidRDefault="0094204C">
            <w:pPr>
              <w:rPr>
                <w:rFonts w:ascii="Times New Roman" w:hAnsi="Times New Roman" w:cs="Times New Roman"/>
              </w:rPr>
            </w:pPr>
            <w:r w:rsidRPr="0094204C">
              <w:rPr>
                <w:rFonts w:ascii="Times New Roman" w:hAnsi="Times New Roman" w:cs="Times New Roman"/>
              </w:rPr>
              <w:t>Geddam et al. (2017)</w:t>
            </w:r>
          </w:p>
        </w:tc>
        <w:tc>
          <w:tcPr>
            <w:tcW w:w="840" w:type="dxa"/>
            <w:hideMark/>
          </w:tcPr>
          <w:p w14:paraId="04FD587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2471" w:type="dxa"/>
            <w:hideMark/>
          </w:tcPr>
          <w:p w14:paraId="0638AA40" w14:textId="77777777" w:rsidR="0094204C" w:rsidRPr="0094204C" w:rsidRDefault="0094204C">
            <w:pPr>
              <w:rPr>
                <w:rFonts w:ascii="Times New Roman" w:hAnsi="Times New Roman" w:cs="Times New Roman"/>
              </w:rPr>
            </w:pPr>
            <w:r w:rsidRPr="0094204C">
              <w:rPr>
                <w:rFonts w:ascii="Times New Roman" w:hAnsi="Times New Roman" w:cs="Times New Roman"/>
              </w:rPr>
              <w:t>Utilization of maternal health services by the migrant population living in the non-notified slums of Hyderabad city, India</w:t>
            </w:r>
          </w:p>
        </w:tc>
        <w:tc>
          <w:tcPr>
            <w:tcW w:w="1505" w:type="dxa"/>
            <w:hideMark/>
          </w:tcPr>
          <w:p w14:paraId="46E80FDF" w14:textId="77777777" w:rsidR="0094204C" w:rsidRPr="0094204C" w:rsidRDefault="0094204C">
            <w:pPr>
              <w:rPr>
                <w:rFonts w:ascii="Times New Roman" w:hAnsi="Times New Roman" w:cs="Times New Roman"/>
              </w:rPr>
            </w:pPr>
            <w:r w:rsidRPr="0094204C">
              <w:rPr>
                <w:rFonts w:ascii="Times New Roman" w:hAnsi="Times New Roman" w:cs="Times New Roman"/>
              </w:rPr>
              <w:t>in 2016</w:t>
            </w:r>
          </w:p>
        </w:tc>
        <w:tc>
          <w:tcPr>
            <w:tcW w:w="1049" w:type="dxa"/>
            <w:hideMark/>
          </w:tcPr>
          <w:p w14:paraId="4FB5C7C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0BBF3C53" w14:textId="77777777" w:rsidR="0094204C" w:rsidRPr="0094204C" w:rsidRDefault="0094204C">
            <w:pPr>
              <w:rPr>
                <w:rFonts w:ascii="Times New Roman" w:hAnsi="Times New Roman" w:cs="Times New Roman"/>
              </w:rPr>
            </w:pPr>
            <w:r w:rsidRPr="0094204C">
              <w:rPr>
                <w:rFonts w:ascii="Times New Roman" w:hAnsi="Times New Roman" w:cs="Times New Roman"/>
              </w:rPr>
              <w:t>o understand the determinants of utilization of reproductive health services by migrant population living in non-notified slums of Hyderabad city in the Indian state of Telangana.</w:t>
            </w:r>
          </w:p>
        </w:tc>
        <w:tc>
          <w:tcPr>
            <w:tcW w:w="1699" w:type="dxa"/>
            <w:hideMark/>
          </w:tcPr>
          <w:p w14:paraId="4279F3C0" w14:textId="77777777" w:rsidR="0094204C" w:rsidRPr="0094204C" w:rsidRDefault="0094204C">
            <w:pPr>
              <w:rPr>
                <w:rFonts w:ascii="Times New Roman" w:hAnsi="Times New Roman" w:cs="Times New Roman"/>
              </w:rPr>
            </w:pPr>
            <w:r w:rsidRPr="0094204C">
              <w:rPr>
                <w:rFonts w:ascii="Times New Roman" w:hAnsi="Times New Roman" w:cs="Times New Roman"/>
              </w:rPr>
              <w:t>Indian Journal of Community Health</w:t>
            </w:r>
          </w:p>
        </w:tc>
        <w:tc>
          <w:tcPr>
            <w:tcW w:w="1227" w:type="dxa"/>
            <w:hideMark/>
          </w:tcPr>
          <w:p w14:paraId="5B88DE0C" w14:textId="77777777" w:rsidR="0094204C" w:rsidRPr="0094204C" w:rsidRDefault="0094204C">
            <w:pPr>
              <w:rPr>
                <w:rFonts w:ascii="Times New Roman" w:hAnsi="Times New Roman" w:cs="Times New Roman"/>
              </w:rPr>
            </w:pPr>
            <w:r w:rsidRPr="0094204C">
              <w:rPr>
                <w:rFonts w:ascii="Times New Roman" w:hAnsi="Times New Roman" w:cs="Times New Roman"/>
              </w:rPr>
              <w:t>India (SA)</w:t>
            </w:r>
          </w:p>
        </w:tc>
        <w:tc>
          <w:tcPr>
            <w:tcW w:w="1788" w:type="dxa"/>
            <w:hideMark/>
          </w:tcPr>
          <w:p w14:paraId="2CBB4F46"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28DCECE6"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3E78FD6F" w14:textId="77777777" w:rsidR="0094204C" w:rsidRPr="0094204C" w:rsidRDefault="0094204C">
            <w:pPr>
              <w:rPr>
                <w:rFonts w:ascii="Times New Roman" w:hAnsi="Times New Roman" w:cs="Times New Roman"/>
              </w:rPr>
            </w:pPr>
            <w:r w:rsidRPr="0094204C">
              <w:rPr>
                <w:rFonts w:ascii="Times New Roman" w:hAnsi="Times New Roman" w:cs="Times New Roman"/>
              </w:rPr>
              <w:t>761 women</w:t>
            </w:r>
          </w:p>
        </w:tc>
        <w:tc>
          <w:tcPr>
            <w:tcW w:w="821" w:type="dxa"/>
            <w:hideMark/>
          </w:tcPr>
          <w:p w14:paraId="429F68E9"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8888776"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28C1AB63"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60 (7.9), 1+, 701,  (92.1) 4+, 530 (69.6) </w:t>
            </w:r>
          </w:p>
        </w:tc>
        <w:tc>
          <w:tcPr>
            <w:tcW w:w="1063" w:type="dxa"/>
            <w:hideMark/>
          </w:tcPr>
          <w:p w14:paraId="28D8AFA3"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BD6BC4F" w14:textId="77777777" w:rsidR="0094204C" w:rsidRPr="0094204C" w:rsidRDefault="0094204C">
            <w:pPr>
              <w:rPr>
                <w:rFonts w:ascii="Times New Roman" w:hAnsi="Times New Roman" w:cs="Times New Roman"/>
              </w:rPr>
            </w:pPr>
            <w:r w:rsidRPr="0094204C">
              <w:rPr>
                <w:rFonts w:ascii="Times New Roman" w:hAnsi="Times New Roman" w:cs="Times New Roman"/>
              </w:rPr>
              <w:t>No, 236 (31.0), Yes, 525 (69.0)</w:t>
            </w:r>
          </w:p>
        </w:tc>
        <w:tc>
          <w:tcPr>
            <w:tcW w:w="1063" w:type="dxa"/>
            <w:hideMark/>
          </w:tcPr>
          <w:p w14:paraId="1802F01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3C1E146" w14:textId="77777777" w:rsidR="0094204C" w:rsidRPr="0094204C" w:rsidRDefault="0094204C">
            <w:pPr>
              <w:rPr>
                <w:rFonts w:ascii="Times New Roman" w:hAnsi="Times New Roman" w:cs="Times New Roman"/>
              </w:rPr>
            </w:pPr>
            <w:r w:rsidRPr="0094204C">
              <w:rPr>
                <w:rFonts w:ascii="Times New Roman" w:hAnsi="Times New Roman" w:cs="Times New Roman"/>
              </w:rPr>
              <w:t>The likelihood of mothers receiving adequate care is 6.7 times higher in mothers with secondary education compared to formal education. The likelihood of institutional delivery is 7.8 times higher in mothers availing adequate antenatal care versus inadequate care and 2.2 times higher in mothers with secondary education versus formal education.</w:t>
            </w:r>
          </w:p>
        </w:tc>
        <w:tc>
          <w:tcPr>
            <w:tcW w:w="1278" w:type="dxa"/>
            <w:hideMark/>
          </w:tcPr>
          <w:p w14:paraId="7FEC0D5F"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DC9F8A3" w14:textId="77777777" w:rsidR="0094204C" w:rsidRPr="0094204C" w:rsidRDefault="0094204C">
            <w:pPr>
              <w:rPr>
                <w:rFonts w:ascii="Times New Roman" w:hAnsi="Times New Roman" w:cs="Times New Roman"/>
              </w:rPr>
            </w:pPr>
            <w:r w:rsidRPr="0094204C">
              <w:rPr>
                <w:rFonts w:ascii="Times New Roman" w:hAnsi="Times New Roman" w:cs="Times New Roman"/>
              </w:rPr>
              <w:t>ANC, ID</w:t>
            </w:r>
          </w:p>
        </w:tc>
      </w:tr>
      <w:tr w:rsidR="0094204C" w:rsidRPr="0094204C" w14:paraId="2A09E5F0" w14:textId="77777777" w:rsidTr="0094204C">
        <w:trPr>
          <w:trHeight w:val="3750"/>
        </w:trPr>
        <w:tc>
          <w:tcPr>
            <w:tcW w:w="846" w:type="dxa"/>
            <w:hideMark/>
          </w:tcPr>
          <w:p w14:paraId="0717760A"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115</w:t>
            </w:r>
          </w:p>
        </w:tc>
        <w:tc>
          <w:tcPr>
            <w:tcW w:w="1274" w:type="dxa"/>
            <w:hideMark/>
          </w:tcPr>
          <w:p w14:paraId="2A180BDE" w14:textId="77777777" w:rsidR="0094204C" w:rsidRPr="0094204C" w:rsidRDefault="0094204C">
            <w:pPr>
              <w:rPr>
                <w:rFonts w:ascii="Times New Roman" w:hAnsi="Times New Roman" w:cs="Times New Roman"/>
              </w:rPr>
            </w:pPr>
            <w:r w:rsidRPr="0094204C">
              <w:rPr>
                <w:rFonts w:ascii="Times New Roman" w:hAnsi="Times New Roman" w:cs="Times New Roman"/>
              </w:rPr>
              <w:t>Ghosh and Ghosh (2020)</w:t>
            </w:r>
          </w:p>
        </w:tc>
        <w:tc>
          <w:tcPr>
            <w:tcW w:w="840" w:type="dxa"/>
            <w:hideMark/>
          </w:tcPr>
          <w:p w14:paraId="778BF9E5"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4FFEB383" w14:textId="77777777" w:rsidR="0094204C" w:rsidRPr="0094204C" w:rsidRDefault="0094204C">
            <w:pPr>
              <w:rPr>
                <w:rFonts w:ascii="Times New Roman" w:hAnsi="Times New Roman" w:cs="Times New Roman"/>
              </w:rPr>
            </w:pPr>
            <w:r w:rsidRPr="0094204C">
              <w:rPr>
                <w:rFonts w:ascii="Times New Roman" w:hAnsi="Times New Roman" w:cs="Times New Roman"/>
              </w:rPr>
              <w:t>Maternal health care in India: A reflection of 10 years of National Health Mission on the Indian maternal health scenario</w:t>
            </w:r>
          </w:p>
        </w:tc>
        <w:tc>
          <w:tcPr>
            <w:tcW w:w="1505" w:type="dxa"/>
            <w:hideMark/>
          </w:tcPr>
          <w:p w14:paraId="79398306" w14:textId="77777777" w:rsidR="0094204C" w:rsidRPr="0094204C" w:rsidRDefault="0094204C">
            <w:pPr>
              <w:rPr>
                <w:rFonts w:ascii="Times New Roman" w:hAnsi="Times New Roman" w:cs="Times New Roman"/>
              </w:rPr>
            </w:pPr>
            <w:r w:rsidRPr="0094204C">
              <w:rPr>
                <w:rFonts w:ascii="Times New Roman" w:hAnsi="Times New Roman" w:cs="Times New Roman"/>
              </w:rPr>
              <w:t>India NFHS 2015-16</w:t>
            </w:r>
          </w:p>
        </w:tc>
        <w:tc>
          <w:tcPr>
            <w:tcW w:w="1049" w:type="dxa"/>
            <w:hideMark/>
          </w:tcPr>
          <w:p w14:paraId="2E64869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618C7A84" w14:textId="77777777" w:rsidR="0094204C" w:rsidRPr="0094204C" w:rsidRDefault="0094204C">
            <w:pPr>
              <w:rPr>
                <w:rFonts w:ascii="Times New Roman" w:hAnsi="Times New Roman" w:cs="Times New Roman"/>
              </w:rPr>
            </w:pPr>
            <w:r w:rsidRPr="0094204C">
              <w:rPr>
                <w:rFonts w:ascii="Times New Roman" w:hAnsi="Times New Roman" w:cs="Times New Roman"/>
              </w:rPr>
              <w:t>his study examines the contribution of India’s National Health Mission (NHM) to maternal health through a pre–post comparison of rates of delivery at a healthcare institution and use of ANC along with inequalities in the determinants of one of the major maternal health outcomes—at least four ANC visits.</w:t>
            </w:r>
          </w:p>
        </w:tc>
        <w:tc>
          <w:tcPr>
            <w:tcW w:w="1699" w:type="dxa"/>
            <w:hideMark/>
          </w:tcPr>
          <w:p w14:paraId="6544F91C" w14:textId="77777777" w:rsidR="0094204C" w:rsidRPr="0094204C" w:rsidRDefault="0094204C">
            <w:pPr>
              <w:rPr>
                <w:rFonts w:ascii="Times New Roman" w:hAnsi="Times New Roman" w:cs="Times New Roman"/>
              </w:rPr>
            </w:pPr>
            <w:r w:rsidRPr="0094204C">
              <w:rPr>
                <w:rFonts w:ascii="Times New Roman" w:hAnsi="Times New Roman" w:cs="Times New Roman"/>
              </w:rPr>
              <w:t>Sexual &amp; Reproductive Healthcare</w:t>
            </w:r>
          </w:p>
        </w:tc>
        <w:tc>
          <w:tcPr>
            <w:tcW w:w="1227" w:type="dxa"/>
            <w:hideMark/>
          </w:tcPr>
          <w:p w14:paraId="22159B3D" w14:textId="77777777" w:rsidR="0094204C" w:rsidRPr="0094204C" w:rsidRDefault="0094204C">
            <w:pPr>
              <w:rPr>
                <w:rFonts w:ascii="Times New Roman" w:hAnsi="Times New Roman" w:cs="Times New Roman"/>
              </w:rPr>
            </w:pPr>
            <w:r w:rsidRPr="0094204C">
              <w:rPr>
                <w:rFonts w:ascii="Times New Roman" w:hAnsi="Times New Roman" w:cs="Times New Roman"/>
              </w:rPr>
              <w:t>India (SA)</w:t>
            </w:r>
          </w:p>
        </w:tc>
        <w:tc>
          <w:tcPr>
            <w:tcW w:w="1788" w:type="dxa"/>
            <w:hideMark/>
          </w:tcPr>
          <w:p w14:paraId="31F13480"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(Quntitative)</w:t>
            </w:r>
          </w:p>
        </w:tc>
        <w:tc>
          <w:tcPr>
            <w:tcW w:w="1140" w:type="dxa"/>
            <w:hideMark/>
          </w:tcPr>
          <w:p w14:paraId="0D77D4F7"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4931BFA0" w14:textId="77777777" w:rsidR="0094204C" w:rsidRPr="0094204C" w:rsidRDefault="0094204C">
            <w:pPr>
              <w:rPr>
                <w:rFonts w:ascii="Times New Roman" w:hAnsi="Times New Roman" w:cs="Times New Roman"/>
              </w:rPr>
            </w:pPr>
            <w:r w:rsidRPr="0094204C">
              <w:rPr>
                <w:rFonts w:ascii="Times New Roman" w:hAnsi="Times New Roman" w:cs="Times New Roman"/>
              </w:rPr>
              <w:t>699,686 women</w:t>
            </w:r>
          </w:p>
        </w:tc>
        <w:tc>
          <w:tcPr>
            <w:tcW w:w="821" w:type="dxa"/>
            <w:hideMark/>
          </w:tcPr>
          <w:p w14:paraId="14914A4C"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4DC120A" w14:textId="77777777" w:rsidR="0094204C" w:rsidRPr="0094204C" w:rsidRDefault="0094204C">
            <w:pPr>
              <w:rPr>
                <w:rFonts w:ascii="Times New Roman" w:hAnsi="Times New Roman" w:cs="Times New Roman"/>
              </w:rPr>
            </w:pPr>
            <w:r w:rsidRPr="0094204C">
              <w:rPr>
                <w:rFonts w:ascii="Times New Roman" w:hAnsi="Times New Roman" w:cs="Times New Roman"/>
              </w:rPr>
              <w:t>National Family Health Survey (NFHS)</w:t>
            </w:r>
          </w:p>
        </w:tc>
        <w:tc>
          <w:tcPr>
            <w:tcW w:w="1049" w:type="dxa"/>
            <w:hideMark/>
          </w:tcPr>
          <w:p w14:paraId="29ACC79A"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115448 (16.5), 1+, 584238 (83.5), 4+, 358239 (51.2) </w:t>
            </w:r>
          </w:p>
        </w:tc>
        <w:tc>
          <w:tcPr>
            <w:tcW w:w="1063" w:type="dxa"/>
            <w:hideMark/>
          </w:tcPr>
          <w:p w14:paraId="64721AB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8789C8E" w14:textId="77777777" w:rsidR="0094204C" w:rsidRPr="0094204C" w:rsidRDefault="0094204C">
            <w:pPr>
              <w:rPr>
                <w:rFonts w:ascii="Times New Roman" w:hAnsi="Times New Roman" w:cs="Times New Roman"/>
              </w:rPr>
            </w:pPr>
            <w:r w:rsidRPr="0094204C">
              <w:rPr>
                <w:rFonts w:ascii="Times New Roman" w:hAnsi="Times New Roman" w:cs="Times New Roman"/>
              </w:rPr>
              <w:t>No, 147634 (21.1), Yes, 552052 (78.9)</w:t>
            </w:r>
          </w:p>
        </w:tc>
        <w:tc>
          <w:tcPr>
            <w:tcW w:w="1063" w:type="dxa"/>
            <w:hideMark/>
          </w:tcPr>
          <w:p w14:paraId="161AA98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7E6BE38"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Overall, the proportion of pregnant women who have at least four ANC visits is as low as 51.2 percent. The likelihood of having at least four ANC visits is almost four times higher for women in the richest households compared with those in the poorest </w:t>
            </w:r>
          </w:p>
        </w:tc>
        <w:tc>
          <w:tcPr>
            <w:tcW w:w="1278" w:type="dxa"/>
            <w:hideMark/>
          </w:tcPr>
          <w:p w14:paraId="0A1C2ED5"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63D559A" w14:textId="77777777" w:rsidR="0094204C" w:rsidRPr="0094204C" w:rsidRDefault="0094204C">
            <w:pPr>
              <w:rPr>
                <w:rFonts w:ascii="Times New Roman" w:hAnsi="Times New Roman" w:cs="Times New Roman"/>
              </w:rPr>
            </w:pPr>
            <w:r w:rsidRPr="0094204C">
              <w:rPr>
                <w:rFonts w:ascii="Times New Roman" w:hAnsi="Times New Roman" w:cs="Times New Roman"/>
              </w:rPr>
              <w:t>ANC, ID</w:t>
            </w:r>
          </w:p>
        </w:tc>
      </w:tr>
      <w:tr w:rsidR="0094204C" w:rsidRPr="0094204C" w14:paraId="5F69F70A" w14:textId="77777777" w:rsidTr="0094204C">
        <w:trPr>
          <w:trHeight w:val="3510"/>
        </w:trPr>
        <w:tc>
          <w:tcPr>
            <w:tcW w:w="846" w:type="dxa"/>
            <w:hideMark/>
          </w:tcPr>
          <w:p w14:paraId="58C6FEBA"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116</w:t>
            </w:r>
          </w:p>
        </w:tc>
        <w:tc>
          <w:tcPr>
            <w:tcW w:w="1274" w:type="dxa"/>
            <w:hideMark/>
          </w:tcPr>
          <w:p w14:paraId="65271DE7" w14:textId="77777777" w:rsidR="0094204C" w:rsidRPr="0094204C" w:rsidRDefault="0094204C">
            <w:pPr>
              <w:rPr>
                <w:rFonts w:ascii="Times New Roman" w:hAnsi="Times New Roman" w:cs="Times New Roman"/>
              </w:rPr>
            </w:pPr>
            <w:r w:rsidRPr="0094204C">
              <w:rPr>
                <w:rFonts w:ascii="Times New Roman" w:hAnsi="Times New Roman" w:cs="Times New Roman"/>
              </w:rPr>
              <w:t>Hailu et al. (2021)</w:t>
            </w:r>
          </w:p>
        </w:tc>
        <w:tc>
          <w:tcPr>
            <w:tcW w:w="840" w:type="dxa"/>
            <w:hideMark/>
          </w:tcPr>
          <w:p w14:paraId="28B31C2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7A4CF4D0" w14:textId="77777777" w:rsidR="0094204C" w:rsidRPr="0094204C" w:rsidRDefault="0094204C">
            <w:pPr>
              <w:rPr>
                <w:rFonts w:ascii="Times New Roman" w:hAnsi="Times New Roman" w:cs="Times New Roman"/>
              </w:rPr>
            </w:pPr>
            <w:r w:rsidRPr="0094204C">
              <w:rPr>
                <w:rFonts w:ascii="Times New Roman" w:hAnsi="Times New Roman" w:cs="Times New Roman"/>
              </w:rPr>
              <w:t>Home delivery practice and its predictors in South Ethiopia</w:t>
            </w:r>
          </w:p>
        </w:tc>
        <w:tc>
          <w:tcPr>
            <w:tcW w:w="1505" w:type="dxa"/>
            <w:hideMark/>
          </w:tcPr>
          <w:p w14:paraId="7558C32D" w14:textId="77777777" w:rsidR="0094204C" w:rsidRPr="0094204C" w:rsidRDefault="0094204C">
            <w:pPr>
              <w:rPr>
                <w:rFonts w:ascii="Times New Roman" w:hAnsi="Times New Roman" w:cs="Times New Roman"/>
              </w:rPr>
            </w:pPr>
            <w:r w:rsidRPr="0094204C">
              <w:rPr>
                <w:rFonts w:ascii="Times New Roman" w:hAnsi="Times New Roman" w:cs="Times New Roman"/>
              </w:rPr>
              <w:t>Between 15-29 October 2018</w:t>
            </w:r>
          </w:p>
        </w:tc>
        <w:tc>
          <w:tcPr>
            <w:tcW w:w="1049" w:type="dxa"/>
            <w:hideMark/>
          </w:tcPr>
          <w:p w14:paraId="694479A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02FCC415" w14:textId="77777777" w:rsidR="0094204C" w:rsidRPr="0094204C" w:rsidRDefault="0094204C">
            <w:pPr>
              <w:rPr>
                <w:rFonts w:ascii="Times New Roman" w:hAnsi="Times New Roman" w:cs="Times New Roman"/>
              </w:rPr>
            </w:pPr>
            <w:r w:rsidRPr="0094204C">
              <w:rPr>
                <w:rFonts w:ascii="Times New Roman" w:hAnsi="Times New Roman" w:cs="Times New Roman"/>
              </w:rPr>
              <w:t>investigated the prevalence and determinants of home delivery in three districts in Sidama administration, Southern Ethiopia</w:t>
            </w:r>
          </w:p>
        </w:tc>
        <w:tc>
          <w:tcPr>
            <w:tcW w:w="1699" w:type="dxa"/>
            <w:hideMark/>
          </w:tcPr>
          <w:p w14:paraId="35FB1220"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7BF32DD1"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3B3193C0"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77FE0B15"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67FC18C4" w14:textId="77777777" w:rsidR="0094204C" w:rsidRPr="0094204C" w:rsidRDefault="0094204C">
            <w:pPr>
              <w:rPr>
                <w:rFonts w:ascii="Times New Roman" w:hAnsi="Times New Roman" w:cs="Times New Roman"/>
              </w:rPr>
            </w:pPr>
            <w:r w:rsidRPr="0094204C">
              <w:rPr>
                <w:rFonts w:ascii="Times New Roman" w:hAnsi="Times New Roman" w:cs="Times New Roman"/>
              </w:rPr>
              <w:t>507 women</w:t>
            </w:r>
          </w:p>
        </w:tc>
        <w:tc>
          <w:tcPr>
            <w:tcW w:w="821" w:type="dxa"/>
            <w:hideMark/>
          </w:tcPr>
          <w:p w14:paraId="4D4F0606" w14:textId="77777777" w:rsidR="0094204C" w:rsidRPr="0094204C" w:rsidRDefault="0094204C">
            <w:pPr>
              <w:rPr>
                <w:rFonts w:ascii="Times New Roman" w:hAnsi="Times New Roman" w:cs="Times New Roman"/>
              </w:rPr>
            </w:pPr>
            <w:r w:rsidRPr="0094204C">
              <w:rPr>
                <w:rFonts w:ascii="Times New Roman" w:hAnsi="Times New Roman" w:cs="Times New Roman"/>
              </w:rPr>
              <w:t>20-49</w:t>
            </w:r>
          </w:p>
        </w:tc>
        <w:tc>
          <w:tcPr>
            <w:tcW w:w="2212" w:type="dxa"/>
            <w:hideMark/>
          </w:tcPr>
          <w:p w14:paraId="6BA6E074"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7BFDBEE5"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09141A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F90F4F1" w14:textId="77777777" w:rsidR="0094204C" w:rsidRPr="0094204C" w:rsidRDefault="0094204C">
            <w:pPr>
              <w:rPr>
                <w:rFonts w:ascii="Times New Roman" w:hAnsi="Times New Roman" w:cs="Times New Roman"/>
              </w:rPr>
            </w:pPr>
            <w:r w:rsidRPr="0094204C">
              <w:rPr>
                <w:rFonts w:ascii="Times New Roman" w:hAnsi="Times New Roman" w:cs="Times New Roman"/>
              </w:rPr>
              <w:t>No, 116 (22.8), Yes, 391 (77.2)</w:t>
            </w:r>
          </w:p>
        </w:tc>
        <w:tc>
          <w:tcPr>
            <w:tcW w:w="1063" w:type="dxa"/>
            <w:hideMark/>
          </w:tcPr>
          <w:p w14:paraId="2711A7C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B5D67A9" w14:textId="77777777" w:rsidR="0094204C" w:rsidRPr="0094204C" w:rsidRDefault="0094204C">
            <w:pPr>
              <w:rPr>
                <w:rFonts w:ascii="Times New Roman" w:hAnsi="Times New Roman" w:cs="Times New Roman"/>
              </w:rPr>
            </w:pPr>
            <w:r w:rsidRPr="0094204C">
              <w:rPr>
                <w:rFonts w:ascii="Times New Roman" w:hAnsi="Times New Roman" w:cs="Times New Roman"/>
              </w:rPr>
              <w:t>Rural residence, adjusted odds ratio, no maternal education, or completed only elementary school, unknown expected date of delivery, being employed women (those working for wage and self-employed), and not planning place of delivery, were independently associated with place of delivery</w:t>
            </w:r>
          </w:p>
        </w:tc>
        <w:tc>
          <w:tcPr>
            <w:tcW w:w="1278" w:type="dxa"/>
            <w:hideMark/>
          </w:tcPr>
          <w:p w14:paraId="795EA259"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3E871629"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5CDD2A4D" w14:textId="77777777" w:rsidTr="0094204C">
        <w:trPr>
          <w:trHeight w:val="3050"/>
        </w:trPr>
        <w:tc>
          <w:tcPr>
            <w:tcW w:w="846" w:type="dxa"/>
            <w:hideMark/>
          </w:tcPr>
          <w:p w14:paraId="7F3713C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117</w:t>
            </w:r>
          </w:p>
        </w:tc>
        <w:tc>
          <w:tcPr>
            <w:tcW w:w="1274" w:type="dxa"/>
            <w:hideMark/>
          </w:tcPr>
          <w:p w14:paraId="7EFF58CA" w14:textId="77777777" w:rsidR="0094204C" w:rsidRPr="0094204C" w:rsidRDefault="0094204C">
            <w:pPr>
              <w:rPr>
                <w:rFonts w:ascii="Times New Roman" w:hAnsi="Times New Roman" w:cs="Times New Roman"/>
              </w:rPr>
            </w:pPr>
            <w:r w:rsidRPr="0094204C">
              <w:rPr>
                <w:rFonts w:ascii="Times New Roman" w:hAnsi="Times New Roman" w:cs="Times New Roman"/>
              </w:rPr>
              <w:t>Hailu et al. (2022)</w:t>
            </w:r>
          </w:p>
        </w:tc>
        <w:tc>
          <w:tcPr>
            <w:tcW w:w="840" w:type="dxa"/>
            <w:hideMark/>
          </w:tcPr>
          <w:p w14:paraId="24FE3BF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484E3815" w14:textId="77777777" w:rsidR="0094204C" w:rsidRPr="0094204C" w:rsidRDefault="0094204C">
            <w:pPr>
              <w:rPr>
                <w:rFonts w:ascii="Times New Roman" w:hAnsi="Times New Roman" w:cs="Times New Roman"/>
              </w:rPr>
            </w:pPr>
            <w:r w:rsidRPr="0094204C">
              <w:rPr>
                <w:rFonts w:ascii="Times New Roman" w:hAnsi="Times New Roman" w:cs="Times New Roman"/>
              </w:rPr>
              <w:t>Quality of antenatal care and associated factors in public health centers in Addis Ababa, Ethiopia, a cross-sectional study</w:t>
            </w:r>
          </w:p>
        </w:tc>
        <w:tc>
          <w:tcPr>
            <w:tcW w:w="1505" w:type="dxa"/>
            <w:hideMark/>
          </w:tcPr>
          <w:p w14:paraId="7BCA6BEC" w14:textId="77777777" w:rsidR="0094204C" w:rsidRPr="0094204C" w:rsidRDefault="0094204C">
            <w:pPr>
              <w:rPr>
                <w:rFonts w:ascii="Times New Roman" w:hAnsi="Times New Roman" w:cs="Times New Roman"/>
              </w:rPr>
            </w:pPr>
            <w:r w:rsidRPr="0094204C">
              <w:rPr>
                <w:rFonts w:ascii="Times New Roman" w:hAnsi="Times New Roman" w:cs="Times New Roman"/>
              </w:rPr>
              <w:t>from December 10 to January 30, 2020</w:t>
            </w:r>
          </w:p>
        </w:tc>
        <w:tc>
          <w:tcPr>
            <w:tcW w:w="1049" w:type="dxa"/>
            <w:hideMark/>
          </w:tcPr>
          <w:p w14:paraId="1F9B24F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1984" w:type="dxa"/>
            <w:hideMark/>
          </w:tcPr>
          <w:p w14:paraId="1DE5BE52" w14:textId="77777777" w:rsidR="0094204C" w:rsidRPr="0094204C" w:rsidRDefault="0094204C">
            <w:pPr>
              <w:rPr>
                <w:rFonts w:ascii="Times New Roman" w:hAnsi="Times New Roman" w:cs="Times New Roman"/>
              </w:rPr>
            </w:pPr>
            <w:r w:rsidRPr="0094204C">
              <w:rPr>
                <w:rFonts w:ascii="Times New Roman" w:hAnsi="Times New Roman" w:cs="Times New Roman"/>
              </w:rPr>
              <w:t>The aim of this study is to assess the quality of antenatal care and associated factors in public health centers in Addis Ababa, Ethiopia.</w:t>
            </w:r>
          </w:p>
        </w:tc>
        <w:tc>
          <w:tcPr>
            <w:tcW w:w="1699" w:type="dxa"/>
            <w:hideMark/>
          </w:tcPr>
          <w:p w14:paraId="11C3182C"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0483154C"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33D4B8C3"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2C0D481"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3AA50D2A" w14:textId="77777777" w:rsidR="0094204C" w:rsidRPr="0094204C" w:rsidRDefault="0094204C">
            <w:pPr>
              <w:rPr>
                <w:rFonts w:ascii="Times New Roman" w:hAnsi="Times New Roman" w:cs="Times New Roman"/>
              </w:rPr>
            </w:pPr>
            <w:r w:rsidRPr="0094204C">
              <w:rPr>
                <w:rFonts w:ascii="Times New Roman" w:hAnsi="Times New Roman" w:cs="Times New Roman"/>
              </w:rPr>
              <w:t>609 women</w:t>
            </w:r>
          </w:p>
        </w:tc>
        <w:tc>
          <w:tcPr>
            <w:tcW w:w="821" w:type="dxa"/>
            <w:hideMark/>
          </w:tcPr>
          <w:p w14:paraId="68F6D5DB" w14:textId="77777777" w:rsidR="0094204C" w:rsidRPr="0094204C" w:rsidRDefault="0094204C">
            <w:pPr>
              <w:rPr>
                <w:rFonts w:ascii="Times New Roman" w:hAnsi="Times New Roman" w:cs="Times New Roman"/>
              </w:rPr>
            </w:pPr>
            <w:r w:rsidRPr="0094204C">
              <w:rPr>
                <w:rFonts w:ascii="Times New Roman" w:hAnsi="Times New Roman" w:cs="Times New Roman"/>
              </w:rPr>
              <w:t>19-49</w:t>
            </w:r>
          </w:p>
        </w:tc>
        <w:tc>
          <w:tcPr>
            <w:tcW w:w="2212" w:type="dxa"/>
            <w:hideMark/>
          </w:tcPr>
          <w:p w14:paraId="60771BFB" w14:textId="77777777" w:rsidR="0094204C" w:rsidRPr="0094204C" w:rsidRDefault="0094204C">
            <w:pPr>
              <w:rPr>
                <w:rFonts w:ascii="Times New Roman" w:hAnsi="Times New Roman" w:cs="Times New Roman"/>
              </w:rPr>
            </w:pPr>
            <w:r w:rsidRPr="0094204C">
              <w:rPr>
                <w:rFonts w:ascii="Times New Roman" w:hAnsi="Times New Roman" w:cs="Times New Roman"/>
              </w:rPr>
              <w:t>pre-tested structured questionnaire</w:t>
            </w:r>
          </w:p>
        </w:tc>
        <w:tc>
          <w:tcPr>
            <w:tcW w:w="1049" w:type="dxa"/>
            <w:hideMark/>
          </w:tcPr>
          <w:p w14:paraId="54795BD3" w14:textId="77777777" w:rsidR="0094204C" w:rsidRPr="0094204C" w:rsidRDefault="0094204C">
            <w:pPr>
              <w:rPr>
                <w:rFonts w:ascii="Times New Roman" w:hAnsi="Times New Roman" w:cs="Times New Roman"/>
              </w:rPr>
            </w:pPr>
            <w:r w:rsidRPr="0094204C">
              <w:rPr>
                <w:rFonts w:ascii="Times New Roman" w:hAnsi="Times New Roman" w:cs="Times New Roman"/>
              </w:rPr>
              <w:t>0-3, 471 (77.3), 4+, 138 (22.7)</w:t>
            </w:r>
          </w:p>
        </w:tc>
        <w:tc>
          <w:tcPr>
            <w:tcW w:w="1063" w:type="dxa"/>
            <w:hideMark/>
          </w:tcPr>
          <w:p w14:paraId="4EC4A03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84353C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9F174B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F17B3F9" w14:textId="77777777" w:rsidR="0094204C" w:rsidRPr="0094204C" w:rsidRDefault="0094204C">
            <w:pPr>
              <w:rPr>
                <w:rFonts w:ascii="Times New Roman" w:hAnsi="Times New Roman" w:cs="Times New Roman"/>
              </w:rPr>
            </w:pPr>
            <w:r w:rsidRPr="0094204C">
              <w:rPr>
                <w:rFonts w:ascii="Times New Roman" w:hAnsi="Times New Roman" w:cs="Times New Roman"/>
              </w:rPr>
              <w:t>Satisfaction with antenatal care service, antenatal care initiation time, maintaining confidentiality, and waiting time become significant predictors of the quality of antenatal care. While starting ANC later than four months of pregnancy was found to be a positive predictor of the quality of antenatal care</w:t>
            </w:r>
          </w:p>
        </w:tc>
        <w:tc>
          <w:tcPr>
            <w:tcW w:w="1278" w:type="dxa"/>
            <w:hideMark/>
          </w:tcPr>
          <w:p w14:paraId="0B603E7D"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0649EB86"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4E5728B6" w14:textId="77777777" w:rsidTr="0094204C">
        <w:trPr>
          <w:trHeight w:val="2130"/>
        </w:trPr>
        <w:tc>
          <w:tcPr>
            <w:tcW w:w="846" w:type="dxa"/>
            <w:hideMark/>
          </w:tcPr>
          <w:p w14:paraId="2BACB5C6"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118</w:t>
            </w:r>
          </w:p>
        </w:tc>
        <w:tc>
          <w:tcPr>
            <w:tcW w:w="1274" w:type="dxa"/>
            <w:hideMark/>
          </w:tcPr>
          <w:p w14:paraId="1BC632B1" w14:textId="77777777" w:rsidR="0094204C" w:rsidRPr="0094204C" w:rsidRDefault="0094204C">
            <w:pPr>
              <w:rPr>
                <w:rFonts w:ascii="Times New Roman" w:hAnsi="Times New Roman" w:cs="Times New Roman"/>
              </w:rPr>
            </w:pPr>
            <w:r w:rsidRPr="0094204C">
              <w:rPr>
                <w:rFonts w:ascii="Times New Roman" w:hAnsi="Times New Roman" w:cs="Times New Roman"/>
              </w:rPr>
              <w:t>Hategeka et al. (2020)</w:t>
            </w:r>
          </w:p>
        </w:tc>
        <w:tc>
          <w:tcPr>
            <w:tcW w:w="840" w:type="dxa"/>
            <w:hideMark/>
          </w:tcPr>
          <w:p w14:paraId="1D9367E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3B05B3DA" w14:textId="77777777" w:rsidR="0094204C" w:rsidRPr="0094204C" w:rsidRDefault="0094204C">
            <w:pPr>
              <w:rPr>
                <w:rFonts w:ascii="Times New Roman" w:hAnsi="Times New Roman" w:cs="Times New Roman"/>
              </w:rPr>
            </w:pPr>
            <w:r w:rsidRPr="0094204C">
              <w:rPr>
                <w:rFonts w:ascii="Times New Roman" w:hAnsi="Times New Roman" w:cs="Times New Roman"/>
              </w:rPr>
              <w:t>Temporal trends in coverage, quality and equity of maternal and child health services in Rwanda, 2000-2015</w:t>
            </w:r>
          </w:p>
        </w:tc>
        <w:tc>
          <w:tcPr>
            <w:tcW w:w="1505" w:type="dxa"/>
            <w:hideMark/>
          </w:tcPr>
          <w:p w14:paraId="64D18F1B" w14:textId="77777777" w:rsidR="0094204C" w:rsidRPr="0094204C" w:rsidRDefault="0094204C">
            <w:pPr>
              <w:rPr>
                <w:rFonts w:ascii="Times New Roman" w:hAnsi="Times New Roman" w:cs="Times New Roman"/>
              </w:rPr>
            </w:pPr>
            <w:r w:rsidRPr="0094204C">
              <w:rPr>
                <w:rFonts w:ascii="Times New Roman" w:hAnsi="Times New Roman" w:cs="Times New Roman"/>
              </w:rPr>
              <w:t>Rwanda DHS 2000-2015</w:t>
            </w:r>
          </w:p>
        </w:tc>
        <w:tc>
          <w:tcPr>
            <w:tcW w:w="1049" w:type="dxa"/>
            <w:hideMark/>
          </w:tcPr>
          <w:p w14:paraId="566BE1A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03BC1A76"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We assessed effective coverage and equity of MCH services in Rwanda </w:t>
            </w:r>
          </w:p>
        </w:tc>
        <w:tc>
          <w:tcPr>
            <w:tcW w:w="1699" w:type="dxa"/>
            <w:hideMark/>
          </w:tcPr>
          <w:p w14:paraId="624FD816" w14:textId="77777777" w:rsidR="0094204C" w:rsidRPr="0094204C" w:rsidRDefault="0094204C">
            <w:pPr>
              <w:rPr>
                <w:rFonts w:ascii="Times New Roman" w:hAnsi="Times New Roman" w:cs="Times New Roman"/>
              </w:rPr>
            </w:pPr>
            <w:r w:rsidRPr="0094204C">
              <w:rPr>
                <w:rFonts w:ascii="Times New Roman" w:hAnsi="Times New Roman" w:cs="Times New Roman"/>
              </w:rPr>
              <w:t>BMJ Glob Health</w:t>
            </w:r>
          </w:p>
        </w:tc>
        <w:tc>
          <w:tcPr>
            <w:tcW w:w="1227" w:type="dxa"/>
            <w:hideMark/>
          </w:tcPr>
          <w:p w14:paraId="2C21BF2D" w14:textId="77777777" w:rsidR="0094204C" w:rsidRPr="0094204C" w:rsidRDefault="0094204C">
            <w:pPr>
              <w:rPr>
                <w:rFonts w:ascii="Times New Roman" w:hAnsi="Times New Roman" w:cs="Times New Roman"/>
              </w:rPr>
            </w:pPr>
            <w:r w:rsidRPr="0094204C">
              <w:rPr>
                <w:rFonts w:ascii="Times New Roman" w:hAnsi="Times New Roman" w:cs="Times New Roman"/>
              </w:rPr>
              <w:t>Rwanda (SSA)</w:t>
            </w:r>
          </w:p>
        </w:tc>
        <w:tc>
          <w:tcPr>
            <w:tcW w:w="1788" w:type="dxa"/>
            <w:hideMark/>
          </w:tcPr>
          <w:p w14:paraId="25AFEC8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6910CB74"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445A22FE"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48 910 women </w:t>
            </w:r>
          </w:p>
        </w:tc>
        <w:tc>
          <w:tcPr>
            <w:tcW w:w="821" w:type="dxa"/>
            <w:hideMark/>
          </w:tcPr>
          <w:p w14:paraId="50FD3BC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1DEBCC91"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7A1386C7" w14:textId="77777777" w:rsidR="0094204C" w:rsidRPr="0094204C" w:rsidRDefault="0094204C">
            <w:pPr>
              <w:rPr>
                <w:rFonts w:ascii="Times New Roman" w:hAnsi="Times New Roman" w:cs="Times New Roman"/>
              </w:rPr>
            </w:pPr>
            <w:r w:rsidRPr="0094204C">
              <w:rPr>
                <w:rFonts w:ascii="Times New Roman" w:hAnsi="Times New Roman" w:cs="Times New Roman"/>
              </w:rPr>
              <w:t>0-3, 27439, 4+, 21471 (43.9)</w:t>
            </w:r>
          </w:p>
        </w:tc>
        <w:tc>
          <w:tcPr>
            <w:tcW w:w="1063" w:type="dxa"/>
            <w:hideMark/>
          </w:tcPr>
          <w:p w14:paraId="5A2671A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FE3337E" w14:textId="77777777" w:rsidR="0094204C" w:rsidRPr="0094204C" w:rsidRDefault="0094204C">
            <w:pPr>
              <w:rPr>
                <w:rFonts w:ascii="Times New Roman" w:hAnsi="Times New Roman" w:cs="Times New Roman"/>
              </w:rPr>
            </w:pPr>
            <w:r w:rsidRPr="0094204C">
              <w:rPr>
                <w:rFonts w:ascii="Times New Roman" w:hAnsi="Times New Roman" w:cs="Times New Roman"/>
              </w:rPr>
              <w:t>No, 29249 (59.8), Yes, 19661 (40.2)</w:t>
            </w:r>
          </w:p>
        </w:tc>
        <w:tc>
          <w:tcPr>
            <w:tcW w:w="1063" w:type="dxa"/>
            <w:hideMark/>
          </w:tcPr>
          <w:p w14:paraId="1A3B2D1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B3E57D2" w14:textId="77777777" w:rsidR="0094204C" w:rsidRPr="0094204C" w:rsidRDefault="0094204C">
            <w:pPr>
              <w:rPr>
                <w:rFonts w:ascii="Times New Roman" w:hAnsi="Times New Roman" w:cs="Times New Roman"/>
              </w:rPr>
            </w:pPr>
            <w:r w:rsidRPr="0094204C">
              <w:rPr>
                <w:rFonts w:ascii="Times New Roman" w:hAnsi="Times New Roman" w:cs="Times New Roman"/>
              </w:rPr>
              <w:t>These increases were associated with widening socioeconomic inequalities in effective coverage for maternal health services, and narrowing inequalities in effective coverage for sick child care.</w:t>
            </w:r>
          </w:p>
        </w:tc>
        <w:tc>
          <w:tcPr>
            <w:tcW w:w="1278" w:type="dxa"/>
            <w:hideMark/>
          </w:tcPr>
          <w:p w14:paraId="51BC0C86"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363946A0" w14:textId="77777777" w:rsidR="0094204C" w:rsidRPr="0094204C" w:rsidRDefault="0094204C">
            <w:pPr>
              <w:rPr>
                <w:rFonts w:ascii="Times New Roman" w:hAnsi="Times New Roman" w:cs="Times New Roman"/>
              </w:rPr>
            </w:pPr>
            <w:r w:rsidRPr="0094204C">
              <w:rPr>
                <w:rFonts w:ascii="Times New Roman" w:hAnsi="Times New Roman" w:cs="Times New Roman"/>
              </w:rPr>
              <w:t>ANC, ID</w:t>
            </w:r>
          </w:p>
        </w:tc>
      </w:tr>
      <w:tr w:rsidR="0094204C" w:rsidRPr="0094204C" w14:paraId="2D60BCF2" w14:textId="77777777" w:rsidTr="0094204C">
        <w:trPr>
          <w:trHeight w:val="2140"/>
        </w:trPr>
        <w:tc>
          <w:tcPr>
            <w:tcW w:w="846" w:type="dxa"/>
            <w:hideMark/>
          </w:tcPr>
          <w:p w14:paraId="00C1BDFD"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119</w:t>
            </w:r>
          </w:p>
        </w:tc>
        <w:tc>
          <w:tcPr>
            <w:tcW w:w="1274" w:type="dxa"/>
            <w:hideMark/>
          </w:tcPr>
          <w:p w14:paraId="23A24DA8" w14:textId="77777777" w:rsidR="0094204C" w:rsidRPr="0094204C" w:rsidRDefault="0094204C">
            <w:pPr>
              <w:rPr>
                <w:rFonts w:ascii="Times New Roman" w:hAnsi="Times New Roman" w:cs="Times New Roman"/>
              </w:rPr>
            </w:pPr>
            <w:r w:rsidRPr="0094204C">
              <w:rPr>
                <w:rFonts w:ascii="Times New Roman" w:hAnsi="Times New Roman" w:cs="Times New Roman"/>
              </w:rPr>
              <w:t>Idowu et al. (2022)</w:t>
            </w:r>
          </w:p>
        </w:tc>
        <w:tc>
          <w:tcPr>
            <w:tcW w:w="840" w:type="dxa"/>
            <w:hideMark/>
          </w:tcPr>
          <w:p w14:paraId="2489E91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59C01280" w14:textId="77777777" w:rsidR="0094204C" w:rsidRPr="0094204C" w:rsidRDefault="0094204C">
            <w:pPr>
              <w:rPr>
                <w:rFonts w:ascii="Times New Roman" w:hAnsi="Times New Roman" w:cs="Times New Roman"/>
              </w:rPr>
            </w:pPr>
            <w:r w:rsidRPr="0094204C">
              <w:rPr>
                <w:rFonts w:ascii="Times New Roman" w:hAnsi="Times New Roman" w:cs="Times New Roman"/>
              </w:rPr>
              <w:t>Access, perceived quality and uptake of antenatal services in urban communities of Osun state, Southwest Nigeria</w:t>
            </w:r>
          </w:p>
        </w:tc>
        <w:tc>
          <w:tcPr>
            <w:tcW w:w="1505" w:type="dxa"/>
            <w:hideMark/>
          </w:tcPr>
          <w:p w14:paraId="3892935A" w14:textId="77777777" w:rsidR="0094204C" w:rsidRPr="0094204C" w:rsidRDefault="0094204C">
            <w:pPr>
              <w:rPr>
                <w:rFonts w:ascii="Times New Roman" w:hAnsi="Times New Roman" w:cs="Times New Roman"/>
              </w:rPr>
            </w:pPr>
            <w:r w:rsidRPr="0094204C">
              <w:rPr>
                <w:rFonts w:ascii="Times New Roman" w:hAnsi="Times New Roman" w:cs="Times New Roman"/>
              </w:rPr>
              <w:t>in May, 2022</w:t>
            </w:r>
          </w:p>
        </w:tc>
        <w:tc>
          <w:tcPr>
            <w:tcW w:w="1049" w:type="dxa"/>
            <w:hideMark/>
          </w:tcPr>
          <w:p w14:paraId="6A2BB39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1984" w:type="dxa"/>
            <w:hideMark/>
          </w:tcPr>
          <w:p w14:paraId="2994B3A5" w14:textId="77777777" w:rsidR="0094204C" w:rsidRPr="0094204C" w:rsidRDefault="0094204C">
            <w:pPr>
              <w:rPr>
                <w:rFonts w:ascii="Times New Roman" w:hAnsi="Times New Roman" w:cs="Times New Roman"/>
              </w:rPr>
            </w:pPr>
            <w:r w:rsidRPr="0094204C">
              <w:rPr>
                <w:rFonts w:ascii="Times New Roman" w:hAnsi="Times New Roman" w:cs="Times New Roman"/>
              </w:rPr>
              <w:t>The study assessed level of utilization, perceived quality, level of satisfaction and determinants of ANC utilization among women of reproductive age-group in Oshogbo, South-west Nigeria</w:t>
            </w:r>
          </w:p>
        </w:tc>
        <w:tc>
          <w:tcPr>
            <w:tcW w:w="1699" w:type="dxa"/>
            <w:hideMark/>
          </w:tcPr>
          <w:p w14:paraId="48BC7EFB" w14:textId="77777777" w:rsidR="0094204C" w:rsidRPr="0094204C" w:rsidRDefault="0094204C">
            <w:pPr>
              <w:rPr>
                <w:rFonts w:ascii="Times New Roman" w:hAnsi="Times New Roman" w:cs="Times New Roman"/>
              </w:rPr>
            </w:pPr>
            <w:r w:rsidRPr="0094204C">
              <w:rPr>
                <w:rFonts w:ascii="Times New Roman" w:hAnsi="Times New Roman" w:cs="Times New Roman"/>
              </w:rPr>
              <w:t>African Journal of Reproductive Health</w:t>
            </w:r>
          </w:p>
        </w:tc>
        <w:tc>
          <w:tcPr>
            <w:tcW w:w="1227" w:type="dxa"/>
            <w:hideMark/>
          </w:tcPr>
          <w:p w14:paraId="02604C50" w14:textId="77777777" w:rsidR="0094204C" w:rsidRPr="0094204C" w:rsidRDefault="0094204C">
            <w:pPr>
              <w:rPr>
                <w:rFonts w:ascii="Times New Roman" w:hAnsi="Times New Roman" w:cs="Times New Roman"/>
              </w:rPr>
            </w:pPr>
            <w:r w:rsidRPr="0094204C">
              <w:rPr>
                <w:rFonts w:ascii="Times New Roman" w:hAnsi="Times New Roman" w:cs="Times New Roman"/>
              </w:rPr>
              <w:t>Nigeria</w:t>
            </w:r>
          </w:p>
        </w:tc>
        <w:tc>
          <w:tcPr>
            <w:tcW w:w="1788" w:type="dxa"/>
            <w:hideMark/>
          </w:tcPr>
          <w:p w14:paraId="435C4678"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46084648"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467D1D16" w14:textId="77777777" w:rsidR="0094204C" w:rsidRPr="0094204C" w:rsidRDefault="0094204C">
            <w:pPr>
              <w:rPr>
                <w:rFonts w:ascii="Times New Roman" w:hAnsi="Times New Roman" w:cs="Times New Roman"/>
              </w:rPr>
            </w:pPr>
            <w:r w:rsidRPr="0094204C">
              <w:rPr>
                <w:rFonts w:ascii="Times New Roman" w:hAnsi="Times New Roman" w:cs="Times New Roman"/>
              </w:rPr>
              <w:t>422 women</w:t>
            </w:r>
          </w:p>
        </w:tc>
        <w:tc>
          <w:tcPr>
            <w:tcW w:w="821" w:type="dxa"/>
            <w:hideMark/>
          </w:tcPr>
          <w:p w14:paraId="48D1A22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D4728E9" w14:textId="77777777" w:rsidR="0094204C" w:rsidRPr="0094204C" w:rsidRDefault="0094204C">
            <w:pPr>
              <w:rPr>
                <w:rFonts w:ascii="Times New Roman" w:hAnsi="Times New Roman" w:cs="Times New Roman"/>
              </w:rPr>
            </w:pPr>
            <w:r w:rsidRPr="0094204C">
              <w:rPr>
                <w:rFonts w:ascii="Times New Roman" w:hAnsi="Times New Roman" w:cs="Times New Roman"/>
              </w:rPr>
              <w:t>semi-structured questionnaire</w:t>
            </w:r>
          </w:p>
        </w:tc>
        <w:tc>
          <w:tcPr>
            <w:tcW w:w="1049" w:type="dxa"/>
            <w:hideMark/>
          </w:tcPr>
          <w:p w14:paraId="1DF92B98"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16 (3.8), 1-3, 406 (96.2), 4+, 312 (73.9) </w:t>
            </w:r>
          </w:p>
        </w:tc>
        <w:tc>
          <w:tcPr>
            <w:tcW w:w="1063" w:type="dxa"/>
            <w:hideMark/>
          </w:tcPr>
          <w:p w14:paraId="7B0A1B7D"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DCD903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223112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765610AE" w14:textId="77777777" w:rsidR="0094204C" w:rsidRPr="0094204C" w:rsidRDefault="0094204C">
            <w:pPr>
              <w:rPr>
                <w:rFonts w:ascii="Times New Roman" w:hAnsi="Times New Roman" w:cs="Times New Roman"/>
              </w:rPr>
            </w:pPr>
            <w:r w:rsidRPr="0094204C">
              <w:rPr>
                <w:rFonts w:ascii="Times New Roman" w:hAnsi="Times New Roman" w:cs="Times New Roman"/>
              </w:rPr>
              <w:t>Main determinants of ANC uptake were respondents’ age, level of education, socio-economic status, and monthly family income.</w:t>
            </w:r>
          </w:p>
        </w:tc>
        <w:tc>
          <w:tcPr>
            <w:tcW w:w="1278" w:type="dxa"/>
            <w:hideMark/>
          </w:tcPr>
          <w:p w14:paraId="5ECAEBA7"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9BF5D08"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5FC0C092" w14:textId="77777777" w:rsidTr="0094204C">
        <w:trPr>
          <w:trHeight w:val="3740"/>
        </w:trPr>
        <w:tc>
          <w:tcPr>
            <w:tcW w:w="846" w:type="dxa"/>
            <w:hideMark/>
          </w:tcPr>
          <w:p w14:paraId="733D5CDD"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120</w:t>
            </w:r>
          </w:p>
        </w:tc>
        <w:tc>
          <w:tcPr>
            <w:tcW w:w="1274" w:type="dxa"/>
            <w:hideMark/>
          </w:tcPr>
          <w:p w14:paraId="14207908" w14:textId="77777777" w:rsidR="0094204C" w:rsidRPr="0094204C" w:rsidRDefault="0094204C">
            <w:pPr>
              <w:rPr>
                <w:rFonts w:ascii="Times New Roman" w:hAnsi="Times New Roman" w:cs="Times New Roman"/>
              </w:rPr>
            </w:pPr>
            <w:r w:rsidRPr="0094204C">
              <w:rPr>
                <w:rFonts w:ascii="Times New Roman" w:hAnsi="Times New Roman" w:cs="Times New Roman"/>
              </w:rPr>
              <w:t>Janakiraman et al. (2021)</w:t>
            </w:r>
          </w:p>
        </w:tc>
        <w:tc>
          <w:tcPr>
            <w:tcW w:w="840" w:type="dxa"/>
            <w:hideMark/>
          </w:tcPr>
          <w:p w14:paraId="3CCFED5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0FD1F13D" w14:textId="77777777" w:rsidR="0094204C" w:rsidRPr="0094204C" w:rsidRDefault="0094204C">
            <w:pPr>
              <w:rPr>
                <w:rFonts w:ascii="Times New Roman" w:hAnsi="Times New Roman" w:cs="Times New Roman"/>
              </w:rPr>
            </w:pPr>
            <w:r w:rsidRPr="0094204C">
              <w:rPr>
                <w:rFonts w:ascii="Times New Roman" w:hAnsi="Times New Roman" w:cs="Times New Roman"/>
              </w:rPr>
              <w:t>Knowledge, attitude, and practice of antenatal exercises among pregnant women in Ethiopia: A cross-sectional study</w:t>
            </w:r>
          </w:p>
        </w:tc>
        <w:tc>
          <w:tcPr>
            <w:tcW w:w="1505" w:type="dxa"/>
            <w:hideMark/>
          </w:tcPr>
          <w:p w14:paraId="04206C95" w14:textId="77777777" w:rsidR="0094204C" w:rsidRPr="0094204C" w:rsidRDefault="0094204C">
            <w:pPr>
              <w:rPr>
                <w:rFonts w:ascii="Times New Roman" w:hAnsi="Times New Roman" w:cs="Times New Roman"/>
              </w:rPr>
            </w:pPr>
            <w:r w:rsidRPr="0094204C">
              <w:rPr>
                <w:rFonts w:ascii="Times New Roman" w:hAnsi="Times New Roman" w:cs="Times New Roman"/>
              </w:rPr>
              <w:t>from March 30, 2019, to April 30, 2019</w:t>
            </w:r>
          </w:p>
        </w:tc>
        <w:tc>
          <w:tcPr>
            <w:tcW w:w="1049" w:type="dxa"/>
            <w:hideMark/>
          </w:tcPr>
          <w:p w14:paraId="6AF2452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6B54C043" w14:textId="77777777" w:rsidR="0094204C" w:rsidRPr="0094204C" w:rsidRDefault="0094204C">
            <w:pPr>
              <w:rPr>
                <w:rFonts w:ascii="Times New Roman" w:hAnsi="Times New Roman" w:cs="Times New Roman"/>
              </w:rPr>
            </w:pPr>
            <w:r w:rsidRPr="0094204C">
              <w:rPr>
                <w:rFonts w:ascii="Times New Roman" w:hAnsi="Times New Roman" w:cs="Times New Roman"/>
              </w:rPr>
              <w:t>The objective of this study was to evaluate the knowledge, attitude, and practice of antenatal exercises among Ethiopian women during pregnancy, and also to examine the barriers to prenatal physical activity.</w:t>
            </w:r>
          </w:p>
        </w:tc>
        <w:tc>
          <w:tcPr>
            <w:tcW w:w="1699" w:type="dxa"/>
            <w:hideMark/>
          </w:tcPr>
          <w:p w14:paraId="2D60C05A"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73C019D4"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2BABD1C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799A96C7"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3A973CF1" w14:textId="77777777" w:rsidR="0094204C" w:rsidRPr="0094204C" w:rsidRDefault="0094204C">
            <w:pPr>
              <w:rPr>
                <w:rFonts w:ascii="Times New Roman" w:hAnsi="Times New Roman" w:cs="Times New Roman"/>
              </w:rPr>
            </w:pPr>
            <w:r w:rsidRPr="0094204C">
              <w:rPr>
                <w:rFonts w:ascii="Times New Roman" w:hAnsi="Times New Roman" w:cs="Times New Roman"/>
              </w:rPr>
              <w:t>349 women</w:t>
            </w:r>
          </w:p>
        </w:tc>
        <w:tc>
          <w:tcPr>
            <w:tcW w:w="821" w:type="dxa"/>
            <w:hideMark/>
          </w:tcPr>
          <w:p w14:paraId="5709ABB6" w14:textId="77777777" w:rsidR="0094204C" w:rsidRPr="0094204C" w:rsidRDefault="0094204C">
            <w:pPr>
              <w:rPr>
                <w:rFonts w:ascii="Times New Roman" w:hAnsi="Times New Roman" w:cs="Times New Roman"/>
              </w:rPr>
            </w:pPr>
            <w:r w:rsidRPr="0094204C">
              <w:rPr>
                <w:rFonts w:ascii="Times New Roman" w:hAnsi="Times New Roman" w:cs="Times New Roman"/>
              </w:rPr>
              <w:t>25-49</w:t>
            </w:r>
          </w:p>
        </w:tc>
        <w:tc>
          <w:tcPr>
            <w:tcW w:w="2212" w:type="dxa"/>
            <w:hideMark/>
          </w:tcPr>
          <w:p w14:paraId="290D4DDE"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7E7114F0" w14:textId="77777777" w:rsidR="0094204C" w:rsidRPr="0094204C" w:rsidRDefault="0094204C">
            <w:pPr>
              <w:rPr>
                <w:rFonts w:ascii="Times New Roman" w:hAnsi="Times New Roman" w:cs="Times New Roman"/>
              </w:rPr>
            </w:pPr>
            <w:r w:rsidRPr="0094204C">
              <w:rPr>
                <w:rFonts w:ascii="Times New Roman" w:hAnsi="Times New Roman" w:cs="Times New Roman"/>
              </w:rPr>
              <w:t>0-3, 217 (62.1) 4+, 132 (37.9)</w:t>
            </w:r>
          </w:p>
        </w:tc>
        <w:tc>
          <w:tcPr>
            <w:tcW w:w="1063" w:type="dxa"/>
            <w:hideMark/>
          </w:tcPr>
          <w:p w14:paraId="533D2C7A"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CE036BC" w14:textId="77777777" w:rsidR="0094204C" w:rsidRPr="0094204C" w:rsidRDefault="0094204C">
            <w:pPr>
              <w:rPr>
                <w:rFonts w:ascii="Times New Roman" w:hAnsi="Times New Roman" w:cs="Times New Roman"/>
              </w:rPr>
            </w:pPr>
            <w:r w:rsidRPr="0094204C">
              <w:rPr>
                <w:rFonts w:ascii="Times New Roman" w:hAnsi="Times New Roman" w:cs="Times New Roman"/>
              </w:rPr>
              <w:t>No, 75 (21.6), 274 (78.4)</w:t>
            </w:r>
          </w:p>
        </w:tc>
        <w:tc>
          <w:tcPr>
            <w:tcW w:w="1063" w:type="dxa"/>
            <w:hideMark/>
          </w:tcPr>
          <w:p w14:paraId="70A0B225"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FDF2C5A" w14:textId="77777777" w:rsidR="0094204C" w:rsidRPr="0094204C" w:rsidRDefault="0094204C">
            <w:pPr>
              <w:rPr>
                <w:rFonts w:ascii="Times New Roman" w:hAnsi="Times New Roman" w:cs="Times New Roman"/>
              </w:rPr>
            </w:pPr>
            <w:r w:rsidRPr="0094204C">
              <w:rPr>
                <w:rFonts w:ascii="Times New Roman" w:hAnsi="Times New Roman" w:cs="Times New Roman"/>
              </w:rPr>
              <w:t>Knowledge, attitude, and practice of ANEx among pregnant women are significantly associated with higher education, government employees, pre-pregnancy exercise, and being advised on ANEx before. Women with adequate knowledge are more likely to have a good practice</w:t>
            </w:r>
          </w:p>
        </w:tc>
        <w:tc>
          <w:tcPr>
            <w:tcW w:w="1278" w:type="dxa"/>
            <w:hideMark/>
          </w:tcPr>
          <w:p w14:paraId="0FB55CBA"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3BB311DB"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30273784" w14:textId="77777777" w:rsidTr="0094204C">
        <w:trPr>
          <w:trHeight w:val="6260"/>
        </w:trPr>
        <w:tc>
          <w:tcPr>
            <w:tcW w:w="846" w:type="dxa"/>
            <w:hideMark/>
          </w:tcPr>
          <w:p w14:paraId="00A87BD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121</w:t>
            </w:r>
          </w:p>
        </w:tc>
        <w:tc>
          <w:tcPr>
            <w:tcW w:w="1274" w:type="dxa"/>
            <w:hideMark/>
          </w:tcPr>
          <w:p w14:paraId="5AA439BA" w14:textId="77777777" w:rsidR="0094204C" w:rsidRPr="0094204C" w:rsidRDefault="0094204C">
            <w:pPr>
              <w:rPr>
                <w:rFonts w:ascii="Times New Roman" w:hAnsi="Times New Roman" w:cs="Times New Roman"/>
              </w:rPr>
            </w:pPr>
            <w:r w:rsidRPr="0094204C">
              <w:rPr>
                <w:rFonts w:ascii="Times New Roman" w:hAnsi="Times New Roman" w:cs="Times New Roman"/>
              </w:rPr>
              <w:t>Kabir (2021)</w:t>
            </w:r>
          </w:p>
        </w:tc>
        <w:tc>
          <w:tcPr>
            <w:tcW w:w="840" w:type="dxa"/>
            <w:hideMark/>
          </w:tcPr>
          <w:p w14:paraId="6947851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77CA8817" w14:textId="77777777" w:rsidR="0094204C" w:rsidRPr="0094204C" w:rsidRDefault="0094204C">
            <w:pPr>
              <w:rPr>
                <w:rFonts w:ascii="Times New Roman" w:hAnsi="Times New Roman" w:cs="Times New Roman"/>
              </w:rPr>
            </w:pPr>
            <w:r w:rsidRPr="0094204C">
              <w:rPr>
                <w:rFonts w:ascii="Times New Roman" w:hAnsi="Times New Roman" w:cs="Times New Roman"/>
              </w:rPr>
              <w:t>Adopting Andersen's behavior model to identify factors influencing maternal healthcare service utilization in Bangladesh</w:t>
            </w:r>
          </w:p>
        </w:tc>
        <w:tc>
          <w:tcPr>
            <w:tcW w:w="1505" w:type="dxa"/>
            <w:hideMark/>
          </w:tcPr>
          <w:p w14:paraId="2FD3E367" w14:textId="77777777" w:rsidR="0094204C" w:rsidRPr="0094204C" w:rsidRDefault="0094204C">
            <w:pPr>
              <w:rPr>
                <w:rFonts w:ascii="Times New Roman" w:hAnsi="Times New Roman" w:cs="Times New Roman"/>
              </w:rPr>
            </w:pPr>
            <w:r w:rsidRPr="0094204C">
              <w:rPr>
                <w:rFonts w:ascii="Times New Roman" w:hAnsi="Times New Roman" w:cs="Times New Roman"/>
              </w:rPr>
              <w:t>Bangladesh DHS 2017-18</w:t>
            </w:r>
          </w:p>
        </w:tc>
        <w:tc>
          <w:tcPr>
            <w:tcW w:w="1049" w:type="dxa"/>
            <w:hideMark/>
          </w:tcPr>
          <w:p w14:paraId="6EC7A26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7BAF691E" w14:textId="77777777" w:rsidR="0094204C" w:rsidRPr="0094204C" w:rsidRDefault="0094204C">
            <w:pPr>
              <w:rPr>
                <w:rFonts w:ascii="Times New Roman" w:hAnsi="Times New Roman" w:cs="Times New Roman"/>
              </w:rPr>
            </w:pPr>
            <w:r w:rsidRPr="0094204C">
              <w:rPr>
                <w:rFonts w:ascii="Times New Roman" w:hAnsi="Times New Roman" w:cs="Times New Roman"/>
              </w:rPr>
              <w:t>The study aimed to identify the factors that influence maternal healthcare service (MHS) utilization in Bangladesh by adopting Andersen’s behavior model of health service use as the theoretical framework.</w:t>
            </w:r>
          </w:p>
        </w:tc>
        <w:tc>
          <w:tcPr>
            <w:tcW w:w="1699" w:type="dxa"/>
            <w:hideMark/>
          </w:tcPr>
          <w:p w14:paraId="13609A37"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7C08DC42"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Bangladesh (SA) </w:t>
            </w:r>
          </w:p>
        </w:tc>
        <w:tc>
          <w:tcPr>
            <w:tcW w:w="1788" w:type="dxa"/>
            <w:hideMark/>
          </w:tcPr>
          <w:p w14:paraId="7AF6DD96"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6B9FCF62"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CE3C13C" w14:textId="77777777" w:rsidR="0094204C" w:rsidRPr="0094204C" w:rsidRDefault="0094204C">
            <w:pPr>
              <w:rPr>
                <w:rFonts w:ascii="Times New Roman" w:hAnsi="Times New Roman" w:cs="Times New Roman"/>
              </w:rPr>
            </w:pPr>
            <w:r w:rsidRPr="0094204C">
              <w:rPr>
                <w:rFonts w:ascii="Times New Roman" w:hAnsi="Times New Roman" w:cs="Times New Roman"/>
              </w:rPr>
              <w:t>5011 women</w:t>
            </w:r>
          </w:p>
        </w:tc>
        <w:tc>
          <w:tcPr>
            <w:tcW w:w="821" w:type="dxa"/>
            <w:hideMark/>
          </w:tcPr>
          <w:p w14:paraId="78790485"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5AF478B"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4058889F" w14:textId="77777777" w:rsidR="0094204C" w:rsidRPr="0094204C" w:rsidRDefault="0094204C">
            <w:pPr>
              <w:rPr>
                <w:rFonts w:ascii="Times New Roman" w:hAnsi="Times New Roman" w:cs="Times New Roman"/>
              </w:rPr>
            </w:pPr>
            <w:r w:rsidRPr="0094204C">
              <w:rPr>
                <w:rFonts w:ascii="Times New Roman" w:hAnsi="Times New Roman" w:cs="Times New Roman"/>
              </w:rPr>
              <w:t>0-3, 2656 (53.0), 4+, 2355 (47.0)</w:t>
            </w:r>
          </w:p>
        </w:tc>
        <w:tc>
          <w:tcPr>
            <w:tcW w:w="1063" w:type="dxa"/>
            <w:hideMark/>
          </w:tcPr>
          <w:p w14:paraId="1F7E0F89" w14:textId="77777777" w:rsidR="0094204C" w:rsidRPr="0094204C" w:rsidRDefault="0094204C">
            <w:pPr>
              <w:rPr>
                <w:rFonts w:ascii="Times New Roman" w:hAnsi="Times New Roman" w:cs="Times New Roman"/>
              </w:rPr>
            </w:pPr>
            <w:r w:rsidRPr="0094204C">
              <w:rPr>
                <w:rFonts w:ascii="Times New Roman" w:hAnsi="Times New Roman" w:cs="Times New Roman"/>
              </w:rPr>
              <w:t>No, 2355 (47.0), Yes,2656 (53.0)</w:t>
            </w:r>
          </w:p>
        </w:tc>
        <w:tc>
          <w:tcPr>
            <w:tcW w:w="1063" w:type="dxa"/>
            <w:hideMark/>
          </w:tcPr>
          <w:p w14:paraId="4226B118" w14:textId="77777777" w:rsidR="0094204C" w:rsidRPr="0094204C" w:rsidRDefault="0094204C">
            <w:pPr>
              <w:rPr>
                <w:rFonts w:ascii="Times New Roman" w:hAnsi="Times New Roman" w:cs="Times New Roman"/>
              </w:rPr>
            </w:pPr>
            <w:r w:rsidRPr="0094204C">
              <w:rPr>
                <w:rFonts w:ascii="Times New Roman" w:hAnsi="Times New Roman" w:cs="Times New Roman"/>
              </w:rPr>
              <w:t>No, 2556, Yes, 2455 (49.0)</w:t>
            </w:r>
          </w:p>
        </w:tc>
        <w:tc>
          <w:tcPr>
            <w:tcW w:w="1063" w:type="dxa"/>
            <w:hideMark/>
          </w:tcPr>
          <w:p w14:paraId="6164B3A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F4C972E" w14:textId="77777777" w:rsidR="0094204C" w:rsidRPr="0094204C" w:rsidRDefault="0094204C">
            <w:pPr>
              <w:rPr>
                <w:rFonts w:ascii="Times New Roman" w:hAnsi="Times New Roman" w:cs="Times New Roman"/>
              </w:rPr>
            </w:pPr>
            <w:r w:rsidRPr="0094204C">
              <w:rPr>
                <w:rFonts w:ascii="Times New Roman" w:hAnsi="Times New Roman" w:cs="Times New Roman"/>
              </w:rPr>
              <w:t>The likelihood of using the desirable level of MHS package, relative to the undesirable category, was 9.38 times higher for women with a higher level of education compared to illiterate women, and the same trend was noticed for husband’s education. Women with the richest wealth index were more than 23 times likely to have utilized desirable MHS than their poorest counterparts. The likelihood of service uses also varied according to the child’s birth order, administrative regions, and area of residence (rural vs. urban)</w:t>
            </w:r>
          </w:p>
        </w:tc>
        <w:tc>
          <w:tcPr>
            <w:tcW w:w="1278" w:type="dxa"/>
            <w:hideMark/>
          </w:tcPr>
          <w:p w14:paraId="6850C289"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D43E14D" w14:textId="77777777" w:rsidR="0094204C" w:rsidRPr="0094204C" w:rsidRDefault="0094204C">
            <w:pPr>
              <w:rPr>
                <w:rFonts w:ascii="Times New Roman" w:hAnsi="Times New Roman" w:cs="Times New Roman"/>
              </w:rPr>
            </w:pPr>
            <w:r w:rsidRPr="0094204C">
              <w:rPr>
                <w:rFonts w:ascii="Times New Roman" w:hAnsi="Times New Roman" w:cs="Times New Roman"/>
              </w:rPr>
              <w:t>ANC, SBA, ID</w:t>
            </w:r>
          </w:p>
        </w:tc>
      </w:tr>
      <w:tr w:rsidR="0094204C" w:rsidRPr="0094204C" w14:paraId="2409754D" w14:textId="77777777" w:rsidTr="0094204C">
        <w:trPr>
          <w:trHeight w:val="2700"/>
        </w:trPr>
        <w:tc>
          <w:tcPr>
            <w:tcW w:w="846" w:type="dxa"/>
            <w:hideMark/>
          </w:tcPr>
          <w:p w14:paraId="6B899632"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122</w:t>
            </w:r>
          </w:p>
        </w:tc>
        <w:tc>
          <w:tcPr>
            <w:tcW w:w="1274" w:type="dxa"/>
            <w:hideMark/>
          </w:tcPr>
          <w:p w14:paraId="1853F4CD" w14:textId="77777777" w:rsidR="0094204C" w:rsidRPr="0094204C" w:rsidRDefault="0094204C">
            <w:pPr>
              <w:rPr>
                <w:rFonts w:ascii="Times New Roman" w:hAnsi="Times New Roman" w:cs="Times New Roman"/>
              </w:rPr>
            </w:pPr>
            <w:r w:rsidRPr="0094204C">
              <w:rPr>
                <w:rFonts w:ascii="Times New Roman" w:hAnsi="Times New Roman" w:cs="Times New Roman"/>
              </w:rPr>
              <w:t>Kananura et al. (2017)</w:t>
            </w:r>
          </w:p>
        </w:tc>
        <w:tc>
          <w:tcPr>
            <w:tcW w:w="840" w:type="dxa"/>
            <w:hideMark/>
          </w:tcPr>
          <w:p w14:paraId="67E3210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2471" w:type="dxa"/>
            <w:hideMark/>
          </w:tcPr>
          <w:p w14:paraId="0F771177" w14:textId="77777777" w:rsidR="0094204C" w:rsidRPr="0094204C" w:rsidRDefault="0094204C">
            <w:pPr>
              <w:rPr>
                <w:rFonts w:ascii="Times New Roman" w:hAnsi="Times New Roman" w:cs="Times New Roman"/>
              </w:rPr>
            </w:pPr>
            <w:r w:rsidRPr="0094204C">
              <w:rPr>
                <w:rFonts w:ascii="Times New Roman" w:hAnsi="Times New Roman" w:cs="Times New Roman"/>
              </w:rPr>
              <w:t>A structural equation analysis on the relationship between maternal health services utilization and newborn health outcomes: a cross-sectional study in Eastern Uganda</w:t>
            </w:r>
          </w:p>
        </w:tc>
        <w:tc>
          <w:tcPr>
            <w:tcW w:w="1505" w:type="dxa"/>
            <w:hideMark/>
          </w:tcPr>
          <w:p w14:paraId="65E5C8BC" w14:textId="77777777" w:rsidR="0094204C" w:rsidRPr="0094204C" w:rsidRDefault="0094204C">
            <w:pPr>
              <w:rPr>
                <w:rFonts w:ascii="Times New Roman" w:hAnsi="Times New Roman" w:cs="Times New Roman"/>
              </w:rPr>
            </w:pPr>
            <w:r w:rsidRPr="0094204C">
              <w:rPr>
                <w:rFonts w:ascii="Times New Roman" w:hAnsi="Times New Roman" w:cs="Times New Roman"/>
              </w:rPr>
              <w:t>in 2015</w:t>
            </w:r>
          </w:p>
        </w:tc>
        <w:tc>
          <w:tcPr>
            <w:tcW w:w="1049" w:type="dxa"/>
            <w:hideMark/>
          </w:tcPr>
          <w:p w14:paraId="3B52D19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733EE936" w14:textId="77777777" w:rsidR="0094204C" w:rsidRPr="0094204C" w:rsidRDefault="0094204C">
            <w:pPr>
              <w:rPr>
                <w:rFonts w:ascii="Times New Roman" w:hAnsi="Times New Roman" w:cs="Times New Roman"/>
              </w:rPr>
            </w:pPr>
            <w:r w:rsidRPr="0094204C">
              <w:rPr>
                <w:rFonts w:ascii="Times New Roman" w:hAnsi="Times New Roman" w:cs="Times New Roman"/>
              </w:rPr>
              <w:t>This study, therefore, assessed the interrelationship between newborn health outcomes and maternal service utilization factors.</w:t>
            </w:r>
          </w:p>
        </w:tc>
        <w:tc>
          <w:tcPr>
            <w:tcW w:w="1699" w:type="dxa"/>
            <w:hideMark/>
          </w:tcPr>
          <w:p w14:paraId="4F85C3A3"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59AF2A57" w14:textId="77777777" w:rsidR="0094204C" w:rsidRPr="0094204C" w:rsidRDefault="0094204C">
            <w:pPr>
              <w:rPr>
                <w:rFonts w:ascii="Times New Roman" w:hAnsi="Times New Roman" w:cs="Times New Roman"/>
              </w:rPr>
            </w:pPr>
            <w:r w:rsidRPr="0094204C">
              <w:rPr>
                <w:rFonts w:ascii="Times New Roman" w:hAnsi="Times New Roman" w:cs="Times New Roman"/>
              </w:rPr>
              <w:t>Uganda (SSA)</w:t>
            </w:r>
          </w:p>
        </w:tc>
        <w:tc>
          <w:tcPr>
            <w:tcW w:w="1788" w:type="dxa"/>
            <w:hideMark/>
          </w:tcPr>
          <w:p w14:paraId="2FF83B8D"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611151EF"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70812320"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1946 women </w:t>
            </w:r>
          </w:p>
        </w:tc>
        <w:tc>
          <w:tcPr>
            <w:tcW w:w="821" w:type="dxa"/>
            <w:hideMark/>
          </w:tcPr>
          <w:p w14:paraId="252D72A5"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B93ECB2"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54EC50D0" w14:textId="77777777" w:rsidR="0094204C" w:rsidRPr="0094204C" w:rsidRDefault="0094204C">
            <w:pPr>
              <w:rPr>
                <w:rFonts w:ascii="Times New Roman" w:hAnsi="Times New Roman" w:cs="Times New Roman"/>
              </w:rPr>
            </w:pPr>
            <w:r w:rsidRPr="0094204C">
              <w:rPr>
                <w:rFonts w:ascii="Times New Roman" w:hAnsi="Times New Roman" w:cs="Times New Roman"/>
              </w:rPr>
              <w:t>0-3, 724 (38.2), Yes, 1170 (61.8)</w:t>
            </w:r>
          </w:p>
        </w:tc>
        <w:tc>
          <w:tcPr>
            <w:tcW w:w="1063" w:type="dxa"/>
            <w:hideMark/>
          </w:tcPr>
          <w:p w14:paraId="08E527D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A360246" w14:textId="77777777" w:rsidR="0094204C" w:rsidRPr="0094204C" w:rsidRDefault="0094204C">
            <w:pPr>
              <w:rPr>
                <w:rFonts w:ascii="Times New Roman" w:hAnsi="Times New Roman" w:cs="Times New Roman"/>
              </w:rPr>
            </w:pPr>
            <w:r w:rsidRPr="0094204C">
              <w:rPr>
                <w:rFonts w:ascii="Times New Roman" w:hAnsi="Times New Roman" w:cs="Times New Roman"/>
              </w:rPr>
              <w:t>No, 563 (29.7), Yes, 1331 (70.3)</w:t>
            </w:r>
          </w:p>
        </w:tc>
        <w:tc>
          <w:tcPr>
            <w:tcW w:w="1063" w:type="dxa"/>
            <w:hideMark/>
          </w:tcPr>
          <w:p w14:paraId="650226D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E99307F" w14:textId="77777777" w:rsidR="0094204C" w:rsidRPr="0094204C" w:rsidRDefault="0094204C">
            <w:pPr>
              <w:rPr>
                <w:rFonts w:ascii="Times New Roman" w:hAnsi="Times New Roman" w:cs="Times New Roman"/>
              </w:rPr>
            </w:pPr>
            <w:r w:rsidRPr="0094204C">
              <w:rPr>
                <w:rFonts w:ascii="Times New Roman" w:hAnsi="Times New Roman" w:cs="Times New Roman"/>
              </w:rPr>
              <w:t>ANC fourth time attendance, having post-primary level education compared to none and being gravida three compared to being gravida one. Mother’s age group, 20–24 and 25–29 years compared to 15–19 years</w:t>
            </w:r>
          </w:p>
        </w:tc>
        <w:tc>
          <w:tcPr>
            <w:tcW w:w="1278" w:type="dxa"/>
            <w:hideMark/>
          </w:tcPr>
          <w:p w14:paraId="75E62D8F"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A6EB459" w14:textId="77777777" w:rsidR="0094204C" w:rsidRPr="0094204C" w:rsidRDefault="0094204C">
            <w:pPr>
              <w:rPr>
                <w:rFonts w:ascii="Times New Roman" w:hAnsi="Times New Roman" w:cs="Times New Roman"/>
              </w:rPr>
            </w:pPr>
            <w:r w:rsidRPr="0094204C">
              <w:rPr>
                <w:rFonts w:ascii="Times New Roman" w:hAnsi="Times New Roman" w:cs="Times New Roman"/>
              </w:rPr>
              <w:t>ANC, ID</w:t>
            </w:r>
          </w:p>
        </w:tc>
      </w:tr>
      <w:tr w:rsidR="0094204C" w:rsidRPr="0094204C" w14:paraId="3603E175" w14:textId="77777777" w:rsidTr="0094204C">
        <w:trPr>
          <w:trHeight w:val="5970"/>
        </w:trPr>
        <w:tc>
          <w:tcPr>
            <w:tcW w:w="846" w:type="dxa"/>
            <w:hideMark/>
          </w:tcPr>
          <w:p w14:paraId="19E5E2F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123</w:t>
            </w:r>
          </w:p>
        </w:tc>
        <w:tc>
          <w:tcPr>
            <w:tcW w:w="1274" w:type="dxa"/>
            <w:hideMark/>
          </w:tcPr>
          <w:p w14:paraId="233FF478" w14:textId="77777777" w:rsidR="0094204C" w:rsidRPr="0094204C" w:rsidRDefault="0094204C">
            <w:pPr>
              <w:rPr>
                <w:rFonts w:ascii="Times New Roman" w:hAnsi="Times New Roman" w:cs="Times New Roman"/>
              </w:rPr>
            </w:pPr>
            <w:r w:rsidRPr="0094204C">
              <w:rPr>
                <w:rFonts w:ascii="Times New Roman" w:hAnsi="Times New Roman" w:cs="Times New Roman"/>
              </w:rPr>
              <w:t>Kawuki et al. (2022)</w:t>
            </w:r>
          </w:p>
        </w:tc>
        <w:tc>
          <w:tcPr>
            <w:tcW w:w="840" w:type="dxa"/>
            <w:hideMark/>
          </w:tcPr>
          <w:p w14:paraId="67926CE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77695E97" w14:textId="77777777" w:rsidR="0094204C" w:rsidRPr="0094204C" w:rsidRDefault="0094204C">
            <w:pPr>
              <w:rPr>
                <w:rFonts w:ascii="Times New Roman" w:hAnsi="Times New Roman" w:cs="Times New Roman"/>
              </w:rPr>
            </w:pPr>
            <w:r w:rsidRPr="0094204C">
              <w:rPr>
                <w:rFonts w:ascii="Times New Roman" w:hAnsi="Times New Roman" w:cs="Times New Roman"/>
              </w:rPr>
              <w:t>Prevalence of adequate postnatal care and associated factors in Rwanda: evidence from the Rwanda demographic health survey 2020</w:t>
            </w:r>
          </w:p>
        </w:tc>
        <w:tc>
          <w:tcPr>
            <w:tcW w:w="1505" w:type="dxa"/>
            <w:hideMark/>
          </w:tcPr>
          <w:p w14:paraId="205EC44A" w14:textId="77777777" w:rsidR="0094204C" w:rsidRPr="0094204C" w:rsidRDefault="0094204C">
            <w:pPr>
              <w:rPr>
                <w:rFonts w:ascii="Times New Roman" w:hAnsi="Times New Roman" w:cs="Times New Roman"/>
              </w:rPr>
            </w:pPr>
            <w:r w:rsidRPr="0094204C">
              <w:rPr>
                <w:rFonts w:ascii="Times New Roman" w:hAnsi="Times New Roman" w:cs="Times New Roman"/>
              </w:rPr>
              <w:t>Rwanda DHS 2020</w:t>
            </w:r>
          </w:p>
        </w:tc>
        <w:tc>
          <w:tcPr>
            <w:tcW w:w="1049" w:type="dxa"/>
            <w:hideMark/>
          </w:tcPr>
          <w:p w14:paraId="6E9D010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1984" w:type="dxa"/>
            <w:hideMark/>
          </w:tcPr>
          <w:p w14:paraId="183E5C71"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at assessing the prevalence of adequate PNC content and the associated factors in Rwanda</w:t>
            </w:r>
          </w:p>
        </w:tc>
        <w:tc>
          <w:tcPr>
            <w:tcW w:w="1699" w:type="dxa"/>
            <w:hideMark/>
          </w:tcPr>
          <w:p w14:paraId="2B6D1353" w14:textId="77777777" w:rsidR="0094204C" w:rsidRPr="0094204C" w:rsidRDefault="0094204C">
            <w:pPr>
              <w:rPr>
                <w:rFonts w:ascii="Times New Roman" w:hAnsi="Times New Roman" w:cs="Times New Roman"/>
              </w:rPr>
            </w:pPr>
            <w:r w:rsidRPr="0094204C">
              <w:rPr>
                <w:rFonts w:ascii="Times New Roman" w:hAnsi="Times New Roman" w:cs="Times New Roman"/>
              </w:rPr>
              <w:t>Archives of Public Health</w:t>
            </w:r>
          </w:p>
        </w:tc>
        <w:tc>
          <w:tcPr>
            <w:tcW w:w="1227" w:type="dxa"/>
            <w:hideMark/>
          </w:tcPr>
          <w:p w14:paraId="128B1A71" w14:textId="77777777" w:rsidR="0094204C" w:rsidRPr="0094204C" w:rsidRDefault="0094204C">
            <w:pPr>
              <w:rPr>
                <w:rFonts w:ascii="Times New Roman" w:hAnsi="Times New Roman" w:cs="Times New Roman"/>
              </w:rPr>
            </w:pPr>
            <w:r w:rsidRPr="0094204C">
              <w:rPr>
                <w:rFonts w:ascii="Times New Roman" w:hAnsi="Times New Roman" w:cs="Times New Roman"/>
              </w:rPr>
              <w:t>Rwanda (SSA)</w:t>
            </w:r>
          </w:p>
        </w:tc>
        <w:tc>
          <w:tcPr>
            <w:tcW w:w="1788" w:type="dxa"/>
            <w:hideMark/>
          </w:tcPr>
          <w:p w14:paraId="7D8218DE"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3010938"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59CB5387" w14:textId="77777777" w:rsidR="0094204C" w:rsidRPr="0094204C" w:rsidRDefault="0094204C">
            <w:pPr>
              <w:rPr>
                <w:rFonts w:ascii="Times New Roman" w:hAnsi="Times New Roman" w:cs="Times New Roman"/>
              </w:rPr>
            </w:pPr>
            <w:r w:rsidRPr="0094204C">
              <w:rPr>
                <w:rFonts w:ascii="Times New Roman" w:hAnsi="Times New Roman" w:cs="Times New Roman"/>
              </w:rPr>
              <w:t>4456 women</w:t>
            </w:r>
          </w:p>
        </w:tc>
        <w:tc>
          <w:tcPr>
            <w:tcW w:w="821" w:type="dxa"/>
            <w:hideMark/>
          </w:tcPr>
          <w:p w14:paraId="685045FF"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6A9A4451"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3B3BBADB"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0-3, 2191 (49.2), 4+, 2265 (50.8) </w:t>
            </w:r>
          </w:p>
        </w:tc>
        <w:tc>
          <w:tcPr>
            <w:tcW w:w="1063" w:type="dxa"/>
            <w:hideMark/>
          </w:tcPr>
          <w:p w14:paraId="7D7C3ED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282E145"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6 (0.1), Yes, 4450 (99.9) </w:t>
            </w:r>
          </w:p>
        </w:tc>
        <w:tc>
          <w:tcPr>
            <w:tcW w:w="1063" w:type="dxa"/>
            <w:hideMark/>
          </w:tcPr>
          <w:p w14:paraId="1208EBF6" w14:textId="77777777" w:rsidR="0094204C" w:rsidRPr="0094204C" w:rsidRDefault="0094204C">
            <w:pPr>
              <w:rPr>
                <w:rFonts w:ascii="Times New Roman" w:hAnsi="Times New Roman" w:cs="Times New Roman"/>
              </w:rPr>
            </w:pPr>
            <w:r w:rsidRPr="0094204C">
              <w:rPr>
                <w:rFonts w:ascii="Times New Roman" w:hAnsi="Times New Roman" w:cs="Times New Roman"/>
              </w:rPr>
              <w:t>Yes, 1974 (44.3)</w:t>
            </w:r>
          </w:p>
        </w:tc>
        <w:tc>
          <w:tcPr>
            <w:tcW w:w="2958" w:type="dxa"/>
            <w:hideMark/>
          </w:tcPr>
          <w:p w14:paraId="7B50F250" w14:textId="77777777" w:rsidR="0094204C" w:rsidRPr="0094204C" w:rsidRDefault="0094204C">
            <w:pPr>
              <w:rPr>
                <w:rFonts w:ascii="Times New Roman" w:hAnsi="Times New Roman" w:cs="Times New Roman"/>
              </w:rPr>
            </w:pPr>
            <w:r w:rsidRPr="0094204C">
              <w:rPr>
                <w:rFonts w:ascii="Times New Roman" w:hAnsi="Times New Roman" w:cs="Times New Roman"/>
              </w:rPr>
              <w:t>Having no radio exposure, visited by a fieldworker, no big problem with distance to a health facility, and residing in the Southern region, were associated with higher odds of adequate PNC compared to their respective counterparts. However, having no exposure to newspapers/magazines, parity of less than 2, being a working mother, no big problem with permission to seek healthcare, antenatal care (ANC) frequency of less than 4 times, inadequate ANC quality, and getting ANC in a public facility  were associated adequate PNC</w:t>
            </w:r>
          </w:p>
        </w:tc>
        <w:tc>
          <w:tcPr>
            <w:tcW w:w="1278" w:type="dxa"/>
            <w:hideMark/>
          </w:tcPr>
          <w:p w14:paraId="6B6CDEDF"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AAEFBEF" w14:textId="77777777" w:rsidR="0094204C" w:rsidRPr="0094204C" w:rsidRDefault="0094204C">
            <w:pPr>
              <w:rPr>
                <w:rFonts w:ascii="Times New Roman" w:hAnsi="Times New Roman" w:cs="Times New Roman"/>
              </w:rPr>
            </w:pPr>
            <w:r w:rsidRPr="0094204C">
              <w:rPr>
                <w:rFonts w:ascii="Times New Roman" w:hAnsi="Times New Roman" w:cs="Times New Roman"/>
              </w:rPr>
              <w:t>PNC</w:t>
            </w:r>
          </w:p>
        </w:tc>
      </w:tr>
      <w:tr w:rsidR="0094204C" w:rsidRPr="0094204C" w14:paraId="7B2C0DF1" w14:textId="77777777" w:rsidTr="0094204C">
        <w:trPr>
          <w:trHeight w:val="1810"/>
        </w:trPr>
        <w:tc>
          <w:tcPr>
            <w:tcW w:w="846" w:type="dxa"/>
            <w:hideMark/>
          </w:tcPr>
          <w:p w14:paraId="4DED12F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124</w:t>
            </w:r>
          </w:p>
        </w:tc>
        <w:tc>
          <w:tcPr>
            <w:tcW w:w="1274" w:type="dxa"/>
            <w:hideMark/>
          </w:tcPr>
          <w:p w14:paraId="1AFDF9FB" w14:textId="77777777" w:rsidR="0094204C" w:rsidRPr="0094204C" w:rsidRDefault="0094204C">
            <w:pPr>
              <w:rPr>
                <w:rFonts w:ascii="Times New Roman" w:hAnsi="Times New Roman" w:cs="Times New Roman"/>
              </w:rPr>
            </w:pPr>
            <w:r w:rsidRPr="0094204C">
              <w:rPr>
                <w:rFonts w:ascii="Times New Roman" w:hAnsi="Times New Roman" w:cs="Times New Roman"/>
              </w:rPr>
              <w:t>Kitaw and Haile (2022)</w:t>
            </w:r>
          </w:p>
        </w:tc>
        <w:tc>
          <w:tcPr>
            <w:tcW w:w="840" w:type="dxa"/>
            <w:hideMark/>
          </w:tcPr>
          <w:p w14:paraId="1C6BE10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71A3E6DC" w14:textId="77777777" w:rsidR="0094204C" w:rsidRPr="0094204C" w:rsidRDefault="0094204C">
            <w:pPr>
              <w:rPr>
                <w:rFonts w:ascii="Times New Roman" w:hAnsi="Times New Roman" w:cs="Times New Roman"/>
              </w:rPr>
            </w:pPr>
            <w:r w:rsidRPr="0094204C">
              <w:rPr>
                <w:rFonts w:ascii="Times New Roman" w:hAnsi="Times New Roman" w:cs="Times New Roman"/>
              </w:rPr>
              <w:t>Time to first antenatal care booking and its determinants among pregnant women in Ethiopia: survival analysis of recent evidence from EDHS 2019</w:t>
            </w:r>
          </w:p>
        </w:tc>
        <w:tc>
          <w:tcPr>
            <w:tcW w:w="1505" w:type="dxa"/>
            <w:hideMark/>
          </w:tcPr>
          <w:p w14:paraId="37DC7DA8" w14:textId="77777777" w:rsidR="0094204C" w:rsidRPr="0094204C" w:rsidRDefault="0094204C">
            <w:pPr>
              <w:rPr>
                <w:rFonts w:ascii="Times New Roman" w:hAnsi="Times New Roman" w:cs="Times New Roman"/>
              </w:rPr>
            </w:pPr>
            <w:r w:rsidRPr="0094204C">
              <w:rPr>
                <w:rFonts w:ascii="Times New Roman" w:hAnsi="Times New Roman" w:cs="Times New Roman"/>
              </w:rPr>
              <w:t>Ethiopia DHS 2019</w:t>
            </w:r>
          </w:p>
        </w:tc>
        <w:tc>
          <w:tcPr>
            <w:tcW w:w="1049" w:type="dxa"/>
            <w:hideMark/>
          </w:tcPr>
          <w:p w14:paraId="20CD7A1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05D07E19" w14:textId="77777777" w:rsidR="0094204C" w:rsidRPr="0094204C" w:rsidRDefault="0094204C">
            <w:pPr>
              <w:rPr>
                <w:rFonts w:ascii="Times New Roman" w:hAnsi="Times New Roman" w:cs="Times New Roman"/>
              </w:rPr>
            </w:pPr>
            <w:r w:rsidRPr="0094204C">
              <w:rPr>
                <w:rFonts w:ascii="Times New Roman" w:hAnsi="Times New Roman" w:cs="Times New Roman"/>
              </w:rPr>
              <w:t>Thus, this study aims to assess the time to first ANC booking and its determinants in Ethiopia</w:t>
            </w:r>
          </w:p>
        </w:tc>
        <w:tc>
          <w:tcPr>
            <w:tcW w:w="1699" w:type="dxa"/>
            <w:hideMark/>
          </w:tcPr>
          <w:p w14:paraId="2A824718"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62EE3E88"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68E1C6F0"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3899D5BB"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00A93A09" w14:textId="77777777" w:rsidR="0094204C" w:rsidRPr="0094204C" w:rsidRDefault="0094204C">
            <w:pPr>
              <w:rPr>
                <w:rFonts w:ascii="Times New Roman" w:hAnsi="Times New Roman" w:cs="Times New Roman"/>
              </w:rPr>
            </w:pPr>
            <w:r w:rsidRPr="0094204C">
              <w:rPr>
                <w:rFonts w:ascii="Times New Roman" w:hAnsi="Times New Roman" w:cs="Times New Roman"/>
              </w:rPr>
              <w:t>3917 women</w:t>
            </w:r>
          </w:p>
        </w:tc>
        <w:tc>
          <w:tcPr>
            <w:tcW w:w="821" w:type="dxa"/>
            <w:hideMark/>
          </w:tcPr>
          <w:p w14:paraId="7724093D"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3C835C2D"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167408D6" w14:textId="77777777" w:rsidR="0094204C" w:rsidRPr="0094204C" w:rsidRDefault="0094204C">
            <w:pPr>
              <w:rPr>
                <w:rFonts w:ascii="Times New Roman" w:hAnsi="Times New Roman" w:cs="Times New Roman"/>
              </w:rPr>
            </w:pPr>
            <w:r w:rsidRPr="0094204C">
              <w:rPr>
                <w:rFonts w:ascii="Times New Roman" w:hAnsi="Times New Roman" w:cs="Times New Roman"/>
              </w:rPr>
              <w:t>No, 1004 (25.6), 1+, 2913 (74.4)</w:t>
            </w:r>
          </w:p>
        </w:tc>
        <w:tc>
          <w:tcPr>
            <w:tcW w:w="1063" w:type="dxa"/>
            <w:hideMark/>
          </w:tcPr>
          <w:p w14:paraId="7C83AF1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2E0EBC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9C23D2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BB212A2" w14:textId="77777777" w:rsidR="0094204C" w:rsidRPr="0094204C" w:rsidRDefault="0094204C">
            <w:pPr>
              <w:rPr>
                <w:rFonts w:ascii="Times New Roman" w:hAnsi="Times New Roman" w:cs="Times New Roman"/>
              </w:rPr>
            </w:pPr>
            <w:r w:rsidRPr="0094204C">
              <w:rPr>
                <w:rFonts w:ascii="Times New Roman" w:hAnsi="Times New Roman" w:cs="Times New Roman"/>
              </w:rPr>
              <w:t>The significant determinant of time to first ANC booking are residence, mother educational level, secondary and above educational and wealth index</w:t>
            </w:r>
          </w:p>
        </w:tc>
        <w:tc>
          <w:tcPr>
            <w:tcW w:w="1278" w:type="dxa"/>
            <w:hideMark/>
          </w:tcPr>
          <w:p w14:paraId="5981B388"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5FD14AB6"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3CAAAE14" w14:textId="77777777" w:rsidTr="0094204C">
        <w:trPr>
          <w:trHeight w:val="2560"/>
        </w:trPr>
        <w:tc>
          <w:tcPr>
            <w:tcW w:w="846" w:type="dxa"/>
            <w:hideMark/>
          </w:tcPr>
          <w:p w14:paraId="641FD0FB"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125</w:t>
            </w:r>
          </w:p>
        </w:tc>
        <w:tc>
          <w:tcPr>
            <w:tcW w:w="1274" w:type="dxa"/>
            <w:hideMark/>
          </w:tcPr>
          <w:p w14:paraId="33A125E5" w14:textId="77777777" w:rsidR="0094204C" w:rsidRPr="0094204C" w:rsidRDefault="0094204C">
            <w:pPr>
              <w:rPr>
                <w:rFonts w:ascii="Times New Roman" w:hAnsi="Times New Roman" w:cs="Times New Roman"/>
              </w:rPr>
            </w:pPr>
            <w:r w:rsidRPr="0094204C">
              <w:rPr>
                <w:rFonts w:ascii="Times New Roman" w:hAnsi="Times New Roman" w:cs="Times New Roman"/>
              </w:rPr>
              <w:t>Kothavale and Meher (2021)</w:t>
            </w:r>
          </w:p>
        </w:tc>
        <w:tc>
          <w:tcPr>
            <w:tcW w:w="840" w:type="dxa"/>
            <w:hideMark/>
          </w:tcPr>
          <w:p w14:paraId="48378D9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163EE98A" w14:textId="77777777" w:rsidR="0094204C" w:rsidRPr="0094204C" w:rsidRDefault="0094204C">
            <w:pPr>
              <w:rPr>
                <w:rFonts w:ascii="Times New Roman" w:hAnsi="Times New Roman" w:cs="Times New Roman"/>
              </w:rPr>
            </w:pPr>
            <w:r w:rsidRPr="0094204C">
              <w:rPr>
                <w:rFonts w:ascii="Times New Roman" w:hAnsi="Times New Roman" w:cs="Times New Roman"/>
              </w:rPr>
              <w:t>Level of completion along continuum of care for maternal, newborn and child health services and factors associated with it among women in India: a population-based cross-sectional study</w:t>
            </w:r>
          </w:p>
        </w:tc>
        <w:tc>
          <w:tcPr>
            <w:tcW w:w="1505" w:type="dxa"/>
            <w:hideMark/>
          </w:tcPr>
          <w:p w14:paraId="06922243" w14:textId="77777777" w:rsidR="0094204C" w:rsidRPr="0094204C" w:rsidRDefault="0094204C">
            <w:pPr>
              <w:rPr>
                <w:rFonts w:ascii="Times New Roman" w:hAnsi="Times New Roman" w:cs="Times New Roman"/>
              </w:rPr>
            </w:pPr>
            <w:r w:rsidRPr="0094204C">
              <w:rPr>
                <w:rFonts w:ascii="Times New Roman" w:hAnsi="Times New Roman" w:cs="Times New Roman"/>
              </w:rPr>
              <w:t>India NFHS 2015-2016</w:t>
            </w:r>
          </w:p>
        </w:tc>
        <w:tc>
          <w:tcPr>
            <w:tcW w:w="1049" w:type="dxa"/>
            <w:hideMark/>
          </w:tcPr>
          <w:p w14:paraId="2F3910A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3B3F8B03" w14:textId="77777777" w:rsidR="0094204C" w:rsidRPr="0094204C" w:rsidRDefault="0094204C">
            <w:pPr>
              <w:rPr>
                <w:rFonts w:ascii="Times New Roman" w:hAnsi="Times New Roman" w:cs="Times New Roman"/>
              </w:rPr>
            </w:pPr>
            <w:r w:rsidRPr="0094204C">
              <w:rPr>
                <w:rFonts w:ascii="Times New Roman" w:hAnsi="Times New Roman" w:cs="Times New Roman"/>
              </w:rPr>
              <w:t>This article attempted to address the following research questions: What is the level of completion along CoC for MNCH services?</w:t>
            </w:r>
          </w:p>
        </w:tc>
        <w:tc>
          <w:tcPr>
            <w:tcW w:w="1699" w:type="dxa"/>
            <w:hideMark/>
          </w:tcPr>
          <w:p w14:paraId="0FC4D779"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0D8AE738" w14:textId="77777777" w:rsidR="0094204C" w:rsidRPr="0094204C" w:rsidRDefault="0094204C">
            <w:pPr>
              <w:rPr>
                <w:rFonts w:ascii="Times New Roman" w:hAnsi="Times New Roman" w:cs="Times New Roman"/>
              </w:rPr>
            </w:pPr>
            <w:r w:rsidRPr="0094204C">
              <w:rPr>
                <w:rFonts w:ascii="Times New Roman" w:hAnsi="Times New Roman" w:cs="Times New Roman"/>
              </w:rPr>
              <w:t>India (SA)</w:t>
            </w:r>
          </w:p>
        </w:tc>
        <w:tc>
          <w:tcPr>
            <w:tcW w:w="1788" w:type="dxa"/>
            <w:hideMark/>
          </w:tcPr>
          <w:p w14:paraId="24D513E8"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1D69667A"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F8D1CD3" w14:textId="77777777" w:rsidR="0094204C" w:rsidRPr="0094204C" w:rsidRDefault="0094204C">
            <w:pPr>
              <w:rPr>
                <w:rFonts w:ascii="Times New Roman" w:hAnsi="Times New Roman" w:cs="Times New Roman"/>
              </w:rPr>
            </w:pPr>
            <w:r w:rsidRPr="0094204C">
              <w:rPr>
                <w:rFonts w:ascii="Times New Roman" w:hAnsi="Times New Roman" w:cs="Times New Roman"/>
              </w:rPr>
              <w:t>107,016 women</w:t>
            </w:r>
          </w:p>
        </w:tc>
        <w:tc>
          <w:tcPr>
            <w:tcW w:w="821" w:type="dxa"/>
            <w:hideMark/>
          </w:tcPr>
          <w:p w14:paraId="1397C7EF"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40DDEA46"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National Family Health Survey (NFHS) </w:t>
            </w:r>
          </w:p>
        </w:tc>
        <w:tc>
          <w:tcPr>
            <w:tcW w:w="1049" w:type="dxa"/>
            <w:hideMark/>
          </w:tcPr>
          <w:p w14:paraId="1C716017" w14:textId="77777777" w:rsidR="0094204C" w:rsidRPr="0094204C" w:rsidRDefault="0094204C">
            <w:pPr>
              <w:rPr>
                <w:rFonts w:ascii="Times New Roman" w:hAnsi="Times New Roman" w:cs="Times New Roman"/>
              </w:rPr>
            </w:pPr>
            <w:r w:rsidRPr="0094204C">
              <w:rPr>
                <w:rFonts w:ascii="Times New Roman" w:hAnsi="Times New Roman" w:cs="Times New Roman"/>
              </w:rPr>
              <w:t>No, 9952 (9.3), 1+, 97064 (90.7), 4+, 60965 (61.8)</w:t>
            </w:r>
          </w:p>
        </w:tc>
        <w:tc>
          <w:tcPr>
            <w:tcW w:w="1063" w:type="dxa"/>
            <w:hideMark/>
          </w:tcPr>
          <w:p w14:paraId="448011F8" w14:textId="77777777" w:rsidR="0094204C" w:rsidRPr="0094204C" w:rsidRDefault="0094204C">
            <w:pPr>
              <w:rPr>
                <w:rFonts w:ascii="Times New Roman" w:hAnsi="Times New Roman" w:cs="Times New Roman"/>
              </w:rPr>
            </w:pPr>
            <w:r w:rsidRPr="0094204C">
              <w:rPr>
                <w:rFonts w:ascii="Times New Roman" w:hAnsi="Times New Roman" w:cs="Times New Roman"/>
              </w:rPr>
              <w:t>No, 28903 (25.1), Yes, 78113 (74.9)</w:t>
            </w:r>
          </w:p>
        </w:tc>
        <w:tc>
          <w:tcPr>
            <w:tcW w:w="1063" w:type="dxa"/>
            <w:hideMark/>
          </w:tcPr>
          <w:p w14:paraId="003E391B" w14:textId="77777777" w:rsidR="0094204C" w:rsidRPr="0094204C" w:rsidRDefault="0094204C">
            <w:pPr>
              <w:rPr>
                <w:rFonts w:ascii="Times New Roman" w:hAnsi="Times New Roman" w:cs="Times New Roman"/>
              </w:rPr>
            </w:pPr>
            <w:r w:rsidRPr="0094204C">
              <w:rPr>
                <w:rFonts w:ascii="Times New Roman" w:hAnsi="Times New Roman" w:cs="Times New Roman"/>
              </w:rPr>
              <w:t>No, 1894 (14.0), Yes, 88922 (86.0)</w:t>
            </w:r>
          </w:p>
        </w:tc>
        <w:tc>
          <w:tcPr>
            <w:tcW w:w="1063" w:type="dxa"/>
            <w:hideMark/>
          </w:tcPr>
          <w:p w14:paraId="6E216466" w14:textId="77777777" w:rsidR="0094204C" w:rsidRPr="0094204C" w:rsidRDefault="0094204C">
            <w:pPr>
              <w:rPr>
                <w:rFonts w:ascii="Times New Roman" w:hAnsi="Times New Roman" w:cs="Times New Roman"/>
              </w:rPr>
            </w:pPr>
            <w:r w:rsidRPr="0094204C">
              <w:rPr>
                <w:rFonts w:ascii="Times New Roman" w:hAnsi="Times New Roman" w:cs="Times New Roman"/>
              </w:rPr>
              <w:t>No, 27056 (23.3), Yes, 79960 (76.7)</w:t>
            </w:r>
          </w:p>
        </w:tc>
        <w:tc>
          <w:tcPr>
            <w:tcW w:w="2958" w:type="dxa"/>
            <w:hideMark/>
          </w:tcPr>
          <w:p w14:paraId="1215819D" w14:textId="77777777" w:rsidR="0094204C" w:rsidRPr="0094204C" w:rsidRDefault="0094204C">
            <w:pPr>
              <w:rPr>
                <w:rFonts w:ascii="Times New Roman" w:hAnsi="Times New Roman" w:cs="Times New Roman"/>
              </w:rPr>
            </w:pPr>
            <w:r w:rsidRPr="0094204C">
              <w:rPr>
                <w:rFonts w:ascii="Times New Roman" w:hAnsi="Times New Roman" w:cs="Times New Roman"/>
              </w:rPr>
              <w:t>The highest number of dropouts in CoC were observed at the first stage with a loss of nearly 38%. Further, education, wealth index, and health insurance coverage emerged as significant factors associated with CoC completion.</w:t>
            </w:r>
          </w:p>
        </w:tc>
        <w:tc>
          <w:tcPr>
            <w:tcW w:w="1278" w:type="dxa"/>
            <w:hideMark/>
          </w:tcPr>
          <w:p w14:paraId="5E1A1CC1"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ACE0536" w14:textId="77777777" w:rsidR="0094204C" w:rsidRPr="0094204C" w:rsidRDefault="0094204C">
            <w:pPr>
              <w:rPr>
                <w:rFonts w:ascii="Times New Roman" w:hAnsi="Times New Roman" w:cs="Times New Roman"/>
              </w:rPr>
            </w:pPr>
            <w:r w:rsidRPr="0094204C">
              <w:rPr>
                <w:rFonts w:ascii="Times New Roman" w:hAnsi="Times New Roman" w:cs="Times New Roman"/>
              </w:rPr>
              <w:t>ANC, ID, PNC</w:t>
            </w:r>
          </w:p>
        </w:tc>
      </w:tr>
      <w:tr w:rsidR="0094204C" w:rsidRPr="0094204C" w14:paraId="15362B2A" w14:textId="77777777" w:rsidTr="0094204C">
        <w:trPr>
          <w:trHeight w:val="3050"/>
        </w:trPr>
        <w:tc>
          <w:tcPr>
            <w:tcW w:w="846" w:type="dxa"/>
            <w:hideMark/>
          </w:tcPr>
          <w:p w14:paraId="7AE4F75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126</w:t>
            </w:r>
          </w:p>
        </w:tc>
        <w:tc>
          <w:tcPr>
            <w:tcW w:w="1274" w:type="dxa"/>
            <w:hideMark/>
          </w:tcPr>
          <w:p w14:paraId="3CF2197A"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Nguyen and Le (2022)</w:t>
            </w:r>
          </w:p>
        </w:tc>
        <w:tc>
          <w:tcPr>
            <w:tcW w:w="840" w:type="dxa"/>
            <w:hideMark/>
          </w:tcPr>
          <w:p w14:paraId="2EC838C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52382EB8" w14:textId="77777777" w:rsidR="0094204C" w:rsidRPr="0094204C" w:rsidRDefault="0094204C">
            <w:pPr>
              <w:rPr>
                <w:rFonts w:ascii="Times New Roman" w:hAnsi="Times New Roman" w:cs="Times New Roman"/>
              </w:rPr>
            </w:pPr>
            <w:r w:rsidRPr="0094204C">
              <w:rPr>
                <w:rFonts w:ascii="Times New Roman" w:hAnsi="Times New Roman" w:cs="Times New Roman"/>
              </w:rPr>
              <w:t>The impacts of armed conflicts on prenatal and delivery care utilization</w:t>
            </w:r>
          </w:p>
        </w:tc>
        <w:tc>
          <w:tcPr>
            <w:tcW w:w="1505" w:type="dxa"/>
            <w:hideMark/>
          </w:tcPr>
          <w:p w14:paraId="50653AA9" w14:textId="77777777" w:rsidR="0094204C" w:rsidRPr="0094204C" w:rsidRDefault="0094204C">
            <w:pPr>
              <w:rPr>
                <w:rFonts w:ascii="Times New Roman" w:hAnsi="Times New Roman" w:cs="Times New Roman"/>
              </w:rPr>
            </w:pPr>
            <w:r w:rsidRPr="0094204C">
              <w:rPr>
                <w:rFonts w:ascii="Times New Roman" w:hAnsi="Times New Roman" w:cs="Times New Roman"/>
              </w:rPr>
              <w:t>DHSs 1990-2018</w:t>
            </w:r>
          </w:p>
        </w:tc>
        <w:tc>
          <w:tcPr>
            <w:tcW w:w="1049" w:type="dxa"/>
            <w:hideMark/>
          </w:tcPr>
          <w:p w14:paraId="56883BD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436D584A" w14:textId="77777777" w:rsidR="0094204C" w:rsidRPr="0094204C" w:rsidRDefault="0094204C">
            <w:pPr>
              <w:rPr>
                <w:rFonts w:ascii="Times New Roman" w:hAnsi="Times New Roman" w:cs="Times New Roman"/>
              </w:rPr>
            </w:pPr>
            <w:r w:rsidRPr="0094204C">
              <w:rPr>
                <w:rFonts w:ascii="Times New Roman" w:hAnsi="Times New Roman" w:cs="Times New Roman"/>
              </w:rPr>
              <w:t>This study investigates the extent to which exposure to armed conflicts during pregnancy influences women’s utilization of prenatal and delivery care in 35 developing countries</w:t>
            </w:r>
          </w:p>
        </w:tc>
        <w:tc>
          <w:tcPr>
            <w:tcW w:w="1699" w:type="dxa"/>
            <w:hideMark/>
          </w:tcPr>
          <w:p w14:paraId="54E0E1E7" w14:textId="77777777" w:rsidR="0094204C" w:rsidRPr="0094204C" w:rsidRDefault="0094204C">
            <w:pPr>
              <w:rPr>
                <w:rFonts w:ascii="Times New Roman" w:hAnsi="Times New Roman" w:cs="Times New Roman"/>
              </w:rPr>
            </w:pPr>
            <w:r w:rsidRPr="0094204C">
              <w:rPr>
                <w:rFonts w:ascii="Times New Roman" w:hAnsi="Times New Roman" w:cs="Times New Roman"/>
              </w:rPr>
              <w:t>Journal of Applied Economics</w:t>
            </w:r>
          </w:p>
        </w:tc>
        <w:tc>
          <w:tcPr>
            <w:tcW w:w="1227" w:type="dxa"/>
            <w:hideMark/>
          </w:tcPr>
          <w:p w14:paraId="52473EA6" w14:textId="77777777" w:rsidR="0094204C" w:rsidRPr="0094204C" w:rsidRDefault="0094204C">
            <w:pPr>
              <w:rPr>
                <w:rFonts w:ascii="Times New Roman" w:hAnsi="Times New Roman" w:cs="Times New Roman"/>
              </w:rPr>
            </w:pPr>
            <w:r w:rsidRPr="0094204C">
              <w:rPr>
                <w:rFonts w:ascii="Times New Roman" w:hAnsi="Times New Roman" w:cs="Times New Roman"/>
              </w:rPr>
              <w:t>35 developing countries</w:t>
            </w:r>
          </w:p>
        </w:tc>
        <w:tc>
          <w:tcPr>
            <w:tcW w:w="1788" w:type="dxa"/>
            <w:hideMark/>
          </w:tcPr>
          <w:p w14:paraId="123B3715"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04BCCCC4"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5A082E27" w14:textId="77777777" w:rsidR="0094204C" w:rsidRPr="0094204C" w:rsidRDefault="0094204C">
            <w:pPr>
              <w:rPr>
                <w:rFonts w:ascii="Times New Roman" w:hAnsi="Times New Roman" w:cs="Times New Roman"/>
              </w:rPr>
            </w:pPr>
            <w:r w:rsidRPr="0094204C">
              <w:rPr>
                <w:rFonts w:ascii="Times New Roman" w:hAnsi="Times New Roman" w:cs="Times New Roman"/>
              </w:rPr>
              <w:t>635782 women</w:t>
            </w:r>
          </w:p>
        </w:tc>
        <w:tc>
          <w:tcPr>
            <w:tcW w:w="821" w:type="dxa"/>
            <w:hideMark/>
          </w:tcPr>
          <w:p w14:paraId="06DF7BC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469CC442"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0721E395"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A24892C" w14:textId="77777777" w:rsidR="0094204C" w:rsidRPr="0094204C" w:rsidRDefault="0094204C">
            <w:pPr>
              <w:rPr>
                <w:rFonts w:ascii="Times New Roman" w:hAnsi="Times New Roman" w:cs="Times New Roman"/>
              </w:rPr>
            </w:pPr>
            <w:r w:rsidRPr="0094204C">
              <w:rPr>
                <w:rFonts w:ascii="Times New Roman" w:hAnsi="Times New Roman" w:cs="Times New Roman"/>
              </w:rPr>
              <w:t>No, 414530 (65.2), Yes, 221252 (34.8)</w:t>
            </w:r>
          </w:p>
        </w:tc>
        <w:tc>
          <w:tcPr>
            <w:tcW w:w="1063" w:type="dxa"/>
            <w:hideMark/>
          </w:tcPr>
          <w:p w14:paraId="26AF1FBF" w14:textId="77777777" w:rsidR="0094204C" w:rsidRPr="0094204C" w:rsidRDefault="0094204C">
            <w:pPr>
              <w:rPr>
                <w:rFonts w:ascii="Times New Roman" w:hAnsi="Times New Roman" w:cs="Times New Roman"/>
              </w:rPr>
            </w:pPr>
            <w:r w:rsidRPr="0094204C">
              <w:rPr>
                <w:rFonts w:ascii="Times New Roman" w:hAnsi="Times New Roman" w:cs="Times New Roman"/>
              </w:rPr>
              <w:t>No, 414530 (65.2), Yes, 221252 (34.8)</w:t>
            </w:r>
          </w:p>
        </w:tc>
        <w:tc>
          <w:tcPr>
            <w:tcW w:w="1063" w:type="dxa"/>
            <w:hideMark/>
          </w:tcPr>
          <w:p w14:paraId="2761B62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A95F937" w14:textId="77777777" w:rsidR="0094204C" w:rsidRPr="0094204C" w:rsidRDefault="0094204C">
            <w:pPr>
              <w:rPr>
                <w:rFonts w:ascii="Times New Roman" w:hAnsi="Times New Roman" w:cs="Times New Roman"/>
              </w:rPr>
            </w:pPr>
            <w:r w:rsidRPr="0094204C">
              <w:rPr>
                <w:rFonts w:ascii="Times New Roman" w:hAnsi="Times New Roman" w:cs="Times New Roman"/>
              </w:rPr>
              <w:t>we find that women exposed to armed conflicts during pregnancy tend to receive insufficient prenatal and delivery care evident by the declines in the composite indices of Prenatal Care and Delivery Care by 6.76 and 6.83% compared to the sample averages, respectively.</w:t>
            </w:r>
          </w:p>
        </w:tc>
        <w:tc>
          <w:tcPr>
            <w:tcW w:w="1278" w:type="dxa"/>
            <w:hideMark/>
          </w:tcPr>
          <w:p w14:paraId="1686A746" w14:textId="77777777" w:rsidR="0094204C" w:rsidRPr="0094204C" w:rsidRDefault="0094204C">
            <w:pPr>
              <w:rPr>
                <w:rFonts w:ascii="Times New Roman" w:hAnsi="Times New Roman" w:cs="Times New Roman"/>
              </w:rPr>
            </w:pPr>
            <w:r w:rsidRPr="0094204C">
              <w:rPr>
                <w:rFonts w:ascii="Times New Roman" w:hAnsi="Times New Roman" w:cs="Times New Roman"/>
              </w:rPr>
              <w:t>Fair</w:t>
            </w:r>
          </w:p>
        </w:tc>
        <w:tc>
          <w:tcPr>
            <w:tcW w:w="1151" w:type="dxa"/>
            <w:hideMark/>
          </w:tcPr>
          <w:p w14:paraId="46CBD84F" w14:textId="77777777" w:rsidR="0094204C" w:rsidRPr="0094204C" w:rsidRDefault="0094204C">
            <w:pPr>
              <w:rPr>
                <w:rFonts w:ascii="Times New Roman" w:hAnsi="Times New Roman" w:cs="Times New Roman"/>
              </w:rPr>
            </w:pPr>
            <w:r w:rsidRPr="0094204C">
              <w:rPr>
                <w:rFonts w:ascii="Times New Roman" w:hAnsi="Times New Roman" w:cs="Times New Roman"/>
              </w:rPr>
              <w:t>SBA, ID</w:t>
            </w:r>
          </w:p>
        </w:tc>
      </w:tr>
      <w:tr w:rsidR="0094204C" w:rsidRPr="0094204C" w14:paraId="24F33236" w14:textId="77777777" w:rsidTr="0094204C">
        <w:trPr>
          <w:trHeight w:val="2660"/>
        </w:trPr>
        <w:tc>
          <w:tcPr>
            <w:tcW w:w="846" w:type="dxa"/>
            <w:hideMark/>
          </w:tcPr>
          <w:p w14:paraId="5A22A347"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127</w:t>
            </w:r>
          </w:p>
        </w:tc>
        <w:tc>
          <w:tcPr>
            <w:tcW w:w="1274" w:type="dxa"/>
            <w:hideMark/>
          </w:tcPr>
          <w:p w14:paraId="7DDEBD65" w14:textId="77777777" w:rsidR="0094204C" w:rsidRPr="0094204C" w:rsidRDefault="0094204C">
            <w:pPr>
              <w:rPr>
                <w:rFonts w:ascii="Times New Roman" w:hAnsi="Times New Roman" w:cs="Times New Roman"/>
              </w:rPr>
            </w:pPr>
            <w:r w:rsidRPr="0094204C">
              <w:rPr>
                <w:rFonts w:ascii="Times New Roman" w:hAnsi="Times New Roman" w:cs="Times New Roman"/>
              </w:rPr>
              <w:t>Nigatu and  Gelaye (2019)</w:t>
            </w:r>
          </w:p>
        </w:tc>
        <w:tc>
          <w:tcPr>
            <w:tcW w:w="840" w:type="dxa"/>
            <w:hideMark/>
          </w:tcPr>
          <w:p w14:paraId="6514CD6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2471" w:type="dxa"/>
            <w:hideMark/>
          </w:tcPr>
          <w:p w14:paraId="6A185F59" w14:textId="77777777" w:rsidR="0094204C" w:rsidRPr="0094204C" w:rsidRDefault="0094204C">
            <w:pPr>
              <w:rPr>
                <w:rFonts w:ascii="Times New Roman" w:hAnsi="Times New Roman" w:cs="Times New Roman"/>
              </w:rPr>
            </w:pPr>
            <w:r w:rsidRPr="0094204C">
              <w:rPr>
                <w:rFonts w:ascii="Times New Roman" w:hAnsi="Times New Roman" w:cs="Times New Roman"/>
              </w:rPr>
              <w:t>Factors associated with the preference of institutional delivery after antenatal care attendance in Northwest Ethiopia</w:t>
            </w:r>
          </w:p>
        </w:tc>
        <w:tc>
          <w:tcPr>
            <w:tcW w:w="1505" w:type="dxa"/>
            <w:hideMark/>
          </w:tcPr>
          <w:p w14:paraId="440EDA5C" w14:textId="77777777" w:rsidR="0094204C" w:rsidRPr="0094204C" w:rsidRDefault="0094204C">
            <w:pPr>
              <w:rPr>
                <w:rFonts w:ascii="Times New Roman" w:hAnsi="Times New Roman" w:cs="Times New Roman"/>
              </w:rPr>
            </w:pPr>
            <w:r w:rsidRPr="0094204C">
              <w:rPr>
                <w:rFonts w:ascii="Times New Roman" w:hAnsi="Times New Roman" w:cs="Times New Roman"/>
              </w:rPr>
              <w:t>from February 15, 2016, to March 13, 2016</w:t>
            </w:r>
          </w:p>
        </w:tc>
        <w:tc>
          <w:tcPr>
            <w:tcW w:w="1049" w:type="dxa"/>
            <w:hideMark/>
          </w:tcPr>
          <w:p w14:paraId="08DBCD0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73550B3C" w14:textId="77777777" w:rsidR="0094204C" w:rsidRPr="0094204C" w:rsidRDefault="0094204C">
            <w:pPr>
              <w:rPr>
                <w:rFonts w:ascii="Times New Roman" w:hAnsi="Times New Roman" w:cs="Times New Roman"/>
              </w:rPr>
            </w:pPr>
            <w:r w:rsidRPr="0094204C">
              <w:rPr>
                <w:rFonts w:ascii="Times New Roman" w:hAnsi="Times New Roman" w:cs="Times New Roman"/>
              </w:rPr>
              <w:t>identifying factors affecting the preference of institutional delivery after antenatal care service attendance is a key intervention to reduce maternal morbidity and mortality.</w:t>
            </w:r>
          </w:p>
        </w:tc>
        <w:tc>
          <w:tcPr>
            <w:tcW w:w="1699" w:type="dxa"/>
            <w:hideMark/>
          </w:tcPr>
          <w:p w14:paraId="209CF582" w14:textId="77777777" w:rsidR="0094204C" w:rsidRPr="0094204C" w:rsidRDefault="0094204C">
            <w:pPr>
              <w:rPr>
                <w:rFonts w:ascii="Times New Roman" w:hAnsi="Times New Roman" w:cs="Times New Roman"/>
              </w:rPr>
            </w:pPr>
            <w:r w:rsidRPr="0094204C">
              <w:rPr>
                <w:rFonts w:ascii="Times New Roman" w:hAnsi="Times New Roman" w:cs="Times New Roman"/>
              </w:rPr>
              <w:t>Bmc Health Services Research</w:t>
            </w:r>
          </w:p>
        </w:tc>
        <w:tc>
          <w:tcPr>
            <w:tcW w:w="1227" w:type="dxa"/>
            <w:hideMark/>
          </w:tcPr>
          <w:p w14:paraId="408347AE"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0761B4AF"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4A5D4237"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76C20AFF" w14:textId="77777777" w:rsidR="0094204C" w:rsidRPr="0094204C" w:rsidRDefault="0094204C">
            <w:pPr>
              <w:rPr>
                <w:rFonts w:ascii="Times New Roman" w:hAnsi="Times New Roman" w:cs="Times New Roman"/>
              </w:rPr>
            </w:pPr>
            <w:r w:rsidRPr="0094204C">
              <w:rPr>
                <w:rFonts w:ascii="Times New Roman" w:hAnsi="Times New Roman" w:cs="Times New Roman"/>
              </w:rPr>
              <w:t>528 women</w:t>
            </w:r>
          </w:p>
        </w:tc>
        <w:tc>
          <w:tcPr>
            <w:tcW w:w="821" w:type="dxa"/>
            <w:hideMark/>
          </w:tcPr>
          <w:p w14:paraId="0D2CE2BC" w14:textId="77777777" w:rsidR="0094204C" w:rsidRPr="0094204C" w:rsidRDefault="0094204C">
            <w:pPr>
              <w:rPr>
                <w:rFonts w:ascii="Times New Roman" w:hAnsi="Times New Roman" w:cs="Times New Roman"/>
              </w:rPr>
            </w:pPr>
            <w:r w:rsidRPr="0094204C">
              <w:rPr>
                <w:rFonts w:ascii="Times New Roman" w:hAnsi="Times New Roman" w:cs="Times New Roman"/>
              </w:rPr>
              <w:t>19-35</w:t>
            </w:r>
          </w:p>
        </w:tc>
        <w:tc>
          <w:tcPr>
            <w:tcW w:w="2212" w:type="dxa"/>
            <w:hideMark/>
          </w:tcPr>
          <w:p w14:paraId="0E02F0C9" w14:textId="77777777" w:rsidR="0094204C" w:rsidRPr="0094204C" w:rsidRDefault="0094204C">
            <w:pPr>
              <w:rPr>
                <w:rFonts w:ascii="Times New Roman" w:hAnsi="Times New Roman" w:cs="Times New Roman"/>
              </w:rPr>
            </w:pPr>
            <w:r w:rsidRPr="0094204C">
              <w:rPr>
                <w:rFonts w:ascii="Times New Roman" w:hAnsi="Times New Roman" w:cs="Times New Roman"/>
              </w:rPr>
              <w:t>intervieweradministered questionnaire</w:t>
            </w:r>
          </w:p>
        </w:tc>
        <w:tc>
          <w:tcPr>
            <w:tcW w:w="1049" w:type="dxa"/>
            <w:hideMark/>
          </w:tcPr>
          <w:p w14:paraId="21DC021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04A3475"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9CB3424" w14:textId="77777777" w:rsidR="0094204C" w:rsidRPr="0094204C" w:rsidRDefault="0094204C">
            <w:pPr>
              <w:rPr>
                <w:rFonts w:ascii="Times New Roman" w:hAnsi="Times New Roman" w:cs="Times New Roman"/>
              </w:rPr>
            </w:pPr>
            <w:r w:rsidRPr="0094204C">
              <w:rPr>
                <w:rFonts w:ascii="Times New Roman" w:hAnsi="Times New Roman" w:cs="Times New Roman"/>
              </w:rPr>
              <w:t>No, 278 (52.7), Yes, 250 (47.3)</w:t>
            </w:r>
          </w:p>
        </w:tc>
        <w:tc>
          <w:tcPr>
            <w:tcW w:w="1063" w:type="dxa"/>
            <w:hideMark/>
          </w:tcPr>
          <w:p w14:paraId="539BEF1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202F3C8A" w14:textId="77777777" w:rsidR="0094204C" w:rsidRPr="0094204C" w:rsidRDefault="0094204C">
            <w:pPr>
              <w:rPr>
                <w:rFonts w:ascii="Times New Roman" w:hAnsi="Times New Roman" w:cs="Times New Roman"/>
              </w:rPr>
            </w:pPr>
            <w:r w:rsidRPr="0094204C">
              <w:rPr>
                <w:rFonts w:ascii="Times New Roman" w:hAnsi="Times New Roman" w:cs="Times New Roman"/>
              </w:rPr>
              <w:t>Urban residence, four or more ANC visits, those who got health education on ANC  and decision on place of delivery with her partner agreement were found to be contributing factors for the preference of institutional delivery</w:t>
            </w:r>
          </w:p>
        </w:tc>
        <w:tc>
          <w:tcPr>
            <w:tcW w:w="1278" w:type="dxa"/>
            <w:hideMark/>
          </w:tcPr>
          <w:p w14:paraId="4F323A0C"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54E9B5E0"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1A134871" w14:textId="77777777" w:rsidTr="0094204C">
        <w:trPr>
          <w:trHeight w:val="2630"/>
        </w:trPr>
        <w:tc>
          <w:tcPr>
            <w:tcW w:w="846" w:type="dxa"/>
            <w:hideMark/>
          </w:tcPr>
          <w:p w14:paraId="20DA014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128</w:t>
            </w:r>
          </w:p>
        </w:tc>
        <w:tc>
          <w:tcPr>
            <w:tcW w:w="1274" w:type="dxa"/>
            <w:hideMark/>
          </w:tcPr>
          <w:p w14:paraId="6670F64F" w14:textId="77777777" w:rsidR="0094204C" w:rsidRPr="0094204C" w:rsidRDefault="0094204C">
            <w:pPr>
              <w:rPr>
                <w:rFonts w:ascii="Times New Roman" w:hAnsi="Times New Roman" w:cs="Times New Roman"/>
              </w:rPr>
            </w:pPr>
            <w:r w:rsidRPr="0094204C">
              <w:rPr>
                <w:rFonts w:ascii="Times New Roman" w:hAnsi="Times New Roman" w:cs="Times New Roman"/>
              </w:rPr>
              <w:t>Redi et al. (2022)</w:t>
            </w:r>
          </w:p>
        </w:tc>
        <w:tc>
          <w:tcPr>
            <w:tcW w:w="840" w:type="dxa"/>
            <w:hideMark/>
          </w:tcPr>
          <w:p w14:paraId="16A620E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7E48D61E" w14:textId="77777777" w:rsidR="0094204C" w:rsidRPr="0094204C" w:rsidRDefault="0094204C">
            <w:pPr>
              <w:rPr>
                <w:rFonts w:ascii="Times New Roman" w:hAnsi="Times New Roman" w:cs="Times New Roman"/>
              </w:rPr>
            </w:pPr>
            <w:r w:rsidRPr="0094204C">
              <w:rPr>
                <w:rFonts w:ascii="Times New Roman" w:hAnsi="Times New Roman" w:cs="Times New Roman"/>
              </w:rPr>
              <w:t>Timely initiation of antenatal care and associated factors among pregnant women attending antenatal care in Southwest Ethiopia</w:t>
            </w:r>
          </w:p>
        </w:tc>
        <w:tc>
          <w:tcPr>
            <w:tcW w:w="1505" w:type="dxa"/>
            <w:hideMark/>
          </w:tcPr>
          <w:p w14:paraId="4B4B3070" w14:textId="77777777" w:rsidR="0094204C" w:rsidRPr="0094204C" w:rsidRDefault="0094204C">
            <w:pPr>
              <w:rPr>
                <w:rFonts w:ascii="Times New Roman" w:hAnsi="Times New Roman" w:cs="Times New Roman"/>
              </w:rPr>
            </w:pPr>
            <w:r w:rsidRPr="0094204C">
              <w:rPr>
                <w:rFonts w:ascii="Times New Roman" w:hAnsi="Times New Roman" w:cs="Times New Roman"/>
              </w:rPr>
              <w:t>from April 15 to June 15, 2019</w:t>
            </w:r>
          </w:p>
        </w:tc>
        <w:tc>
          <w:tcPr>
            <w:tcW w:w="1049" w:type="dxa"/>
            <w:hideMark/>
          </w:tcPr>
          <w:p w14:paraId="1E8E162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4BF39082" w14:textId="77777777" w:rsidR="0094204C" w:rsidRPr="0094204C" w:rsidRDefault="0094204C">
            <w:pPr>
              <w:rPr>
                <w:rFonts w:ascii="Times New Roman" w:hAnsi="Times New Roman" w:cs="Times New Roman"/>
              </w:rPr>
            </w:pPr>
            <w:r w:rsidRPr="0094204C">
              <w:rPr>
                <w:rFonts w:ascii="Times New Roman" w:hAnsi="Times New Roman" w:cs="Times New Roman"/>
              </w:rPr>
              <w:t>this study was aimed to assess timely initiation of antenatal care and associated factors among pregnant women attending antenatal care services in Southwest Ethiopia.</w:t>
            </w:r>
          </w:p>
        </w:tc>
        <w:tc>
          <w:tcPr>
            <w:tcW w:w="1699" w:type="dxa"/>
            <w:hideMark/>
          </w:tcPr>
          <w:p w14:paraId="59FB9E9F"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250119F9"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364E21A0"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6E6CCB7E"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5EC78ED7" w14:textId="77777777" w:rsidR="0094204C" w:rsidRPr="0094204C" w:rsidRDefault="0094204C">
            <w:pPr>
              <w:rPr>
                <w:rFonts w:ascii="Times New Roman" w:hAnsi="Times New Roman" w:cs="Times New Roman"/>
              </w:rPr>
            </w:pPr>
            <w:r w:rsidRPr="0094204C">
              <w:rPr>
                <w:rFonts w:ascii="Times New Roman" w:hAnsi="Times New Roman" w:cs="Times New Roman"/>
              </w:rPr>
              <w:t>375 women</w:t>
            </w:r>
          </w:p>
        </w:tc>
        <w:tc>
          <w:tcPr>
            <w:tcW w:w="821" w:type="dxa"/>
            <w:hideMark/>
          </w:tcPr>
          <w:p w14:paraId="28BFC7DE"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6063497E" w14:textId="77777777" w:rsidR="0094204C" w:rsidRPr="0094204C" w:rsidRDefault="0094204C">
            <w:pPr>
              <w:rPr>
                <w:rFonts w:ascii="Times New Roman" w:hAnsi="Times New Roman" w:cs="Times New Roman"/>
              </w:rPr>
            </w:pPr>
            <w:r w:rsidRPr="0094204C">
              <w:rPr>
                <w:rFonts w:ascii="Times New Roman" w:hAnsi="Times New Roman" w:cs="Times New Roman"/>
              </w:rPr>
              <w:t>pre-tested structured questionnaire</w:t>
            </w:r>
          </w:p>
        </w:tc>
        <w:tc>
          <w:tcPr>
            <w:tcW w:w="1049" w:type="dxa"/>
            <w:hideMark/>
          </w:tcPr>
          <w:p w14:paraId="5C07494E" w14:textId="77777777" w:rsidR="0094204C" w:rsidRPr="0094204C" w:rsidRDefault="0094204C">
            <w:pPr>
              <w:rPr>
                <w:rFonts w:ascii="Times New Roman" w:hAnsi="Times New Roman" w:cs="Times New Roman"/>
              </w:rPr>
            </w:pPr>
            <w:r w:rsidRPr="0094204C">
              <w:rPr>
                <w:rFonts w:ascii="Times New Roman" w:hAnsi="Times New Roman" w:cs="Times New Roman"/>
              </w:rPr>
              <w:t>No, 76 (20.3), 1+, 299 (79.3), 4+, (180, 48.0)</w:t>
            </w:r>
          </w:p>
        </w:tc>
        <w:tc>
          <w:tcPr>
            <w:tcW w:w="1063" w:type="dxa"/>
            <w:hideMark/>
          </w:tcPr>
          <w:p w14:paraId="1E9409B5"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0452C76"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8C77E2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840D0AD" w14:textId="77777777" w:rsidR="0094204C" w:rsidRPr="0094204C" w:rsidRDefault="0094204C">
            <w:pPr>
              <w:rPr>
                <w:rFonts w:ascii="Times New Roman" w:hAnsi="Times New Roman" w:cs="Times New Roman"/>
              </w:rPr>
            </w:pPr>
            <w:r w:rsidRPr="0094204C">
              <w:rPr>
                <w:rFonts w:ascii="Times New Roman" w:hAnsi="Times New Roman" w:cs="Times New Roman"/>
              </w:rPr>
              <w:t>Pregnant women who had good knowledge of timely initiation of antenatal care, planned to be pregnant, being primigravida and confirmed their pregnancy by urine test were found to be significant predictors for timely initiation of antenatal care.</w:t>
            </w:r>
          </w:p>
        </w:tc>
        <w:tc>
          <w:tcPr>
            <w:tcW w:w="1278" w:type="dxa"/>
            <w:hideMark/>
          </w:tcPr>
          <w:p w14:paraId="7992637F"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FFFF97E"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6694C5CE" w14:textId="77777777" w:rsidTr="0094204C">
        <w:trPr>
          <w:trHeight w:val="2440"/>
        </w:trPr>
        <w:tc>
          <w:tcPr>
            <w:tcW w:w="846" w:type="dxa"/>
            <w:hideMark/>
          </w:tcPr>
          <w:p w14:paraId="70CEDFA7"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129</w:t>
            </w:r>
          </w:p>
        </w:tc>
        <w:tc>
          <w:tcPr>
            <w:tcW w:w="1274" w:type="dxa"/>
            <w:hideMark/>
          </w:tcPr>
          <w:p w14:paraId="4B670A3F" w14:textId="77777777" w:rsidR="0094204C" w:rsidRPr="0094204C" w:rsidRDefault="0094204C">
            <w:pPr>
              <w:rPr>
                <w:rFonts w:ascii="Times New Roman" w:hAnsi="Times New Roman" w:cs="Times New Roman"/>
              </w:rPr>
            </w:pPr>
            <w:r w:rsidRPr="0094204C">
              <w:rPr>
                <w:rFonts w:ascii="Times New Roman" w:hAnsi="Times New Roman" w:cs="Times New Roman"/>
              </w:rPr>
              <w:t>Sadia et al. (2022)</w:t>
            </w:r>
          </w:p>
        </w:tc>
        <w:tc>
          <w:tcPr>
            <w:tcW w:w="840" w:type="dxa"/>
            <w:hideMark/>
          </w:tcPr>
          <w:p w14:paraId="4B00E10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7BC6016A" w14:textId="77777777" w:rsidR="0094204C" w:rsidRPr="0094204C" w:rsidRDefault="0094204C">
            <w:pPr>
              <w:rPr>
                <w:rFonts w:ascii="Times New Roman" w:hAnsi="Times New Roman" w:cs="Times New Roman"/>
              </w:rPr>
            </w:pPr>
            <w:r w:rsidRPr="0094204C">
              <w:rPr>
                <w:rFonts w:ascii="Times New Roman" w:hAnsi="Times New Roman" w:cs="Times New Roman"/>
              </w:rPr>
              <w:t>Factors associated with home delivery in rural Sindh, Pakistan: results from the global network birth registry</w:t>
            </w:r>
          </w:p>
        </w:tc>
        <w:tc>
          <w:tcPr>
            <w:tcW w:w="1505" w:type="dxa"/>
            <w:hideMark/>
          </w:tcPr>
          <w:p w14:paraId="763135F7" w14:textId="77777777" w:rsidR="0094204C" w:rsidRPr="0094204C" w:rsidRDefault="0094204C">
            <w:pPr>
              <w:rPr>
                <w:rFonts w:ascii="Times New Roman" w:hAnsi="Times New Roman" w:cs="Times New Roman"/>
              </w:rPr>
            </w:pPr>
            <w:r w:rsidRPr="0094204C">
              <w:rPr>
                <w:rFonts w:ascii="Times New Roman" w:hAnsi="Times New Roman" w:cs="Times New Roman"/>
              </w:rPr>
              <w:t>Registry data for 2018-2019</w:t>
            </w:r>
          </w:p>
        </w:tc>
        <w:tc>
          <w:tcPr>
            <w:tcW w:w="1049" w:type="dxa"/>
            <w:hideMark/>
          </w:tcPr>
          <w:p w14:paraId="58F04BA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15940AEF" w14:textId="77777777" w:rsidR="0094204C" w:rsidRPr="0094204C" w:rsidRDefault="0094204C">
            <w:pPr>
              <w:rPr>
                <w:rFonts w:ascii="Times New Roman" w:hAnsi="Times New Roman" w:cs="Times New Roman"/>
              </w:rPr>
            </w:pPr>
            <w:r w:rsidRPr="0094204C">
              <w:rPr>
                <w:rFonts w:ascii="Times New Roman" w:hAnsi="Times New Roman" w:cs="Times New Roman"/>
              </w:rPr>
              <w:t>We conducted this study with an aim to assess the factors associated with home delivery and its subsequent effect on the pregnancy outcome in rural Sindh, Pakistan.</w:t>
            </w:r>
          </w:p>
        </w:tc>
        <w:tc>
          <w:tcPr>
            <w:tcW w:w="1699" w:type="dxa"/>
            <w:hideMark/>
          </w:tcPr>
          <w:p w14:paraId="6B74398E"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and Childbirth</w:t>
            </w:r>
          </w:p>
        </w:tc>
        <w:tc>
          <w:tcPr>
            <w:tcW w:w="1227" w:type="dxa"/>
            <w:hideMark/>
          </w:tcPr>
          <w:p w14:paraId="64D0E868" w14:textId="77777777" w:rsidR="0094204C" w:rsidRPr="0094204C" w:rsidRDefault="0094204C">
            <w:pPr>
              <w:rPr>
                <w:rFonts w:ascii="Times New Roman" w:hAnsi="Times New Roman" w:cs="Times New Roman"/>
              </w:rPr>
            </w:pPr>
            <w:r w:rsidRPr="0094204C">
              <w:rPr>
                <w:rFonts w:ascii="Times New Roman" w:hAnsi="Times New Roman" w:cs="Times New Roman"/>
              </w:rPr>
              <w:t>Pakistan (SA)</w:t>
            </w:r>
          </w:p>
        </w:tc>
        <w:tc>
          <w:tcPr>
            <w:tcW w:w="1788" w:type="dxa"/>
            <w:hideMark/>
          </w:tcPr>
          <w:p w14:paraId="3D70C64F" w14:textId="77777777" w:rsidR="0094204C" w:rsidRPr="0094204C" w:rsidRDefault="0094204C">
            <w:pPr>
              <w:rPr>
                <w:rFonts w:ascii="Times New Roman" w:hAnsi="Times New Roman" w:cs="Times New Roman"/>
              </w:rPr>
            </w:pPr>
            <w:r w:rsidRPr="0094204C">
              <w:rPr>
                <w:rFonts w:ascii="Times New Roman" w:hAnsi="Times New Roman" w:cs="Times New Roman"/>
              </w:rPr>
              <w:t>population-based observational cohort study</w:t>
            </w:r>
          </w:p>
        </w:tc>
        <w:tc>
          <w:tcPr>
            <w:tcW w:w="1140" w:type="dxa"/>
            <w:hideMark/>
          </w:tcPr>
          <w:p w14:paraId="2A748716"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536F2E48" w14:textId="77777777" w:rsidR="0094204C" w:rsidRPr="0094204C" w:rsidRDefault="0094204C">
            <w:pPr>
              <w:rPr>
                <w:rFonts w:ascii="Times New Roman" w:hAnsi="Times New Roman" w:cs="Times New Roman"/>
              </w:rPr>
            </w:pPr>
            <w:r w:rsidRPr="0094204C">
              <w:rPr>
                <w:rFonts w:ascii="Times New Roman" w:hAnsi="Times New Roman" w:cs="Times New Roman"/>
              </w:rPr>
              <w:t>4649 women</w:t>
            </w:r>
          </w:p>
        </w:tc>
        <w:tc>
          <w:tcPr>
            <w:tcW w:w="821" w:type="dxa"/>
            <w:hideMark/>
          </w:tcPr>
          <w:p w14:paraId="6B4F7172"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61C014D4" w14:textId="77777777" w:rsidR="0094204C" w:rsidRPr="0094204C" w:rsidRDefault="0094204C">
            <w:pPr>
              <w:rPr>
                <w:rFonts w:ascii="Times New Roman" w:hAnsi="Times New Roman" w:cs="Times New Roman"/>
              </w:rPr>
            </w:pPr>
            <w:r w:rsidRPr="0094204C">
              <w:rPr>
                <w:rFonts w:ascii="Times New Roman" w:hAnsi="Times New Roman" w:cs="Times New Roman"/>
              </w:rPr>
              <w:t>Global Network’s Maternal Newborn Health Registry (MNHR)</w:t>
            </w:r>
          </w:p>
        </w:tc>
        <w:tc>
          <w:tcPr>
            <w:tcW w:w="1049" w:type="dxa"/>
            <w:hideMark/>
          </w:tcPr>
          <w:p w14:paraId="20EBF0F2"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725 (15.6), 1+, 3924 (84.4), 4+, 977 (21.0) </w:t>
            </w:r>
          </w:p>
        </w:tc>
        <w:tc>
          <w:tcPr>
            <w:tcW w:w="1063" w:type="dxa"/>
            <w:hideMark/>
          </w:tcPr>
          <w:p w14:paraId="168724E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9A01D44" w14:textId="77777777" w:rsidR="0094204C" w:rsidRPr="0094204C" w:rsidRDefault="0094204C">
            <w:pPr>
              <w:rPr>
                <w:rFonts w:ascii="Times New Roman" w:hAnsi="Times New Roman" w:cs="Times New Roman"/>
              </w:rPr>
            </w:pPr>
            <w:r w:rsidRPr="0094204C">
              <w:rPr>
                <w:rFonts w:ascii="Times New Roman" w:hAnsi="Times New Roman" w:cs="Times New Roman"/>
              </w:rPr>
              <w:t>No, 1286 (27.7), Yes, 3363 (72.3)</w:t>
            </w:r>
          </w:p>
        </w:tc>
        <w:tc>
          <w:tcPr>
            <w:tcW w:w="1063" w:type="dxa"/>
            <w:hideMark/>
          </w:tcPr>
          <w:p w14:paraId="6E8FA7F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82CC9DD"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multivariable logistic regression we found that home delivery was significantly associated with being illiterate, having high parity, and no ANC visit </w:t>
            </w:r>
          </w:p>
        </w:tc>
        <w:tc>
          <w:tcPr>
            <w:tcW w:w="1278" w:type="dxa"/>
            <w:hideMark/>
          </w:tcPr>
          <w:p w14:paraId="0948F03D"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E351C8A"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193B4053" w14:textId="77777777" w:rsidTr="0094204C">
        <w:trPr>
          <w:trHeight w:val="6020"/>
        </w:trPr>
        <w:tc>
          <w:tcPr>
            <w:tcW w:w="846" w:type="dxa"/>
            <w:hideMark/>
          </w:tcPr>
          <w:p w14:paraId="74754A5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130</w:t>
            </w:r>
          </w:p>
        </w:tc>
        <w:tc>
          <w:tcPr>
            <w:tcW w:w="1274" w:type="dxa"/>
            <w:hideMark/>
          </w:tcPr>
          <w:p w14:paraId="52B2225B"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Sekine and Carter (2019)</w:t>
            </w:r>
          </w:p>
        </w:tc>
        <w:tc>
          <w:tcPr>
            <w:tcW w:w="840" w:type="dxa"/>
            <w:hideMark/>
          </w:tcPr>
          <w:p w14:paraId="16DCD7C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2471" w:type="dxa"/>
            <w:hideMark/>
          </w:tcPr>
          <w:p w14:paraId="314F85AD" w14:textId="77777777" w:rsidR="0094204C" w:rsidRPr="0094204C" w:rsidRDefault="0094204C">
            <w:pPr>
              <w:rPr>
                <w:rFonts w:ascii="Times New Roman" w:hAnsi="Times New Roman" w:cs="Times New Roman"/>
              </w:rPr>
            </w:pPr>
            <w:r w:rsidRPr="0094204C">
              <w:rPr>
                <w:rFonts w:ascii="Times New Roman" w:hAnsi="Times New Roman" w:cs="Times New Roman"/>
              </w:rPr>
              <w:t>The effect of child marriage on the utilization of maternal health care in Nepal: A cross-sectional analysis of Demographic and Health Survey 2016</w:t>
            </w:r>
          </w:p>
        </w:tc>
        <w:tc>
          <w:tcPr>
            <w:tcW w:w="1505" w:type="dxa"/>
            <w:hideMark/>
          </w:tcPr>
          <w:p w14:paraId="52C80C26" w14:textId="77777777" w:rsidR="0094204C" w:rsidRPr="0094204C" w:rsidRDefault="0094204C">
            <w:pPr>
              <w:rPr>
                <w:rFonts w:ascii="Times New Roman" w:hAnsi="Times New Roman" w:cs="Times New Roman"/>
              </w:rPr>
            </w:pPr>
            <w:r w:rsidRPr="0094204C">
              <w:rPr>
                <w:rFonts w:ascii="Times New Roman" w:hAnsi="Times New Roman" w:cs="Times New Roman"/>
              </w:rPr>
              <w:t>Nepal DHS 2016</w:t>
            </w:r>
          </w:p>
        </w:tc>
        <w:tc>
          <w:tcPr>
            <w:tcW w:w="1049" w:type="dxa"/>
            <w:hideMark/>
          </w:tcPr>
          <w:p w14:paraId="5F86E08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546062E6" w14:textId="77777777" w:rsidR="0094204C" w:rsidRPr="0094204C" w:rsidRDefault="0094204C">
            <w:pPr>
              <w:rPr>
                <w:rFonts w:ascii="Times New Roman" w:hAnsi="Times New Roman" w:cs="Times New Roman"/>
              </w:rPr>
            </w:pPr>
            <w:r w:rsidRPr="0094204C">
              <w:rPr>
                <w:rFonts w:ascii="Times New Roman" w:hAnsi="Times New Roman" w:cs="Times New Roman"/>
              </w:rPr>
              <w:t>The present study aimed to assess the total effect of child marriage on the utilization of maternal health services in Nepal.</w:t>
            </w:r>
          </w:p>
        </w:tc>
        <w:tc>
          <w:tcPr>
            <w:tcW w:w="1699" w:type="dxa"/>
            <w:hideMark/>
          </w:tcPr>
          <w:p w14:paraId="10BEF2D1"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0875E690" w14:textId="77777777" w:rsidR="0094204C" w:rsidRPr="0094204C" w:rsidRDefault="0094204C">
            <w:pPr>
              <w:rPr>
                <w:rFonts w:ascii="Times New Roman" w:hAnsi="Times New Roman" w:cs="Times New Roman"/>
              </w:rPr>
            </w:pPr>
            <w:r w:rsidRPr="0094204C">
              <w:rPr>
                <w:rFonts w:ascii="Times New Roman" w:hAnsi="Times New Roman" w:cs="Times New Roman"/>
              </w:rPr>
              <w:t>Nepal (SA)</w:t>
            </w:r>
          </w:p>
        </w:tc>
        <w:tc>
          <w:tcPr>
            <w:tcW w:w="1788" w:type="dxa"/>
            <w:hideMark/>
          </w:tcPr>
          <w:p w14:paraId="2E1AE35A"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5890C0A5"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443B68AF" w14:textId="77777777" w:rsidR="0094204C" w:rsidRPr="0094204C" w:rsidRDefault="0094204C">
            <w:pPr>
              <w:rPr>
                <w:rFonts w:ascii="Times New Roman" w:hAnsi="Times New Roman" w:cs="Times New Roman"/>
              </w:rPr>
            </w:pPr>
            <w:r w:rsidRPr="0094204C">
              <w:rPr>
                <w:rFonts w:ascii="Times New Roman" w:hAnsi="Times New Roman" w:cs="Times New Roman"/>
              </w:rPr>
              <w:t>3970  women</w:t>
            </w:r>
          </w:p>
        </w:tc>
        <w:tc>
          <w:tcPr>
            <w:tcW w:w="821" w:type="dxa"/>
            <w:hideMark/>
          </w:tcPr>
          <w:p w14:paraId="362BED3F"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4E396466"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0ACD8715" w14:textId="77777777" w:rsidR="0094204C" w:rsidRPr="0094204C" w:rsidRDefault="0094204C">
            <w:pPr>
              <w:rPr>
                <w:rFonts w:ascii="Times New Roman" w:hAnsi="Times New Roman" w:cs="Times New Roman"/>
              </w:rPr>
            </w:pPr>
            <w:r w:rsidRPr="0094204C">
              <w:rPr>
                <w:rFonts w:ascii="Times New Roman" w:hAnsi="Times New Roman" w:cs="Times New Roman"/>
              </w:rPr>
              <w:t>0-3, 1436 (37.0), 4+, 2534 (63.0)</w:t>
            </w:r>
          </w:p>
        </w:tc>
        <w:tc>
          <w:tcPr>
            <w:tcW w:w="1063" w:type="dxa"/>
            <w:hideMark/>
          </w:tcPr>
          <w:p w14:paraId="09C3E4EF" w14:textId="77777777" w:rsidR="0094204C" w:rsidRPr="0094204C" w:rsidRDefault="0094204C">
            <w:pPr>
              <w:rPr>
                <w:rFonts w:ascii="Times New Roman" w:hAnsi="Times New Roman" w:cs="Times New Roman"/>
              </w:rPr>
            </w:pPr>
            <w:r w:rsidRPr="0094204C">
              <w:rPr>
                <w:rFonts w:ascii="Times New Roman" w:hAnsi="Times New Roman" w:cs="Times New Roman"/>
              </w:rPr>
              <w:t>No, 1549 (39.0), Yes, 2421 (61.0)</w:t>
            </w:r>
          </w:p>
        </w:tc>
        <w:tc>
          <w:tcPr>
            <w:tcW w:w="1063" w:type="dxa"/>
            <w:hideMark/>
          </w:tcPr>
          <w:p w14:paraId="3B32500F" w14:textId="77777777" w:rsidR="0094204C" w:rsidRPr="0094204C" w:rsidRDefault="0094204C">
            <w:pPr>
              <w:rPr>
                <w:rFonts w:ascii="Times New Roman" w:hAnsi="Times New Roman" w:cs="Times New Roman"/>
              </w:rPr>
            </w:pPr>
            <w:r w:rsidRPr="0094204C">
              <w:rPr>
                <w:rFonts w:ascii="Times New Roman" w:hAnsi="Times New Roman" w:cs="Times New Roman"/>
              </w:rPr>
              <w:t>No, 1660 (52.6), Yes, 2310 (57.5)</w:t>
            </w:r>
          </w:p>
        </w:tc>
        <w:tc>
          <w:tcPr>
            <w:tcW w:w="1063" w:type="dxa"/>
            <w:hideMark/>
          </w:tcPr>
          <w:p w14:paraId="143621E0" w14:textId="77777777" w:rsidR="0094204C" w:rsidRPr="0094204C" w:rsidRDefault="0094204C">
            <w:pPr>
              <w:rPr>
                <w:rFonts w:ascii="Times New Roman" w:hAnsi="Times New Roman" w:cs="Times New Roman"/>
              </w:rPr>
            </w:pPr>
            <w:r w:rsidRPr="0094204C">
              <w:rPr>
                <w:rFonts w:ascii="Times New Roman" w:hAnsi="Times New Roman" w:cs="Times New Roman"/>
              </w:rPr>
              <w:t>Yes, 2054 (51.7), No, 1916 (48.3)</w:t>
            </w:r>
          </w:p>
        </w:tc>
        <w:tc>
          <w:tcPr>
            <w:tcW w:w="2958" w:type="dxa"/>
            <w:hideMark/>
          </w:tcPr>
          <w:p w14:paraId="7BBE3A5B" w14:textId="77777777" w:rsidR="0094204C" w:rsidRPr="0094204C" w:rsidRDefault="0094204C">
            <w:pPr>
              <w:rPr>
                <w:rFonts w:ascii="Times New Roman" w:hAnsi="Times New Roman" w:cs="Times New Roman"/>
              </w:rPr>
            </w:pPr>
            <w:r w:rsidRPr="0094204C">
              <w:rPr>
                <w:rFonts w:ascii="Times New Roman" w:hAnsi="Times New Roman" w:cs="Times New Roman"/>
              </w:rPr>
              <w:t>The results of logistic regression controlling for confounders suggested child marriage decreased the likelihood of antenatal care visits, skilled attendance at delivery, facility-based delivery, and postnatal care use. The findings of this study reinforced the existing evidence for the adverse effect of child marriage on maternal health-seeking behaviors. Women’s restricted access to household resources, limited autonomy in decision-making, social isolation, and the dominant power of husbands and mothers-in-law may play a role in the findings</w:t>
            </w:r>
          </w:p>
        </w:tc>
        <w:tc>
          <w:tcPr>
            <w:tcW w:w="1278" w:type="dxa"/>
            <w:hideMark/>
          </w:tcPr>
          <w:p w14:paraId="4BD1A6CD"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44F8D61F" w14:textId="77777777" w:rsidR="0094204C" w:rsidRPr="0094204C" w:rsidRDefault="0094204C">
            <w:pPr>
              <w:rPr>
                <w:rFonts w:ascii="Times New Roman" w:hAnsi="Times New Roman" w:cs="Times New Roman"/>
              </w:rPr>
            </w:pPr>
            <w:r w:rsidRPr="0094204C">
              <w:rPr>
                <w:rFonts w:ascii="Times New Roman" w:hAnsi="Times New Roman" w:cs="Times New Roman"/>
              </w:rPr>
              <w:t>ANC, SBA, ID, PNC</w:t>
            </w:r>
          </w:p>
        </w:tc>
      </w:tr>
      <w:tr w:rsidR="0094204C" w:rsidRPr="0094204C" w14:paraId="2D72D938" w14:textId="77777777" w:rsidTr="0094204C">
        <w:trPr>
          <w:trHeight w:val="2950"/>
        </w:trPr>
        <w:tc>
          <w:tcPr>
            <w:tcW w:w="846" w:type="dxa"/>
            <w:hideMark/>
          </w:tcPr>
          <w:p w14:paraId="111F7A8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131</w:t>
            </w:r>
          </w:p>
        </w:tc>
        <w:tc>
          <w:tcPr>
            <w:tcW w:w="1274" w:type="dxa"/>
            <w:hideMark/>
          </w:tcPr>
          <w:p w14:paraId="7FAD8195" w14:textId="77777777" w:rsidR="0094204C" w:rsidRPr="0094204C" w:rsidRDefault="0094204C">
            <w:pPr>
              <w:rPr>
                <w:rFonts w:ascii="Times New Roman" w:hAnsi="Times New Roman" w:cs="Times New Roman"/>
              </w:rPr>
            </w:pPr>
            <w:r w:rsidRPr="0094204C">
              <w:rPr>
                <w:rFonts w:ascii="Times New Roman" w:hAnsi="Times New Roman" w:cs="Times New Roman"/>
              </w:rPr>
              <w:t>Sumankuuro et al. (2017)</w:t>
            </w:r>
          </w:p>
        </w:tc>
        <w:tc>
          <w:tcPr>
            <w:tcW w:w="840" w:type="dxa"/>
            <w:hideMark/>
          </w:tcPr>
          <w:p w14:paraId="3E5135D4"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2471" w:type="dxa"/>
            <w:hideMark/>
          </w:tcPr>
          <w:p w14:paraId="4C8AD3DE" w14:textId="77777777" w:rsidR="0094204C" w:rsidRPr="0094204C" w:rsidRDefault="0094204C">
            <w:pPr>
              <w:rPr>
                <w:rFonts w:ascii="Times New Roman" w:hAnsi="Times New Roman" w:cs="Times New Roman"/>
              </w:rPr>
            </w:pPr>
            <w:r w:rsidRPr="0094204C">
              <w:rPr>
                <w:rFonts w:ascii="Times New Roman" w:hAnsi="Times New Roman" w:cs="Times New Roman"/>
              </w:rPr>
              <w:t>The use of antenatal care in two rural districts of Upper West Region, Ghana</w:t>
            </w:r>
          </w:p>
        </w:tc>
        <w:tc>
          <w:tcPr>
            <w:tcW w:w="1505" w:type="dxa"/>
            <w:hideMark/>
          </w:tcPr>
          <w:p w14:paraId="04EEBAED" w14:textId="77777777" w:rsidR="0094204C" w:rsidRPr="0094204C" w:rsidRDefault="0094204C">
            <w:pPr>
              <w:rPr>
                <w:rFonts w:ascii="Times New Roman" w:hAnsi="Times New Roman" w:cs="Times New Roman"/>
              </w:rPr>
            </w:pPr>
            <w:r w:rsidRPr="0094204C">
              <w:rPr>
                <w:rFonts w:ascii="Times New Roman" w:hAnsi="Times New Roman" w:cs="Times New Roman"/>
              </w:rPr>
              <w:t>in 2016</w:t>
            </w:r>
          </w:p>
        </w:tc>
        <w:tc>
          <w:tcPr>
            <w:tcW w:w="1049" w:type="dxa"/>
            <w:hideMark/>
          </w:tcPr>
          <w:p w14:paraId="5585D05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09959270" w14:textId="77777777" w:rsidR="0094204C" w:rsidRPr="0094204C" w:rsidRDefault="0094204C">
            <w:pPr>
              <w:rPr>
                <w:rFonts w:ascii="Times New Roman" w:hAnsi="Times New Roman" w:cs="Times New Roman"/>
              </w:rPr>
            </w:pPr>
            <w:r w:rsidRPr="0094204C">
              <w:rPr>
                <w:rFonts w:ascii="Times New Roman" w:hAnsi="Times New Roman" w:cs="Times New Roman"/>
              </w:rPr>
              <w:t>Known barriers to ANC use include cost, distance to health care services and forces of various socio-cultural beliefs and practices</w:t>
            </w:r>
          </w:p>
        </w:tc>
        <w:tc>
          <w:tcPr>
            <w:tcW w:w="1699" w:type="dxa"/>
            <w:hideMark/>
          </w:tcPr>
          <w:p w14:paraId="4A1F9274"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384235B9" w14:textId="77777777" w:rsidR="0094204C" w:rsidRPr="0094204C" w:rsidRDefault="0094204C">
            <w:pPr>
              <w:rPr>
                <w:rFonts w:ascii="Times New Roman" w:hAnsi="Times New Roman" w:cs="Times New Roman"/>
              </w:rPr>
            </w:pPr>
            <w:r w:rsidRPr="0094204C">
              <w:rPr>
                <w:rFonts w:ascii="Times New Roman" w:hAnsi="Times New Roman" w:cs="Times New Roman"/>
              </w:rPr>
              <w:t>Ghana (SSA)</w:t>
            </w:r>
          </w:p>
        </w:tc>
        <w:tc>
          <w:tcPr>
            <w:tcW w:w="1788" w:type="dxa"/>
            <w:hideMark/>
          </w:tcPr>
          <w:p w14:paraId="5F13BBEB"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(Mixed-method)</w:t>
            </w:r>
          </w:p>
        </w:tc>
        <w:tc>
          <w:tcPr>
            <w:tcW w:w="1140" w:type="dxa"/>
            <w:hideMark/>
          </w:tcPr>
          <w:p w14:paraId="131D0BAD"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5C55B580" w14:textId="77777777" w:rsidR="0094204C" w:rsidRPr="0094204C" w:rsidRDefault="0094204C">
            <w:pPr>
              <w:rPr>
                <w:rFonts w:ascii="Times New Roman" w:hAnsi="Times New Roman" w:cs="Times New Roman"/>
              </w:rPr>
            </w:pPr>
            <w:r w:rsidRPr="0094204C">
              <w:rPr>
                <w:rFonts w:ascii="Times New Roman" w:hAnsi="Times New Roman" w:cs="Times New Roman"/>
              </w:rPr>
              <w:t>83 women</w:t>
            </w:r>
          </w:p>
        </w:tc>
        <w:tc>
          <w:tcPr>
            <w:tcW w:w="821" w:type="dxa"/>
            <w:hideMark/>
          </w:tcPr>
          <w:p w14:paraId="5F20DE8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0B065BAF" w14:textId="77777777" w:rsidR="0094204C" w:rsidRPr="0094204C" w:rsidRDefault="0094204C">
            <w:pPr>
              <w:rPr>
                <w:rFonts w:ascii="Times New Roman" w:hAnsi="Times New Roman" w:cs="Times New Roman"/>
              </w:rPr>
            </w:pPr>
            <w:r w:rsidRPr="0094204C">
              <w:rPr>
                <w:rFonts w:ascii="Times New Roman" w:hAnsi="Times New Roman" w:cs="Times New Roman"/>
              </w:rPr>
              <w:t>focus groups discussions (FGDs) and in-depth interviews (IDIs)</w:t>
            </w:r>
          </w:p>
        </w:tc>
        <w:tc>
          <w:tcPr>
            <w:tcW w:w="1049" w:type="dxa"/>
            <w:hideMark/>
          </w:tcPr>
          <w:p w14:paraId="0DF7EC3E" w14:textId="77777777" w:rsidR="0094204C" w:rsidRPr="0094204C" w:rsidRDefault="0094204C">
            <w:pPr>
              <w:rPr>
                <w:rFonts w:ascii="Times New Roman" w:hAnsi="Times New Roman" w:cs="Times New Roman"/>
              </w:rPr>
            </w:pPr>
            <w:r w:rsidRPr="0094204C">
              <w:rPr>
                <w:rFonts w:ascii="Times New Roman" w:hAnsi="Times New Roman" w:cs="Times New Roman"/>
              </w:rPr>
              <w:t>No, 16 (19.3), 1+, 67 (80.7) 4+, 33 (41.3)</w:t>
            </w:r>
          </w:p>
        </w:tc>
        <w:tc>
          <w:tcPr>
            <w:tcW w:w="1063" w:type="dxa"/>
            <w:hideMark/>
          </w:tcPr>
          <w:p w14:paraId="7B2ECBA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D48C527"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BC0353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7C68D32" w14:textId="77777777" w:rsidR="0094204C" w:rsidRPr="0094204C" w:rsidRDefault="0094204C">
            <w:pPr>
              <w:rPr>
                <w:rFonts w:ascii="Times New Roman" w:hAnsi="Times New Roman" w:cs="Times New Roman"/>
              </w:rPr>
            </w:pPr>
            <w:r w:rsidRPr="0094204C">
              <w:rPr>
                <w:rFonts w:ascii="Times New Roman" w:hAnsi="Times New Roman" w:cs="Times New Roman"/>
              </w:rPr>
              <w:t>Likewise, overall use of ANC during pregnancy was shaped by cultural factors related to perceptions of pregnancy, gender-based roles and responsibilities and concerns that ANC would result in an overweighed baby and culturally inappropriate delivery at a health care facilit</w:t>
            </w:r>
          </w:p>
        </w:tc>
        <w:tc>
          <w:tcPr>
            <w:tcW w:w="1278" w:type="dxa"/>
            <w:hideMark/>
          </w:tcPr>
          <w:p w14:paraId="372387B6" w14:textId="77777777" w:rsidR="0094204C" w:rsidRPr="0094204C" w:rsidRDefault="0094204C">
            <w:pPr>
              <w:rPr>
                <w:rFonts w:ascii="Times New Roman" w:hAnsi="Times New Roman" w:cs="Times New Roman"/>
              </w:rPr>
            </w:pPr>
            <w:r w:rsidRPr="0094204C">
              <w:rPr>
                <w:rFonts w:ascii="Times New Roman" w:hAnsi="Times New Roman" w:cs="Times New Roman"/>
              </w:rPr>
              <w:t>Fair</w:t>
            </w:r>
          </w:p>
        </w:tc>
        <w:tc>
          <w:tcPr>
            <w:tcW w:w="1151" w:type="dxa"/>
            <w:hideMark/>
          </w:tcPr>
          <w:p w14:paraId="691A3512"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30036C94" w14:textId="77777777" w:rsidTr="0094204C">
        <w:trPr>
          <w:trHeight w:val="2580"/>
        </w:trPr>
        <w:tc>
          <w:tcPr>
            <w:tcW w:w="846" w:type="dxa"/>
            <w:hideMark/>
          </w:tcPr>
          <w:p w14:paraId="2A03FF7A"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132</w:t>
            </w:r>
          </w:p>
        </w:tc>
        <w:tc>
          <w:tcPr>
            <w:tcW w:w="1274" w:type="dxa"/>
            <w:hideMark/>
          </w:tcPr>
          <w:p w14:paraId="766CC5C1" w14:textId="77777777" w:rsidR="0094204C" w:rsidRPr="0094204C" w:rsidRDefault="0094204C">
            <w:pPr>
              <w:rPr>
                <w:rFonts w:ascii="Times New Roman" w:hAnsi="Times New Roman" w:cs="Times New Roman"/>
              </w:rPr>
            </w:pPr>
            <w:r w:rsidRPr="0094204C">
              <w:rPr>
                <w:rFonts w:ascii="Times New Roman" w:hAnsi="Times New Roman" w:cs="Times New Roman"/>
              </w:rPr>
              <w:t>Tariku et al. (2022)</w:t>
            </w:r>
          </w:p>
        </w:tc>
        <w:tc>
          <w:tcPr>
            <w:tcW w:w="840" w:type="dxa"/>
            <w:hideMark/>
          </w:tcPr>
          <w:p w14:paraId="45EB868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7794EE56" w14:textId="77777777" w:rsidR="0094204C" w:rsidRPr="0094204C" w:rsidRDefault="0094204C">
            <w:pPr>
              <w:rPr>
                <w:rFonts w:ascii="Times New Roman" w:hAnsi="Times New Roman" w:cs="Times New Roman"/>
              </w:rPr>
            </w:pPr>
            <w:r w:rsidRPr="0094204C">
              <w:rPr>
                <w:rFonts w:ascii="Times New Roman" w:hAnsi="Times New Roman" w:cs="Times New Roman"/>
              </w:rPr>
              <w:t>Home delivery among pregnant women with ANC follow-up in Ethiopia; Evidence from the 2019 Ethiopia mini demographic and health survey</w:t>
            </w:r>
          </w:p>
        </w:tc>
        <w:tc>
          <w:tcPr>
            <w:tcW w:w="1505" w:type="dxa"/>
            <w:hideMark/>
          </w:tcPr>
          <w:p w14:paraId="27885EC4" w14:textId="77777777" w:rsidR="0094204C" w:rsidRPr="0094204C" w:rsidRDefault="0094204C">
            <w:pPr>
              <w:rPr>
                <w:rFonts w:ascii="Times New Roman" w:hAnsi="Times New Roman" w:cs="Times New Roman"/>
              </w:rPr>
            </w:pPr>
            <w:r w:rsidRPr="0094204C">
              <w:rPr>
                <w:rFonts w:ascii="Times New Roman" w:hAnsi="Times New Roman" w:cs="Times New Roman"/>
              </w:rPr>
              <w:t>Ethiopia Mini DHS 2019</w:t>
            </w:r>
          </w:p>
        </w:tc>
        <w:tc>
          <w:tcPr>
            <w:tcW w:w="1049" w:type="dxa"/>
            <w:hideMark/>
          </w:tcPr>
          <w:p w14:paraId="35A8530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15870F5D" w14:textId="77777777" w:rsidR="0094204C" w:rsidRPr="0094204C" w:rsidRDefault="0094204C">
            <w:pPr>
              <w:rPr>
                <w:rFonts w:ascii="Times New Roman" w:hAnsi="Times New Roman" w:cs="Times New Roman"/>
              </w:rPr>
            </w:pPr>
            <w:r w:rsidRPr="0094204C">
              <w:rPr>
                <w:rFonts w:ascii="Times New Roman" w:hAnsi="Times New Roman" w:cs="Times New Roman"/>
              </w:rPr>
              <w:t>this study was conducted to assess the magnitude and associated factors of home delivery in Ethiopia.</w:t>
            </w:r>
          </w:p>
        </w:tc>
        <w:tc>
          <w:tcPr>
            <w:tcW w:w="1699" w:type="dxa"/>
            <w:hideMark/>
          </w:tcPr>
          <w:p w14:paraId="79651D00" w14:textId="77777777" w:rsidR="0094204C" w:rsidRPr="0094204C" w:rsidRDefault="0094204C">
            <w:pPr>
              <w:rPr>
                <w:rFonts w:ascii="Times New Roman" w:hAnsi="Times New Roman" w:cs="Times New Roman"/>
              </w:rPr>
            </w:pPr>
            <w:r w:rsidRPr="0094204C">
              <w:rPr>
                <w:rFonts w:ascii="Times New Roman" w:hAnsi="Times New Roman" w:cs="Times New Roman"/>
              </w:rPr>
              <w:t>Frontiers in Public Health</w:t>
            </w:r>
          </w:p>
        </w:tc>
        <w:tc>
          <w:tcPr>
            <w:tcW w:w="1227" w:type="dxa"/>
            <w:hideMark/>
          </w:tcPr>
          <w:p w14:paraId="37168E60"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7760B8A3"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54983528"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6E3C27C1"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2,143 women </w:t>
            </w:r>
          </w:p>
        </w:tc>
        <w:tc>
          <w:tcPr>
            <w:tcW w:w="821" w:type="dxa"/>
            <w:hideMark/>
          </w:tcPr>
          <w:p w14:paraId="14CE0A5B"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3F70069F"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47BAD92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662898E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E7E0465" w14:textId="77777777" w:rsidR="0094204C" w:rsidRPr="0094204C" w:rsidRDefault="0094204C">
            <w:pPr>
              <w:rPr>
                <w:rFonts w:ascii="Times New Roman" w:hAnsi="Times New Roman" w:cs="Times New Roman"/>
              </w:rPr>
            </w:pPr>
            <w:r w:rsidRPr="0094204C">
              <w:rPr>
                <w:rFonts w:ascii="Times New Roman" w:hAnsi="Times New Roman" w:cs="Times New Roman"/>
              </w:rPr>
              <w:t>No, 670 (31.3), Yes, 1473 (68.7)</w:t>
            </w:r>
          </w:p>
        </w:tc>
        <w:tc>
          <w:tcPr>
            <w:tcW w:w="1063" w:type="dxa"/>
            <w:hideMark/>
          </w:tcPr>
          <w:p w14:paraId="037B7EE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3C0CA40" w14:textId="77777777" w:rsidR="0094204C" w:rsidRPr="0094204C" w:rsidRDefault="0094204C">
            <w:pPr>
              <w:rPr>
                <w:rFonts w:ascii="Times New Roman" w:hAnsi="Times New Roman" w:cs="Times New Roman"/>
              </w:rPr>
            </w:pPr>
            <w:r w:rsidRPr="0094204C">
              <w:rPr>
                <w:rFonts w:ascii="Times New Roman" w:hAnsi="Times New Roman" w:cs="Times New Roman"/>
              </w:rPr>
              <w:t>Attended higher education, rural resident, richest in the wealth index, had adequate ANC follow up and being in third trimesters during first ANC visit were significantly associated factors of home delivery.</w:t>
            </w:r>
          </w:p>
        </w:tc>
        <w:tc>
          <w:tcPr>
            <w:tcW w:w="1278" w:type="dxa"/>
            <w:hideMark/>
          </w:tcPr>
          <w:p w14:paraId="061BBAAB"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0D4D52F"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0D102922" w14:textId="77777777" w:rsidTr="0094204C">
        <w:trPr>
          <w:trHeight w:val="3580"/>
        </w:trPr>
        <w:tc>
          <w:tcPr>
            <w:tcW w:w="846" w:type="dxa"/>
            <w:hideMark/>
          </w:tcPr>
          <w:p w14:paraId="0E693107"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133</w:t>
            </w:r>
          </w:p>
        </w:tc>
        <w:tc>
          <w:tcPr>
            <w:tcW w:w="1274" w:type="dxa"/>
            <w:hideMark/>
          </w:tcPr>
          <w:p w14:paraId="748A830D" w14:textId="77777777" w:rsidR="0094204C" w:rsidRPr="0094204C" w:rsidRDefault="0094204C">
            <w:pPr>
              <w:rPr>
                <w:rFonts w:ascii="Times New Roman" w:hAnsi="Times New Roman" w:cs="Times New Roman"/>
              </w:rPr>
            </w:pPr>
            <w:r w:rsidRPr="0094204C">
              <w:rPr>
                <w:rFonts w:ascii="Times New Roman" w:hAnsi="Times New Roman" w:cs="Times New Roman"/>
              </w:rPr>
              <w:t>Taye et al. (2022)</w:t>
            </w:r>
          </w:p>
        </w:tc>
        <w:tc>
          <w:tcPr>
            <w:tcW w:w="840" w:type="dxa"/>
            <w:hideMark/>
          </w:tcPr>
          <w:p w14:paraId="00D27BB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25DFF36B" w14:textId="77777777" w:rsidR="0094204C" w:rsidRPr="0094204C" w:rsidRDefault="0094204C">
            <w:pPr>
              <w:rPr>
                <w:rFonts w:ascii="Times New Roman" w:hAnsi="Times New Roman" w:cs="Times New Roman"/>
              </w:rPr>
            </w:pPr>
            <w:r w:rsidRPr="0094204C">
              <w:rPr>
                <w:rFonts w:ascii="Times New Roman" w:hAnsi="Times New Roman" w:cs="Times New Roman"/>
              </w:rPr>
              <w:t>Women's traditional birth attendant utilization at birth and its associated factors in Angolella Tara, Ethiopia</w:t>
            </w:r>
          </w:p>
        </w:tc>
        <w:tc>
          <w:tcPr>
            <w:tcW w:w="1505" w:type="dxa"/>
            <w:hideMark/>
          </w:tcPr>
          <w:p w14:paraId="1B8A199B" w14:textId="77777777" w:rsidR="0094204C" w:rsidRPr="0094204C" w:rsidRDefault="0094204C">
            <w:pPr>
              <w:rPr>
                <w:rFonts w:ascii="Times New Roman" w:hAnsi="Times New Roman" w:cs="Times New Roman"/>
              </w:rPr>
            </w:pPr>
            <w:r w:rsidRPr="0094204C">
              <w:rPr>
                <w:rFonts w:ascii="Times New Roman" w:hAnsi="Times New Roman" w:cs="Times New Roman"/>
              </w:rPr>
              <w:t>from June 1st to 15th, 2021</w:t>
            </w:r>
          </w:p>
        </w:tc>
        <w:tc>
          <w:tcPr>
            <w:tcW w:w="1049" w:type="dxa"/>
            <w:hideMark/>
          </w:tcPr>
          <w:p w14:paraId="1C05041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1984" w:type="dxa"/>
            <w:hideMark/>
          </w:tcPr>
          <w:p w14:paraId="077AF86F"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assess traditional birth attendants’ (TBAs) utilization and associated factors for women who gave birth in the last two years in Angolella Tara District, Ethiopia.</w:t>
            </w:r>
          </w:p>
        </w:tc>
        <w:tc>
          <w:tcPr>
            <w:tcW w:w="1699" w:type="dxa"/>
            <w:hideMark/>
          </w:tcPr>
          <w:p w14:paraId="13995EC8"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7DD5CD12"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0E292CC2"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5CA6B80F"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02F01063" w14:textId="77777777" w:rsidR="0094204C" w:rsidRPr="0094204C" w:rsidRDefault="0094204C">
            <w:pPr>
              <w:rPr>
                <w:rFonts w:ascii="Times New Roman" w:hAnsi="Times New Roman" w:cs="Times New Roman"/>
              </w:rPr>
            </w:pPr>
            <w:r w:rsidRPr="0094204C">
              <w:rPr>
                <w:rFonts w:ascii="Times New Roman" w:hAnsi="Times New Roman" w:cs="Times New Roman"/>
              </w:rPr>
              <w:t>416 women</w:t>
            </w:r>
          </w:p>
        </w:tc>
        <w:tc>
          <w:tcPr>
            <w:tcW w:w="821" w:type="dxa"/>
            <w:hideMark/>
          </w:tcPr>
          <w:p w14:paraId="4EB15FE2" w14:textId="77777777" w:rsidR="0094204C" w:rsidRPr="0094204C" w:rsidRDefault="0094204C">
            <w:pPr>
              <w:rPr>
                <w:rFonts w:ascii="Times New Roman" w:hAnsi="Times New Roman" w:cs="Times New Roman"/>
              </w:rPr>
            </w:pPr>
            <w:r w:rsidRPr="0094204C">
              <w:rPr>
                <w:rFonts w:ascii="Times New Roman" w:hAnsi="Times New Roman" w:cs="Times New Roman"/>
              </w:rPr>
              <w:t>15-49 (33.56)</w:t>
            </w:r>
          </w:p>
        </w:tc>
        <w:tc>
          <w:tcPr>
            <w:tcW w:w="2212" w:type="dxa"/>
            <w:hideMark/>
          </w:tcPr>
          <w:p w14:paraId="05B84A9B" w14:textId="77777777" w:rsidR="0094204C" w:rsidRPr="0094204C" w:rsidRDefault="0094204C">
            <w:pPr>
              <w:rPr>
                <w:rFonts w:ascii="Times New Roman" w:hAnsi="Times New Roman" w:cs="Times New Roman"/>
              </w:rPr>
            </w:pPr>
            <w:r w:rsidRPr="0094204C">
              <w:rPr>
                <w:rFonts w:ascii="Times New Roman" w:hAnsi="Times New Roman" w:cs="Times New Roman"/>
              </w:rPr>
              <w:t>pre-tested structured questionnaire</w:t>
            </w:r>
          </w:p>
        </w:tc>
        <w:tc>
          <w:tcPr>
            <w:tcW w:w="1049" w:type="dxa"/>
            <w:hideMark/>
          </w:tcPr>
          <w:p w14:paraId="0A12DD33"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117 (28.1), 1+, 299 (71.9) </w:t>
            </w:r>
          </w:p>
        </w:tc>
        <w:tc>
          <w:tcPr>
            <w:tcW w:w="1063" w:type="dxa"/>
            <w:hideMark/>
          </w:tcPr>
          <w:p w14:paraId="10BCAC8C" w14:textId="77777777" w:rsidR="0094204C" w:rsidRPr="0094204C" w:rsidRDefault="0094204C">
            <w:pPr>
              <w:rPr>
                <w:rFonts w:ascii="Times New Roman" w:hAnsi="Times New Roman" w:cs="Times New Roman"/>
              </w:rPr>
            </w:pPr>
            <w:r w:rsidRPr="0094204C">
              <w:rPr>
                <w:rFonts w:ascii="Times New Roman" w:hAnsi="Times New Roman" w:cs="Times New Roman"/>
              </w:rPr>
              <w:t>No, 156 (37.5), Yes, 260 (62.5)</w:t>
            </w:r>
          </w:p>
        </w:tc>
        <w:tc>
          <w:tcPr>
            <w:tcW w:w="1063" w:type="dxa"/>
            <w:hideMark/>
          </w:tcPr>
          <w:p w14:paraId="3134211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7E766D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36067D9" w14:textId="77777777" w:rsidR="0094204C" w:rsidRPr="0094204C" w:rsidRDefault="0094204C">
            <w:pPr>
              <w:rPr>
                <w:rFonts w:ascii="Times New Roman" w:hAnsi="Times New Roman" w:cs="Times New Roman"/>
              </w:rPr>
            </w:pPr>
            <w:r w:rsidRPr="0094204C">
              <w:rPr>
                <w:rFonts w:ascii="Times New Roman" w:hAnsi="Times New Roman" w:cs="Times New Roman"/>
              </w:rPr>
              <w:t>Unmarried marital status age at first marriage, time to reach health facility, know danger sign of pregnancy and childbirth, positive attitude towards traditional birth attendants , had antenatal care follow-up , and listening radio were significantly associated factors with the use of traditional birth attendants.</w:t>
            </w:r>
          </w:p>
        </w:tc>
        <w:tc>
          <w:tcPr>
            <w:tcW w:w="1278" w:type="dxa"/>
            <w:hideMark/>
          </w:tcPr>
          <w:p w14:paraId="647CB656"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F6BFE86" w14:textId="77777777" w:rsidR="0094204C" w:rsidRPr="0094204C" w:rsidRDefault="0094204C">
            <w:pPr>
              <w:rPr>
                <w:rFonts w:ascii="Times New Roman" w:hAnsi="Times New Roman" w:cs="Times New Roman"/>
              </w:rPr>
            </w:pPr>
            <w:r w:rsidRPr="0094204C">
              <w:rPr>
                <w:rFonts w:ascii="Times New Roman" w:hAnsi="Times New Roman" w:cs="Times New Roman"/>
              </w:rPr>
              <w:t>SBA</w:t>
            </w:r>
          </w:p>
        </w:tc>
      </w:tr>
      <w:tr w:rsidR="0094204C" w:rsidRPr="0094204C" w14:paraId="72C34739" w14:textId="77777777" w:rsidTr="0094204C">
        <w:trPr>
          <w:trHeight w:val="5920"/>
        </w:trPr>
        <w:tc>
          <w:tcPr>
            <w:tcW w:w="846" w:type="dxa"/>
            <w:hideMark/>
          </w:tcPr>
          <w:p w14:paraId="4006B7A5"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134</w:t>
            </w:r>
          </w:p>
        </w:tc>
        <w:tc>
          <w:tcPr>
            <w:tcW w:w="1274" w:type="dxa"/>
            <w:hideMark/>
          </w:tcPr>
          <w:p w14:paraId="5CC01AEB" w14:textId="77777777" w:rsidR="0094204C" w:rsidRPr="0094204C" w:rsidRDefault="0094204C">
            <w:pPr>
              <w:rPr>
                <w:rFonts w:ascii="Times New Roman" w:hAnsi="Times New Roman" w:cs="Times New Roman"/>
              </w:rPr>
            </w:pPr>
            <w:r w:rsidRPr="0094204C">
              <w:rPr>
                <w:rFonts w:ascii="Times New Roman" w:hAnsi="Times New Roman" w:cs="Times New Roman"/>
              </w:rPr>
              <w:t>Teferi et al. (2022)</w:t>
            </w:r>
          </w:p>
        </w:tc>
        <w:tc>
          <w:tcPr>
            <w:tcW w:w="840" w:type="dxa"/>
            <w:hideMark/>
          </w:tcPr>
          <w:p w14:paraId="50D58B6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2B50D232" w14:textId="77777777" w:rsidR="0094204C" w:rsidRPr="0094204C" w:rsidRDefault="0094204C">
            <w:pPr>
              <w:rPr>
                <w:rFonts w:ascii="Times New Roman" w:hAnsi="Times New Roman" w:cs="Times New Roman"/>
              </w:rPr>
            </w:pPr>
            <w:r w:rsidRPr="0094204C">
              <w:rPr>
                <w:rFonts w:ascii="Times New Roman" w:hAnsi="Times New Roman" w:cs="Times New Roman"/>
              </w:rPr>
              <w:t>Factors associated with home delivery preference among pregnant women in Ethiopia: a cross-sectional study</w:t>
            </w:r>
          </w:p>
        </w:tc>
        <w:tc>
          <w:tcPr>
            <w:tcW w:w="1505" w:type="dxa"/>
            <w:hideMark/>
          </w:tcPr>
          <w:p w14:paraId="569C865A" w14:textId="77777777" w:rsidR="0094204C" w:rsidRPr="0094204C" w:rsidRDefault="0094204C">
            <w:pPr>
              <w:rPr>
                <w:rFonts w:ascii="Times New Roman" w:hAnsi="Times New Roman" w:cs="Times New Roman"/>
              </w:rPr>
            </w:pPr>
            <w:r w:rsidRPr="0094204C">
              <w:rPr>
                <w:rFonts w:ascii="Times New Roman" w:hAnsi="Times New Roman" w:cs="Times New Roman"/>
              </w:rPr>
              <w:t>performance monitoring for action cross-sectional survey, 2019</w:t>
            </w:r>
          </w:p>
        </w:tc>
        <w:tc>
          <w:tcPr>
            <w:tcW w:w="1049" w:type="dxa"/>
            <w:hideMark/>
          </w:tcPr>
          <w:p w14:paraId="4DDB21C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6AAADB01" w14:textId="77777777" w:rsidR="0094204C" w:rsidRPr="0094204C" w:rsidRDefault="0094204C">
            <w:pPr>
              <w:rPr>
                <w:rFonts w:ascii="Times New Roman" w:hAnsi="Times New Roman" w:cs="Times New Roman"/>
              </w:rPr>
            </w:pPr>
            <w:r w:rsidRPr="0094204C">
              <w:rPr>
                <w:rFonts w:ascii="Times New Roman" w:hAnsi="Times New Roman" w:cs="Times New Roman"/>
              </w:rPr>
              <w:t>To assess factors associated with preferences for home delivery among pregnant women in Ethiopia.</w:t>
            </w:r>
          </w:p>
        </w:tc>
        <w:tc>
          <w:tcPr>
            <w:tcW w:w="1699" w:type="dxa"/>
            <w:hideMark/>
          </w:tcPr>
          <w:p w14:paraId="37A092CD" w14:textId="77777777" w:rsidR="0094204C" w:rsidRPr="0094204C" w:rsidRDefault="0094204C">
            <w:pPr>
              <w:rPr>
                <w:rFonts w:ascii="Times New Roman" w:hAnsi="Times New Roman" w:cs="Times New Roman"/>
              </w:rPr>
            </w:pPr>
            <w:r w:rsidRPr="0094204C">
              <w:rPr>
                <w:rFonts w:ascii="Times New Roman" w:hAnsi="Times New Roman" w:cs="Times New Roman"/>
              </w:rPr>
              <w:t>Global Health Action</w:t>
            </w:r>
          </w:p>
        </w:tc>
        <w:tc>
          <w:tcPr>
            <w:tcW w:w="1227" w:type="dxa"/>
            <w:hideMark/>
          </w:tcPr>
          <w:p w14:paraId="262C895B"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159E3B75"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725BB159"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42AF85DD" w14:textId="77777777" w:rsidR="0094204C" w:rsidRPr="0094204C" w:rsidRDefault="0094204C">
            <w:pPr>
              <w:rPr>
                <w:rFonts w:ascii="Times New Roman" w:hAnsi="Times New Roman" w:cs="Times New Roman"/>
              </w:rPr>
            </w:pPr>
            <w:r w:rsidRPr="0094204C">
              <w:rPr>
                <w:rFonts w:ascii="Times New Roman" w:hAnsi="Times New Roman" w:cs="Times New Roman"/>
              </w:rPr>
              <w:t>678 pregnant women</w:t>
            </w:r>
          </w:p>
        </w:tc>
        <w:tc>
          <w:tcPr>
            <w:tcW w:w="821" w:type="dxa"/>
            <w:hideMark/>
          </w:tcPr>
          <w:p w14:paraId="62AF43BA"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8C62B9B" w14:textId="77777777" w:rsidR="0094204C" w:rsidRPr="0094204C" w:rsidRDefault="0094204C">
            <w:pPr>
              <w:rPr>
                <w:rFonts w:ascii="Times New Roman" w:hAnsi="Times New Roman" w:cs="Times New Roman"/>
              </w:rPr>
            </w:pPr>
            <w:r w:rsidRPr="0094204C">
              <w:rPr>
                <w:rFonts w:ascii="Times New Roman" w:hAnsi="Times New Roman" w:cs="Times New Roman"/>
              </w:rPr>
              <w:t>Ethiopia Performance Monitoring for Action (PMA)</w:t>
            </w:r>
          </w:p>
        </w:tc>
        <w:tc>
          <w:tcPr>
            <w:tcW w:w="1049" w:type="dxa"/>
            <w:hideMark/>
          </w:tcPr>
          <w:p w14:paraId="6583CEDE"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292 (43.0), 1+, 386 (57.0) </w:t>
            </w:r>
          </w:p>
        </w:tc>
        <w:tc>
          <w:tcPr>
            <w:tcW w:w="1063" w:type="dxa"/>
            <w:hideMark/>
          </w:tcPr>
          <w:p w14:paraId="0CA41AB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EA12F21" w14:textId="77777777" w:rsidR="0094204C" w:rsidRPr="0094204C" w:rsidRDefault="0094204C">
            <w:pPr>
              <w:rPr>
                <w:rFonts w:ascii="Times New Roman" w:hAnsi="Times New Roman" w:cs="Times New Roman"/>
              </w:rPr>
            </w:pPr>
            <w:r w:rsidRPr="0094204C">
              <w:rPr>
                <w:rFonts w:ascii="Times New Roman" w:hAnsi="Times New Roman" w:cs="Times New Roman"/>
              </w:rPr>
              <w:t>No, 224 (33.0), Yes, 454 (67.0)</w:t>
            </w:r>
          </w:p>
        </w:tc>
        <w:tc>
          <w:tcPr>
            <w:tcW w:w="1063" w:type="dxa"/>
            <w:hideMark/>
          </w:tcPr>
          <w:p w14:paraId="5899C04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D717174" w14:textId="77777777" w:rsidR="0094204C" w:rsidRPr="0094204C" w:rsidRDefault="0094204C">
            <w:pPr>
              <w:rPr>
                <w:rFonts w:ascii="Times New Roman" w:hAnsi="Times New Roman" w:cs="Times New Roman"/>
              </w:rPr>
            </w:pPr>
            <w:r w:rsidRPr="0094204C">
              <w:rPr>
                <w:rFonts w:ascii="Times New Roman" w:hAnsi="Times New Roman" w:cs="Times New Roman"/>
              </w:rPr>
              <w:t>Pregnant women between the ages of 15–19 years had a higher preference for home delivery compared to those above 34 years. Those who had no Antenatal care (ANC) visit in the current pregnancy, multipara women, those who did not discuss place of delivery with their partners, did not participate in a community-based program called ‘1 to 5’ network meetings ,and those who perceived low community support for facility delivery  had a higher prevalence of home delivery preference compared to their references</w:t>
            </w:r>
          </w:p>
        </w:tc>
        <w:tc>
          <w:tcPr>
            <w:tcW w:w="1278" w:type="dxa"/>
            <w:hideMark/>
          </w:tcPr>
          <w:p w14:paraId="241A41F0"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E606304"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301BAB6D" w14:textId="77777777" w:rsidTr="0094204C">
        <w:trPr>
          <w:trHeight w:val="2280"/>
        </w:trPr>
        <w:tc>
          <w:tcPr>
            <w:tcW w:w="846" w:type="dxa"/>
            <w:hideMark/>
          </w:tcPr>
          <w:p w14:paraId="48904D7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135</w:t>
            </w:r>
          </w:p>
        </w:tc>
        <w:tc>
          <w:tcPr>
            <w:tcW w:w="1274" w:type="dxa"/>
            <w:hideMark/>
          </w:tcPr>
          <w:p w14:paraId="62F7CC14" w14:textId="77777777" w:rsidR="0094204C" w:rsidRPr="0094204C" w:rsidRDefault="0094204C">
            <w:pPr>
              <w:rPr>
                <w:rFonts w:ascii="Times New Roman" w:hAnsi="Times New Roman" w:cs="Times New Roman"/>
              </w:rPr>
            </w:pPr>
            <w:r w:rsidRPr="0094204C">
              <w:rPr>
                <w:rFonts w:ascii="Times New Roman" w:hAnsi="Times New Roman" w:cs="Times New Roman"/>
              </w:rPr>
              <w:t>Tikmani et al. (2019)</w:t>
            </w:r>
          </w:p>
        </w:tc>
        <w:tc>
          <w:tcPr>
            <w:tcW w:w="840" w:type="dxa"/>
            <w:hideMark/>
          </w:tcPr>
          <w:p w14:paraId="575D07E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2471" w:type="dxa"/>
            <w:hideMark/>
          </w:tcPr>
          <w:p w14:paraId="27055E06" w14:textId="77777777" w:rsidR="0094204C" w:rsidRPr="0094204C" w:rsidRDefault="0094204C">
            <w:pPr>
              <w:rPr>
                <w:rFonts w:ascii="Times New Roman" w:hAnsi="Times New Roman" w:cs="Times New Roman"/>
              </w:rPr>
            </w:pPr>
            <w:r w:rsidRPr="0094204C">
              <w:rPr>
                <w:rFonts w:ascii="Times New Roman" w:hAnsi="Times New Roman" w:cs="Times New Roman"/>
              </w:rPr>
              <w:t>Trends of antenatal care during pregnancy in low- and middle-income countries: Findings from the global network maternal and newborn health registry</w:t>
            </w:r>
          </w:p>
        </w:tc>
        <w:tc>
          <w:tcPr>
            <w:tcW w:w="1505" w:type="dxa"/>
            <w:hideMark/>
          </w:tcPr>
          <w:p w14:paraId="13F4C0A2" w14:textId="77777777" w:rsidR="0094204C" w:rsidRPr="0094204C" w:rsidRDefault="0094204C">
            <w:pPr>
              <w:rPr>
                <w:rFonts w:ascii="Times New Roman" w:hAnsi="Times New Roman" w:cs="Times New Roman"/>
              </w:rPr>
            </w:pPr>
            <w:r w:rsidRPr="0094204C">
              <w:rPr>
                <w:rFonts w:ascii="Times New Roman" w:hAnsi="Times New Roman" w:cs="Times New Roman"/>
              </w:rPr>
              <w:t>DHSs 2011-2017</w:t>
            </w:r>
          </w:p>
        </w:tc>
        <w:tc>
          <w:tcPr>
            <w:tcW w:w="1049" w:type="dxa"/>
            <w:hideMark/>
          </w:tcPr>
          <w:p w14:paraId="2F8EC00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1269705D" w14:textId="77777777" w:rsidR="0094204C" w:rsidRPr="0094204C" w:rsidRDefault="0094204C">
            <w:pPr>
              <w:rPr>
                <w:rFonts w:ascii="Times New Roman" w:hAnsi="Times New Roman" w:cs="Times New Roman"/>
              </w:rPr>
            </w:pPr>
            <w:r w:rsidRPr="0094204C">
              <w:rPr>
                <w:rFonts w:ascii="Times New Roman" w:hAnsi="Times New Roman" w:cs="Times New Roman"/>
              </w:rPr>
              <w:t>The objective of this analysis was to study the trends of antenatal care use in LMICs over a seven-year period.</w:t>
            </w:r>
          </w:p>
        </w:tc>
        <w:tc>
          <w:tcPr>
            <w:tcW w:w="1699" w:type="dxa"/>
            <w:hideMark/>
          </w:tcPr>
          <w:p w14:paraId="72084C84" w14:textId="77777777" w:rsidR="0094204C" w:rsidRPr="0094204C" w:rsidRDefault="0094204C">
            <w:pPr>
              <w:rPr>
                <w:rFonts w:ascii="Times New Roman" w:hAnsi="Times New Roman" w:cs="Times New Roman"/>
              </w:rPr>
            </w:pPr>
            <w:r w:rsidRPr="0094204C">
              <w:rPr>
                <w:rFonts w:ascii="Times New Roman" w:hAnsi="Times New Roman" w:cs="Times New Roman"/>
              </w:rPr>
              <w:t>Seminars in Perinatology</w:t>
            </w:r>
          </w:p>
        </w:tc>
        <w:tc>
          <w:tcPr>
            <w:tcW w:w="1227" w:type="dxa"/>
            <w:hideMark/>
          </w:tcPr>
          <w:p w14:paraId="436C4EA7" w14:textId="77777777" w:rsidR="0094204C" w:rsidRPr="0094204C" w:rsidRDefault="0094204C">
            <w:pPr>
              <w:rPr>
                <w:rFonts w:ascii="Times New Roman" w:hAnsi="Times New Roman" w:cs="Times New Roman"/>
              </w:rPr>
            </w:pPr>
            <w:r w:rsidRPr="0094204C">
              <w:rPr>
                <w:rFonts w:ascii="Times New Roman" w:hAnsi="Times New Roman" w:cs="Times New Roman"/>
              </w:rPr>
              <w:t>Five countries (Asia and africa)</w:t>
            </w:r>
          </w:p>
        </w:tc>
        <w:tc>
          <w:tcPr>
            <w:tcW w:w="1788" w:type="dxa"/>
            <w:hideMark/>
          </w:tcPr>
          <w:p w14:paraId="2D122952"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(Quantative)</w:t>
            </w:r>
          </w:p>
        </w:tc>
        <w:tc>
          <w:tcPr>
            <w:tcW w:w="1140" w:type="dxa"/>
            <w:hideMark/>
          </w:tcPr>
          <w:p w14:paraId="2CC801A9"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0FF48631" w14:textId="77777777" w:rsidR="0094204C" w:rsidRPr="0094204C" w:rsidRDefault="0094204C">
            <w:pPr>
              <w:rPr>
                <w:rFonts w:ascii="Times New Roman" w:hAnsi="Times New Roman" w:cs="Times New Roman"/>
              </w:rPr>
            </w:pPr>
            <w:r w:rsidRPr="0094204C">
              <w:rPr>
                <w:rFonts w:ascii="Times New Roman" w:hAnsi="Times New Roman" w:cs="Times New Roman"/>
              </w:rPr>
              <w:t>313,663 women</w:t>
            </w:r>
          </w:p>
        </w:tc>
        <w:tc>
          <w:tcPr>
            <w:tcW w:w="821" w:type="dxa"/>
            <w:hideMark/>
          </w:tcPr>
          <w:p w14:paraId="32CCB874" w14:textId="77777777" w:rsidR="0094204C" w:rsidRPr="0094204C" w:rsidRDefault="0094204C">
            <w:pPr>
              <w:rPr>
                <w:rFonts w:ascii="Times New Roman" w:hAnsi="Times New Roman" w:cs="Times New Roman"/>
              </w:rPr>
            </w:pPr>
            <w:r w:rsidRPr="0094204C">
              <w:rPr>
                <w:rFonts w:ascii="Times New Roman" w:hAnsi="Times New Roman" w:cs="Times New Roman"/>
              </w:rPr>
              <w:t>20-35</w:t>
            </w:r>
          </w:p>
        </w:tc>
        <w:tc>
          <w:tcPr>
            <w:tcW w:w="2212" w:type="dxa"/>
            <w:hideMark/>
          </w:tcPr>
          <w:p w14:paraId="72CD0BE2" w14:textId="77777777" w:rsidR="0094204C" w:rsidRPr="0094204C" w:rsidRDefault="0094204C">
            <w:pPr>
              <w:rPr>
                <w:rFonts w:ascii="Times New Roman" w:hAnsi="Times New Roman" w:cs="Times New Roman"/>
              </w:rPr>
            </w:pPr>
            <w:r w:rsidRPr="0094204C">
              <w:rPr>
                <w:rFonts w:ascii="Times New Roman" w:hAnsi="Times New Roman" w:cs="Times New Roman"/>
              </w:rPr>
              <w:t>Maternal and Newborn Health Registry (MNHR)</w:t>
            </w:r>
          </w:p>
        </w:tc>
        <w:tc>
          <w:tcPr>
            <w:tcW w:w="1049" w:type="dxa"/>
            <w:hideMark/>
          </w:tcPr>
          <w:p w14:paraId="3F4DE3D3" w14:textId="77777777" w:rsidR="0094204C" w:rsidRPr="0094204C" w:rsidRDefault="0094204C">
            <w:pPr>
              <w:rPr>
                <w:rFonts w:ascii="Times New Roman" w:hAnsi="Times New Roman" w:cs="Times New Roman"/>
              </w:rPr>
            </w:pPr>
            <w:r w:rsidRPr="0094204C">
              <w:rPr>
                <w:rFonts w:ascii="Times New Roman" w:hAnsi="Times New Roman" w:cs="Times New Roman"/>
              </w:rPr>
              <w:t>0-3, 144912 (46.2), 4+, 168751 (53.8)</w:t>
            </w:r>
          </w:p>
        </w:tc>
        <w:tc>
          <w:tcPr>
            <w:tcW w:w="1063" w:type="dxa"/>
            <w:hideMark/>
          </w:tcPr>
          <w:p w14:paraId="2A29DFE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37FA15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25D938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0AF22EE4"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In a range of LMICs, from 2011 to 2017 nearly all women received at least one ANC visit, and a significant increase in the proportion of women who received at least four ANC visits was observed across all sites </w:t>
            </w:r>
          </w:p>
        </w:tc>
        <w:tc>
          <w:tcPr>
            <w:tcW w:w="1278" w:type="dxa"/>
            <w:hideMark/>
          </w:tcPr>
          <w:p w14:paraId="07FD89D1" w14:textId="77777777" w:rsidR="0094204C" w:rsidRPr="0094204C" w:rsidRDefault="0094204C">
            <w:pPr>
              <w:rPr>
                <w:rFonts w:ascii="Times New Roman" w:hAnsi="Times New Roman" w:cs="Times New Roman"/>
              </w:rPr>
            </w:pPr>
            <w:r w:rsidRPr="0094204C">
              <w:rPr>
                <w:rFonts w:ascii="Times New Roman" w:hAnsi="Times New Roman" w:cs="Times New Roman"/>
              </w:rPr>
              <w:t>Fair</w:t>
            </w:r>
          </w:p>
        </w:tc>
        <w:tc>
          <w:tcPr>
            <w:tcW w:w="1151" w:type="dxa"/>
            <w:hideMark/>
          </w:tcPr>
          <w:p w14:paraId="249CD81E"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31E083FB" w14:textId="77777777" w:rsidTr="0094204C">
        <w:trPr>
          <w:trHeight w:val="2670"/>
        </w:trPr>
        <w:tc>
          <w:tcPr>
            <w:tcW w:w="846" w:type="dxa"/>
            <w:hideMark/>
          </w:tcPr>
          <w:p w14:paraId="308C34BD"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136</w:t>
            </w:r>
          </w:p>
        </w:tc>
        <w:tc>
          <w:tcPr>
            <w:tcW w:w="1274" w:type="dxa"/>
            <w:hideMark/>
          </w:tcPr>
          <w:p w14:paraId="0DCFFCB9" w14:textId="77777777" w:rsidR="0094204C" w:rsidRPr="0094204C" w:rsidRDefault="0094204C">
            <w:pPr>
              <w:rPr>
                <w:rFonts w:ascii="Times New Roman" w:hAnsi="Times New Roman" w:cs="Times New Roman"/>
              </w:rPr>
            </w:pPr>
            <w:r w:rsidRPr="0094204C">
              <w:rPr>
                <w:rFonts w:ascii="Times New Roman" w:hAnsi="Times New Roman" w:cs="Times New Roman"/>
              </w:rPr>
              <w:t>Tolera et al. (2019)</w:t>
            </w:r>
          </w:p>
        </w:tc>
        <w:tc>
          <w:tcPr>
            <w:tcW w:w="840" w:type="dxa"/>
            <w:hideMark/>
          </w:tcPr>
          <w:p w14:paraId="7F1EF24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2471" w:type="dxa"/>
            <w:hideMark/>
          </w:tcPr>
          <w:p w14:paraId="6142CE3D" w14:textId="77777777" w:rsidR="0094204C" w:rsidRPr="0094204C" w:rsidRDefault="0094204C">
            <w:pPr>
              <w:rPr>
                <w:rFonts w:ascii="Times New Roman" w:hAnsi="Times New Roman" w:cs="Times New Roman"/>
              </w:rPr>
            </w:pPr>
            <w:r w:rsidRPr="0094204C">
              <w:rPr>
                <w:rFonts w:ascii="Times New Roman" w:hAnsi="Times New Roman" w:cs="Times New Roman"/>
              </w:rPr>
              <w:t>Utilization of decentralized health facilities and factors influencing women's choice of a delivery site in Gida Ayana Woreda, western Ethiopia</w:t>
            </w:r>
          </w:p>
        </w:tc>
        <w:tc>
          <w:tcPr>
            <w:tcW w:w="1505" w:type="dxa"/>
            <w:hideMark/>
          </w:tcPr>
          <w:p w14:paraId="5AEED8A5" w14:textId="77777777" w:rsidR="0094204C" w:rsidRPr="0094204C" w:rsidRDefault="0094204C">
            <w:pPr>
              <w:rPr>
                <w:rFonts w:ascii="Times New Roman" w:hAnsi="Times New Roman" w:cs="Times New Roman"/>
              </w:rPr>
            </w:pPr>
            <w:r w:rsidRPr="0094204C">
              <w:rPr>
                <w:rFonts w:ascii="Times New Roman" w:hAnsi="Times New Roman" w:cs="Times New Roman"/>
              </w:rPr>
              <w:t>from November 2016 to January 2017</w:t>
            </w:r>
          </w:p>
        </w:tc>
        <w:tc>
          <w:tcPr>
            <w:tcW w:w="1049" w:type="dxa"/>
            <w:hideMark/>
          </w:tcPr>
          <w:p w14:paraId="17FA0DA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2017</w:t>
            </w:r>
          </w:p>
        </w:tc>
        <w:tc>
          <w:tcPr>
            <w:tcW w:w="1984" w:type="dxa"/>
            <w:hideMark/>
          </w:tcPr>
          <w:p w14:paraId="6EEAA618"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aims at identifying the socio-cultural practices, perceived benefit or need, and accessibility factors influencing women’s choice of health facilities for delivery services in Gida Ayana Woreda, western Ethiopia.</w:t>
            </w:r>
          </w:p>
        </w:tc>
        <w:tc>
          <w:tcPr>
            <w:tcW w:w="1699" w:type="dxa"/>
            <w:hideMark/>
          </w:tcPr>
          <w:p w14:paraId="3AF2CC2C"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0F8F8BBB"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10F02CF3"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68F9199A"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3758130B" w14:textId="77777777" w:rsidR="0094204C" w:rsidRPr="0094204C" w:rsidRDefault="0094204C">
            <w:pPr>
              <w:rPr>
                <w:rFonts w:ascii="Times New Roman" w:hAnsi="Times New Roman" w:cs="Times New Roman"/>
              </w:rPr>
            </w:pPr>
            <w:r w:rsidRPr="0094204C">
              <w:rPr>
                <w:rFonts w:ascii="Times New Roman" w:hAnsi="Times New Roman" w:cs="Times New Roman"/>
              </w:rPr>
              <w:t>459 women</w:t>
            </w:r>
          </w:p>
        </w:tc>
        <w:tc>
          <w:tcPr>
            <w:tcW w:w="821" w:type="dxa"/>
            <w:hideMark/>
          </w:tcPr>
          <w:p w14:paraId="48DF6EA1"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3EA3E3F7"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306D4D87"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131 (28.5), 1+, 328 (71.5)  </w:t>
            </w:r>
          </w:p>
        </w:tc>
        <w:tc>
          <w:tcPr>
            <w:tcW w:w="1063" w:type="dxa"/>
            <w:hideMark/>
          </w:tcPr>
          <w:p w14:paraId="6C4402DD"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82EDBCA" w14:textId="77777777" w:rsidR="0094204C" w:rsidRPr="0094204C" w:rsidRDefault="0094204C">
            <w:pPr>
              <w:rPr>
                <w:rFonts w:ascii="Times New Roman" w:hAnsi="Times New Roman" w:cs="Times New Roman"/>
              </w:rPr>
            </w:pPr>
            <w:r w:rsidRPr="0094204C">
              <w:rPr>
                <w:rFonts w:ascii="Times New Roman" w:hAnsi="Times New Roman" w:cs="Times New Roman"/>
              </w:rPr>
              <w:t>No, 202 (44.0), Yes, 257 (56.0)</w:t>
            </w:r>
          </w:p>
        </w:tc>
        <w:tc>
          <w:tcPr>
            <w:tcW w:w="1063" w:type="dxa"/>
            <w:hideMark/>
          </w:tcPr>
          <w:p w14:paraId="08B27F7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42D0E314"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A socio-cultural variable, maternal education, significantly influenced women’s choice of health facility for delivery care services </w:t>
            </w:r>
          </w:p>
        </w:tc>
        <w:tc>
          <w:tcPr>
            <w:tcW w:w="1278" w:type="dxa"/>
            <w:hideMark/>
          </w:tcPr>
          <w:p w14:paraId="62A450DA"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54BEAC30"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07DC01F6" w14:textId="77777777" w:rsidTr="0094204C">
        <w:trPr>
          <w:trHeight w:val="2400"/>
        </w:trPr>
        <w:tc>
          <w:tcPr>
            <w:tcW w:w="846" w:type="dxa"/>
            <w:hideMark/>
          </w:tcPr>
          <w:p w14:paraId="0D340629"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137</w:t>
            </w:r>
          </w:p>
        </w:tc>
        <w:tc>
          <w:tcPr>
            <w:tcW w:w="1274" w:type="dxa"/>
            <w:hideMark/>
          </w:tcPr>
          <w:p w14:paraId="1FDCFB6F" w14:textId="77777777" w:rsidR="0094204C" w:rsidRPr="0094204C" w:rsidRDefault="0094204C">
            <w:pPr>
              <w:rPr>
                <w:rFonts w:ascii="Times New Roman" w:hAnsi="Times New Roman" w:cs="Times New Roman"/>
              </w:rPr>
            </w:pPr>
            <w:r w:rsidRPr="0094204C">
              <w:rPr>
                <w:rFonts w:ascii="Times New Roman" w:hAnsi="Times New Roman" w:cs="Times New Roman"/>
              </w:rPr>
              <w:t>Tufa et al. (2020)</w:t>
            </w:r>
          </w:p>
        </w:tc>
        <w:tc>
          <w:tcPr>
            <w:tcW w:w="840" w:type="dxa"/>
            <w:hideMark/>
          </w:tcPr>
          <w:p w14:paraId="7BA68F10"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3FCB4C6D" w14:textId="77777777" w:rsidR="0094204C" w:rsidRPr="0094204C" w:rsidRDefault="0094204C">
            <w:pPr>
              <w:rPr>
                <w:rFonts w:ascii="Times New Roman" w:hAnsi="Times New Roman" w:cs="Times New Roman"/>
              </w:rPr>
            </w:pPr>
            <w:r w:rsidRPr="0094204C">
              <w:rPr>
                <w:rFonts w:ascii="Times New Roman" w:hAnsi="Times New Roman" w:cs="Times New Roman"/>
              </w:rPr>
              <w:t>Factors Associated with Timely Antenatal Care Booking Among Pregnant Women in Remote Area of Bule Hora District, Southern Ethiopia</w:t>
            </w:r>
          </w:p>
        </w:tc>
        <w:tc>
          <w:tcPr>
            <w:tcW w:w="1505" w:type="dxa"/>
            <w:hideMark/>
          </w:tcPr>
          <w:p w14:paraId="753FD5EC" w14:textId="77777777" w:rsidR="0094204C" w:rsidRPr="0094204C" w:rsidRDefault="0094204C">
            <w:pPr>
              <w:rPr>
                <w:rFonts w:ascii="Times New Roman" w:hAnsi="Times New Roman" w:cs="Times New Roman"/>
              </w:rPr>
            </w:pPr>
            <w:r w:rsidRPr="0094204C">
              <w:rPr>
                <w:rFonts w:ascii="Times New Roman" w:hAnsi="Times New Roman" w:cs="Times New Roman"/>
              </w:rPr>
              <w:t>from May to July, 2019</w:t>
            </w:r>
          </w:p>
        </w:tc>
        <w:tc>
          <w:tcPr>
            <w:tcW w:w="1049" w:type="dxa"/>
            <w:hideMark/>
          </w:tcPr>
          <w:p w14:paraId="2CFEC74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452EE0A7"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assess the proportion and factors associated with early antenatal care booking among pregnant women</w:t>
            </w:r>
          </w:p>
        </w:tc>
        <w:tc>
          <w:tcPr>
            <w:tcW w:w="1699" w:type="dxa"/>
            <w:hideMark/>
          </w:tcPr>
          <w:p w14:paraId="326D50EB" w14:textId="77777777" w:rsidR="0094204C" w:rsidRPr="0094204C" w:rsidRDefault="0094204C">
            <w:pPr>
              <w:rPr>
                <w:rFonts w:ascii="Times New Roman" w:hAnsi="Times New Roman" w:cs="Times New Roman"/>
              </w:rPr>
            </w:pPr>
            <w:r w:rsidRPr="0094204C">
              <w:rPr>
                <w:rFonts w:ascii="Times New Roman" w:hAnsi="Times New Roman" w:cs="Times New Roman"/>
              </w:rPr>
              <w:t>International Journal of Womens Health</w:t>
            </w:r>
          </w:p>
        </w:tc>
        <w:tc>
          <w:tcPr>
            <w:tcW w:w="1227" w:type="dxa"/>
            <w:hideMark/>
          </w:tcPr>
          <w:p w14:paraId="26C61094"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1776C301" w14:textId="77777777" w:rsidR="0094204C" w:rsidRPr="0094204C" w:rsidRDefault="0094204C">
            <w:pPr>
              <w:rPr>
                <w:rFonts w:ascii="Times New Roman" w:hAnsi="Times New Roman" w:cs="Times New Roman"/>
              </w:rPr>
            </w:pPr>
            <w:r w:rsidRPr="0094204C">
              <w:rPr>
                <w:rFonts w:ascii="Times New Roman" w:hAnsi="Times New Roman" w:cs="Times New Roman"/>
              </w:rPr>
              <w:t>Cross-sectional (Quantitative)</w:t>
            </w:r>
          </w:p>
        </w:tc>
        <w:tc>
          <w:tcPr>
            <w:tcW w:w="1140" w:type="dxa"/>
            <w:hideMark/>
          </w:tcPr>
          <w:p w14:paraId="4223AA8C"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6D5284A3" w14:textId="77777777" w:rsidR="0094204C" w:rsidRPr="0094204C" w:rsidRDefault="0094204C">
            <w:pPr>
              <w:rPr>
                <w:rFonts w:ascii="Times New Roman" w:hAnsi="Times New Roman" w:cs="Times New Roman"/>
              </w:rPr>
            </w:pPr>
            <w:r w:rsidRPr="0094204C">
              <w:rPr>
                <w:rFonts w:ascii="Times New Roman" w:hAnsi="Times New Roman" w:cs="Times New Roman"/>
              </w:rPr>
              <w:t>377  women</w:t>
            </w:r>
          </w:p>
        </w:tc>
        <w:tc>
          <w:tcPr>
            <w:tcW w:w="821" w:type="dxa"/>
            <w:hideMark/>
          </w:tcPr>
          <w:p w14:paraId="11B761DF"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433256D8"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7D3A6419" w14:textId="77777777" w:rsidR="0094204C" w:rsidRPr="0094204C" w:rsidRDefault="0094204C">
            <w:pPr>
              <w:rPr>
                <w:rFonts w:ascii="Times New Roman" w:hAnsi="Times New Roman" w:cs="Times New Roman"/>
              </w:rPr>
            </w:pPr>
            <w:r w:rsidRPr="0094204C">
              <w:rPr>
                <w:rFonts w:ascii="Times New Roman" w:hAnsi="Times New Roman" w:cs="Times New Roman"/>
              </w:rPr>
              <w:t>No, 136 (36.1), 1+, 241 (63.9)</w:t>
            </w:r>
          </w:p>
        </w:tc>
        <w:tc>
          <w:tcPr>
            <w:tcW w:w="1063" w:type="dxa"/>
            <w:hideMark/>
          </w:tcPr>
          <w:p w14:paraId="441F05CC"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52E408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A6F01B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5FA2A991" w14:textId="77777777" w:rsidR="0094204C" w:rsidRPr="0094204C" w:rsidRDefault="0094204C">
            <w:pPr>
              <w:rPr>
                <w:rFonts w:ascii="Times New Roman" w:hAnsi="Times New Roman" w:cs="Times New Roman"/>
              </w:rPr>
            </w:pPr>
            <w:r w:rsidRPr="0094204C">
              <w:rPr>
                <w:rFonts w:ascii="Times New Roman" w:hAnsi="Times New Roman" w:cs="Times New Roman"/>
              </w:rPr>
              <w:t>factors like husband’s education, knowledge on antenatal care service, means of recognizing current pregnancy, and access to pre-ANC advice were found determinants for the timely initiation of ANC.</w:t>
            </w:r>
          </w:p>
        </w:tc>
        <w:tc>
          <w:tcPr>
            <w:tcW w:w="1278" w:type="dxa"/>
            <w:hideMark/>
          </w:tcPr>
          <w:p w14:paraId="7E500DD1"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02F0B93"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543DACD9" w14:textId="77777777" w:rsidTr="0094204C">
        <w:trPr>
          <w:trHeight w:val="2820"/>
        </w:trPr>
        <w:tc>
          <w:tcPr>
            <w:tcW w:w="846" w:type="dxa"/>
            <w:hideMark/>
          </w:tcPr>
          <w:p w14:paraId="1E440200"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138</w:t>
            </w:r>
          </w:p>
        </w:tc>
        <w:tc>
          <w:tcPr>
            <w:tcW w:w="1274" w:type="dxa"/>
            <w:hideMark/>
          </w:tcPr>
          <w:p w14:paraId="320D865A" w14:textId="77777777" w:rsidR="0094204C" w:rsidRPr="0094204C" w:rsidRDefault="0094204C">
            <w:pPr>
              <w:rPr>
                <w:rFonts w:ascii="Times New Roman" w:hAnsi="Times New Roman" w:cs="Times New Roman"/>
              </w:rPr>
            </w:pPr>
            <w:r w:rsidRPr="0094204C">
              <w:rPr>
                <w:rFonts w:ascii="Times New Roman" w:hAnsi="Times New Roman" w:cs="Times New Roman"/>
              </w:rPr>
              <w:t>Shibanuma et al. (2021)</w:t>
            </w:r>
          </w:p>
        </w:tc>
        <w:tc>
          <w:tcPr>
            <w:tcW w:w="840" w:type="dxa"/>
            <w:hideMark/>
          </w:tcPr>
          <w:p w14:paraId="4BE8080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1F89E75E" w14:textId="77777777" w:rsidR="0094204C" w:rsidRPr="0094204C" w:rsidRDefault="0094204C">
            <w:pPr>
              <w:rPr>
                <w:rFonts w:ascii="Times New Roman" w:hAnsi="Times New Roman" w:cs="Times New Roman"/>
              </w:rPr>
            </w:pPr>
            <w:r w:rsidRPr="0094204C">
              <w:rPr>
                <w:rFonts w:ascii="Times New Roman" w:hAnsi="Times New Roman" w:cs="Times New Roman"/>
              </w:rPr>
              <w:t>Evaluation of a package of continuum of care interventions for improved maternal, newborn, and child health outcomes and service coverage in Ghana: A cluster-randomized trial</w:t>
            </w:r>
          </w:p>
        </w:tc>
        <w:tc>
          <w:tcPr>
            <w:tcW w:w="1505" w:type="dxa"/>
            <w:hideMark/>
          </w:tcPr>
          <w:p w14:paraId="087DB24E"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 from January 1, 2016 to December 31, 2016 </w:t>
            </w:r>
          </w:p>
        </w:tc>
        <w:tc>
          <w:tcPr>
            <w:tcW w:w="1049" w:type="dxa"/>
            <w:hideMark/>
          </w:tcPr>
          <w:p w14:paraId="592E13CE"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57BAABE3" w14:textId="77777777" w:rsidR="0094204C" w:rsidRPr="0094204C" w:rsidRDefault="0094204C">
            <w:pPr>
              <w:rPr>
                <w:rFonts w:ascii="Times New Roman" w:hAnsi="Times New Roman" w:cs="Times New Roman"/>
              </w:rPr>
            </w:pPr>
            <w:r w:rsidRPr="0094204C">
              <w:rPr>
                <w:rFonts w:ascii="Times New Roman" w:hAnsi="Times New Roman" w:cs="Times New Roman"/>
              </w:rPr>
              <w:t>This study aimed to evaluate the effectiveness of an integrated package of CoC interventions on the CoC completion, morbidity, and mortality outcomes of woman–child pairs in Ghana.</w:t>
            </w:r>
          </w:p>
        </w:tc>
        <w:tc>
          <w:tcPr>
            <w:tcW w:w="1699" w:type="dxa"/>
            <w:hideMark/>
          </w:tcPr>
          <w:p w14:paraId="2F610C71" w14:textId="77777777" w:rsidR="0094204C" w:rsidRPr="0094204C" w:rsidRDefault="0094204C">
            <w:pPr>
              <w:rPr>
                <w:rFonts w:ascii="Times New Roman" w:hAnsi="Times New Roman" w:cs="Times New Roman"/>
              </w:rPr>
            </w:pPr>
            <w:r w:rsidRPr="0094204C">
              <w:rPr>
                <w:rFonts w:ascii="Times New Roman" w:hAnsi="Times New Roman" w:cs="Times New Roman"/>
              </w:rPr>
              <w:t>Plos Medicine</w:t>
            </w:r>
          </w:p>
        </w:tc>
        <w:tc>
          <w:tcPr>
            <w:tcW w:w="1227" w:type="dxa"/>
            <w:hideMark/>
          </w:tcPr>
          <w:p w14:paraId="392710E2" w14:textId="77777777" w:rsidR="0094204C" w:rsidRPr="0094204C" w:rsidRDefault="0094204C">
            <w:pPr>
              <w:rPr>
                <w:rFonts w:ascii="Times New Roman" w:hAnsi="Times New Roman" w:cs="Times New Roman"/>
              </w:rPr>
            </w:pPr>
            <w:r w:rsidRPr="0094204C">
              <w:rPr>
                <w:rFonts w:ascii="Times New Roman" w:hAnsi="Times New Roman" w:cs="Times New Roman"/>
              </w:rPr>
              <w:t>Ghana (SSA)</w:t>
            </w:r>
          </w:p>
        </w:tc>
        <w:tc>
          <w:tcPr>
            <w:tcW w:w="1788" w:type="dxa"/>
            <w:hideMark/>
          </w:tcPr>
          <w:p w14:paraId="2ABF9308" w14:textId="77777777" w:rsidR="0094204C" w:rsidRPr="0094204C" w:rsidRDefault="0094204C">
            <w:pPr>
              <w:rPr>
                <w:rFonts w:ascii="Times New Roman" w:hAnsi="Times New Roman" w:cs="Times New Roman"/>
              </w:rPr>
            </w:pPr>
            <w:r w:rsidRPr="0094204C">
              <w:rPr>
                <w:rFonts w:ascii="Times New Roman" w:hAnsi="Times New Roman" w:cs="Times New Roman"/>
              </w:rPr>
              <w:t>Randomized control design (Quantitative)</w:t>
            </w:r>
          </w:p>
        </w:tc>
        <w:tc>
          <w:tcPr>
            <w:tcW w:w="1140" w:type="dxa"/>
            <w:hideMark/>
          </w:tcPr>
          <w:p w14:paraId="12786716"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30176DEA" w14:textId="77777777" w:rsidR="0094204C" w:rsidRPr="0094204C" w:rsidRDefault="0094204C">
            <w:pPr>
              <w:rPr>
                <w:rFonts w:ascii="Times New Roman" w:hAnsi="Times New Roman" w:cs="Times New Roman"/>
              </w:rPr>
            </w:pPr>
            <w:r w:rsidRPr="0094204C">
              <w:rPr>
                <w:rFonts w:ascii="Times New Roman" w:hAnsi="Times New Roman" w:cs="Times New Roman"/>
              </w:rPr>
              <w:t>1480 women</w:t>
            </w:r>
          </w:p>
        </w:tc>
        <w:tc>
          <w:tcPr>
            <w:tcW w:w="821" w:type="dxa"/>
            <w:hideMark/>
          </w:tcPr>
          <w:p w14:paraId="0DE08952"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A00C40F" w14:textId="77777777" w:rsidR="0094204C" w:rsidRPr="0094204C" w:rsidRDefault="0094204C">
            <w:pPr>
              <w:rPr>
                <w:rFonts w:ascii="Times New Roman" w:hAnsi="Times New Roman" w:cs="Times New Roman"/>
              </w:rPr>
            </w:pPr>
            <w:r w:rsidRPr="0094204C">
              <w:rPr>
                <w:rFonts w:ascii="Times New Roman" w:hAnsi="Times New Roman" w:cs="Times New Roman"/>
              </w:rPr>
              <w:t>Questionnaire and face to face interview</w:t>
            </w:r>
          </w:p>
        </w:tc>
        <w:tc>
          <w:tcPr>
            <w:tcW w:w="1049" w:type="dxa"/>
            <w:hideMark/>
          </w:tcPr>
          <w:p w14:paraId="0A6E7946" w14:textId="77777777" w:rsidR="0094204C" w:rsidRPr="0094204C" w:rsidRDefault="0094204C">
            <w:pPr>
              <w:rPr>
                <w:rFonts w:ascii="Times New Roman" w:hAnsi="Times New Roman" w:cs="Times New Roman"/>
              </w:rPr>
            </w:pPr>
            <w:r w:rsidRPr="0094204C">
              <w:rPr>
                <w:rFonts w:ascii="Times New Roman" w:hAnsi="Times New Roman" w:cs="Times New Roman"/>
              </w:rPr>
              <w:t>0-3, 474 (31.6), 4+, 1026 (68.4)</w:t>
            </w:r>
          </w:p>
        </w:tc>
        <w:tc>
          <w:tcPr>
            <w:tcW w:w="1063" w:type="dxa"/>
            <w:hideMark/>
          </w:tcPr>
          <w:p w14:paraId="4B2F35CA" w14:textId="77777777" w:rsidR="0094204C" w:rsidRPr="0094204C" w:rsidRDefault="0094204C">
            <w:pPr>
              <w:rPr>
                <w:rFonts w:ascii="Times New Roman" w:hAnsi="Times New Roman" w:cs="Times New Roman"/>
              </w:rPr>
            </w:pPr>
            <w:r w:rsidRPr="0094204C">
              <w:rPr>
                <w:rFonts w:ascii="Times New Roman" w:hAnsi="Times New Roman" w:cs="Times New Roman"/>
              </w:rPr>
              <w:t>No, 390 (26.0), Yes, 1110 (74.0)</w:t>
            </w:r>
          </w:p>
        </w:tc>
        <w:tc>
          <w:tcPr>
            <w:tcW w:w="1063" w:type="dxa"/>
            <w:hideMark/>
          </w:tcPr>
          <w:p w14:paraId="6D2F6B8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F3D48DA" w14:textId="77777777" w:rsidR="0094204C" w:rsidRPr="0094204C" w:rsidRDefault="0094204C">
            <w:pPr>
              <w:rPr>
                <w:rFonts w:ascii="Times New Roman" w:hAnsi="Times New Roman" w:cs="Times New Roman"/>
              </w:rPr>
            </w:pPr>
            <w:r w:rsidRPr="0094204C">
              <w:rPr>
                <w:rFonts w:ascii="Times New Roman" w:hAnsi="Times New Roman" w:cs="Times New Roman"/>
              </w:rPr>
              <w:t>No, 705 (47.0), Yes, 795 (53.0)</w:t>
            </w:r>
          </w:p>
        </w:tc>
        <w:tc>
          <w:tcPr>
            <w:tcW w:w="2958" w:type="dxa"/>
            <w:hideMark/>
          </w:tcPr>
          <w:p w14:paraId="7D20A430"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This study found that an integrated package of CoC interventions increased CoC completion and decreased maternal complications requiring hospitalization during pregnancy and maternal mortality after the trial period. </w:t>
            </w:r>
          </w:p>
        </w:tc>
        <w:tc>
          <w:tcPr>
            <w:tcW w:w="1278" w:type="dxa"/>
            <w:hideMark/>
          </w:tcPr>
          <w:p w14:paraId="6847D333"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67E3ED8" w14:textId="77777777" w:rsidR="0094204C" w:rsidRPr="0094204C" w:rsidRDefault="0094204C">
            <w:pPr>
              <w:rPr>
                <w:rFonts w:ascii="Times New Roman" w:hAnsi="Times New Roman" w:cs="Times New Roman"/>
              </w:rPr>
            </w:pPr>
            <w:r w:rsidRPr="0094204C">
              <w:rPr>
                <w:rFonts w:ascii="Times New Roman" w:hAnsi="Times New Roman" w:cs="Times New Roman"/>
              </w:rPr>
              <w:t>ANC, SBA, PNC</w:t>
            </w:r>
          </w:p>
        </w:tc>
      </w:tr>
      <w:tr w:rsidR="0094204C" w:rsidRPr="0094204C" w14:paraId="1E9AD827" w14:textId="77777777" w:rsidTr="0094204C">
        <w:trPr>
          <w:trHeight w:val="2770"/>
        </w:trPr>
        <w:tc>
          <w:tcPr>
            <w:tcW w:w="846" w:type="dxa"/>
            <w:hideMark/>
          </w:tcPr>
          <w:p w14:paraId="5D1CEC8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139</w:t>
            </w:r>
          </w:p>
        </w:tc>
        <w:tc>
          <w:tcPr>
            <w:tcW w:w="1274" w:type="dxa"/>
            <w:hideMark/>
          </w:tcPr>
          <w:p w14:paraId="39A9EB61" w14:textId="77777777" w:rsidR="0094204C" w:rsidRPr="0094204C" w:rsidRDefault="0094204C">
            <w:pPr>
              <w:rPr>
                <w:rFonts w:ascii="Times New Roman" w:hAnsi="Times New Roman" w:cs="Times New Roman"/>
              </w:rPr>
            </w:pPr>
            <w:r w:rsidRPr="0094204C">
              <w:rPr>
                <w:rFonts w:ascii="Times New Roman" w:hAnsi="Times New Roman" w:cs="Times New Roman"/>
              </w:rPr>
              <w:t>Thapa et al. (2019)</w:t>
            </w:r>
          </w:p>
        </w:tc>
        <w:tc>
          <w:tcPr>
            <w:tcW w:w="840" w:type="dxa"/>
            <w:hideMark/>
          </w:tcPr>
          <w:p w14:paraId="46B7ABE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2471" w:type="dxa"/>
            <w:hideMark/>
          </w:tcPr>
          <w:p w14:paraId="0F4A7139" w14:textId="77777777" w:rsidR="0094204C" w:rsidRPr="0094204C" w:rsidRDefault="0094204C">
            <w:pPr>
              <w:rPr>
                <w:rFonts w:ascii="Times New Roman" w:hAnsi="Times New Roman" w:cs="Times New Roman"/>
              </w:rPr>
            </w:pPr>
            <w:r w:rsidRPr="0094204C">
              <w:rPr>
                <w:rFonts w:ascii="Times New Roman" w:hAnsi="Times New Roman" w:cs="Times New Roman"/>
              </w:rPr>
              <w:t>The power of peers: an effectiveness evaluation of a cluster-controlled trial of group antenatal care in rural Nepal</w:t>
            </w:r>
          </w:p>
        </w:tc>
        <w:tc>
          <w:tcPr>
            <w:tcW w:w="1505" w:type="dxa"/>
            <w:hideMark/>
          </w:tcPr>
          <w:p w14:paraId="35E642F1" w14:textId="77777777" w:rsidR="0094204C" w:rsidRPr="0094204C" w:rsidRDefault="0094204C">
            <w:pPr>
              <w:rPr>
                <w:rFonts w:ascii="Times New Roman" w:hAnsi="Times New Roman" w:cs="Times New Roman"/>
              </w:rPr>
            </w:pPr>
            <w:r w:rsidRPr="0094204C">
              <w:rPr>
                <w:rFonts w:ascii="Times New Roman" w:hAnsi="Times New Roman" w:cs="Times New Roman"/>
              </w:rPr>
              <w:t>pre-implementation survey was conducted from November 2014 to February 2015. The follow-up survey was conducted March 2016 to July 2016.</w:t>
            </w:r>
          </w:p>
        </w:tc>
        <w:tc>
          <w:tcPr>
            <w:tcW w:w="1049" w:type="dxa"/>
            <w:hideMark/>
          </w:tcPr>
          <w:p w14:paraId="5DA2E9F8"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4DF6C7CD" w14:textId="77777777" w:rsidR="0094204C" w:rsidRPr="0094204C" w:rsidRDefault="0094204C">
            <w:pPr>
              <w:rPr>
                <w:rFonts w:ascii="Times New Roman" w:hAnsi="Times New Roman" w:cs="Times New Roman"/>
              </w:rPr>
            </w:pPr>
            <w:r w:rsidRPr="0094204C">
              <w:rPr>
                <w:rFonts w:ascii="Times New Roman" w:hAnsi="Times New Roman" w:cs="Times New Roman"/>
              </w:rPr>
              <w:t>We present an assessment of effectiveness outcomes for an adaptation of a group antenatal care model delivered by community health workers and midwives in close collaboration with government staff in rural Nepal.</w:t>
            </w:r>
          </w:p>
        </w:tc>
        <w:tc>
          <w:tcPr>
            <w:tcW w:w="1699" w:type="dxa"/>
            <w:hideMark/>
          </w:tcPr>
          <w:p w14:paraId="0F5BF538" w14:textId="77777777" w:rsidR="0094204C" w:rsidRPr="0094204C" w:rsidRDefault="0094204C">
            <w:pPr>
              <w:rPr>
                <w:rFonts w:ascii="Times New Roman" w:hAnsi="Times New Roman" w:cs="Times New Roman"/>
              </w:rPr>
            </w:pPr>
            <w:r w:rsidRPr="0094204C">
              <w:rPr>
                <w:rFonts w:ascii="Times New Roman" w:hAnsi="Times New Roman" w:cs="Times New Roman"/>
              </w:rPr>
              <w:t>Reproductive Health</w:t>
            </w:r>
          </w:p>
        </w:tc>
        <w:tc>
          <w:tcPr>
            <w:tcW w:w="1227" w:type="dxa"/>
            <w:hideMark/>
          </w:tcPr>
          <w:p w14:paraId="55DB0E7A" w14:textId="77777777" w:rsidR="0094204C" w:rsidRPr="0094204C" w:rsidRDefault="0094204C">
            <w:pPr>
              <w:rPr>
                <w:rFonts w:ascii="Times New Roman" w:hAnsi="Times New Roman" w:cs="Times New Roman"/>
              </w:rPr>
            </w:pPr>
            <w:r w:rsidRPr="0094204C">
              <w:rPr>
                <w:rFonts w:ascii="Times New Roman" w:hAnsi="Times New Roman" w:cs="Times New Roman"/>
              </w:rPr>
              <w:t>Nepal (SA)</w:t>
            </w:r>
          </w:p>
        </w:tc>
        <w:tc>
          <w:tcPr>
            <w:tcW w:w="1788" w:type="dxa"/>
            <w:hideMark/>
          </w:tcPr>
          <w:p w14:paraId="4FC753CF" w14:textId="77777777" w:rsidR="0094204C" w:rsidRPr="0094204C" w:rsidRDefault="0094204C">
            <w:pPr>
              <w:rPr>
                <w:rFonts w:ascii="Times New Roman" w:hAnsi="Times New Roman" w:cs="Times New Roman"/>
              </w:rPr>
            </w:pPr>
            <w:r w:rsidRPr="0094204C">
              <w:rPr>
                <w:rFonts w:ascii="Times New Roman" w:hAnsi="Times New Roman" w:cs="Times New Roman"/>
              </w:rPr>
              <w:t>Randomized control design (Quantitative)</w:t>
            </w:r>
          </w:p>
        </w:tc>
        <w:tc>
          <w:tcPr>
            <w:tcW w:w="1140" w:type="dxa"/>
            <w:hideMark/>
          </w:tcPr>
          <w:p w14:paraId="2CE6FED9"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34CB8BB9" w14:textId="77777777" w:rsidR="0094204C" w:rsidRPr="0094204C" w:rsidRDefault="0094204C">
            <w:pPr>
              <w:rPr>
                <w:rFonts w:ascii="Times New Roman" w:hAnsi="Times New Roman" w:cs="Times New Roman"/>
              </w:rPr>
            </w:pPr>
            <w:r w:rsidRPr="0094204C">
              <w:rPr>
                <w:rFonts w:ascii="Times New Roman" w:hAnsi="Times New Roman" w:cs="Times New Roman"/>
              </w:rPr>
              <w:t>671 women</w:t>
            </w:r>
          </w:p>
        </w:tc>
        <w:tc>
          <w:tcPr>
            <w:tcW w:w="821" w:type="dxa"/>
            <w:hideMark/>
          </w:tcPr>
          <w:p w14:paraId="7FBBF738"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69081654" w14:textId="77777777" w:rsidR="0094204C" w:rsidRPr="0094204C" w:rsidRDefault="0094204C">
            <w:pPr>
              <w:rPr>
                <w:rFonts w:ascii="Times New Roman" w:hAnsi="Times New Roman" w:cs="Times New Roman"/>
              </w:rPr>
            </w:pPr>
            <w:r w:rsidRPr="0094204C">
              <w:rPr>
                <w:rFonts w:ascii="Times New Roman" w:hAnsi="Times New Roman" w:cs="Times New Roman"/>
              </w:rPr>
              <w:t>census questionnaire (DHS, MICS)</w:t>
            </w:r>
          </w:p>
        </w:tc>
        <w:tc>
          <w:tcPr>
            <w:tcW w:w="1049" w:type="dxa"/>
            <w:hideMark/>
          </w:tcPr>
          <w:p w14:paraId="764D7F6F" w14:textId="77777777" w:rsidR="0094204C" w:rsidRPr="0094204C" w:rsidRDefault="0094204C">
            <w:pPr>
              <w:rPr>
                <w:rFonts w:ascii="Times New Roman" w:hAnsi="Times New Roman" w:cs="Times New Roman"/>
              </w:rPr>
            </w:pPr>
            <w:r w:rsidRPr="0094204C">
              <w:rPr>
                <w:rFonts w:ascii="Times New Roman" w:hAnsi="Times New Roman" w:cs="Times New Roman"/>
              </w:rPr>
              <w:t>0-3, 114 (17.0), 4+, 557 (83.0)</w:t>
            </w:r>
          </w:p>
        </w:tc>
        <w:tc>
          <w:tcPr>
            <w:tcW w:w="1063" w:type="dxa"/>
            <w:hideMark/>
          </w:tcPr>
          <w:p w14:paraId="161ECD3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36B4B08C" w14:textId="77777777" w:rsidR="0094204C" w:rsidRPr="0094204C" w:rsidRDefault="0094204C">
            <w:pPr>
              <w:rPr>
                <w:rFonts w:ascii="Times New Roman" w:hAnsi="Times New Roman" w:cs="Times New Roman"/>
              </w:rPr>
            </w:pPr>
            <w:r w:rsidRPr="0094204C">
              <w:rPr>
                <w:rFonts w:ascii="Times New Roman" w:hAnsi="Times New Roman" w:cs="Times New Roman"/>
              </w:rPr>
              <w:t>No, 127 (19.0), Yes, 544 (81.0)</w:t>
            </w:r>
          </w:p>
        </w:tc>
        <w:tc>
          <w:tcPr>
            <w:tcW w:w="1063" w:type="dxa"/>
            <w:hideMark/>
          </w:tcPr>
          <w:p w14:paraId="4CE5A959"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219EA7E8" w14:textId="77777777" w:rsidR="0094204C" w:rsidRPr="0094204C" w:rsidRDefault="0094204C">
            <w:pPr>
              <w:rPr>
                <w:rFonts w:ascii="Times New Roman" w:hAnsi="Times New Roman" w:cs="Times New Roman"/>
              </w:rPr>
            </w:pPr>
            <w:r w:rsidRPr="0094204C">
              <w:rPr>
                <w:rFonts w:ascii="Times New Roman" w:hAnsi="Times New Roman" w:cs="Times New Roman"/>
              </w:rPr>
              <w:t>While there was no significant change in institutional birth and antenatal care completion at the population level between groups, there was an increase of these outcomes in both groups. This may be secondary to the primary importance of community health worker involvement in both of these groups.</w:t>
            </w:r>
          </w:p>
        </w:tc>
        <w:tc>
          <w:tcPr>
            <w:tcW w:w="1278" w:type="dxa"/>
            <w:hideMark/>
          </w:tcPr>
          <w:p w14:paraId="5E9C2A53"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28109117"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3A2F93D6" w14:textId="77777777" w:rsidTr="0094204C">
        <w:trPr>
          <w:trHeight w:val="2370"/>
        </w:trPr>
        <w:tc>
          <w:tcPr>
            <w:tcW w:w="846" w:type="dxa"/>
            <w:hideMark/>
          </w:tcPr>
          <w:p w14:paraId="35631DDF"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140</w:t>
            </w:r>
          </w:p>
        </w:tc>
        <w:tc>
          <w:tcPr>
            <w:tcW w:w="1274" w:type="dxa"/>
            <w:hideMark/>
          </w:tcPr>
          <w:p w14:paraId="367DB55A" w14:textId="77777777" w:rsidR="0094204C" w:rsidRPr="0094204C" w:rsidRDefault="0094204C">
            <w:pPr>
              <w:rPr>
                <w:rFonts w:ascii="Times New Roman" w:hAnsi="Times New Roman" w:cs="Times New Roman"/>
              </w:rPr>
            </w:pPr>
            <w:r w:rsidRPr="0094204C">
              <w:rPr>
                <w:rFonts w:ascii="Times New Roman" w:hAnsi="Times New Roman" w:cs="Times New Roman"/>
              </w:rPr>
              <w:t>Tobe et al. (2018)</w:t>
            </w:r>
          </w:p>
        </w:tc>
        <w:tc>
          <w:tcPr>
            <w:tcW w:w="840" w:type="dxa"/>
            <w:hideMark/>
          </w:tcPr>
          <w:p w14:paraId="0FA30029"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2471" w:type="dxa"/>
            <w:hideMark/>
          </w:tcPr>
          <w:p w14:paraId="7B49DCCA" w14:textId="77777777" w:rsidR="0094204C" w:rsidRPr="0094204C" w:rsidRDefault="0094204C">
            <w:pPr>
              <w:rPr>
                <w:rFonts w:ascii="Times New Roman" w:hAnsi="Times New Roman" w:cs="Times New Roman"/>
              </w:rPr>
            </w:pPr>
            <w:r w:rsidRPr="0094204C">
              <w:rPr>
                <w:rFonts w:ascii="Times New Roman" w:hAnsi="Times New Roman" w:cs="Times New Roman"/>
              </w:rPr>
              <w:t>Mobile-health tool to improve maternal and neonatal health care in Bangladesh: a cluster randomized controlled trial</w:t>
            </w:r>
          </w:p>
        </w:tc>
        <w:tc>
          <w:tcPr>
            <w:tcW w:w="1505" w:type="dxa"/>
            <w:hideMark/>
          </w:tcPr>
          <w:p w14:paraId="5BA81E8D" w14:textId="77777777" w:rsidR="0094204C" w:rsidRPr="0094204C" w:rsidRDefault="0094204C">
            <w:pPr>
              <w:rPr>
                <w:rFonts w:ascii="Times New Roman" w:hAnsi="Times New Roman" w:cs="Times New Roman"/>
              </w:rPr>
            </w:pPr>
            <w:r w:rsidRPr="0094204C">
              <w:rPr>
                <w:rFonts w:ascii="Times New Roman" w:hAnsi="Times New Roman" w:cs="Times New Roman"/>
              </w:rPr>
              <w:t>starting from February 2017 to August 2018.</w:t>
            </w:r>
          </w:p>
        </w:tc>
        <w:tc>
          <w:tcPr>
            <w:tcW w:w="1049" w:type="dxa"/>
            <w:hideMark/>
          </w:tcPr>
          <w:p w14:paraId="5BA8FA16"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2018</w:t>
            </w:r>
          </w:p>
        </w:tc>
        <w:tc>
          <w:tcPr>
            <w:tcW w:w="1984" w:type="dxa"/>
            <w:hideMark/>
          </w:tcPr>
          <w:p w14:paraId="7C8F0949" w14:textId="77777777" w:rsidR="0094204C" w:rsidRPr="0094204C" w:rsidRDefault="0094204C">
            <w:pPr>
              <w:rPr>
                <w:rFonts w:ascii="Times New Roman" w:hAnsi="Times New Roman" w:cs="Times New Roman"/>
              </w:rPr>
            </w:pPr>
            <w:r w:rsidRPr="0094204C">
              <w:rPr>
                <w:rFonts w:ascii="Times New Roman" w:hAnsi="Times New Roman" w:cs="Times New Roman"/>
              </w:rPr>
              <w:t>Thus, we designed this implementation research to improve maternal and child health care for targeting SDGs.</w:t>
            </w:r>
          </w:p>
        </w:tc>
        <w:tc>
          <w:tcPr>
            <w:tcW w:w="1699" w:type="dxa"/>
            <w:hideMark/>
          </w:tcPr>
          <w:p w14:paraId="166439EC"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Childbirth</w:t>
            </w:r>
          </w:p>
        </w:tc>
        <w:tc>
          <w:tcPr>
            <w:tcW w:w="1227" w:type="dxa"/>
            <w:hideMark/>
          </w:tcPr>
          <w:p w14:paraId="1E0EC4B7"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Bangladesh (SA) </w:t>
            </w:r>
          </w:p>
        </w:tc>
        <w:tc>
          <w:tcPr>
            <w:tcW w:w="1788" w:type="dxa"/>
            <w:hideMark/>
          </w:tcPr>
          <w:p w14:paraId="379D59E0" w14:textId="77777777" w:rsidR="0094204C" w:rsidRPr="0094204C" w:rsidRDefault="0094204C">
            <w:pPr>
              <w:rPr>
                <w:rFonts w:ascii="Times New Roman" w:hAnsi="Times New Roman" w:cs="Times New Roman"/>
              </w:rPr>
            </w:pPr>
            <w:r w:rsidRPr="0094204C">
              <w:rPr>
                <w:rFonts w:ascii="Times New Roman" w:hAnsi="Times New Roman" w:cs="Times New Roman"/>
              </w:rPr>
              <w:t>Randomized control design (Quantitative)</w:t>
            </w:r>
          </w:p>
        </w:tc>
        <w:tc>
          <w:tcPr>
            <w:tcW w:w="1140" w:type="dxa"/>
            <w:hideMark/>
          </w:tcPr>
          <w:p w14:paraId="2A8DC576"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1BDD069A" w14:textId="77777777" w:rsidR="0094204C" w:rsidRPr="0094204C" w:rsidRDefault="0094204C">
            <w:pPr>
              <w:rPr>
                <w:rFonts w:ascii="Times New Roman" w:hAnsi="Times New Roman" w:cs="Times New Roman"/>
              </w:rPr>
            </w:pPr>
            <w:r w:rsidRPr="0094204C">
              <w:rPr>
                <w:rFonts w:ascii="Times New Roman" w:hAnsi="Times New Roman" w:cs="Times New Roman"/>
              </w:rPr>
              <w:t>3000 women</w:t>
            </w:r>
          </w:p>
        </w:tc>
        <w:tc>
          <w:tcPr>
            <w:tcW w:w="821" w:type="dxa"/>
            <w:hideMark/>
          </w:tcPr>
          <w:p w14:paraId="09530768"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514FE2DE"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00BF406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4417976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817086E"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06AB3F0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729CB113" w14:textId="77777777" w:rsidR="0094204C" w:rsidRPr="0094204C" w:rsidRDefault="0094204C">
            <w:pPr>
              <w:rPr>
                <w:rFonts w:ascii="Times New Roman" w:hAnsi="Times New Roman" w:cs="Times New Roman"/>
              </w:rPr>
            </w:pPr>
            <w:r w:rsidRPr="0094204C">
              <w:rPr>
                <w:rFonts w:ascii="Times New Roman" w:hAnsi="Times New Roman" w:cs="Times New Roman"/>
              </w:rPr>
              <w:t>For the improvement of maternal and neonatal care, this community-based intervention using mobile phone and handbook will do great contribution.</w:t>
            </w:r>
          </w:p>
        </w:tc>
        <w:tc>
          <w:tcPr>
            <w:tcW w:w="1278" w:type="dxa"/>
            <w:hideMark/>
          </w:tcPr>
          <w:p w14:paraId="00420A16" w14:textId="77777777" w:rsidR="0094204C" w:rsidRPr="0094204C" w:rsidRDefault="0094204C">
            <w:pPr>
              <w:rPr>
                <w:rFonts w:ascii="Times New Roman" w:hAnsi="Times New Roman" w:cs="Times New Roman"/>
              </w:rPr>
            </w:pPr>
            <w:r w:rsidRPr="0094204C">
              <w:rPr>
                <w:rFonts w:ascii="Times New Roman" w:hAnsi="Times New Roman" w:cs="Times New Roman"/>
              </w:rPr>
              <w:t>Fair</w:t>
            </w:r>
          </w:p>
        </w:tc>
        <w:tc>
          <w:tcPr>
            <w:tcW w:w="1151" w:type="dxa"/>
            <w:hideMark/>
          </w:tcPr>
          <w:p w14:paraId="00899BED" w14:textId="77777777" w:rsidR="0094204C" w:rsidRPr="0094204C" w:rsidRDefault="0094204C">
            <w:pPr>
              <w:rPr>
                <w:rFonts w:ascii="Times New Roman" w:hAnsi="Times New Roman" w:cs="Times New Roman"/>
              </w:rPr>
            </w:pPr>
            <w:r w:rsidRPr="0094204C">
              <w:rPr>
                <w:rFonts w:ascii="Times New Roman" w:hAnsi="Times New Roman" w:cs="Times New Roman"/>
              </w:rPr>
              <w:t>SBA</w:t>
            </w:r>
          </w:p>
        </w:tc>
      </w:tr>
      <w:tr w:rsidR="0094204C" w:rsidRPr="0094204C" w14:paraId="5586439D" w14:textId="77777777" w:rsidTr="0094204C">
        <w:trPr>
          <w:trHeight w:val="4510"/>
        </w:trPr>
        <w:tc>
          <w:tcPr>
            <w:tcW w:w="846" w:type="dxa"/>
            <w:hideMark/>
          </w:tcPr>
          <w:p w14:paraId="4E475E8E"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141</w:t>
            </w:r>
          </w:p>
        </w:tc>
        <w:tc>
          <w:tcPr>
            <w:tcW w:w="1274" w:type="dxa"/>
            <w:hideMark/>
          </w:tcPr>
          <w:p w14:paraId="23035CA2" w14:textId="77777777" w:rsidR="0094204C" w:rsidRPr="0094204C" w:rsidRDefault="0094204C">
            <w:pPr>
              <w:rPr>
                <w:rFonts w:ascii="Times New Roman" w:hAnsi="Times New Roman" w:cs="Times New Roman"/>
              </w:rPr>
            </w:pPr>
            <w:r w:rsidRPr="0094204C">
              <w:rPr>
                <w:rFonts w:ascii="Times New Roman" w:hAnsi="Times New Roman" w:cs="Times New Roman"/>
              </w:rPr>
              <w:t>Egami and Matsumoto (2020)</w:t>
            </w:r>
          </w:p>
        </w:tc>
        <w:tc>
          <w:tcPr>
            <w:tcW w:w="840" w:type="dxa"/>
            <w:hideMark/>
          </w:tcPr>
          <w:p w14:paraId="53056DAB"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2020</w:t>
            </w:r>
          </w:p>
        </w:tc>
        <w:tc>
          <w:tcPr>
            <w:tcW w:w="2471" w:type="dxa"/>
            <w:hideMark/>
          </w:tcPr>
          <w:p w14:paraId="124D2984" w14:textId="77777777" w:rsidR="0094204C" w:rsidRPr="0094204C" w:rsidRDefault="0094204C">
            <w:pPr>
              <w:rPr>
                <w:rFonts w:ascii="Times New Roman" w:hAnsi="Times New Roman" w:cs="Times New Roman"/>
              </w:rPr>
            </w:pPr>
            <w:r w:rsidRPr="0094204C">
              <w:rPr>
                <w:rFonts w:ascii="Times New Roman" w:hAnsi="Times New Roman" w:cs="Times New Roman"/>
              </w:rPr>
              <w:t>Mobile Money Use and Healthcare Utilization: Evidence from Rural Uganda</w:t>
            </w:r>
          </w:p>
        </w:tc>
        <w:tc>
          <w:tcPr>
            <w:tcW w:w="1505" w:type="dxa"/>
            <w:hideMark/>
          </w:tcPr>
          <w:p w14:paraId="353E721D" w14:textId="77777777" w:rsidR="0094204C" w:rsidRPr="0094204C" w:rsidRDefault="0094204C">
            <w:pPr>
              <w:rPr>
                <w:rFonts w:ascii="Times New Roman" w:hAnsi="Times New Roman" w:cs="Times New Roman"/>
              </w:rPr>
            </w:pPr>
            <w:r w:rsidRPr="0094204C">
              <w:rPr>
                <w:rFonts w:ascii="Times New Roman" w:hAnsi="Times New Roman" w:cs="Times New Roman"/>
              </w:rPr>
              <w:t>three waves (2009, 2012, and 2015)</w:t>
            </w:r>
          </w:p>
        </w:tc>
        <w:tc>
          <w:tcPr>
            <w:tcW w:w="1049" w:type="dxa"/>
            <w:hideMark/>
          </w:tcPr>
          <w:p w14:paraId="37AC8F1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71FB176F" w14:textId="77777777" w:rsidR="0094204C" w:rsidRPr="0094204C" w:rsidRDefault="0094204C">
            <w:pPr>
              <w:rPr>
                <w:rFonts w:ascii="Times New Roman" w:hAnsi="Times New Roman" w:cs="Times New Roman"/>
              </w:rPr>
            </w:pPr>
            <w:r w:rsidRPr="0094204C">
              <w:rPr>
                <w:rFonts w:ascii="Times New Roman" w:hAnsi="Times New Roman" w:cs="Times New Roman"/>
              </w:rPr>
              <w:t>This study reports the first assessment of the impact of mobile money services on maternal care utilization.</w:t>
            </w:r>
          </w:p>
        </w:tc>
        <w:tc>
          <w:tcPr>
            <w:tcW w:w="1699" w:type="dxa"/>
            <w:hideMark/>
          </w:tcPr>
          <w:p w14:paraId="48BEFD9A" w14:textId="77777777" w:rsidR="0094204C" w:rsidRPr="0094204C" w:rsidRDefault="0094204C">
            <w:pPr>
              <w:rPr>
                <w:rFonts w:ascii="Times New Roman" w:hAnsi="Times New Roman" w:cs="Times New Roman"/>
              </w:rPr>
            </w:pPr>
            <w:r w:rsidRPr="0094204C">
              <w:rPr>
                <w:rFonts w:ascii="Times New Roman" w:hAnsi="Times New Roman" w:cs="Times New Roman"/>
              </w:rPr>
              <w:t>Sustainability</w:t>
            </w:r>
          </w:p>
        </w:tc>
        <w:tc>
          <w:tcPr>
            <w:tcW w:w="1227" w:type="dxa"/>
            <w:hideMark/>
          </w:tcPr>
          <w:p w14:paraId="6213D595" w14:textId="77777777" w:rsidR="0094204C" w:rsidRPr="0094204C" w:rsidRDefault="0094204C">
            <w:pPr>
              <w:rPr>
                <w:rFonts w:ascii="Times New Roman" w:hAnsi="Times New Roman" w:cs="Times New Roman"/>
              </w:rPr>
            </w:pPr>
            <w:r w:rsidRPr="0094204C">
              <w:rPr>
                <w:rFonts w:ascii="Times New Roman" w:hAnsi="Times New Roman" w:cs="Times New Roman"/>
              </w:rPr>
              <w:t>Uganda (SSA)</w:t>
            </w:r>
          </w:p>
        </w:tc>
        <w:tc>
          <w:tcPr>
            <w:tcW w:w="1788" w:type="dxa"/>
            <w:hideMark/>
          </w:tcPr>
          <w:p w14:paraId="2DF5B0C3" w14:textId="77777777" w:rsidR="0094204C" w:rsidRPr="0094204C" w:rsidRDefault="0094204C">
            <w:pPr>
              <w:rPr>
                <w:rFonts w:ascii="Times New Roman" w:hAnsi="Times New Roman" w:cs="Times New Roman"/>
              </w:rPr>
            </w:pPr>
            <w:r w:rsidRPr="0094204C">
              <w:rPr>
                <w:rFonts w:ascii="Times New Roman" w:hAnsi="Times New Roman" w:cs="Times New Roman"/>
              </w:rPr>
              <w:t>Household level panel survey-retospective (Quantitative)</w:t>
            </w:r>
          </w:p>
        </w:tc>
        <w:tc>
          <w:tcPr>
            <w:tcW w:w="1140" w:type="dxa"/>
            <w:hideMark/>
          </w:tcPr>
          <w:p w14:paraId="458AF771"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7F437247" w14:textId="77777777" w:rsidR="0094204C" w:rsidRPr="0094204C" w:rsidRDefault="0094204C">
            <w:pPr>
              <w:rPr>
                <w:rFonts w:ascii="Times New Roman" w:hAnsi="Times New Roman" w:cs="Times New Roman"/>
              </w:rPr>
            </w:pPr>
            <w:r w:rsidRPr="0094204C">
              <w:rPr>
                <w:rFonts w:ascii="Times New Roman" w:hAnsi="Times New Roman" w:cs="Times New Roman"/>
              </w:rPr>
              <w:t>940 women</w:t>
            </w:r>
          </w:p>
        </w:tc>
        <w:tc>
          <w:tcPr>
            <w:tcW w:w="821" w:type="dxa"/>
            <w:hideMark/>
          </w:tcPr>
          <w:p w14:paraId="598411E4" w14:textId="77777777" w:rsidR="0094204C" w:rsidRPr="0094204C" w:rsidRDefault="0094204C">
            <w:pPr>
              <w:rPr>
                <w:rFonts w:ascii="Times New Roman" w:hAnsi="Times New Roman" w:cs="Times New Roman"/>
              </w:rPr>
            </w:pPr>
            <w:r w:rsidRPr="0094204C">
              <w:rPr>
                <w:rFonts w:ascii="Times New Roman" w:hAnsi="Times New Roman" w:cs="Times New Roman"/>
              </w:rPr>
              <w:t>15-56</w:t>
            </w:r>
          </w:p>
        </w:tc>
        <w:tc>
          <w:tcPr>
            <w:tcW w:w="2212" w:type="dxa"/>
            <w:hideMark/>
          </w:tcPr>
          <w:p w14:paraId="3AAF3AA9" w14:textId="77777777" w:rsidR="0094204C" w:rsidRPr="0094204C" w:rsidRDefault="0094204C">
            <w:pPr>
              <w:rPr>
                <w:rFonts w:ascii="Times New Roman" w:hAnsi="Times New Roman" w:cs="Times New Roman"/>
              </w:rPr>
            </w:pPr>
            <w:r w:rsidRPr="0094204C">
              <w:rPr>
                <w:rFonts w:ascii="Times New Roman" w:hAnsi="Times New Roman" w:cs="Times New Roman"/>
              </w:rPr>
              <w:t>retrospective questions</w:t>
            </w:r>
          </w:p>
        </w:tc>
        <w:tc>
          <w:tcPr>
            <w:tcW w:w="1049" w:type="dxa"/>
            <w:hideMark/>
          </w:tcPr>
          <w:p w14:paraId="6F6A2F45" w14:textId="77777777" w:rsidR="0094204C" w:rsidRPr="0094204C" w:rsidRDefault="0094204C">
            <w:pPr>
              <w:rPr>
                <w:rFonts w:ascii="Times New Roman" w:hAnsi="Times New Roman" w:cs="Times New Roman"/>
              </w:rPr>
            </w:pPr>
            <w:r w:rsidRPr="0094204C">
              <w:rPr>
                <w:rFonts w:ascii="Times New Roman" w:hAnsi="Times New Roman" w:cs="Times New Roman"/>
              </w:rPr>
              <w:t>0-3, 423 (45.0), 4+, 517 (55.0)</w:t>
            </w:r>
          </w:p>
        </w:tc>
        <w:tc>
          <w:tcPr>
            <w:tcW w:w="1063" w:type="dxa"/>
            <w:hideMark/>
          </w:tcPr>
          <w:p w14:paraId="57A46E04" w14:textId="77777777" w:rsidR="0094204C" w:rsidRPr="0094204C" w:rsidRDefault="0094204C">
            <w:pPr>
              <w:rPr>
                <w:rFonts w:ascii="Times New Roman" w:hAnsi="Times New Roman" w:cs="Times New Roman"/>
              </w:rPr>
            </w:pPr>
            <w:r w:rsidRPr="0094204C">
              <w:rPr>
                <w:rFonts w:ascii="Times New Roman" w:hAnsi="Times New Roman" w:cs="Times New Roman"/>
              </w:rPr>
              <w:t>No, 244 (26.0), Yes, 696 (74.0)</w:t>
            </w:r>
          </w:p>
        </w:tc>
        <w:tc>
          <w:tcPr>
            <w:tcW w:w="1063" w:type="dxa"/>
            <w:hideMark/>
          </w:tcPr>
          <w:p w14:paraId="5A1D6458" w14:textId="77777777" w:rsidR="0094204C" w:rsidRPr="0094204C" w:rsidRDefault="0094204C">
            <w:pPr>
              <w:rPr>
                <w:rFonts w:ascii="Times New Roman" w:hAnsi="Times New Roman" w:cs="Times New Roman"/>
              </w:rPr>
            </w:pPr>
            <w:r w:rsidRPr="0094204C">
              <w:rPr>
                <w:rFonts w:ascii="Times New Roman" w:hAnsi="Times New Roman" w:cs="Times New Roman"/>
              </w:rPr>
              <w:t>No, 254 (27.0), Yes, 686 (73.0)</w:t>
            </w:r>
          </w:p>
        </w:tc>
        <w:tc>
          <w:tcPr>
            <w:tcW w:w="1063" w:type="dxa"/>
            <w:hideMark/>
          </w:tcPr>
          <w:p w14:paraId="349F7C7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65764AFA" w14:textId="77777777" w:rsidR="0094204C" w:rsidRPr="0094204C" w:rsidRDefault="0094204C">
            <w:pPr>
              <w:rPr>
                <w:rFonts w:ascii="Times New Roman" w:hAnsi="Times New Roman" w:cs="Times New Roman"/>
              </w:rPr>
            </w:pPr>
            <w:r w:rsidRPr="0094204C">
              <w:rPr>
                <w:rFonts w:ascii="Times New Roman" w:hAnsi="Times New Roman" w:cs="Times New Roman"/>
              </w:rPr>
              <w:t>suggestive evidence that mobile money adoption positively affects the take-up of antenatal care. Heterogeneity analysis indicates that mobile money brings a larger benefit to geographically challenged households by easing their liquidity constraint as they face higher cost of traveling to distant health facilities. The models failed to reject the null hypothesis of no mobile money effect on the delivery-related outcome variables.</w:t>
            </w:r>
          </w:p>
        </w:tc>
        <w:tc>
          <w:tcPr>
            <w:tcW w:w="1278" w:type="dxa"/>
            <w:hideMark/>
          </w:tcPr>
          <w:p w14:paraId="062734B0" w14:textId="77777777" w:rsidR="0094204C" w:rsidRPr="0094204C" w:rsidRDefault="0094204C">
            <w:pPr>
              <w:rPr>
                <w:rFonts w:ascii="Times New Roman" w:hAnsi="Times New Roman" w:cs="Times New Roman"/>
              </w:rPr>
            </w:pPr>
            <w:r w:rsidRPr="0094204C">
              <w:rPr>
                <w:rFonts w:ascii="Times New Roman" w:hAnsi="Times New Roman" w:cs="Times New Roman"/>
              </w:rPr>
              <w:t>Fair</w:t>
            </w:r>
          </w:p>
        </w:tc>
        <w:tc>
          <w:tcPr>
            <w:tcW w:w="1151" w:type="dxa"/>
            <w:hideMark/>
          </w:tcPr>
          <w:p w14:paraId="291CEB94" w14:textId="77777777" w:rsidR="0094204C" w:rsidRPr="0094204C" w:rsidRDefault="0094204C">
            <w:pPr>
              <w:rPr>
                <w:rFonts w:ascii="Times New Roman" w:hAnsi="Times New Roman" w:cs="Times New Roman"/>
              </w:rPr>
            </w:pPr>
            <w:r w:rsidRPr="0094204C">
              <w:rPr>
                <w:rFonts w:ascii="Times New Roman" w:hAnsi="Times New Roman" w:cs="Times New Roman"/>
              </w:rPr>
              <w:t>ANC, SBA, ID</w:t>
            </w:r>
          </w:p>
        </w:tc>
      </w:tr>
      <w:tr w:rsidR="0094204C" w:rsidRPr="0094204C" w14:paraId="3B75AD01" w14:textId="77777777" w:rsidTr="0094204C">
        <w:trPr>
          <w:trHeight w:val="2920"/>
        </w:trPr>
        <w:tc>
          <w:tcPr>
            <w:tcW w:w="846" w:type="dxa"/>
            <w:hideMark/>
          </w:tcPr>
          <w:p w14:paraId="1ADCB66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142</w:t>
            </w:r>
          </w:p>
        </w:tc>
        <w:tc>
          <w:tcPr>
            <w:tcW w:w="1274" w:type="dxa"/>
            <w:hideMark/>
          </w:tcPr>
          <w:p w14:paraId="204D60A3" w14:textId="77777777" w:rsidR="0094204C" w:rsidRPr="0094204C" w:rsidRDefault="0094204C">
            <w:pPr>
              <w:rPr>
                <w:rFonts w:ascii="Times New Roman" w:hAnsi="Times New Roman" w:cs="Times New Roman"/>
              </w:rPr>
            </w:pPr>
            <w:r w:rsidRPr="0094204C">
              <w:rPr>
                <w:rFonts w:ascii="Times New Roman" w:hAnsi="Times New Roman" w:cs="Times New Roman"/>
              </w:rPr>
              <w:t>Rosario et al. (2019)</w:t>
            </w:r>
          </w:p>
        </w:tc>
        <w:tc>
          <w:tcPr>
            <w:tcW w:w="840" w:type="dxa"/>
            <w:hideMark/>
          </w:tcPr>
          <w:p w14:paraId="538105E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2471" w:type="dxa"/>
            <w:hideMark/>
          </w:tcPr>
          <w:p w14:paraId="17CD8EEC" w14:textId="77777777" w:rsidR="0094204C" w:rsidRPr="0094204C" w:rsidRDefault="0094204C">
            <w:pPr>
              <w:rPr>
                <w:rFonts w:ascii="Times New Roman" w:hAnsi="Times New Roman" w:cs="Times New Roman"/>
              </w:rPr>
            </w:pPr>
            <w:r w:rsidRPr="0094204C">
              <w:rPr>
                <w:rFonts w:ascii="Times New Roman" w:hAnsi="Times New Roman" w:cs="Times New Roman"/>
              </w:rPr>
              <w:t>Determinants of maternal health care and birth outcome in the Dande Health and Demographic Surveillance System area, Angola</w:t>
            </w:r>
          </w:p>
        </w:tc>
        <w:tc>
          <w:tcPr>
            <w:tcW w:w="1505" w:type="dxa"/>
            <w:hideMark/>
          </w:tcPr>
          <w:p w14:paraId="43F0B931" w14:textId="77777777" w:rsidR="0094204C" w:rsidRPr="0094204C" w:rsidRDefault="0094204C">
            <w:pPr>
              <w:rPr>
                <w:rFonts w:ascii="Times New Roman" w:hAnsi="Times New Roman" w:cs="Times New Roman"/>
              </w:rPr>
            </w:pPr>
            <w:r w:rsidRPr="0094204C">
              <w:rPr>
                <w:rFonts w:ascii="Times New Roman" w:hAnsi="Times New Roman" w:cs="Times New Roman"/>
              </w:rPr>
              <w:t>between August 2009 and December 2015</w:t>
            </w:r>
          </w:p>
        </w:tc>
        <w:tc>
          <w:tcPr>
            <w:tcW w:w="1049" w:type="dxa"/>
            <w:hideMark/>
          </w:tcPr>
          <w:p w14:paraId="04FD754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2015</w:t>
            </w:r>
          </w:p>
        </w:tc>
        <w:tc>
          <w:tcPr>
            <w:tcW w:w="1984" w:type="dxa"/>
            <w:hideMark/>
          </w:tcPr>
          <w:p w14:paraId="0A87FA09" w14:textId="77777777" w:rsidR="0094204C" w:rsidRPr="0094204C" w:rsidRDefault="0094204C">
            <w:pPr>
              <w:rPr>
                <w:rFonts w:ascii="Times New Roman" w:hAnsi="Times New Roman" w:cs="Times New Roman"/>
              </w:rPr>
            </w:pPr>
            <w:r w:rsidRPr="0094204C">
              <w:rPr>
                <w:rFonts w:ascii="Times New Roman" w:hAnsi="Times New Roman" w:cs="Times New Roman"/>
              </w:rPr>
              <w:t>aims to identify demographic and social factors influencing antenatal care and health facility delivery among women in Dande and to understand their impact on birth outcomes.</w:t>
            </w:r>
          </w:p>
        </w:tc>
        <w:tc>
          <w:tcPr>
            <w:tcW w:w="1699" w:type="dxa"/>
            <w:hideMark/>
          </w:tcPr>
          <w:p w14:paraId="1D8FE052"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339D7458" w14:textId="77777777" w:rsidR="0094204C" w:rsidRPr="0094204C" w:rsidRDefault="0094204C">
            <w:pPr>
              <w:rPr>
                <w:rFonts w:ascii="Times New Roman" w:hAnsi="Times New Roman" w:cs="Times New Roman"/>
              </w:rPr>
            </w:pPr>
            <w:r w:rsidRPr="0094204C">
              <w:rPr>
                <w:rFonts w:ascii="Times New Roman" w:hAnsi="Times New Roman" w:cs="Times New Roman"/>
              </w:rPr>
              <w:t>Angola (SSA)</w:t>
            </w:r>
          </w:p>
        </w:tc>
        <w:tc>
          <w:tcPr>
            <w:tcW w:w="1788" w:type="dxa"/>
            <w:hideMark/>
          </w:tcPr>
          <w:p w14:paraId="3A85238B" w14:textId="77777777" w:rsidR="0094204C" w:rsidRPr="0094204C" w:rsidRDefault="0094204C">
            <w:pPr>
              <w:rPr>
                <w:rFonts w:ascii="Times New Roman" w:hAnsi="Times New Roman" w:cs="Times New Roman"/>
              </w:rPr>
            </w:pPr>
            <w:r w:rsidRPr="0094204C">
              <w:rPr>
                <w:rFonts w:ascii="Times New Roman" w:hAnsi="Times New Roman" w:cs="Times New Roman"/>
              </w:rPr>
              <w:t>community–based longitudinal data</w:t>
            </w:r>
          </w:p>
        </w:tc>
        <w:tc>
          <w:tcPr>
            <w:tcW w:w="1140" w:type="dxa"/>
            <w:hideMark/>
          </w:tcPr>
          <w:p w14:paraId="20B16197"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4FF9AC61" w14:textId="77777777" w:rsidR="0094204C" w:rsidRPr="0094204C" w:rsidRDefault="0094204C">
            <w:pPr>
              <w:rPr>
                <w:rFonts w:ascii="Times New Roman" w:hAnsi="Times New Roman" w:cs="Times New Roman"/>
              </w:rPr>
            </w:pPr>
            <w:r w:rsidRPr="0094204C">
              <w:rPr>
                <w:rFonts w:ascii="Times New Roman" w:hAnsi="Times New Roman" w:cs="Times New Roman"/>
              </w:rPr>
              <w:t>8,066 women</w:t>
            </w:r>
          </w:p>
        </w:tc>
        <w:tc>
          <w:tcPr>
            <w:tcW w:w="821" w:type="dxa"/>
            <w:hideMark/>
          </w:tcPr>
          <w:p w14:paraId="3856ECDD" w14:textId="77777777" w:rsidR="0094204C" w:rsidRPr="0094204C" w:rsidRDefault="0094204C">
            <w:pPr>
              <w:rPr>
                <w:rFonts w:ascii="Times New Roman" w:hAnsi="Times New Roman" w:cs="Times New Roman"/>
              </w:rPr>
            </w:pPr>
            <w:r w:rsidRPr="0094204C">
              <w:rPr>
                <w:rFonts w:ascii="Times New Roman" w:hAnsi="Times New Roman" w:cs="Times New Roman"/>
              </w:rPr>
              <w:t>20-45 (26.5)</w:t>
            </w:r>
          </w:p>
        </w:tc>
        <w:tc>
          <w:tcPr>
            <w:tcW w:w="2212" w:type="dxa"/>
            <w:hideMark/>
          </w:tcPr>
          <w:p w14:paraId="79C9BC23"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questionnaires</w:t>
            </w:r>
          </w:p>
        </w:tc>
        <w:tc>
          <w:tcPr>
            <w:tcW w:w="1049" w:type="dxa"/>
            <w:hideMark/>
          </w:tcPr>
          <w:p w14:paraId="4B439375" w14:textId="77777777" w:rsidR="0094204C" w:rsidRPr="0094204C" w:rsidRDefault="0094204C">
            <w:pPr>
              <w:rPr>
                <w:rFonts w:ascii="Times New Roman" w:hAnsi="Times New Roman" w:cs="Times New Roman"/>
              </w:rPr>
            </w:pPr>
            <w:r w:rsidRPr="0094204C">
              <w:rPr>
                <w:rFonts w:ascii="Times New Roman" w:hAnsi="Times New Roman" w:cs="Times New Roman"/>
              </w:rPr>
              <w:t>No, 258 (3.2), 1+, 7808 (96.8), 4+, 6655 (82.5)</w:t>
            </w:r>
          </w:p>
        </w:tc>
        <w:tc>
          <w:tcPr>
            <w:tcW w:w="1063" w:type="dxa"/>
            <w:hideMark/>
          </w:tcPr>
          <w:p w14:paraId="7A7CDC5F"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231F25CB" w14:textId="77777777" w:rsidR="0094204C" w:rsidRPr="0094204C" w:rsidRDefault="0094204C">
            <w:pPr>
              <w:rPr>
                <w:rFonts w:ascii="Times New Roman" w:hAnsi="Times New Roman" w:cs="Times New Roman"/>
              </w:rPr>
            </w:pPr>
            <w:r w:rsidRPr="0094204C">
              <w:rPr>
                <w:rFonts w:ascii="Times New Roman" w:hAnsi="Times New Roman" w:cs="Times New Roman"/>
              </w:rPr>
              <w:t xml:space="preserve">No, 4089 (50.7), Yes, 3977 (49.3), </w:t>
            </w:r>
          </w:p>
        </w:tc>
        <w:tc>
          <w:tcPr>
            <w:tcW w:w="1063" w:type="dxa"/>
            <w:hideMark/>
          </w:tcPr>
          <w:p w14:paraId="7CF9AB31"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11297DD3" w14:textId="77777777" w:rsidR="0094204C" w:rsidRPr="0094204C" w:rsidRDefault="0094204C">
            <w:pPr>
              <w:rPr>
                <w:rFonts w:ascii="Times New Roman" w:hAnsi="Times New Roman" w:cs="Times New Roman"/>
              </w:rPr>
            </w:pPr>
            <w:r w:rsidRPr="0094204C">
              <w:rPr>
                <w:rFonts w:ascii="Times New Roman" w:hAnsi="Times New Roman" w:cs="Times New Roman"/>
              </w:rPr>
              <w:t>Older women, with lower education, living at a greater distance of a health facility and in rural areas, were less likely to use maternal health care. Having had previous pregnancies, namely resulting in live births, also decreased the likelihood of health care utilization by pregnant women.</w:t>
            </w:r>
          </w:p>
        </w:tc>
        <w:tc>
          <w:tcPr>
            <w:tcW w:w="1278" w:type="dxa"/>
            <w:hideMark/>
          </w:tcPr>
          <w:p w14:paraId="7FCCC76A"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E0B1D73" w14:textId="77777777" w:rsidR="0094204C" w:rsidRPr="0094204C" w:rsidRDefault="0094204C">
            <w:pPr>
              <w:rPr>
                <w:rFonts w:ascii="Times New Roman" w:hAnsi="Times New Roman" w:cs="Times New Roman"/>
              </w:rPr>
            </w:pPr>
            <w:r w:rsidRPr="0094204C">
              <w:rPr>
                <w:rFonts w:ascii="Times New Roman" w:hAnsi="Times New Roman" w:cs="Times New Roman"/>
              </w:rPr>
              <w:t>ANC, ID</w:t>
            </w:r>
          </w:p>
        </w:tc>
      </w:tr>
      <w:tr w:rsidR="0094204C" w:rsidRPr="0094204C" w14:paraId="21AD6350" w14:textId="77777777" w:rsidTr="0094204C">
        <w:trPr>
          <w:trHeight w:val="4360"/>
        </w:trPr>
        <w:tc>
          <w:tcPr>
            <w:tcW w:w="846" w:type="dxa"/>
            <w:hideMark/>
          </w:tcPr>
          <w:p w14:paraId="2C7ACC51"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143</w:t>
            </w:r>
          </w:p>
        </w:tc>
        <w:tc>
          <w:tcPr>
            <w:tcW w:w="1274" w:type="dxa"/>
            <w:hideMark/>
          </w:tcPr>
          <w:p w14:paraId="7DFD07CE" w14:textId="77777777" w:rsidR="0094204C" w:rsidRPr="0094204C" w:rsidRDefault="0094204C">
            <w:pPr>
              <w:rPr>
                <w:rFonts w:ascii="Times New Roman" w:hAnsi="Times New Roman" w:cs="Times New Roman"/>
              </w:rPr>
            </w:pPr>
            <w:r w:rsidRPr="0094204C">
              <w:rPr>
                <w:rFonts w:ascii="Times New Roman" w:hAnsi="Times New Roman" w:cs="Times New Roman"/>
              </w:rPr>
              <w:t>Thapa et al. (2021)</w:t>
            </w:r>
          </w:p>
        </w:tc>
        <w:tc>
          <w:tcPr>
            <w:tcW w:w="840" w:type="dxa"/>
            <w:hideMark/>
          </w:tcPr>
          <w:p w14:paraId="6F21558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2021</w:t>
            </w:r>
          </w:p>
        </w:tc>
        <w:tc>
          <w:tcPr>
            <w:tcW w:w="2471" w:type="dxa"/>
            <w:hideMark/>
          </w:tcPr>
          <w:p w14:paraId="6CDA36D0" w14:textId="77777777" w:rsidR="0094204C" w:rsidRPr="0094204C" w:rsidRDefault="0094204C">
            <w:pPr>
              <w:rPr>
                <w:rFonts w:ascii="Times New Roman" w:hAnsi="Times New Roman" w:cs="Times New Roman"/>
              </w:rPr>
            </w:pPr>
            <w:r w:rsidRPr="0094204C">
              <w:rPr>
                <w:rFonts w:ascii="Times New Roman" w:hAnsi="Times New Roman" w:cs="Times New Roman"/>
              </w:rPr>
              <w:t>Impact of investment case on equitable access to maternal and child health services in Nepal: a quasi-experimental study</w:t>
            </w:r>
          </w:p>
        </w:tc>
        <w:tc>
          <w:tcPr>
            <w:tcW w:w="1505" w:type="dxa"/>
            <w:hideMark/>
          </w:tcPr>
          <w:p w14:paraId="0A75BAA2" w14:textId="77777777" w:rsidR="0094204C" w:rsidRPr="0094204C" w:rsidRDefault="0094204C">
            <w:pPr>
              <w:rPr>
                <w:rFonts w:ascii="Times New Roman" w:hAnsi="Times New Roman" w:cs="Times New Roman"/>
              </w:rPr>
            </w:pPr>
            <w:r w:rsidRPr="0094204C">
              <w:rPr>
                <w:rFonts w:ascii="Times New Roman" w:hAnsi="Times New Roman" w:cs="Times New Roman"/>
              </w:rPr>
              <w:t>Nepal DHS 2011 and 2016</w:t>
            </w:r>
          </w:p>
        </w:tc>
        <w:tc>
          <w:tcPr>
            <w:tcW w:w="1049" w:type="dxa"/>
            <w:hideMark/>
          </w:tcPr>
          <w:p w14:paraId="61859012"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2016</w:t>
            </w:r>
          </w:p>
        </w:tc>
        <w:tc>
          <w:tcPr>
            <w:tcW w:w="1984" w:type="dxa"/>
            <w:hideMark/>
          </w:tcPr>
          <w:p w14:paraId="5BF4FDB8" w14:textId="77777777" w:rsidR="0094204C" w:rsidRPr="0094204C" w:rsidRDefault="0094204C">
            <w:pPr>
              <w:rPr>
                <w:rFonts w:ascii="Times New Roman" w:hAnsi="Times New Roman" w:cs="Times New Roman"/>
              </w:rPr>
            </w:pPr>
            <w:r w:rsidRPr="0094204C">
              <w:rPr>
                <w:rFonts w:ascii="Times New Roman" w:hAnsi="Times New Roman" w:cs="Times New Roman"/>
              </w:rPr>
              <w:t>The study assessed the impact of the IC intervention package in maternal and child health outcomes in Nepal.</w:t>
            </w:r>
          </w:p>
        </w:tc>
        <w:tc>
          <w:tcPr>
            <w:tcW w:w="1699" w:type="dxa"/>
            <w:hideMark/>
          </w:tcPr>
          <w:p w14:paraId="60B66D5C" w14:textId="77777777" w:rsidR="0094204C" w:rsidRPr="0094204C" w:rsidRDefault="0094204C">
            <w:pPr>
              <w:rPr>
                <w:rFonts w:ascii="Times New Roman" w:hAnsi="Times New Roman" w:cs="Times New Roman"/>
              </w:rPr>
            </w:pPr>
            <w:r w:rsidRPr="0094204C">
              <w:rPr>
                <w:rFonts w:ascii="Times New Roman" w:hAnsi="Times New Roman" w:cs="Times New Roman"/>
              </w:rPr>
              <w:t>Bmc Health Services Research</w:t>
            </w:r>
          </w:p>
        </w:tc>
        <w:tc>
          <w:tcPr>
            <w:tcW w:w="1227" w:type="dxa"/>
            <w:hideMark/>
          </w:tcPr>
          <w:p w14:paraId="518E4361" w14:textId="77777777" w:rsidR="0094204C" w:rsidRPr="0094204C" w:rsidRDefault="0094204C">
            <w:pPr>
              <w:rPr>
                <w:rFonts w:ascii="Times New Roman" w:hAnsi="Times New Roman" w:cs="Times New Roman"/>
              </w:rPr>
            </w:pPr>
            <w:r w:rsidRPr="0094204C">
              <w:rPr>
                <w:rFonts w:ascii="Times New Roman" w:hAnsi="Times New Roman" w:cs="Times New Roman"/>
              </w:rPr>
              <w:t>Nepal (SA)</w:t>
            </w:r>
          </w:p>
        </w:tc>
        <w:tc>
          <w:tcPr>
            <w:tcW w:w="1788" w:type="dxa"/>
            <w:hideMark/>
          </w:tcPr>
          <w:p w14:paraId="59BBBBB9" w14:textId="77777777" w:rsidR="0094204C" w:rsidRPr="0094204C" w:rsidRDefault="0094204C">
            <w:pPr>
              <w:rPr>
                <w:rFonts w:ascii="Times New Roman" w:hAnsi="Times New Roman" w:cs="Times New Roman"/>
              </w:rPr>
            </w:pPr>
            <w:r w:rsidRPr="0094204C">
              <w:rPr>
                <w:rFonts w:ascii="Times New Roman" w:hAnsi="Times New Roman" w:cs="Times New Roman"/>
              </w:rPr>
              <w:t>Pre and post (quasi-experimental Quantitative)</w:t>
            </w:r>
          </w:p>
        </w:tc>
        <w:tc>
          <w:tcPr>
            <w:tcW w:w="1140" w:type="dxa"/>
            <w:hideMark/>
          </w:tcPr>
          <w:p w14:paraId="121DA018" w14:textId="77777777" w:rsidR="0094204C" w:rsidRPr="0094204C" w:rsidRDefault="0094204C">
            <w:pPr>
              <w:rPr>
                <w:rFonts w:ascii="Times New Roman" w:hAnsi="Times New Roman" w:cs="Times New Roman"/>
              </w:rPr>
            </w:pPr>
            <w:r w:rsidRPr="0094204C">
              <w:rPr>
                <w:rFonts w:ascii="Times New Roman" w:hAnsi="Times New Roman" w:cs="Times New Roman"/>
              </w:rPr>
              <w:t>Secondary</w:t>
            </w:r>
          </w:p>
        </w:tc>
        <w:tc>
          <w:tcPr>
            <w:tcW w:w="1254" w:type="dxa"/>
            <w:hideMark/>
          </w:tcPr>
          <w:p w14:paraId="1593842D" w14:textId="77777777" w:rsidR="0094204C" w:rsidRPr="0094204C" w:rsidRDefault="0094204C">
            <w:pPr>
              <w:rPr>
                <w:rFonts w:ascii="Times New Roman" w:hAnsi="Times New Roman" w:cs="Times New Roman"/>
              </w:rPr>
            </w:pPr>
            <w:r w:rsidRPr="0094204C">
              <w:rPr>
                <w:rFonts w:ascii="Times New Roman" w:hAnsi="Times New Roman" w:cs="Times New Roman"/>
              </w:rPr>
              <w:t>13089 women</w:t>
            </w:r>
          </w:p>
        </w:tc>
        <w:tc>
          <w:tcPr>
            <w:tcW w:w="821" w:type="dxa"/>
            <w:hideMark/>
          </w:tcPr>
          <w:p w14:paraId="57426273"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28C7C725" w14:textId="77777777" w:rsidR="0094204C" w:rsidRPr="0094204C" w:rsidRDefault="0094204C">
            <w:pPr>
              <w:rPr>
                <w:rFonts w:ascii="Times New Roman" w:hAnsi="Times New Roman" w:cs="Times New Roman"/>
              </w:rPr>
            </w:pPr>
            <w:r w:rsidRPr="0094204C">
              <w:rPr>
                <w:rFonts w:ascii="Times New Roman" w:hAnsi="Times New Roman" w:cs="Times New Roman"/>
              </w:rPr>
              <w:t>DHS</w:t>
            </w:r>
          </w:p>
        </w:tc>
        <w:tc>
          <w:tcPr>
            <w:tcW w:w="1049" w:type="dxa"/>
            <w:hideMark/>
          </w:tcPr>
          <w:p w14:paraId="132FA977" w14:textId="77777777" w:rsidR="0094204C" w:rsidRPr="0094204C" w:rsidRDefault="0094204C">
            <w:pPr>
              <w:rPr>
                <w:rFonts w:ascii="Times New Roman" w:hAnsi="Times New Roman" w:cs="Times New Roman"/>
              </w:rPr>
            </w:pPr>
            <w:r w:rsidRPr="0094204C">
              <w:rPr>
                <w:rFonts w:ascii="Times New Roman" w:hAnsi="Times New Roman" w:cs="Times New Roman"/>
              </w:rPr>
              <w:t>0-3, 7339 (56.1), 4+, 5750 (43.9)</w:t>
            </w:r>
          </w:p>
        </w:tc>
        <w:tc>
          <w:tcPr>
            <w:tcW w:w="1063" w:type="dxa"/>
            <w:hideMark/>
          </w:tcPr>
          <w:p w14:paraId="2684F799" w14:textId="77777777" w:rsidR="0094204C" w:rsidRPr="0094204C" w:rsidRDefault="0094204C">
            <w:pPr>
              <w:rPr>
                <w:rFonts w:ascii="Times New Roman" w:hAnsi="Times New Roman" w:cs="Times New Roman"/>
              </w:rPr>
            </w:pPr>
            <w:r w:rsidRPr="0094204C">
              <w:rPr>
                <w:rFonts w:ascii="Times New Roman" w:hAnsi="Times New Roman" w:cs="Times New Roman"/>
              </w:rPr>
              <w:t>No, 7448 (56.9), Yes, 5641 (43.1)</w:t>
            </w:r>
          </w:p>
        </w:tc>
        <w:tc>
          <w:tcPr>
            <w:tcW w:w="1063" w:type="dxa"/>
            <w:hideMark/>
          </w:tcPr>
          <w:p w14:paraId="561B795B"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770B6A8D"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0C03A2E7" w14:textId="77777777" w:rsidR="0094204C" w:rsidRPr="0094204C" w:rsidRDefault="0094204C">
            <w:pPr>
              <w:rPr>
                <w:rFonts w:ascii="Times New Roman" w:hAnsi="Times New Roman" w:cs="Times New Roman"/>
              </w:rPr>
            </w:pPr>
            <w:r w:rsidRPr="0094204C">
              <w:rPr>
                <w:rFonts w:ascii="Times New Roman" w:hAnsi="Times New Roman" w:cs="Times New Roman"/>
              </w:rPr>
              <w:t>The results of the difference in difference (DiD) analyses showed at least four antenatal care visits (ANC) decreased in the intervention area, while the delivery conducted by skilled birth attendants increased compared to the control area. However, the adjusted regression coefficient showed that these differences were not significant, indicating a null effect of the intervention.</w:t>
            </w:r>
          </w:p>
        </w:tc>
        <w:tc>
          <w:tcPr>
            <w:tcW w:w="1278" w:type="dxa"/>
            <w:hideMark/>
          </w:tcPr>
          <w:p w14:paraId="028D3F2E"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7FBD7138" w14:textId="77777777" w:rsidR="0094204C" w:rsidRPr="0094204C" w:rsidRDefault="0094204C">
            <w:pPr>
              <w:rPr>
                <w:rFonts w:ascii="Times New Roman" w:hAnsi="Times New Roman" w:cs="Times New Roman"/>
              </w:rPr>
            </w:pPr>
            <w:r w:rsidRPr="0094204C">
              <w:rPr>
                <w:rFonts w:ascii="Times New Roman" w:hAnsi="Times New Roman" w:cs="Times New Roman"/>
              </w:rPr>
              <w:t>ANC, SBA</w:t>
            </w:r>
          </w:p>
        </w:tc>
      </w:tr>
      <w:tr w:rsidR="0094204C" w:rsidRPr="0094204C" w14:paraId="1300D1B9" w14:textId="77777777" w:rsidTr="0094204C">
        <w:trPr>
          <w:trHeight w:val="4870"/>
        </w:trPr>
        <w:tc>
          <w:tcPr>
            <w:tcW w:w="846" w:type="dxa"/>
            <w:hideMark/>
          </w:tcPr>
          <w:p w14:paraId="13C7C91C"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144</w:t>
            </w:r>
          </w:p>
        </w:tc>
        <w:tc>
          <w:tcPr>
            <w:tcW w:w="1274" w:type="dxa"/>
            <w:hideMark/>
          </w:tcPr>
          <w:p w14:paraId="727AF0DD" w14:textId="77777777" w:rsidR="0094204C" w:rsidRPr="0094204C" w:rsidRDefault="0094204C">
            <w:pPr>
              <w:rPr>
                <w:rFonts w:ascii="Times New Roman" w:hAnsi="Times New Roman" w:cs="Times New Roman"/>
              </w:rPr>
            </w:pPr>
            <w:r w:rsidRPr="0094204C">
              <w:rPr>
                <w:rFonts w:ascii="Times New Roman" w:hAnsi="Times New Roman" w:cs="Times New Roman"/>
              </w:rPr>
              <w:t>Winters et al. (2023)</w:t>
            </w:r>
          </w:p>
        </w:tc>
        <w:tc>
          <w:tcPr>
            <w:tcW w:w="840" w:type="dxa"/>
            <w:hideMark/>
          </w:tcPr>
          <w:p w14:paraId="7177493D"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2023</w:t>
            </w:r>
          </w:p>
        </w:tc>
        <w:tc>
          <w:tcPr>
            <w:tcW w:w="2471" w:type="dxa"/>
            <w:hideMark/>
          </w:tcPr>
          <w:p w14:paraId="0841AC37" w14:textId="77777777" w:rsidR="0094204C" w:rsidRPr="0094204C" w:rsidRDefault="0094204C">
            <w:pPr>
              <w:rPr>
                <w:rFonts w:ascii="Times New Roman" w:hAnsi="Times New Roman" w:cs="Times New Roman"/>
              </w:rPr>
            </w:pPr>
            <w:r w:rsidRPr="0094204C">
              <w:rPr>
                <w:rFonts w:ascii="Times New Roman" w:hAnsi="Times New Roman" w:cs="Times New Roman"/>
              </w:rPr>
              <w:t>How does women's empowerment relate to antenatal care attendance? A cross-sectional analysis among rural women in Bangladesh</w:t>
            </w:r>
          </w:p>
        </w:tc>
        <w:tc>
          <w:tcPr>
            <w:tcW w:w="1505" w:type="dxa"/>
            <w:hideMark/>
          </w:tcPr>
          <w:p w14:paraId="5A78619E" w14:textId="77777777" w:rsidR="0094204C" w:rsidRPr="0094204C" w:rsidRDefault="0094204C">
            <w:pPr>
              <w:rPr>
                <w:rFonts w:ascii="Times New Roman" w:hAnsi="Times New Roman" w:cs="Times New Roman"/>
              </w:rPr>
            </w:pPr>
            <w:r w:rsidRPr="0094204C">
              <w:rPr>
                <w:rFonts w:ascii="Times New Roman" w:hAnsi="Times New Roman" w:cs="Times New Roman"/>
              </w:rPr>
              <w:t>Baseline data collection began on April 18, 2019 and completed by June 22, 2019</w:t>
            </w:r>
          </w:p>
        </w:tc>
        <w:tc>
          <w:tcPr>
            <w:tcW w:w="1049" w:type="dxa"/>
            <w:hideMark/>
          </w:tcPr>
          <w:p w14:paraId="5745C79C"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2B078404" w14:textId="77777777" w:rsidR="0094204C" w:rsidRPr="0094204C" w:rsidRDefault="0094204C">
            <w:pPr>
              <w:rPr>
                <w:rFonts w:ascii="Times New Roman" w:hAnsi="Times New Roman" w:cs="Times New Roman"/>
              </w:rPr>
            </w:pPr>
            <w:r w:rsidRPr="0094204C">
              <w:rPr>
                <w:rFonts w:ascii="Times New Roman" w:hAnsi="Times New Roman" w:cs="Times New Roman"/>
              </w:rPr>
              <w:t>he main goals of this paper were to 1) understand the potential effects of intervening on direct measures of women’s empowerment—including household decision making, freedom of movement, and control over assets—on antenatal care attendance in a rural population of women in Bangladesh, and 2) examine whether differential associations exist across strata of socioeconomic status.</w:t>
            </w:r>
          </w:p>
        </w:tc>
        <w:tc>
          <w:tcPr>
            <w:tcW w:w="1699" w:type="dxa"/>
            <w:hideMark/>
          </w:tcPr>
          <w:p w14:paraId="5A6046D9" w14:textId="77777777" w:rsidR="0094204C" w:rsidRPr="0094204C" w:rsidRDefault="0094204C">
            <w:pPr>
              <w:rPr>
                <w:rFonts w:ascii="Times New Roman" w:hAnsi="Times New Roman" w:cs="Times New Roman"/>
              </w:rPr>
            </w:pPr>
            <w:r w:rsidRPr="0094204C">
              <w:rPr>
                <w:rFonts w:ascii="Times New Roman" w:hAnsi="Times New Roman" w:cs="Times New Roman"/>
              </w:rPr>
              <w:t>BMC Pregnancy Childbirth</w:t>
            </w:r>
          </w:p>
        </w:tc>
        <w:tc>
          <w:tcPr>
            <w:tcW w:w="1227" w:type="dxa"/>
            <w:hideMark/>
          </w:tcPr>
          <w:p w14:paraId="3A8AD1EB" w14:textId="77777777" w:rsidR="0094204C" w:rsidRPr="0094204C" w:rsidRDefault="0094204C">
            <w:pPr>
              <w:rPr>
                <w:rFonts w:ascii="Times New Roman" w:hAnsi="Times New Roman" w:cs="Times New Roman"/>
              </w:rPr>
            </w:pPr>
            <w:r w:rsidRPr="0094204C">
              <w:rPr>
                <w:rFonts w:ascii="Times New Roman" w:hAnsi="Times New Roman" w:cs="Times New Roman"/>
              </w:rPr>
              <w:t>Bangladesh (SSEA)</w:t>
            </w:r>
          </w:p>
        </w:tc>
        <w:tc>
          <w:tcPr>
            <w:tcW w:w="1788" w:type="dxa"/>
            <w:hideMark/>
          </w:tcPr>
          <w:p w14:paraId="7AA3EB1A" w14:textId="77777777" w:rsidR="0094204C" w:rsidRPr="0094204C" w:rsidRDefault="0094204C">
            <w:pPr>
              <w:rPr>
                <w:rFonts w:ascii="Times New Roman" w:hAnsi="Times New Roman" w:cs="Times New Roman"/>
              </w:rPr>
            </w:pPr>
            <w:r w:rsidRPr="0094204C">
              <w:rPr>
                <w:rFonts w:ascii="Times New Roman" w:hAnsi="Times New Roman" w:cs="Times New Roman"/>
              </w:rPr>
              <w:t>Intervention study/clinical trial</w:t>
            </w:r>
          </w:p>
        </w:tc>
        <w:tc>
          <w:tcPr>
            <w:tcW w:w="1140" w:type="dxa"/>
            <w:hideMark/>
          </w:tcPr>
          <w:p w14:paraId="7D7F3044"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136B893B" w14:textId="77777777" w:rsidR="0094204C" w:rsidRPr="0094204C" w:rsidRDefault="0094204C">
            <w:pPr>
              <w:rPr>
                <w:rFonts w:ascii="Times New Roman" w:hAnsi="Times New Roman" w:cs="Times New Roman"/>
              </w:rPr>
            </w:pPr>
            <w:r w:rsidRPr="0094204C">
              <w:rPr>
                <w:rFonts w:ascii="Times New Roman" w:hAnsi="Times New Roman" w:cs="Times New Roman"/>
              </w:rPr>
              <w:t>1609 women</w:t>
            </w:r>
          </w:p>
        </w:tc>
        <w:tc>
          <w:tcPr>
            <w:tcW w:w="821" w:type="dxa"/>
            <w:hideMark/>
          </w:tcPr>
          <w:p w14:paraId="1F7C5EE6"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01515575" w14:textId="77777777" w:rsidR="0094204C" w:rsidRPr="0094204C" w:rsidRDefault="0094204C">
            <w:pPr>
              <w:rPr>
                <w:rFonts w:ascii="Times New Roman" w:hAnsi="Times New Roman" w:cs="Times New Roman"/>
              </w:rPr>
            </w:pPr>
            <w:r w:rsidRPr="0094204C">
              <w:rPr>
                <w:rFonts w:ascii="Times New Roman" w:hAnsi="Times New Roman" w:cs="Times New Roman"/>
              </w:rPr>
              <w:t>RINEWG (Research on Integration of Nutrition, Early Childhood Development and WASH</w:t>
            </w:r>
          </w:p>
        </w:tc>
        <w:tc>
          <w:tcPr>
            <w:tcW w:w="1049" w:type="dxa"/>
            <w:hideMark/>
          </w:tcPr>
          <w:p w14:paraId="284809F3" w14:textId="77777777" w:rsidR="0094204C" w:rsidRPr="0094204C" w:rsidRDefault="0094204C">
            <w:pPr>
              <w:rPr>
                <w:rFonts w:ascii="Times New Roman" w:hAnsi="Times New Roman" w:cs="Times New Roman"/>
              </w:rPr>
            </w:pPr>
            <w:r w:rsidRPr="0094204C">
              <w:rPr>
                <w:rFonts w:ascii="Times New Roman" w:hAnsi="Times New Roman" w:cs="Times New Roman"/>
              </w:rPr>
              <w:t>4+, 547 (34.0)</w:t>
            </w:r>
          </w:p>
        </w:tc>
        <w:tc>
          <w:tcPr>
            <w:tcW w:w="1063" w:type="dxa"/>
            <w:hideMark/>
          </w:tcPr>
          <w:p w14:paraId="6EB27BB4"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0409838"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591C8D4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376412EA" w14:textId="77777777" w:rsidR="0094204C" w:rsidRPr="0094204C" w:rsidRDefault="0094204C">
            <w:pPr>
              <w:rPr>
                <w:rFonts w:ascii="Times New Roman" w:hAnsi="Times New Roman" w:cs="Times New Roman"/>
              </w:rPr>
            </w:pPr>
            <w:r w:rsidRPr="0094204C">
              <w:rPr>
                <w:rFonts w:ascii="Times New Roman" w:hAnsi="Times New Roman" w:cs="Times New Roman"/>
              </w:rPr>
              <w:t>Greater women’s empowerment was associated with an increased number of antenatal care visits. We found that greater women’s empowerment is associated with more antenatal care visits regardless of socioeconomic status.</w:t>
            </w:r>
          </w:p>
        </w:tc>
        <w:tc>
          <w:tcPr>
            <w:tcW w:w="1278" w:type="dxa"/>
            <w:hideMark/>
          </w:tcPr>
          <w:p w14:paraId="1536711A"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649DC0F8" w14:textId="77777777" w:rsidR="0094204C" w:rsidRPr="0094204C" w:rsidRDefault="0094204C">
            <w:pPr>
              <w:rPr>
                <w:rFonts w:ascii="Times New Roman" w:hAnsi="Times New Roman" w:cs="Times New Roman"/>
              </w:rPr>
            </w:pPr>
            <w:r w:rsidRPr="0094204C">
              <w:rPr>
                <w:rFonts w:ascii="Times New Roman" w:hAnsi="Times New Roman" w:cs="Times New Roman"/>
              </w:rPr>
              <w:t>ANC</w:t>
            </w:r>
          </w:p>
        </w:tc>
      </w:tr>
      <w:tr w:rsidR="0094204C" w:rsidRPr="0094204C" w14:paraId="75085493" w14:textId="77777777" w:rsidTr="0094204C">
        <w:trPr>
          <w:trHeight w:val="5100"/>
        </w:trPr>
        <w:tc>
          <w:tcPr>
            <w:tcW w:w="846" w:type="dxa"/>
            <w:hideMark/>
          </w:tcPr>
          <w:p w14:paraId="217A61B4" w14:textId="77777777" w:rsidR="0094204C" w:rsidRPr="0094204C" w:rsidRDefault="0094204C" w:rsidP="0094204C">
            <w:pPr>
              <w:rPr>
                <w:rFonts w:ascii="Times New Roman" w:hAnsi="Times New Roman" w:cs="Times New Roman"/>
                <w:b/>
                <w:bCs/>
              </w:rPr>
            </w:pPr>
            <w:r w:rsidRPr="0094204C">
              <w:rPr>
                <w:rFonts w:ascii="Times New Roman" w:hAnsi="Times New Roman" w:cs="Times New Roman"/>
                <w:b/>
                <w:bCs/>
              </w:rPr>
              <w:t>145</w:t>
            </w:r>
          </w:p>
        </w:tc>
        <w:tc>
          <w:tcPr>
            <w:tcW w:w="1274" w:type="dxa"/>
            <w:hideMark/>
          </w:tcPr>
          <w:p w14:paraId="6F02F268" w14:textId="77777777" w:rsidR="0094204C" w:rsidRPr="0094204C" w:rsidRDefault="0094204C">
            <w:pPr>
              <w:rPr>
                <w:rFonts w:ascii="Times New Roman" w:hAnsi="Times New Roman" w:cs="Times New Roman"/>
              </w:rPr>
            </w:pPr>
            <w:r w:rsidRPr="0094204C">
              <w:rPr>
                <w:rFonts w:ascii="Times New Roman" w:hAnsi="Times New Roman" w:cs="Times New Roman"/>
              </w:rPr>
              <w:t>Demissie et al. (2022)</w:t>
            </w:r>
          </w:p>
        </w:tc>
        <w:tc>
          <w:tcPr>
            <w:tcW w:w="840" w:type="dxa"/>
            <w:hideMark/>
          </w:tcPr>
          <w:p w14:paraId="5F1A6C93"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2022</w:t>
            </w:r>
          </w:p>
        </w:tc>
        <w:tc>
          <w:tcPr>
            <w:tcW w:w="2471" w:type="dxa"/>
            <w:hideMark/>
          </w:tcPr>
          <w:p w14:paraId="13C439B8" w14:textId="77777777" w:rsidR="0094204C" w:rsidRPr="0094204C" w:rsidRDefault="0094204C">
            <w:pPr>
              <w:rPr>
                <w:rFonts w:ascii="Times New Roman" w:hAnsi="Times New Roman" w:cs="Times New Roman"/>
              </w:rPr>
            </w:pPr>
            <w:r w:rsidRPr="0094204C">
              <w:rPr>
                <w:rFonts w:ascii="Times New Roman" w:hAnsi="Times New Roman" w:cs="Times New Roman"/>
              </w:rPr>
              <w:t>Predictors of facility-based delivery utilization in central Ethiopia: A case-control study</w:t>
            </w:r>
          </w:p>
        </w:tc>
        <w:tc>
          <w:tcPr>
            <w:tcW w:w="1505" w:type="dxa"/>
            <w:hideMark/>
          </w:tcPr>
          <w:p w14:paraId="69E6F40D" w14:textId="77777777" w:rsidR="0094204C" w:rsidRPr="0094204C" w:rsidRDefault="0094204C">
            <w:pPr>
              <w:rPr>
                <w:rFonts w:ascii="Times New Roman" w:hAnsi="Times New Roman" w:cs="Times New Roman"/>
              </w:rPr>
            </w:pPr>
            <w:r w:rsidRPr="0094204C">
              <w:rPr>
                <w:rFonts w:ascii="Times New Roman" w:hAnsi="Times New Roman" w:cs="Times New Roman"/>
              </w:rPr>
              <w:t>from June-July 2019</w:t>
            </w:r>
          </w:p>
        </w:tc>
        <w:tc>
          <w:tcPr>
            <w:tcW w:w="1049" w:type="dxa"/>
            <w:hideMark/>
          </w:tcPr>
          <w:p w14:paraId="5C2D770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2019</w:t>
            </w:r>
          </w:p>
        </w:tc>
        <w:tc>
          <w:tcPr>
            <w:tcW w:w="1984" w:type="dxa"/>
            <w:hideMark/>
          </w:tcPr>
          <w:p w14:paraId="573B4ADC" w14:textId="77777777" w:rsidR="0094204C" w:rsidRPr="0094204C" w:rsidRDefault="0094204C">
            <w:pPr>
              <w:rPr>
                <w:rFonts w:ascii="Times New Roman" w:hAnsi="Times New Roman" w:cs="Times New Roman"/>
              </w:rPr>
            </w:pPr>
            <w:r w:rsidRPr="0094204C">
              <w:rPr>
                <w:rFonts w:ascii="Times New Roman" w:hAnsi="Times New Roman" w:cs="Times New Roman"/>
              </w:rPr>
              <w:t>This study examined predictors of facility delivery service utilization in central Ethiopia.</w:t>
            </w:r>
          </w:p>
        </w:tc>
        <w:tc>
          <w:tcPr>
            <w:tcW w:w="1699" w:type="dxa"/>
            <w:hideMark/>
          </w:tcPr>
          <w:p w14:paraId="18B3D089" w14:textId="77777777" w:rsidR="0094204C" w:rsidRPr="0094204C" w:rsidRDefault="0094204C">
            <w:pPr>
              <w:rPr>
                <w:rFonts w:ascii="Times New Roman" w:hAnsi="Times New Roman" w:cs="Times New Roman"/>
              </w:rPr>
            </w:pPr>
            <w:r w:rsidRPr="0094204C">
              <w:rPr>
                <w:rFonts w:ascii="Times New Roman" w:hAnsi="Times New Roman" w:cs="Times New Roman"/>
              </w:rPr>
              <w:t>Plos One</w:t>
            </w:r>
          </w:p>
        </w:tc>
        <w:tc>
          <w:tcPr>
            <w:tcW w:w="1227" w:type="dxa"/>
            <w:hideMark/>
          </w:tcPr>
          <w:p w14:paraId="4553DFDA" w14:textId="77777777" w:rsidR="0094204C" w:rsidRPr="0094204C" w:rsidRDefault="0094204C">
            <w:pPr>
              <w:rPr>
                <w:rFonts w:ascii="Times New Roman" w:hAnsi="Times New Roman" w:cs="Times New Roman"/>
              </w:rPr>
            </w:pPr>
            <w:r w:rsidRPr="0094204C">
              <w:rPr>
                <w:rFonts w:ascii="Times New Roman" w:hAnsi="Times New Roman" w:cs="Times New Roman"/>
              </w:rPr>
              <w:t>Ethiopia (SSA)</w:t>
            </w:r>
          </w:p>
        </w:tc>
        <w:tc>
          <w:tcPr>
            <w:tcW w:w="1788" w:type="dxa"/>
            <w:hideMark/>
          </w:tcPr>
          <w:p w14:paraId="3DBF7DFF" w14:textId="77777777" w:rsidR="0094204C" w:rsidRPr="0094204C" w:rsidRDefault="0094204C">
            <w:pPr>
              <w:rPr>
                <w:rFonts w:ascii="Times New Roman" w:hAnsi="Times New Roman" w:cs="Times New Roman"/>
              </w:rPr>
            </w:pPr>
            <w:r w:rsidRPr="0094204C">
              <w:rPr>
                <w:rFonts w:ascii="Times New Roman" w:hAnsi="Times New Roman" w:cs="Times New Roman"/>
              </w:rPr>
              <w:t>community-based case-control study (Quantitative), case-control</w:t>
            </w:r>
          </w:p>
        </w:tc>
        <w:tc>
          <w:tcPr>
            <w:tcW w:w="1140" w:type="dxa"/>
            <w:hideMark/>
          </w:tcPr>
          <w:p w14:paraId="76516445" w14:textId="77777777" w:rsidR="0094204C" w:rsidRPr="0094204C" w:rsidRDefault="0094204C">
            <w:pPr>
              <w:rPr>
                <w:rFonts w:ascii="Times New Roman" w:hAnsi="Times New Roman" w:cs="Times New Roman"/>
              </w:rPr>
            </w:pPr>
            <w:r w:rsidRPr="0094204C">
              <w:rPr>
                <w:rFonts w:ascii="Times New Roman" w:hAnsi="Times New Roman" w:cs="Times New Roman"/>
              </w:rPr>
              <w:t>Primary</w:t>
            </w:r>
          </w:p>
        </w:tc>
        <w:tc>
          <w:tcPr>
            <w:tcW w:w="1254" w:type="dxa"/>
            <w:hideMark/>
          </w:tcPr>
          <w:p w14:paraId="2B809398" w14:textId="77777777" w:rsidR="0094204C" w:rsidRPr="0094204C" w:rsidRDefault="0094204C">
            <w:pPr>
              <w:rPr>
                <w:rFonts w:ascii="Times New Roman" w:hAnsi="Times New Roman" w:cs="Times New Roman"/>
              </w:rPr>
            </w:pPr>
            <w:r w:rsidRPr="0094204C">
              <w:rPr>
                <w:rFonts w:ascii="Times New Roman" w:hAnsi="Times New Roman" w:cs="Times New Roman"/>
              </w:rPr>
              <w:t>250 women</w:t>
            </w:r>
          </w:p>
        </w:tc>
        <w:tc>
          <w:tcPr>
            <w:tcW w:w="821" w:type="dxa"/>
            <w:hideMark/>
          </w:tcPr>
          <w:p w14:paraId="7EAAF0AD" w14:textId="77777777" w:rsidR="0094204C" w:rsidRPr="0094204C" w:rsidRDefault="0094204C">
            <w:pPr>
              <w:rPr>
                <w:rFonts w:ascii="Times New Roman" w:hAnsi="Times New Roman" w:cs="Times New Roman"/>
              </w:rPr>
            </w:pPr>
            <w:r w:rsidRPr="0094204C">
              <w:rPr>
                <w:rFonts w:ascii="Times New Roman" w:hAnsi="Times New Roman" w:cs="Times New Roman"/>
              </w:rPr>
              <w:t>15-49</w:t>
            </w:r>
          </w:p>
        </w:tc>
        <w:tc>
          <w:tcPr>
            <w:tcW w:w="2212" w:type="dxa"/>
            <w:hideMark/>
          </w:tcPr>
          <w:p w14:paraId="7EE02178" w14:textId="77777777" w:rsidR="0094204C" w:rsidRPr="0094204C" w:rsidRDefault="0094204C">
            <w:pPr>
              <w:rPr>
                <w:rFonts w:ascii="Times New Roman" w:hAnsi="Times New Roman" w:cs="Times New Roman"/>
              </w:rPr>
            </w:pPr>
            <w:r w:rsidRPr="0094204C">
              <w:rPr>
                <w:rFonts w:ascii="Times New Roman" w:hAnsi="Times New Roman" w:cs="Times New Roman"/>
              </w:rPr>
              <w:t>structured questionnaire</w:t>
            </w:r>
          </w:p>
        </w:tc>
        <w:tc>
          <w:tcPr>
            <w:tcW w:w="1049" w:type="dxa"/>
            <w:hideMark/>
          </w:tcPr>
          <w:p w14:paraId="7770E5E9" w14:textId="77777777" w:rsidR="0094204C" w:rsidRPr="0094204C" w:rsidRDefault="0094204C">
            <w:pPr>
              <w:rPr>
                <w:rFonts w:ascii="Times New Roman" w:hAnsi="Times New Roman" w:cs="Times New Roman"/>
              </w:rPr>
            </w:pPr>
            <w:r w:rsidRPr="0094204C">
              <w:rPr>
                <w:rFonts w:ascii="Times New Roman" w:hAnsi="Times New Roman" w:cs="Times New Roman"/>
              </w:rPr>
              <w:t>No, 28, (11.2), 1+, 222 (88.8), 4+, 87 (34.8)</w:t>
            </w:r>
          </w:p>
        </w:tc>
        <w:tc>
          <w:tcPr>
            <w:tcW w:w="1063" w:type="dxa"/>
            <w:hideMark/>
          </w:tcPr>
          <w:p w14:paraId="41311C72"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1063" w:type="dxa"/>
            <w:hideMark/>
          </w:tcPr>
          <w:p w14:paraId="141D248C" w14:textId="77777777" w:rsidR="0094204C" w:rsidRPr="0094204C" w:rsidRDefault="0094204C">
            <w:pPr>
              <w:rPr>
                <w:rFonts w:ascii="Times New Roman" w:hAnsi="Times New Roman" w:cs="Times New Roman"/>
              </w:rPr>
            </w:pPr>
            <w:r w:rsidRPr="0094204C">
              <w:rPr>
                <w:rFonts w:ascii="Times New Roman" w:hAnsi="Times New Roman" w:cs="Times New Roman"/>
              </w:rPr>
              <w:t>No, 125 (50.0), Yes, 125 (50.0)</w:t>
            </w:r>
          </w:p>
        </w:tc>
        <w:tc>
          <w:tcPr>
            <w:tcW w:w="1063" w:type="dxa"/>
            <w:hideMark/>
          </w:tcPr>
          <w:p w14:paraId="3D0FCE40" w14:textId="77777777" w:rsidR="0094204C" w:rsidRPr="0094204C" w:rsidRDefault="0094204C">
            <w:pPr>
              <w:rPr>
                <w:rFonts w:ascii="Times New Roman" w:hAnsi="Times New Roman" w:cs="Times New Roman"/>
              </w:rPr>
            </w:pPr>
            <w:r w:rsidRPr="0094204C">
              <w:rPr>
                <w:rFonts w:ascii="Times New Roman" w:hAnsi="Times New Roman" w:cs="Times New Roman"/>
              </w:rPr>
              <w:t>NR</w:t>
            </w:r>
          </w:p>
        </w:tc>
        <w:tc>
          <w:tcPr>
            <w:tcW w:w="2958" w:type="dxa"/>
            <w:hideMark/>
          </w:tcPr>
          <w:p w14:paraId="22683A5A" w14:textId="77777777" w:rsidR="0094204C" w:rsidRPr="0094204C" w:rsidRDefault="0094204C">
            <w:pPr>
              <w:rPr>
                <w:rFonts w:ascii="Times New Roman" w:hAnsi="Times New Roman" w:cs="Times New Roman"/>
              </w:rPr>
            </w:pPr>
            <w:r w:rsidRPr="0094204C">
              <w:rPr>
                <w:rFonts w:ascii="Times New Roman" w:hAnsi="Times New Roman" w:cs="Times New Roman"/>
              </w:rPr>
              <w:t>Facility delivery was positive and strongly associated with practicing birth preparedness and complication readiness (BPCR), partners’ involvement about obstetric assistance, spending 30 or less minutes to decide on the place of delivery and 45 or less minutes to walk to health facilities. Additionally, having knowledge of obstetric complication, attending &gt;= 4 antenatal care (ANC) visits, birth order and the use of free ambulance service also showed significant association with facility delivery.</w:t>
            </w:r>
          </w:p>
        </w:tc>
        <w:tc>
          <w:tcPr>
            <w:tcW w:w="1278" w:type="dxa"/>
            <w:hideMark/>
          </w:tcPr>
          <w:p w14:paraId="13936504" w14:textId="77777777" w:rsidR="0094204C" w:rsidRPr="0094204C" w:rsidRDefault="0094204C">
            <w:pPr>
              <w:rPr>
                <w:rFonts w:ascii="Times New Roman" w:hAnsi="Times New Roman" w:cs="Times New Roman"/>
              </w:rPr>
            </w:pPr>
            <w:r w:rsidRPr="0094204C">
              <w:rPr>
                <w:rFonts w:ascii="Times New Roman" w:hAnsi="Times New Roman" w:cs="Times New Roman"/>
              </w:rPr>
              <w:t>Good</w:t>
            </w:r>
          </w:p>
        </w:tc>
        <w:tc>
          <w:tcPr>
            <w:tcW w:w="1151" w:type="dxa"/>
            <w:hideMark/>
          </w:tcPr>
          <w:p w14:paraId="18970786" w14:textId="77777777" w:rsidR="0094204C" w:rsidRPr="0094204C" w:rsidRDefault="0094204C">
            <w:pPr>
              <w:rPr>
                <w:rFonts w:ascii="Times New Roman" w:hAnsi="Times New Roman" w:cs="Times New Roman"/>
              </w:rPr>
            </w:pPr>
            <w:r w:rsidRPr="0094204C">
              <w:rPr>
                <w:rFonts w:ascii="Times New Roman" w:hAnsi="Times New Roman" w:cs="Times New Roman"/>
              </w:rPr>
              <w:t>ID</w:t>
            </w:r>
          </w:p>
        </w:tc>
      </w:tr>
      <w:tr w:rsidR="0094204C" w:rsidRPr="0094204C" w14:paraId="35ED9E23" w14:textId="77777777" w:rsidTr="0094204C">
        <w:trPr>
          <w:trHeight w:val="310"/>
        </w:trPr>
        <w:tc>
          <w:tcPr>
            <w:tcW w:w="9969" w:type="dxa"/>
            <w:gridSpan w:val="7"/>
            <w:hideMark/>
          </w:tcPr>
          <w:p w14:paraId="5BA194BF"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ANC; Antenatal Care, SBA; Skilled Birth Attendant, ID; Institutional Delivery, PNC; Postnatal Care</w:t>
            </w:r>
          </w:p>
        </w:tc>
        <w:tc>
          <w:tcPr>
            <w:tcW w:w="1699" w:type="dxa"/>
            <w:hideMark/>
          </w:tcPr>
          <w:p w14:paraId="60D43B47"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227" w:type="dxa"/>
            <w:hideMark/>
          </w:tcPr>
          <w:p w14:paraId="48F2EF1B"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788" w:type="dxa"/>
            <w:hideMark/>
          </w:tcPr>
          <w:p w14:paraId="2ACBB042"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140" w:type="dxa"/>
            <w:hideMark/>
          </w:tcPr>
          <w:p w14:paraId="63359876"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254" w:type="dxa"/>
            <w:hideMark/>
          </w:tcPr>
          <w:p w14:paraId="1A26C175"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821" w:type="dxa"/>
            <w:hideMark/>
          </w:tcPr>
          <w:p w14:paraId="5BD87022"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2212" w:type="dxa"/>
            <w:hideMark/>
          </w:tcPr>
          <w:p w14:paraId="19529EE5"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49" w:type="dxa"/>
            <w:hideMark/>
          </w:tcPr>
          <w:p w14:paraId="11A6892B"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63" w:type="dxa"/>
            <w:hideMark/>
          </w:tcPr>
          <w:p w14:paraId="3CE8DF28"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63" w:type="dxa"/>
            <w:hideMark/>
          </w:tcPr>
          <w:p w14:paraId="4CC5E5A3"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63" w:type="dxa"/>
            <w:hideMark/>
          </w:tcPr>
          <w:p w14:paraId="5F076B77"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2958" w:type="dxa"/>
            <w:hideMark/>
          </w:tcPr>
          <w:p w14:paraId="3AB2987C"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278" w:type="dxa"/>
            <w:hideMark/>
          </w:tcPr>
          <w:p w14:paraId="7090A83B"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151" w:type="dxa"/>
            <w:hideMark/>
          </w:tcPr>
          <w:p w14:paraId="7892E1CE"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r>
      <w:tr w:rsidR="0094204C" w:rsidRPr="0094204C" w14:paraId="6AD1066F" w14:textId="77777777" w:rsidTr="0094204C">
        <w:trPr>
          <w:trHeight w:val="310"/>
        </w:trPr>
        <w:tc>
          <w:tcPr>
            <w:tcW w:w="9969" w:type="dxa"/>
            <w:gridSpan w:val="7"/>
            <w:hideMark/>
          </w:tcPr>
          <w:p w14:paraId="77D879C1" w14:textId="77777777" w:rsidR="0094204C" w:rsidRPr="0094204C" w:rsidRDefault="0094204C" w:rsidP="0094204C">
            <w:pPr>
              <w:rPr>
                <w:rFonts w:ascii="Times New Roman" w:hAnsi="Times New Roman" w:cs="Times New Roman"/>
              </w:rPr>
            </w:pPr>
            <w:r w:rsidRPr="0094204C">
              <w:rPr>
                <w:rFonts w:ascii="Times New Roman" w:hAnsi="Times New Roman" w:cs="Times New Roman"/>
              </w:rPr>
              <w:t>1+, at least one ANC visits, 4+, at least four ANC visits</w:t>
            </w:r>
          </w:p>
        </w:tc>
        <w:tc>
          <w:tcPr>
            <w:tcW w:w="1699" w:type="dxa"/>
            <w:hideMark/>
          </w:tcPr>
          <w:p w14:paraId="46C3E789"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227" w:type="dxa"/>
            <w:hideMark/>
          </w:tcPr>
          <w:p w14:paraId="64964783"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788" w:type="dxa"/>
            <w:hideMark/>
          </w:tcPr>
          <w:p w14:paraId="74425723"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140" w:type="dxa"/>
            <w:hideMark/>
          </w:tcPr>
          <w:p w14:paraId="3015BECB"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254" w:type="dxa"/>
            <w:hideMark/>
          </w:tcPr>
          <w:p w14:paraId="4D454CEF"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821" w:type="dxa"/>
            <w:hideMark/>
          </w:tcPr>
          <w:p w14:paraId="76A548D5"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2212" w:type="dxa"/>
            <w:hideMark/>
          </w:tcPr>
          <w:p w14:paraId="3DE815AE"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49" w:type="dxa"/>
            <w:hideMark/>
          </w:tcPr>
          <w:p w14:paraId="0B948942"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63" w:type="dxa"/>
            <w:hideMark/>
          </w:tcPr>
          <w:p w14:paraId="5C6262AC"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63" w:type="dxa"/>
            <w:hideMark/>
          </w:tcPr>
          <w:p w14:paraId="45703514"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063" w:type="dxa"/>
            <w:hideMark/>
          </w:tcPr>
          <w:p w14:paraId="7CB11CE0"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2958" w:type="dxa"/>
            <w:hideMark/>
          </w:tcPr>
          <w:p w14:paraId="31ADAAB2"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278" w:type="dxa"/>
            <w:hideMark/>
          </w:tcPr>
          <w:p w14:paraId="6E7A491A"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c>
          <w:tcPr>
            <w:tcW w:w="1151" w:type="dxa"/>
            <w:hideMark/>
          </w:tcPr>
          <w:p w14:paraId="64534D80" w14:textId="77777777" w:rsidR="0094204C" w:rsidRPr="0094204C" w:rsidRDefault="0094204C">
            <w:pPr>
              <w:rPr>
                <w:rFonts w:ascii="Times New Roman" w:hAnsi="Times New Roman" w:cs="Times New Roman"/>
              </w:rPr>
            </w:pPr>
            <w:r w:rsidRPr="0094204C">
              <w:rPr>
                <w:rFonts w:ascii="Times New Roman" w:hAnsi="Times New Roman" w:cs="Times New Roman"/>
              </w:rPr>
              <w:t> </w:t>
            </w:r>
          </w:p>
        </w:tc>
      </w:tr>
    </w:tbl>
    <w:p w14:paraId="01FDDE11" w14:textId="77777777" w:rsidR="0094204C" w:rsidRDefault="0094204C"/>
    <w:sectPr w:rsidR="0094204C" w:rsidSect="004B4A1A">
      <w:pgSz w:w="31185" w:h="22680"/>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8CF"/>
    <w:rsid w:val="00077F92"/>
    <w:rsid w:val="00353754"/>
    <w:rsid w:val="003F7A3B"/>
    <w:rsid w:val="004B4A1A"/>
    <w:rsid w:val="007708ED"/>
    <w:rsid w:val="00854182"/>
    <w:rsid w:val="008A6ABA"/>
    <w:rsid w:val="0094204C"/>
    <w:rsid w:val="00AE28B5"/>
    <w:rsid w:val="00C978CF"/>
    <w:rsid w:val="00EA0D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5D4B6"/>
  <w15:chartTrackingRefBased/>
  <w15:docId w15:val="{BF34BAD1-3099-46C4-A063-02594F654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978C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978C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978C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978C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978C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978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78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78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78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78C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978C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978C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978C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978C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978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78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78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78CF"/>
    <w:rPr>
      <w:rFonts w:eastAsiaTheme="majorEastAsia" w:cstheme="majorBidi"/>
      <w:color w:val="272727" w:themeColor="text1" w:themeTint="D8"/>
    </w:rPr>
  </w:style>
  <w:style w:type="paragraph" w:styleId="Title">
    <w:name w:val="Title"/>
    <w:basedOn w:val="Normal"/>
    <w:next w:val="Normal"/>
    <w:link w:val="TitleChar"/>
    <w:uiPriority w:val="10"/>
    <w:qFormat/>
    <w:rsid w:val="00C978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78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78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78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78CF"/>
    <w:pPr>
      <w:spacing w:before="160"/>
      <w:jc w:val="center"/>
    </w:pPr>
    <w:rPr>
      <w:i/>
      <w:iCs/>
      <w:color w:val="404040" w:themeColor="text1" w:themeTint="BF"/>
    </w:rPr>
  </w:style>
  <w:style w:type="character" w:customStyle="1" w:styleId="QuoteChar">
    <w:name w:val="Quote Char"/>
    <w:basedOn w:val="DefaultParagraphFont"/>
    <w:link w:val="Quote"/>
    <w:uiPriority w:val="29"/>
    <w:rsid w:val="00C978CF"/>
    <w:rPr>
      <w:i/>
      <w:iCs/>
      <w:color w:val="404040" w:themeColor="text1" w:themeTint="BF"/>
    </w:rPr>
  </w:style>
  <w:style w:type="paragraph" w:styleId="ListParagraph">
    <w:name w:val="List Paragraph"/>
    <w:basedOn w:val="Normal"/>
    <w:uiPriority w:val="34"/>
    <w:qFormat/>
    <w:rsid w:val="00C978CF"/>
    <w:pPr>
      <w:ind w:left="720"/>
      <w:contextualSpacing/>
    </w:pPr>
  </w:style>
  <w:style w:type="character" w:styleId="IntenseEmphasis">
    <w:name w:val="Intense Emphasis"/>
    <w:basedOn w:val="DefaultParagraphFont"/>
    <w:uiPriority w:val="21"/>
    <w:qFormat/>
    <w:rsid w:val="00C978CF"/>
    <w:rPr>
      <w:i/>
      <w:iCs/>
      <w:color w:val="2F5496" w:themeColor="accent1" w:themeShade="BF"/>
    </w:rPr>
  </w:style>
  <w:style w:type="paragraph" w:styleId="IntenseQuote">
    <w:name w:val="Intense Quote"/>
    <w:basedOn w:val="Normal"/>
    <w:next w:val="Normal"/>
    <w:link w:val="IntenseQuoteChar"/>
    <w:uiPriority w:val="30"/>
    <w:qFormat/>
    <w:rsid w:val="00C978C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978CF"/>
    <w:rPr>
      <w:i/>
      <w:iCs/>
      <w:color w:val="2F5496" w:themeColor="accent1" w:themeShade="BF"/>
    </w:rPr>
  </w:style>
  <w:style w:type="character" w:styleId="IntenseReference">
    <w:name w:val="Intense Reference"/>
    <w:basedOn w:val="DefaultParagraphFont"/>
    <w:uiPriority w:val="32"/>
    <w:qFormat/>
    <w:rsid w:val="00C978CF"/>
    <w:rPr>
      <w:b/>
      <w:bCs/>
      <w:smallCaps/>
      <w:color w:val="2F5496" w:themeColor="accent1" w:themeShade="BF"/>
      <w:spacing w:val="5"/>
    </w:rPr>
  </w:style>
  <w:style w:type="character" w:styleId="Hyperlink">
    <w:name w:val="Hyperlink"/>
    <w:basedOn w:val="DefaultParagraphFont"/>
    <w:uiPriority w:val="99"/>
    <w:semiHidden/>
    <w:unhideWhenUsed/>
    <w:rsid w:val="004B4A1A"/>
    <w:rPr>
      <w:color w:val="0563C1"/>
      <w:u w:val="single"/>
    </w:rPr>
  </w:style>
  <w:style w:type="character" w:styleId="FollowedHyperlink">
    <w:name w:val="FollowedHyperlink"/>
    <w:basedOn w:val="DefaultParagraphFont"/>
    <w:uiPriority w:val="99"/>
    <w:semiHidden/>
    <w:unhideWhenUsed/>
    <w:rsid w:val="004B4A1A"/>
    <w:rPr>
      <w:color w:val="954F72"/>
      <w:u w:val="single"/>
    </w:rPr>
  </w:style>
  <w:style w:type="paragraph" w:customStyle="1" w:styleId="msonormal0">
    <w:name w:val="msonormal"/>
    <w:basedOn w:val="Normal"/>
    <w:rsid w:val="004B4A1A"/>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65">
    <w:name w:val="xl65"/>
    <w:basedOn w:val="Normal"/>
    <w:rsid w:val="004B4A1A"/>
    <w:pP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66">
    <w:name w:val="xl66"/>
    <w:basedOn w:val="Normal"/>
    <w:rsid w:val="004B4A1A"/>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67">
    <w:name w:val="xl67"/>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68">
    <w:name w:val="xl68"/>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kern w:val="0"/>
      <w:sz w:val="24"/>
      <w:szCs w:val="24"/>
      <w:lang w:eastAsia="en-AU"/>
      <w14:ligatures w14:val="none"/>
    </w:rPr>
  </w:style>
  <w:style w:type="paragraph" w:customStyle="1" w:styleId="xl69">
    <w:name w:val="xl69"/>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paragraph" w:customStyle="1" w:styleId="xl70">
    <w:name w:val="xl70"/>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71">
    <w:name w:val="xl71"/>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72">
    <w:name w:val="xl72"/>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73">
    <w:name w:val="xl73"/>
    <w:basedOn w:val="Normal"/>
    <w:rsid w:val="004B4A1A"/>
    <w:pPr>
      <w:spacing w:before="100" w:beforeAutospacing="1" w:after="100" w:afterAutospacing="1" w:line="240" w:lineRule="auto"/>
    </w:pPr>
    <w:rPr>
      <w:rFonts w:ascii="Times New Roman" w:eastAsia="Times New Roman" w:hAnsi="Times New Roman" w:cs="Times New Roman"/>
      <w:b/>
      <w:bCs/>
      <w:kern w:val="0"/>
      <w:sz w:val="24"/>
      <w:szCs w:val="24"/>
      <w:lang w:eastAsia="en-AU"/>
      <w14:ligatures w14:val="none"/>
    </w:rPr>
  </w:style>
  <w:style w:type="paragraph" w:customStyle="1" w:styleId="xl74">
    <w:name w:val="xl74"/>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kern w:val="0"/>
      <w:sz w:val="32"/>
      <w:szCs w:val="32"/>
      <w:lang w:eastAsia="en-AU"/>
      <w14:ligatures w14:val="none"/>
    </w:rPr>
  </w:style>
  <w:style w:type="paragraph" w:customStyle="1" w:styleId="xl75">
    <w:name w:val="xl75"/>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kern w:val="0"/>
      <w:sz w:val="24"/>
      <w:szCs w:val="24"/>
      <w:lang w:eastAsia="en-AU"/>
      <w14:ligatures w14:val="none"/>
    </w:rPr>
  </w:style>
  <w:style w:type="paragraph" w:customStyle="1" w:styleId="xl76">
    <w:name w:val="xl76"/>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kern w:val="0"/>
      <w:sz w:val="24"/>
      <w:szCs w:val="24"/>
      <w:lang w:eastAsia="en-AU"/>
      <w14:ligatures w14:val="none"/>
    </w:rPr>
  </w:style>
  <w:style w:type="paragraph" w:customStyle="1" w:styleId="xl77">
    <w:name w:val="xl77"/>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78">
    <w:name w:val="xl78"/>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kern w:val="0"/>
      <w:sz w:val="24"/>
      <w:szCs w:val="24"/>
      <w:lang w:eastAsia="en-AU"/>
      <w14:ligatures w14:val="none"/>
    </w:rPr>
  </w:style>
  <w:style w:type="paragraph" w:customStyle="1" w:styleId="xl79">
    <w:name w:val="xl79"/>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80">
    <w:name w:val="xl80"/>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81">
    <w:name w:val="xl81"/>
    <w:basedOn w:val="Normal"/>
    <w:rsid w:val="004B4A1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63">
    <w:name w:val="xl63"/>
    <w:basedOn w:val="Normal"/>
    <w:rsid w:val="0094204C"/>
    <w:pPr>
      <w:spacing w:before="100" w:beforeAutospacing="1" w:after="100" w:afterAutospacing="1" w:line="240" w:lineRule="auto"/>
      <w:textAlignment w:val="top"/>
    </w:pPr>
    <w:rPr>
      <w:rFonts w:ascii="Times New Roman" w:eastAsia="Times New Roman" w:hAnsi="Times New Roman" w:cs="Times New Roman"/>
      <w:kern w:val="0"/>
      <w:sz w:val="24"/>
      <w:szCs w:val="24"/>
      <w:lang w:eastAsia="en-AU"/>
      <w14:ligatures w14:val="none"/>
    </w:rPr>
  </w:style>
  <w:style w:type="paragraph" w:customStyle="1" w:styleId="xl64">
    <w:name w:val="xl64"/>
    <w:basedOn w:val="Normal"/>
    <w:rsid w:val="0094204C"/>
    <w:pPr>
      <w:spacing w:before="100" w:beforeAutospacing="1" w:after="100" w:afterAutospacing="1" w:line="240" w:lineRule="auto"/>
    </w:pPr>
    <w:rPr>
      <w:rFonts w:ascii="Times New Roman" w:eastAsia="Times New Roman" w:hAnsi="Times New Roman" w:cs="Times New Roman"/>
      <w:kern w:val="0"/>
      <w:sz w:val="24"/>
      <w:szCs w:val="24"/>
      <w:lang w:eastAsia="en-AU"/>
      <w14:ligatures w14:val="none"/>
    </w:rPr>
  </w:style>
  <w:style w:type="table" w:styleId="TableGrid">
    <w:name w:val="Table Grid"/>
    <w:basedOn w:val="TableNormal"/>
    <w:uiPriority w:val="39"/>
    <w:rsid w:val="009420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412098">
      <w:bodyDiv w:val="1"/>
      <w:marLeft w:val="0"/>
      <w:marRight w:val="0"/>
      <w:marTop w:val="0"/>
      <w:marBottom w:val="0"/>
      <w:divBdr>
        <w:top w:val="none" w:sz="0" w:space="0" w:color="auto"/>
        <w:left w:val="none" w:sz="0" w:space="0" w:color="auto"/>
        <w:bottom w:val="none" w:sz="0" w:space="0" w:color="auto"/>
        <w:right w:val="none" w:sz="0" w:space="0" w:color="auto"/>
      </w:divBdr>
    </w:div>
    <w:div w:id="873078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f7f7579-3e9c-4a7e-b844-420280f53859}" enabled="0" method="" siteId="{df7f7579-3e9c-4a7e-b844-420280f53859}" removed="1"/>
</clbl:labelList>
</file>

<file path=docProps/app.xml><?xml version="1.0" encoding="utf-8"?>
<Properties xmlns="http://schemas.openxmlformats.org/officeDocument/2006/extended-properties" xmlns:vt="http://schemas.openxmlformats.org/officeDocument/2006/docPropsVTypes">
  <Template>Normal.dotm</Template>
  <TotalTime>18</TotalTime>
  <Pages>29</Pages>
  <Words>19084</Words>
  <Characters>108209</Characters>
  <Application>Microsoft Office Word</Application>
  <DocSecurity>0</DocSecurity>
  <Lines>9837</Lines>
  <Paragraphs>3535</Paragraphs>
  <ScaleCrop>false</ScaleCrop>
  <Company>Swinburne University of Technology</Company>
  <LinksUpToDate>false</LinksUpToDate>
  <CharactersWithSpaces>123758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Baten</dc:creator>
  <cp:keywords/>
  <dc:description/>
  <cp:lastModifiedBy>Abdul Baten</cp:lastModifiedBy>
  <cp:revision>9</cp:revision>
  <dcterms:created xsi:type="dcterms:W3CDTF">2025-02-01T05:11:00Z</dcterms:created>
  <dcterms:modified xsi:type="dcterms:W3CDTF">2025-02-01T06:02:00Z</dcterms:modified>
</cp:coreProperties>
</file>