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306" w:rsidRDefault="00C820A3" w:rsidP="00E00306">
      <w:pPr>
        <w:pStyle w:val="Title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Supplementary Table</w:t>
      </w:r>
      <w:bookmarkStart w:id="0" w:name="_GoBack"/>
      <w:bookmarkEnd w:id="0"/>
      <w:r w:rsidR="00E00306">
        <w:rPr>
          <w:sz w:val="24"/>
          <w:szCs w:val="24"/>
        </w:rPr>
        <w:t xml:space="preserve"> 3: CHEERS</w:t>
      </w:r>
      <w:r w:rsidR="00E00306">
        <w:rPr>
          <w:spacing w:val="-1"/>
          <w:sz w:val="24"/>
          <w:szCs w:val="24"/>
        </w:rPr>
        <w:t xml:space="preserve"> </w:t>
      </w:r>
      <w:r w:rsidR="00E00306">
        <w:rPr>
          <w:sz w:val="24"/>
          <w:szCs w:val="24"/>
        </w:rPr>
        <w:t>2022</w:t>
      </w:r>
      <w:r w:rsidR="00E00306">
        <w:rPr>
          <w:spacing w:val="-1"/>
          <w:sz w:val="24"/>
          <w:szCs w:val="24"/>
        </w:rPr>
        <w:t xml:space="preserve"> </w:t>
      </w:r>
      <w:r w:rsidR="00E00306">
        <w:rPr>
          <w:spacing w:val="-2"/>
          <w:sz w:val="24"/>
          <w:szCs w:val="24"/>
        </w:rPr>
        <w:t>Checklist</w:t>
      </w:r>
      <w:r w:rsidR="006C2E49">
        <w:rPr>
          <w:spacing w:val="-2"/>
          <w:sz w:val="24"/>
          <w:szCs w:val="24"/>
        </w:rPr>
        <w:t xml:space="preserve"> to studies </w:t>
      </w:r>
      <w:r w:rsidR="006C2E49">
        <w:t>included for the economic impact of telehealth in maternal and child healthcare (n=20).</w:t>
      </w:r>
    </w:p>
    <w:tbl>
      <w:tblPr>
        <w:tblW w:w="15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5"/>
        <w:gridCol w:w="957"/>
        <w:gridCol w:w="2552"/>
        <w:gridCol w:w="567"/>
        <w:gridCol w:w="850"/>
        <w:gridCol w:w="426"/>
        <w:gridCol w:w="708"/>
        <w:gridCol w:w="426"/>
        <w:gridCol w:w="283"/>
        <w:gridCol w:w="567"/>
        <w:gridCol w:w="284"/>
        <w:gridCol w:w="283"/>
        <w:gridCol w:w="425"/>
        <w:gridCol w:w="567"/>
        <w:gridCol w:w="426"/>
        <w:gridCol w:w="708"/>
        <w:gridCol w:w="283"/>
        <w:gridCol w:w="567"/>
        <w:gridCol w:w="567"/>
        <w:gridCol w:w="567"/>
        <w:gridCol w:w="567"/>
        <w:gridCol w:w="740"/>
        <w:gridCol w:w="720"/>
      </w:tblGrid>
      <w:tr w:rsidR="00E00306" w:rsidRPr="006C2E49" w:rsidTr="00EE49D6">
        <w:trPr>
          <w:cantSplit/>
          <w:trHeight w:val="2882"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/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00306" w:rsidRPr="006C2E49" w:rsidRDefault="00E00306" w:rsidP="006C2E49">
            <w:r w:rsidRPr="006C2E49">
              <w:rPr>
                <w:spacing w:val="-4"/>
              </w:rPr>
              <w:t>Item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00306" w:rsidRPr="006C2E49" w:rsidRDefault="00E00306" w:rsidP="006C2E49">
            <w:pPr>
              <w:rPr>
                <w:spacing w:val="-2"/>
              </w:rPr>
            </w:pPr>
            <w:r w:rsidRPr="006C2E49">
              <w:t>Guidance</w:t>
            </w:r>
            <w:r w:rsidRPr="006C2E49">
              <w:rPr>
                <w:spacing w:val="-6"/>
              </w:rPr>
              <w:t xml:space="preserve"> </w:t>
            </w:r>
            <w:r w:rsidRPr="006C2E49">
              <w:t>for</w:t>
            </w:r>
            <w:r w:rsidRPr="006C2E49">
              <w:rPr>
                <w:spacing w:val="-5"/>
              </w:rPr>
              <w:t xml:space="preserve"> </w:t>
            </w:r>
            <w:r w:rsidRPr="006C2E49">
              <w:rPr>
                <w:spacing w:val="-2"/>
              </w:rPr>
              <w:t>Reporting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proofErr w:type="spellStart"/>
            <w:r w:rsidRPr="006C2E49">
              <w:rPr>
                <w:color w:val="222222"/>
              </w:rPr>
              <w:t>Rasekaba</w:t>
            </w:r>
            <w:proofErr w:type="spellEnd"/>
            <w:r w:rsidRPr="006C2E49">
              <w:rPr>
                <w:color w:val="222222"/>
              </w:rPr>
              <w:t xml:space="preserve"> TM. </w:t>
            </w:r>
            <w:proofErr w:type="spellStart"/>
            <w:r w:rsidRPr="006C2E49">
              <w:rPr>
                <w:color w:val="222222"/>
              </w:rPr>
              <w:t>etal</w:t>
            </w:r>
            <w:proofErr w:type="spellEnd"/>
            <w:r w:rsidRPr="006C2E49">
              <w:rPr>
                <w:color w:val="222222"/>
              </w:rPr>
              <w:t>./2018</w:t>
            </w:r>
          </w:p>
          <w:p w:rsidR="00E00306" w:rsidRPr="006C2E49" w:rsidRDefault="00E00306" w:rsidP="006C2E4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proofErr w:type="spellStart"/>
            <w:r w:rsidRPr="006C2E49">
              <w:rPr>
                <w:color w:val="222222"/>
              </w:rPr>
              <w:t>Armfield</w:t>
            </w:r>
            <w:proofErr w:type="spellEnd"/>
            <w:r w:rsidRPr="006C2E49">
              <w:rPr>
                <w:color w:val="222222"/>
              </w:rPr>
              <w:t xml:space="preserve"> NR, Donovan T, </w:t>
            </w:r>
            <w:proofErr w:type="spellStart"/>
            <w:r w:rsidRPr="006C2E49">
              <w:rPr>
                <w:color w:val="222222"/>
              </w:rPr>
              <w:t>Bensink</w:t>
            </w:r>
            <w:proofErr w:type="spellEnd"/>
            <w:r w:rsidRPr="006C2E49">
              <w:rPr>
                <w:color w:val="222222"/>
              </w:rPr>
              <w:t xml:space="preserve"> ME, Smith AC./2012 </w:t>
            </w:r>
          </w:p>
          <w:p w:rsidR="00E00306" w:rsidRPr="006C2E49" w:rsidRDefault="00E00306" w:rsidP="006C2E49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r w:rsidRPr="006C2E49">
              <w:rPr>
                <w:color w:val="222222"/>
              </w:rPr>
              <w:t xml:space="preserve">Smith AC, </w:t>
            </w:r>
            <w:proofErr w:type="spellStart"/>
            <w:r w:rsidRPr="006C2E49">
              <w:rPr>
                <w:color w:val="222222"/>
              </w:rPr>
              <w:t>etal</w:t>
            </w:r>
            <w:proofErr w:type="spellEnd"/>
            <w:r w:rsidRPr="006C2E49">
              <w:rPr>
                <w:color w:val="222222"/>
              </w:rPr>
              <w:t>/2003</w:t>
            </w:r>
          </w:p>
          <w:p w:rsidR="00E00306" w:rsidRPr="006C2E49" w:rsidRDefault="00E00306" w:rsidP="006C2E4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proofErr w:type="spellStart"/>
            <w:r w:rsidRPr="006C2E49">
              <w:rPr>
                <w:color w:val="222222"/>
              </w:rPr>
              <w:t>Snoswell</w:t>
            </w:r>
            <w:proofErr w:type="spellEnd"/>
            <w:r w:rsidRPr="006C2E49">
              <w:rPr>
                <w:color w:val="222222"/>
              </w:rPr>
              <w:t xml:space="preserve"> CL, North JB, </w:t>
            </w:r>
            <w:proofErr w:type="spellStart"/>
            <w:r w:rsidRPr="006C2E49">
              <w:rPr>
                <w:color w:val="222222"/>
              </w:rPr>
              <w:t>Caffery</w:t>
            </w:r>
            <w:proofErr w:type="spellEnd"/>
            <w:r w:rsidRPr="006C2E49">
              <w:rPr>
                <w:color w:val="222222"/>
              </w:rPr>
              <w:t xml:space="preserve"> LJ./2020</w:t>
            </w:r>
          </w:p>
          <w:p w:rsidR="00E00306" w:rsidRPr="006C2E49" w:rsidRDefault="00E00306" w:rsidP="006C2E49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00306" w:rsidRPr="006C2E49" w:rsidRDefault="00E00306" w:rsidP="006C2E49">
            <w:r w:rsidRPr="006C2E49">
              <w:rPr>
                <w:color w:val="000000"/>
              </w:rPr>
              <w:t xml:space="preserve">Smith AC, </w:t>
            </w:r>
            <w:proofErr w:type="spellStart"/>
            <w:r w:rsidRPr="006C2E49">
              <w:rPr>
                <w:color w:val="000000"/>
              </w:rPr>
              <w:t>Scuffham</w:t>
            </w:r>
            <w:proofErr w:type="spellEnd"/>
            <w:r w:rsidRPr="006C2E49">
              <w:rPr>
                <w:color w:val="000000"/>
              </w:rPr>
              <w:t xml:space="preserve"> P, </w:t>
            </w:r>
            <w:proofErr w:type="spellStart"/>
            <w:r w:rsidRPr="006C2E49">
              <w:rPr>
                <w:color w:val="000000"/>
              </w:rPr>
              <w:t>Wootton</w:t>
            </w:r>
            <w:proofErr w:type="spellEnd"/>
            <w:r w:rsidRPr="006C2E49">
              <w:rPr>
                <w:color w:val="000000"/>
              </w:rPr>
              <w:t xml:space="preserve"> R./2007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r w:rsidRPr="006C2E49">
              <w:rPr>
                <w:color w:val="222222"/>
              </w:rPr>
              <w:t xml:space="preserve">Smith AC, </w:t>
            </w:r>
            <w:proofErr w:type="spellStart"/>
            <w:r w:rsidRPr="006C2E49">
              <w:rPr>
                <w:color w:val="222222"/>
              </w:rPr>
              <w:t>etal</w:t>
            </w:r>
            <w:proofErr w:type="spellEnd"/>
            <w:r w:rsidRPr="006C2E49">
              <w:rPr>
                <w:color w:val="222222"/>
              </w:rPr>
              <w:t xml:space="preserve">. /2007 </w:t>
            </w:r>
          </w:p>
          <w:p w:rsidR="00E00306" w:rsidRPr="006C2E49" w:rsidRDefault="00E00306" w:rsidP="006C2E4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proofErr w:type="spellStart"/>
            <w:r w:rsidRPr="006C2E49">
              <w:rPr>
                <w:color w:val="222222"/>
              </w:rPr>
              <w:t>Xu</w:t>
            </w:r>
            <w:proofErr w:type="spellEnd"/>
            <w:r w:rsidRPr="006C2E49">
              <w:rPr>
                <w:color w:val="222222"/>
              </w:rPr>
              <w:t xml:space="preserve"> CQ, Smith AC, </w:t>
            </w:r>
            <w:proofErr w:type="spellStart"/>
            <w:r w:rsidRPr="006C2E49">
              <w:rPr>
                <w:color w:val="222222"/>
              </w:rPr>
              <w:t>Scuffham</w:t>
            </w:r>
            <w:proofErr w:type="spellEnd"/>
            <w:r w:rsidRPr="006C2E49">
              <w:rPr>
                <w:color w:val="222222"/>
              </w:rPr>
              <w:t xml:space="preserve"> PA, </w:t>
            </w:r>
            <w:proofErr w:type="spellStart"/>
            <w:r w:rsidRPr="006C2E49">
              <w:rPr>
                <w:color w:val="222222"/>
              </w:rPr>
              <w:t>Wootton</w:t>
            </w:r>
            <w:proofErr w:type="spellEnd"/>
            <w:r w:rsidRPr="006C2E49">
              <w:rPr>
                <w:color w:val="222222"/>
              </w:rPr>
              <w:t xml:space="preserve"> R./2008 </w:t>
            </w:r>
          </w:p>
          <w:p w:rsidR="00E00306" w:rsidRPr="006C2E49" w:rsidRDefault="00E00306" w:rsidP="006C2E49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r w:rsidRPr="006C2E49">
              <w:rPr>
                <w:color w:val="222222"/>
              </w:rPr>
              <w:t xml:space="preserve">Smith AC, </w:t>
            </w:r>
            <w:proofErr w:type="spellStart"/>
            <w:r w:rsidRPr="006C2E49">
              <w:rPr>
                <w:color w:val="222222"/>
              </w:rPr>
              <w:t>etal</w:t>
            </w:r>
            <w:proofErr w:type="spellEnd"/>
            <w:r w:rsidRPr="006C2E49">
              <w:rPr>
                <w:color w:val="222222"/>
              </w:rPr>
              <w:t>/2001</w:t>
            </w:r>
          </w:p>
          <w:p w:rsidR="00E00306" w:rsidRPr="006C2E49" w:rsidRDefault="00E00306" w:rsidP="006C2E49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r w:rsidRPr="006C2E49">
              <w:rPr>
                <w:color w:val="222222"/>
              </w:rPr>
              <w:t xml:space="preserve">Kim </w:t>
            </w:r>
            <w:proofErr w:type="spellStart"/>
            <w:r w:rsidRPr="006C2E49">
              <w:rPr>
                <w:color w:val="222222"/>
              </w:rPr>
              <w:t>E,etal</w:t>
            </w:r>
            <w:proofErr w:type="spellEnd"/>
            <w:r w:rsidRPr="006C2E49">
              <w:rPr>
                <w:color w:val="222222"/>
              </w:rPr>
              <w:t xml:space="preserve">./2023 </w:t>
            </w:r>
          </w:p>
          <w:p w:rsidR="00E00306" w:rsidRPr="006C2E49" w:rsidRDefault="00E00306" w:rsidP="006C2E4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r w:rsidRPr="006C2E49">
              <w:rPr>
                <w:color w:val="222222"/>
              </w:rPr>
              <w:t xml:space="preserve">Cottrell M, </w:t>
            </w:r>
            <w:proofErr w:type="spellStart"/>
            <w:r w:rsidRPr="006C2E49">
              <w:rPr>
                <w:color w:val="222222"/>
              </w:rPr>
              <w:t>etal</w:t>
            </w:r>
            <w:proofErr w:type="spellEnd"/>
            <w:r w:rsidRPr="006C2E49">
              <w:rPr>
                <w:color w:val="222222"/>
              </w:rPr>
              <w:t xml:space="preserve">./2021  </w:t>
            </w:r>
          </w:p>
          <w:p w:rsidR="00E00306" w:rsidRPr="006C2E49" w:rsidRDefault="00E00306" w:rsidP="006C2E4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proofErr w:type="spellStart"/>
            <w:r w:rsidRPr="006C2E49">
              <w:rPr>
                <w:color w:val="222222"/>
              </w:rPr>
              <w:t>Estai</w:t>
            </w:r>
            <w:proofErr w:type="spellEnd"/>
            <w:r w:rsidRPr="006C2E49">
              <w:rPr>
                <w:color w:val="222222"/>
              </w:rPr>
              <w:t xml:space="preserve"> M, Bunt S, </w:t>
            </w:r>
            <w:proofErr w:type="spellStart"/>
            <w:r w:rsidRPr="006C2E49">
              <w:rPr>
                <w:color w:val="222222"/>
              </w:rPr>
              <w:t>Kanagasingam</w:t>
            </w:r>
            <w:proofErr w:type="spellEnd"/>
            <w:r w:rsidRPr="006C2E49">
              <w:rPr>
                <w:color w:val="222222"/>
              </w:rPr>
              <w:t xml:space="preserve"> Y, Tennant M./2017 </w:t>
            </w:r>
          </w:p>
          <w:p w:rsidR="00E00306" w:rsidRPr="006C2E49" w:rsidRDefault="00E00306" w:rsidP="006C2E49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proofErr w:type="spellStart"/>
            <w:r w:rsidRPr="006C2E49">
              <w:rPr>
                <w:color w:val="222222"/>
              </w:rPr>
              <w:t>Teoh</w:t>
            </w:r>
            <w:proofErr w:type="spellEnd"/>
            <w:r w:rsidRPr="006C2E49">
              <w:rPr>
                <w:color w:val="222222"/>
              </w:rPr>
              <w:t xml:space="preserve"> J, </w:t>
            </w:r>
            <w:proofErr w:type="spellStart"/>
            <w:r w:rsidRPr="006C2E49">
              <w:rPr>
                <w:color w:val="222222"/>
              </w:rPr>
              <w:t>etal</w:t>
            </w:r>
            <w:proofErr w:type="spellEnd"/>
            <w:r w:rsidRPr="006C2E49">
              <w:rPr>
                <w:color w:val="222222"/>
              </w:rPr>
              <w:t>/2018</w:t>
            </w:r>
          </w:p>
          <w:p w:rsidR="00E00306" w:rsidRPr="006C2E49" w:rsidRDefault="00E00306" w:rsidP="006C2E4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r w:rsidRPr="006C2E49">
              <w:rPr>
                <w:color w:val="222222"/>
              </w:rPr>
              <w:t xml:space="preserve">Bradford NK, </w:t>
            </w:r>
            <w:proofErr w:type="spellStart"/>
            <w:r w:rsidRPr="006C2E49">
              <w:rPr>
                <w:color w:val="222222"/>
              </w:rPr>
              <w:t>Armfield</w:t>
            </w:r>
            <w:proofErr w:type="spellEnd"/>
            <w:r w:rsidRPr="006C2E49">
              <w:rPr>
                <w:color w:val="222222"/>
              </w:rPr>
              <w:t xml:space="preserve"> NR, Young J, Smith AC./2014 </w:t>
            </w:r>
          </w:p>
          <w:p w:rsidR="00E00306" w:rsidRPr="006C2E49" w:rsidRDefault="00E00306" w:rsidP="006C2E49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r w:rsidRPr="006C2E49">
              <w:rPr>
                <w:color w:val="222222"/>
              </w:rPr>
              <w:t xml:space="preserve">Segal L </w:t>
            </w:r>
            <w:proofErr w:type="spellStart"/>
            <w:r w:rsidRPr="006C2E49">
              <w:rPr>
                <w:color w:val="222222"/>
              </w:rPr>
              <w:t>etal</w:t>
            </w:r>
            <w:proofErr w:type="spellEnd"/>
            <w:r w:rsidRPr="006C2E49">
              <w:rPr>
                <w:color w:val="222222"/>
              </w:rPr>
              <w:t>/2023</w:t>
            </w:r>
          </w:p>
          <w:p w:rsidR="00E00306" w:rsidRPr="006C2E49" w:rsidRDefault="00E00306" w:rsidP="006C2E4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proofErr w:type="spellStart"/>
            <w:r w:rsidRPr="006C2E49">
              <w:rPr>
                <w:color w:val="222222"/>
              </w:rPr>
              <w:t>Koh</w:t>
            </w:r>
            <w:proofErr w:type="spellEnd"/>
            <w:r w:rsidRPr="006C2E49">
              <w:rPr>
                <w:color w:val="222222"/>
              </w:rPr>
              <w:t xml:space="preserve"> R </w:t>
            </w:r>
            <w:proofErr w:type="spellStart"/>
            <w:r w:rsidRPr="006C2E49">
              <w:rPr>
                <w:color w:val="222222"/>
              </w:rPr>
              <w:t>etal</w:t>
            </w:r>
            <w:proofErr w:type="spellEnd"/>
            <w:r w:rsidRPr="006C2E49">
              <w:rPr>
                <w:color w:val="222222"/>
              </w:rPr>
              <w:t xml:space="preserve">./2016 </w:t>
            </w:r>
          </w:p>
          <w:p w:rsidR="00E00306" w:rsidRPr="006C2E49" w:rsidRDefault="00E00306" w:rsidP="006C2E4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proofErr w:type="spellStart"/>
            <w:r w:rsidRPr="006C2E49">
              <w:rPr>
                <w:color w:val="222222"/>
              </w:rPr>
              <w:t>Jacups</w:t>
            </w:r>
            <w:proofErr w:type="spellEnd"/>
            <w:r w:rsidRPr="006C2E49">
              <w:rPr>
                <w:color w:val="222222"/>
              </w:rPr>
              <w:t xml:space="preserve"> SP, </w:t>
            </w:r>
            <w:proofErr w:type="spellStart"/>
            <w:r w:rsidRPr="006C2E49">
              <w:rPr>
                <w:color w:val="222222"/>
              </w:rPr>
              <w:t>Kinchin</w:t>
            </w:r>
            <w:proofErr w:type="spellEnd"/>
            <w:r w:rsidRPr="006C2E49">
              <w:rPr>
                <w:color w:val="222222"/>
              </w:rPr>
              <w:t xml:space="preserve"> I, </w:t>
            </w:r>
            <w:proofErr w:type="spellStart"/>
            <w:r w:rsidRPr="006C2E49">
              <w:rPr>
                <w:color w:val="222222"/>
              </w:rPr>
              <w:t>McConnon</w:t>
            </w:r>
            <w:proofErr w:type="spellEnd"/>
            <w:r w:rsidRPr="006C2E49">
              <w:rPr>
                <w:color w:val="222222"/>
              </w:rPr>
              <w:t xml:space="preserve"> KM./2018</w:t>
            </w:r>
          </w:p>
          <w:p w:rsidR="00E00306" w:rsidRPr="006C2E49" w:rsidRDefault="00E00306" w:rsidP="006C2E4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r w:rsidRPr="006C2E49">
              <w:rPr>
                <w:color w:val="222222"/>
                <w:lang w:eastAsia="en-AU"/>
              </w:rPr>
              <w:t>Brown A, et al. /2021</w:t>
            </w:r>
          </w:p>
          <w:p w:rsidR="00E00306" w:rsidRPr="006C2E49" w:rsidRDefault="00E00306" w:rsidP="006C2E49">
            <w:pPr>
              <w:rPr>
                <w:color w:val="2222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</w:rPr>
            </w:pPr>
            <w:r w:rsidRPr="006C2E49">
              <w:rPr>
                <w:color w:val="222222"/>
              </w:rPr>
              <w:t xml:space="preserve">Nguyen </w:t>
            </w:r>
            <w:proofErr w:type="spellStart"/>
            <w:r w:rsidRPr="006C2E49">
              <w:rPr>
                <w:color w:val="222222"/>
              </w:rPr>
              <w:t>KH,etal</w:t>
            </w:r>
            <w:proofErr w:type="spellEnd"/>
            <w:r w:rsidRPr="006C2E49">
              <w:rPr>
                <w:color w:val="222222"/>
              </w:rPr>
              <w:t>/2020</w:t>
            </w:r>
          </w:p>
          <w:p w:rsidR="00E00306" w:rsidRPr="006C2E49" w:rsidRDefault="00E00306" w:rsidP="006C2E49"/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  <w:lang w:eastAsia="en-AU"/>
              </w:rPr>
            </w:pPr>
            <w:r w:rsidRPr="006C2E49">
              <w:rPr>
                <w:color w:val="222222"/>
                <w:lang w:eastAsia="en-AU"/>
              </w:rPr>
              <w:t>Burn E, et al. /2015</w:t>
            </w:r>
          </w:p>
          <w:p w:rsidR="00E00306" w:rsidRPr="006C2E49" w:rsidRDefault="00E00306" w:rsidP="006C2E49">
            <w:pPr>
              <w:rPr>
                <w:color w:val="2222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06" w:rsidRPr="006C2E49" w:rsidRDefault="00E00306" w:rsidP="006C2E49">
            <w:pPr>
              <w:rPr>
                <w:color w:val="222222"/>
                <w:lang w:eastAsia="en-AU"/>
              </w:rPr>
            </w:pPr>
            <w:r w:rsidRPr="006C2E49">
              <w:rPr>
                <w:color w:val="222222"/>
                <w:lang w:eastAsia="en-AU"/>
              </w:rPr>
              <w:t>Lee YY, et al./2021</w:t>
            </w:r>
          </w:p>
          <w:p w:rsidR="00E00306" w:rsidRPr="006C2E49" w:rsidRDefault="00E00306" w:rsidP="006C2E49">
            <w:pPr>
              <w:rPr>
                <w:color w:val="222222"/>
              </w:rPr>
            </w:pPr>
          </w:p>
        </w:tc>
      </w:tr>
      <w:tr w:rsidR="00E00306" w:rsidRPr="006C2E49" w:rsidTr="00EE49D6">
        <w:trPr>
          <w:trHeight w:val="171"/>
          <w:jc w:val="center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TITLE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4"/>
              </w:rPr>
              <w:t>Title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1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Identify</w:t>
            </w:r>
            <w:r w:rsidRPr="006C2E49">
              <w:rPr>
                <w:spacing w:val="-5"/>
              </w:rPr>
              <w:t xml:space="preserve"> </w:t>
            </w:r>
            <w:r w:rsidRPr="006C2E49">
              <w:t>the</w:t>
            </w:r>
            <w:r w:rsidRPr="006C2E49">
              <w:rPr>
                <w:spacing w:val="-6"/>
              </w:rPr>
              <w:t xml:space="preserve"> </w:t>
            </w:r>
            <w:r w:rsidRPr="006C2E49">
              <w:t>study</w:t>
            </w:r>
            <w:r w:rsidRPr="006C2E49">
              <w:rPr>
                <w:spacing w:val="-3"/>
              </w:rPr>
              <w:t xml:space="preserve"> </w:t>
            </w:r>
            <w:r w:rsidRPr="006C2E49">
              <w:t>as</w:t>
            </w:r>
            <w:r w:rsidRPr="006C2E49">
              <w:rPr>
                <w:spacing w:val="-3"/>
              </w:rPr>
              <w:t xml:space="preserve"> </w:t>
            </w:r>
            <w:r w:rsidRPr="006C2E49">
              <w:t>an</w:t>
            </w:r>
            <w:r w:rsidRPr="006C2E49">
              <w:rPr>
                <w:spacing w:val="-3"/>
              </w:rPr>
              <w:t xml:space="preserve"> </w:t>
            </w:r>
            <w:r w:rsidRPr="006C2E49">
              <w:t>economic</w:t>
            </w:r>
            <w:r w:rsidRPr="006C2E49">
              <w:rPr>
                <w:spacing w:val="-1"/>
              </w:rPr>
              <w:t xml:space="preserve"> </w:t>
            </w:r>
            <w:r w:rsidRPr="006C2E49">
              <w:t>evaluation</w:t>
            </w:r>
            <w:r w:rsidRPr="006C2E49">
              <w:rPr>
                <w:spacing w:val="-3"/>
              </w:rPr>
              <w:t xml:space="preserve"> </w:t>
            </w:r>
            <w:r w:rsidRPr="006C2E49">
              <w:t>and</w:t>
            </w:r>
            <w:r w:rsidRPr="006C2E49">
              <w:rPr>
                <w:spacing w:val="-6"/>
              </w:rPr>
              <w:t xml:space="preserve"> </w:t>
            </w:r>
            <w:r w:rsidRPr="006C2E49">
              <w:t>specify</w:t>
            </w:r>
            <w:r w:rsidRPr="006C2E49">
              <w:rPr>
                <w:spacing w:val="-4"/>
              </w:rPr>
              <w:t xml:space="preserve"> </w:t>
            </w:r>
            <w:r w:rsidRPr="006C2E49">
              <w:t>the interventions being compared.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172"/>
          <w:jc w:val="center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ABSTRACT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</w:tr>
      <w:tr w:rsidR="00E00306" w:rsidRPr="006C2E49" w:rsidTr="00EE49D6">
        <w:trPr>
          <w:trHeight w:val="342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Abstract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1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Provide</w:t>
            </w:r>
            <w:r w:rsidRPr="006C2E49">
              <w:rPr>
                <w:spacing w:val="-5"/>
              </w:rPr>
              <w:t xml:space="preserve"> </w:t>
            </w:r>
            <w:r w:rsidRPr="006C2E49">
              <w:t>a</w:t>
            </w:r>
            <w:r w:rsidRPr="006C2E49">
              <w:rPr>
                <w:spacing w:val="-4"/>
              </w:rPr>
              <w:t xml:space="preserve"> </w:t>
            </w:r>
            <w:r w:rsidRPr="006C2E49">
              <w:t>structured</w:t>
            </w:r>
            <w:r w:rsidRPr="006C2E49">
              <w:rPr>
                <w:spacing w:val="-4"/>
              </w:rPr>
              <w:t xml:space="preserve"> </w:t>
            </w:r>
            <w:r w:rsidRPr="006C2E49">
              <w:t>summary</w:t>
            </w:r>
            <w:r w:rsidRPr="006C2E49">
              <w:rPr>
                <w:spacing w:val="-5"/>
              </w:rPr>
              <w:t xml:space="preserve"> </w:t>
            </w:r>
            <w:r w:rsidRPr="006C2E49">
              <w:t>that</w:t>
            </w:r>
            <w:r w:rsidRPr="006C2E49">
              <w:rPr>
                <w:spacing w:val="-3"/>
              </w:rPr>
              <w:t xml:space="preserve"> </w:t>
            </w:r>
            <w:r w:rsidRPr="006C2E49">
              <w:t>highlights</w:t>
            </w:r>
            <w:r w:rsidRPr="006C2E49">
              <w:rPr>
                <w:spacing w:val="-3"/>
              </w:rPr>
              <w:t xml:space="preserve"> </w:t>
            </w:r>
            <w:r w:rsidRPr="006C2E49">
              <w:t>context,</w:t>
            </w:r>
            <w:r w:rsidRPr="006C2E49">
              <w:rPr>
                <w:spacing w:val="-6"/>
              </w:rPr>
              <w:t xml:space="preserve"> </w:t>
            </w:r>
            <w:r w:rsidRPr="006C2E49">
              <w:t>key</w:t>
            </w:r>
            <w:r w:rsidRPr="006C2E49">
              <w:rPr>
                <w:spacing w:val="-3"/>
              </w:rPr>
              <w:t xml:space="preserve"> </w:t>
            </w:r>
            <w:r w:rsidRPr="006C2E49">
              <w:t>methods, results and alternative analyses.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171"/>
          <w:jc w:val="center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INTRODUCTION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Background</w:t>
            </w:r>
            <w:r w:rsidRPr="006C2E49">
              <w:rPr>
                <w:spacing w:val="-11"/>
              </w:rPr>
              <w:t xml:space="preserve"> </w:t>
            </w:r>
            <w:r w:rsidRPr="006C2E49">
              <w:t xml:space="preserve">and </w:t>
            </w:r>
            <w:r w:rsidRPr="006C2E49">
              <w:rPr>
                <w:spacing w:val="-2"/>
              </w:rPr>
              <w:t>objectives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1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Give</w:t>
            </w:r>
            <w:r w:rsidRPr="006C2E49">
              <w:rPr>
                <w:spacing w:val="-6"/>
              </w:rPr>
              <w:t xml:space="preserve"> </w:t>
            </w:r>
            <w:r w:rsidRPr="006C2E49">
              <w:t>the</w:t>
            </w:r>
            <w:r w:rsidRPr="006C2E49">
              <w:rPr>
                <w:spacing w:val="-6"/>
              </w:rPr>
              <w:t xml:space="preserve"> </w:t>
            </w:r>
            <w:r w:rsidRPr="006C2E49">
              <w:t>context</w:t>
            </w:r>
            <w:r w:rsidRPr="006C2E49">
              <w:rPr>
                <w:spacing w:val="-5"/>
              </w:rPr>
              <w:t xml:space="preserve"> </w:t>
            </w:r>
            <w:r w:rsidRPr="006C2E49">
              <w:t>for</w:t>
            </w:r>
            <w:r w:rsidRPr="006C2E49">
              <w:rPr>
                <w:spacing w:val="-3"/>
              </w:rPr>
              <w:t xml:space="preserve"> </w:t>
            </w:r>
            <w:r w:rsidRPr="006C2E49">
              <w:t>the</w:t>
            </w:r>
            <w:r w:rsidRPr="006C2E49">
              <w:rPr>
                <w:spacing w:val="-4"/>
              </w:rPr>
              <w:t xml:space="preserve"> </w:t>
            </w:r>
            <w:r w:rsidRPr="006C2E49">
              <w:t>study,</w:t>
            </w:r>
            <w:r w:rsidRPr="006C2E49">
              <w:rPr>
                <w:spacing w:val="-2"/>
              </w:rPr>
              <w:t xml:space="preserve"> </w:t>
            </w:r>
            <w:r w:rsidRPr="006C2E49">
              <w:t>the</w:t>
            </w:r>
            <w:r w:rsidRPr="006C2E49">
              <w:rPr>
                <w:spacing w:val="-4"/>
              </w:rPr>
              <w:t xml:space="preserve"> </w:t>
            </w:r>
            <w:r w:rsidRPr="006C2E49">
              <w:t>study</w:t>
            </w:r>
            <w:r w:rsidRPr="006C2E49">
              <w:rPr>
                <w:spacing w:val="-2"/>
              </w:rPr>
              <w:t xml:space="preserve"> </w:t>
            </w:r>
            <w:r w:rsidRPr="006C2E49">
              <w:t>question</w:t>
            </w:r>
            <w:r w:rsidRPr="006C2E49">
              <w:rPr>
                <w:spacing w:val="-1"/>
              </w:rPr>
              <w:t xml:space="preserve"> </w:t>
            </w:r>
            <w:r w:rsidRPr="006C2E49">
              <w:t>and</w:t>
            </w:r>
            <w:r w:rsidRPr="006C2E49">
              <w:rPr>
                <w:spacing w:val="-3"/>
              </w:rPr>
              <w:t xml:space="preserve"> </w:t>
            </w:r>
            <w:r w:rsidRPr="006C2E49">
              <w:t>its</w:t>
            </w:r>
            <w:r w:rsidRPr="006C2E49">
              <w:rPr>
                <w:spacing w:val="-2"/>
              </w:rPr>
              <w:t xml:space="preserve"> </w:t>
            </w:r>
            <w:r w:rsidRPr="006C2E49">
              <w:t>practical relevance for decision making in policy or practice.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172"/>
          <w:jc w:val="center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lastRenderedPageBreak/>
              <w:t>METHODS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Health</w:t>
            </w:r>
            <w:r w:rsidRPr="006C2E49">
              <w:rPr>
                <w:spacing w:val="-3"/>
              </w:rPr>
              <w:t xml:space="preserve"> </w:t>
            </w:r>
            <w:r w:rsidRPr="006C2E49">
              <w:rPr>
                <w:spacing w:val="-2"/>
              </w:rPr>
              <w:t>economic</w:t>
            </w:r>
          </w:p>
          <w:p w:rsidR="00E00306" w:rsidRPr="006C2E49" w:rsidRDefault="00E00306" w:rsidP="006C2E49">
            <w:r w:rsidRPr="006C2E49">
              <w:t>analysis</w:t>
            </w:r>
            <w:r w:rsidRPr="006C2E49">
              <w:rPr>
                <w:spacing w:val="-6"/>
              </w:rPr>
              <w:t xml:space="preserve"> </w:t>
            </w:r>
            <w:r w:rsidRPr="006C2E49">
              <w:rPr>
                <w:spacing w:val="-4"/>
              </w:rPr>
              <w:t>plan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1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Indicate</w:t>
            </w:r>
            <w:r w:rsidRPr="006C2E49">
              <w:rPr>
                <w:spacing w:val="-11"/>
              </w:rPr>
              <w:t xml:space="preserve"> </w:t>
            </w:r>
            <w:r w:rsidRPr="006C2E49">
              <w:t>whether</w:t>
            </w:r>
            <w:r w:rsidRPr="006C2E49">
              <w:rPr>
                <w:spacing w:val="-5"/>
              </w:rPr>
              <w:t xml:space="preserve"> </w:t>
            </w:r>
            <w:r w:rsidRPr="006C2E49">
              <w:t>a</w:t>
            </w:r>
            <w:r w:rsidRPr="006C2E49">
              <w:rPr>
                <w:spacing w:val="-7"/>
              </w:rPr>
              <w:t xml:space="preserve"> </w:t>
            </w:r>
            <w:r w:rsidRPr="006C2E49">
              <w:t>health</w:t>
            </w:r>
            <w:r w:rsidRPr="006C2E49">
              <w:rPr>
                <w:spacing w:val="-4"/>
              </w:rPr>
              <w:t xml:space="preserve"> </w:t>
            </w:r>
            <w:r w:rsidRPr="006C2E49">
              <w:t>economic</w:t>
            </w:r>
            <w:r w:rsidRPr="006C2E49">
              <w:rPr>
                <w:spacing w:val="-5"/>
              </w:rPr>
              <w:t xml:space="preserve"> </w:t>
            </w:r>
            <w:r w:rsidRPr="006C2E49">
              <w:t>analysis</w:t>
            </w:r>
            <w:r w:rsidRPr="006C2E49">
              <w:rPr>
                <w:spacing w:val="-4"/>
              </w:rPr>
              <w:t xml:space="preserve"> </w:t>
            </w:r>
            <w:r w:rsidRPr="006C2E49">
              <w:t>plan</w:t>
            </w:r>
            <w:r w:rsidRPr="006C2E49">
              <w:rPr>
                <w:spacing w:val="-6"/>
              </w:rPr>
              <w:t xml:space="preserve"> </w:t>
            </w:r>
            <w:r w:rsidRPr="006C2E49">
              <w:t>was</w:t>
            </w:r>
            <w:r w:rsidRPr="006C2E49">
              <w:rPr>
                <w:spacing w:val="-5"/>
              </w:rPr>
              <w:t xml:space="preserve"> </w:t>
            </w:r>
            <w:r w:rsidRPr="006C2E49">
              <w:t>developed</w:t>
            </w:r>
            <w:r w:rsidRPr="006C2E49">
              <w:rPr>
                <w:spacing w:val="-5"/>
              </w:rPr>
              <w:t xml:space="preserve"> and</w:t>
            </w:r>
          </w:p>
          <w:p w:rsidR="00E00306" w:rsidRPr="006C2E49" w:rsidRDefault="00E00306" w:rsidP="006C2E49">
            <w:proofErr w:type="gramStart"/>
            <w:r w:rsidRPr="006C2E49">
              <w:t>where</w:t>
            </w:r>
            <w:proofErr w:type="gramEnd"/>
            <w:r w:rsidRPr="006C2E49">
              <w:rPr>
                <w:spacing w:val="-7"/>
              </w:rPr>
              <w:t xml:space="preserve"> </w:t>
            </w:r>
            <w:r w:rsidRPr="006C2E49">
              <w:rPr>
                <w:spacing w:val="-2"/>
              </w:rPr>
              <w:t>available.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Study</w:t>
            </w:r>
            <w:r w:rsidRPr="006C2E49">
              <w:rPr>
                <w:spacing w:val="-3"/>
              </w:rPr>
              <w:t xml:space="preserve"> </w:t>
            </w:r>
            <w:r w:rsidRPr="006C2E49">
              <w:rPr>
                <w:spacing w:val="-2"/>
              </w:rPr>
              <w:t>population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1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 characteristics of the study population (such as age range,</w:t>
            </w:r>
            <w:r w:rsidRPr="006C2E49">
              <w:rPr>
                <w:spacing w:val="-5"/>
              </w:rPr>
              <w:t xml:space="preserve"> </w:t>
            </w:r>
            <w:r w:rsidRPr="006C2E49">
              <w:t>demographics,</w:t>
            </w:r>
            <w:r w:rsidRPr="006C2E49">
              <w:rPr>
                <w:spacing w:val="-8"/>
              </w:rPr>
              <w:t xml:space="preserve"> </w:t>
            </w:r>
            <w:r w:rsidRPr="006C2E49">
              <w:t>socioeconomic,</w:t>
            </w:r>
            <w:r w:rsidRPr="006C2E49">
              <w:rPr>
                <w:spacing w:val="-5"/>
              </w:rPr>
              <w:t xml:space="preserve"> </w:t>
            </w:r>
            <w:r w:rsidRPr="006C2E49">
              <w:t>or</w:t>
            </w:r>
            <w:r w:rsidRPr="006C2E49">
              <w:rPr>
                <w:spacing w:val="-9"/>
              </w:rPr>
              <w:t xml:space="preserve"> </w:t>
            </w:r>
            <w:r w:rsidRPr="006C2E49">
              <w:t>clinical</w:t>
            </w:r>
            <w:r w:rsidRPr="006C2E49">
              <w:rPr>
                <w:spacing w:val="-9"/>
              </w:rPr>
              <w:t xml:space="preserve"> </w:t>
            </w:r>
            <w:r w:rsidRPr="006C2E49">
              <w:t>characteristics).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17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Setting</w:t>
            </w:r>
            <w:r w:rsidRPr="006C2E49">
              <w:rPr>
                <w:spacing w:val="-5"/>
              </w:rPr>
              <w:t xml:space="preserve"> </w:t>
            </w:r>
            <w:r w:rsidRPr="006C2E49">
              <w:t>and</w:t>
            </w:r>
            <w:r w:rsidRPr="006C2E49">
              <w:rPr>
                <w:spacing w:val="-2"/>
              </w:rPr>
              <w:t xml:space="preserve"> location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1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Provide</w:t>
            </w:r>
            <w:r w:rsidRPr="006C2E49">
              <w:rPr>
                <w:spacing w:val="-7"/>
              </w:rPr>
              <w:t xml:space="preserve"> </w:t>
            </w:r>
            <w:r w:rsidRPr="006C2E49">
              <w:t>relevant</w:t>
            </w:r>
            <w:r w:rsidRPr="006C2E49">
              <w:rPr>
                <w:spacing w:val="-7"/>
              </w:rPr>
              <w:t xml:space="preserve"> </w:t>
            </w:r>
            <w:r w:rsidRPr="006C2E49">
              <w:t>contextual</w:t>
            </w:r>
            <w:r w:rsidRPr="006C2E49">
              <w:rPr>
                <w:spacing w:val="-6"/>
              </w:rPr>
              <w:t xml:space="preserve"> </w:t>
            </w:r>
            <w:r w:rsidRPr="006C2E49">
              <w:t>information</w:t>
            </w:r>
            <w:r w:rsidRPr="006C2E49">
              <w:rPr>
                <w:spacing w:val="-7"/>
              </w:rPr>
              <w:t xml:space="preserve"> </w:t>
            </w:r>
            <w:r w:rsidRPr="006C2E49">
              <w:t>that</w:t>
            </w:r>
            <w:r w:rsidRPr="006C2E49">
              <w:rPr>
                <w:spacing w:val="-6"/>
              </w:rPr>
              <w:t xml:space="preserve"> </w:t>
            </w:r>
            <w:r w:rsidRPr="006C2E49">
              <w:t>may</w:t>
            </w:r>
            <w:r w:rsidRPr="006C2E49">
              <w:rPr>
                <w:spacing w:val="-5"/>
              </w:rPr>
              <w:t xml:space="preserve"> </w:t>
            </w:r>
            <w:r w:rsidRPr="006C2E49">
              <w:t>influence</w:t>
            </w:r>
            <w:r w:rsidRPr="006C2E49">
              <w:rPr>
                <w:spacing w:val="-6"/>
              </w:rPr>
              <w:t xml:space="preserve"> </w:t>
            </w:r>
            <w:r w:rsidRPr="006C2E49">
              <w:rPr>
                <w:spacing w:val="-2"/>
              </w:rPr>
              <w:t>findings.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172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Comparators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1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10"/>
              </w:rPr>
              <w:t xml:space="preserve"> </w:t>
            </w:r>
            <w:r w:rsidRPr="006C2E49">
              <w:t>the</w:t>
            </w:r>
            <w:r w:rsidRPr="006C2E49">
              <w:rPr>
                <w:spacing w:val="-5"/>
              </w:rPr>
              <w:t xml:space="preserve"> </w:t>
            </w:r>
            <w:r w:rsidRPr="006C2E49">
              <w:t>interventions</w:t>
            </w:r>
            <w:r w:rsidRPr="006C2E49">
              <w:rPr>
                <w:spacing w:val="-4"/>
              </w:rPr>
              <w:t xml:space="preserve"> </w:t>
            </w:r>
            <w:r w:rsidRPr="006C2E49">
              <w:t>or</w:t>
            </w:r>
            <w:r w:rsidRPr="006C2E49">
              <w:rPr>
                <w:spacing w:val="-8"/>
              </w:rPr>
              <w:t xml:space="preserve"> </w:t>
            </w:r>
            <w:r w:rsidRPr="006C2E49">
              <w:t>strategies</w:t>
            </w:r>
            <w:r w:rsidRPr="006C2E49">
              <w:rPr>
                <w:spacing w:val="-4"/>
              </w:rPr>
              <w:t xml:space="preserve"> </w:t>
            </w:r>
            <w:r w:rsidRPr="006C2E49">
              <w:t>being</w:t>
            </w:r>
            <w:r w:rsidRPr="006C2E49">
              <w:rPr>
                <w:spacing w:val="-5"/>
              </w:rPr>
              <w:t xml:space="preserve"> </w:t>
            </w:r>
            <w:r w:rsidRPr="006C2E49">
              <w:t>compared</w:t>
            </w:r>
            <w:r w:rsidRPr="006C2E49">
              <w:rPr>
                <w:spacing w:val="-6"/>
              </w:rPr>
              <w:t xml:space="preserve"> </w:t>
            </w:r>
            <w:r w:rsidRPr="006C2E49">
              <w:t>and</w:t>
            </w:r>
            <w:r w:rsidRPr="006C2E49">
              <w:rPr>
                <w:spacing w:val="-5"/>
              </w:rPr>
              <w:t xml:space="preserve"> </w:t>
            </w:r>
            <w:r w:rsidRPr="006C2E49">
              <w:t>why</w:t>
            </w:r>
            <w:r w:rsidRPr="006C2E49">
              <w:rPr>
                <w:spacing w:val="-6"/>
              </w:rPr>
              <w:t xml:space="preserve"> </w:t>
            </w:r>
            <w:r w:rsidRPr="006C2E49">
              <w:rPr>
                <w:spacing w:val="-2"/>
              </w:rPr>
              <w:t>chosen.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172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Perspective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10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State</w:t>
            </w:r>
            <w:r w:rsidRPr="006C2E49">
              <w:rPr>
                <w:spacing w:val="-6"/>
              </w:rPr>
              <w:t xml:space="preserve"> </w:t>
            </w:r>
            <w:r w:rsidRPr="006C2E49">
              <w:t>the</w:t>
            </w:r>
            <w:r w:rsidRPr="006C2E49">
              <w:rPr>
                <w:spacing w:val="-5"/>
              </w:rPr>
              <w:t xml:space="preserve"> </w:t>
            </w:r>
            <w:r w:rsidRPr="006C2E49">
              <w:t>perspective(s)</w:t>
            </w:r>
            <w:r w:rsidRPr="006C2E49">
              <w:rPr>
                <w:spacing w:val="-5"/>
              </w:rPr>
              <w:t xml:space="preserve"> </w:t>
            </w:r>
            <w:r w:rsidRPr="006C2E49">
              <w:t>adopted</w:t>
            </w:r>
            <w:r w:rsidRPr="006C2E49">
              <w:rPr>
                <w:spacing w:val="-2"/>
              </w:rPr>
              <w:t xml:space="preserve"> </w:t>
            </w:r>
            <w:r w:rsidRPr="006C2E49">
              <w:t>by</w:t>
            </w:r>
            <w:r w:rsidRPr="006C2E49">
              <w:rPr>
                <w:spacing w:val="-4"/>
              </w:rPr>
              <w:t xml:space="preserve"> </w:t>
            </w:r>
            <w:r w:rsidRPr="006C2E49">
              <w:t>the</w:t>
            </w:r>
            <w:r w:rsidRPr="006C2E49">
              <w:rPr>
                <w:spacing w:val="-6"/>
              </w:rPr>
              <w:t xml:space="preserve"> </w:t>
            </w:r>
            <w:r w:rsidRPr="006C2E49">
              <w:t>study</w:t>
            </w:r>
            <w:r w:rsidRPr="006C2E49">
              <w:rPr>
                <w:spacing w:val="-4"/>
              </w:rPr>
              <w:t xml:space="preserve"> </w:t>
            </w:r>
            <w:r w:rsidRPr="006C2E49">
              <w:t>and</w:t>
            </w:r>
            <w:r w:rsidRPr="006C2E49">
              <w:rPr>
                <w:spacing w:val="-7"/>
              </w:rPr>
              <w:t xml:space="preserve"> </w:t>
            </w:r>
            <w:r w:rsidRPr="006C2E49">
              <w:t>why</w:t>
            </w:r>
            <w:r w:rsidRPr="006C2E49">
              <w:rPr>
                <w:spacing w:val="-4"/>
              </w:rPr>
              <w:t xml:space="preserve"> </w:t>
            </w:r>
            <w:r w:rsidRPr="006C2E49">
              <w:rPr>
                <w:spacing w:val="-2"/>
              </w:rPr>
              <w:t>chosen.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206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Time</w:t>
            </w:r>
            <w:r w:rsidRPr="006C2E49">
              <w:rPr>
                <w:spacing w:val="-4"/>
              </w:rPr>
              <w:t xml:space="preserve"> </w:t>
            </w:r>
            <w:r w:rsidRPr="006C2E49">
              <w:rPr>
                <w:spacing w:val="-2"/>
              </w:rPr>
              <w:t>horizon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10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State</w:t>
            </w:r>
            <w:r w:rsidRPr="006C2E49">
              <w:rPr>
                <w:spacing w:val="-5"/>
              </w:rPr>
              <w:t xml:space="preserve"> </w:t>
            </w:r>
            <w:r w:rsidRPr="006C2E49">
              <w:t>the</w:t>
            </w:r>
            <w:r w:rsidRPr="006C2E49">
              <w:rPr>
                <w:spacing w:val="-4"/>
              </w:rPr>
              <w:t xml:space="preserve"> </w:t>
            </w:r>
            <w:r w:rsidRPr="006C2E49">
              <w:t>time</w:t>
            </w:r>
            <w:r w:rsidRPr="006C2E49">
              <w:rPr>
                <w:spacing w:val="-4"/>
              </w:rPr>
              <w:t xml:space="preserve"> </w:t>
            </w:r>
            <w:r w:rsidRPr="006C2E49">
              <w:t>horizon</w:t>
            </w:r>
            <w:r w:rsidRPr="006C2E49">
              <w:rPr>
                <w:spacing w:val="-4"/>
              </w:rPr>
              <w:t xml:space="preserve"> </w:t>
            </w:r>
            <w:r w:rsidRPr="006C2E49">
              <w:t>for</w:t>
            </w:r>
            <w:r w:rsidRPr="006C2E49">
              <w:rPr>
                <w:spacing w:val="-3"/>
              </w:rPr>
              <w:t xml:space="preserve"> </w:t>
            </w:r>
            <w:r w:rsidRPr="006C2E49">
              <w:t>the</w:t>
            </w:r>
            <w:r w:rsidRPr="006C2E49">
              <w:rPr>
                <w:spacing w:val="-7"/>
              </w:rPr>
              <w:t xml:space="preserve"> </w:t>
            </w:r>
            <w:r w:rsidRPr="006C2E49">
              <w:t>study</w:t>
            </w:r>
            <w:r w:rsidRPr="006C2E49">
              <w:rPr>
                <w:spacing w:val="-2"/>
              </w:rPr>
              <w:t xml:space="preserve"> </w:t>
            </w:r>
            <w:r w:rsidRPr="006C2E49">
              <w:t>and</w:t>
            </w:r>
            <w:r w:rsidRPr="006C2E49">
              <w:rPr>
                <w:spacing w:val="-4"/>
              </w:rPr>
              <w:t xml:space="preserve"> </w:t>
            </w:r>
            <w:r w:rsidRPr="006C2E49">
              <w:t>why</w:t>
            </w:r>
            <w:r w:rsidRPr="006C2E49">
              <w:rPr>
                <w:spacing w:val="-2"/>
              </w:rPr>
              <w:t xml:space="preserve"> appropriate.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172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Discount</w:t>
            </w:r>
            <w:r w:rsidRPr="006C2E49">
              <w:rPr>
                <w:spacing w:val="-6"/>
              </w:rPr>
              <w:t xml:space="preserve"> </w:t>
            </w:r>
            <w:r w:rsidRPr="006C2E49">
              <w:rPr>
                <w:spacing w:val="-4"/>
              </w:rPr>
              <w:t>rate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Report</w:t>
            </w:r>
            <w:r w:rsidRPr="006C2E49">
              <w:rPr>
                <w:spacing w:val="-6"/>
              </w:rPr>
              <w:t xml:space="preserve"> </w:t>
            </w:r>
            <w:r w:rsidRPr="006C2E49">
              <w:t>the</w:t>
            </w:r>
            <w:r w:rsidRPr="006C2E49">
              <w:rPr>
                <w:spacing w:val="-4"/>
              </w:rPr>
              <w:t xml:space="preserve"> </w:t>
            </w:r>
            <w:r w:rsidRPr="006C2E49">
              <w:t>discount</w:t>
            </w:r>
            <w:r w:rsidRPr="006C2E49">
              <w:rPr>
                <w:spacing w:val="-3"/>
              </w:rPr>
              <w:t xml:space="preserve"> </w:t>
            </w:r>
            <w:r w:rsidRPr="006C2E49">
              <w:t>rate(s)</w:t>
            </w:r>
            <w:r w:rsidRPr="006C2E49">
              <w:rPr>
                <w:spacing w:val="-4"/>
              </w:rPr>
              <w:t xml:space="preserve"> </w:t>
            </w:r>
            <w:r w:rsidRPr="006C2E49">
              <w:t>and</w:t>
            </w:r>
            <w:r w:rsidRPr="006C2E49">
              <w:rPr>
                <w:spacing w:val="-4"/>
              </w:rPr>
              <w:t xml:space="preserve"> </w:t>
            </w:r>
            <w:r w:rsidRPr="006C2E49">
              <w:t>reason</w:t>
            </w:r>
            <w:r w:rsidRPr="006C2E49">
              <w:rPr>
                <w:spacing w:val="-5"/>
              </w:rPr>
              <w:t xml:space="preserve"> </w:t>
            </w:r>
            <w:r w:rsidRPr="006C2E49">
              <w:rPr>
                <w:spacing w:val="-2"/>
              </w:rPr>
              <w:t>chosen.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43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Selection</w:t>
            </w:r>
            <w:r w:rsidRPr="006C2E49">
              <w:rPr>
                <w:spacing w:val="-4"/>
              </w:rPr>
              <w:t xml:space="preserve"> </w:t>
            </w:r>
            <w:r w:rsidRPr="006C2E49">
              <w:t>of</w:t>
            </w:r>
            <w:r w:rsidRPr="006C2E49">
              <w:rPr>
                <w:spacing w:val="-3"/>
              </w:rPr>
              <w:t xml:space="preserve"> </w:t>
            </w:r>
            <w:r w:rsidRPr="006C2E49">
              <w:rPr>
                <w:spacing w:val="-2"/>
              </w:rPr>
              <w:t>outcomes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7"/>
              </w:rPr>
              <w:t xml:space="preserve"> </w:t>
            </w:r>
            <w:r w:rsidRPr="006C2E49">
              <w:t>what</w:t>
            </w:r>
            <w:r w:rsidRPr="006C2E49">
              <w:rPr>
                <w:spacing w:val="-3"/>
              </w:rPr>
              <w:t xml:space="preserve"> </w:t>
            </w:r>
            <w:r w:rsidRPr="006C2E49">
              <w:t>outcomes</w:t>
            </w:r>
            <w:r w:rsidRPr="006C2E49">
              <w:rPr>
                <w:spacing w:val="-3"/>
              </w:rPr>
              <w:t xml:space="preserve"> </w:t>
            </w:r>
            <w:r w:rsidRPr="006C2E49">
              <w:t>were</w:t>
            </w:r>
            <w:r w:rsidRPr="006C2E49">
              <w:rPr>
                <w:spacing w:val="-4"/>
              </w:rPr>
              <w:t xml:space="preserve"> </w:t>
            </w:r>
            <w:r w:rsidRPr="006C2E49">
              <w:t>used</w:t>
            </w:r>
            <w:r w:rsidRPr="006C2E49">
              <w:rPr>
                <w:spacing w:val="-7"/>
              </w:rPr>
              <w:t xml:space="preserve"> </w:t>
            </w:r>
            <w:r w:rsidRPr="006C2E49">
              <w:t>as</w:t>
            </w:r>
            <w:r w:rsidRPr="006C2E49">
              <w:rPr>
                <w:spacing w:val="-3"/>
              </w:rPr>
              <w:t xml:space="preserve"> </w:t>
            </w:r>
            <w:r w:rsidRPr="006C2E49">
              <w:t>the</w:t>
            </w:r>
            <w:r w:rsidRPr="006C2E49">
              <w:rPr>
                <w:spacing w:val="-4"/>
              </w:rPr>
              <w:t xml:space="preserve"> </w:t>
            </w:r>
            <w:r w:rsidRPr="006C2E49">
              <w:t>measure(s)</w:t>
            </w:r>
            <w:r w:rsidRPr="006C2E49">
              <w:rPr>
                <w:spacing w:val="-4"/>
              </w:rPr>
              <w:t xml:space="preserve"> </w:t>
            </w:r>
            <w:r w:rsidRPr="006C2E49">
              <w:t>of</w:t>
            </w:r>
            <w:r w:rsidRPr="006C2E49">
              <w:rPr>
                <w:spacing w:val="-3"/>
              </w:rPr>
              <w:t xml:space="preserve"> </w:t>
            </w:r>
            <w:r w:rsidRPr="006C2E49">
              <w:t>benefit(s) and</w:t>
            </w:r>
            <w:r w:rsidRPr="006C2E49">
              <w:rPr>
                <w:spacing w:val="-3"/>
              </w:rPr>
              <w:t xml:space="preserve"> </w:t>
            </w:r>
            <w:r w:rsidRPr="006C2E49">
              <w:t>harm(s).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>
            <w:r w:rsidRPr="006C2E49">
              <w:t>1</w:t>
            </w:r>
          </w:p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4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lastRenderedPageBreak/>
              <w:t>Measurement</w:t>
            </w:r>
            <w:r w:rsidRPr="006C2E49">
              <w:rPr>
                <w:spacing w:val="-11"/>
              </w:rPr>
              <w:t xml:space="preserve"> </w:t>
            </w:r>
            <w:r w:rsidRPr="006C2E49">
              <w:t xml:space="preserve">of </w:t>
            </w:r>
            <w:r w:rsidRPr="006C2E49">
              <w:rPr>
                <w:spacing w:val="-2"/>
              </w:rPr>
              <w:t>outcomes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5"/>
              </w:rPr>
              <w:t xml:space="preserve"> </w:t>
            </w:r>
            <w:r w:rsidRPr="006C2E49">
              <w:t>how</w:t>
            </w:r>
            <w:r w:rsidRPr="006C2E49">
              <w:rPr>
                <w:spacing w:val="-4"/>
              </w:rPr>
              <w:t xml:space="preserve"> </w:t>
            </w:r>
            <w:r w:rsidRPr="006C2E49">
              <w:t>outcomes</w:t>
            </w:r>
            <w:r w:rsidRPr="006C2E49">
              <w:rPr>
                <w:spacing w:val="-4"/>
              </w:rPr>
              <w:t xml:space="preserve"> </w:t>
            </w:r>
            <w:r w:rsidRPr="006C2E49">
              <w:t>used</w:t>
            </w:r>
            <w:r w:rsidRPr="006C2E49">
              <w:rPr>
                <w:spacing w:val="-5"/>
              </w:rPr>
              <w:t xml:space="preserve"> </w:t>
            </w:r>
            <w:r w:rsidRPr="006C2E49">
              <w:t>to</w:t>
            </w:r>
            <w:r w:rsidRPr="006C2E49">
              <w:rPr>
                <w:spacing w:val="-5"/>
              </w:rPr>
              <w:t xml:space="preserve"> </w:t>
            </w:r>
            <w:r w:rsidRPr="006C2E49">
              <w:t>capture</w:t>
            </w:r>
            <w:r w:rsidRPr="006C2E49">
              <w:rPr>
                <w:spacing w:val="-5"/>
              </w:rPr>
              <w:t xml:space="preserve"> </w:t>
            </w:r>
            <w:r w:rsidRPr="006C2E49">
              <w:t>benefit(s)</w:t>
            </w:r>
            <w:r w:rsidRPr="006C2E49">
              <w:rPr>
                <w:spacing w:val="-5"/>
              </w:rPr>
              <w:t xml:space="preserve"> </w:t>
            </w:r>
            <w:r w:rsidRPr="006C2E49">
              <w:t>and</w:t>
            </w:r>
            <w:r w:rsidRPr="006C2E49">
              <w:rPr>
                <w:spacing w:val="-5"/>
              </w:rPr>
              <w:t xml:space="preserve"> </w:t>
            </w:r>
            <w:r w:rsidRPr="006C2E49">
              <w:t>harm(s) were</w:t>
            </w:r>
            <w:r w:rsidRPr="006C2E49">
              <w:rPr>
                <w:spacing w:val="-1"/>
              </w:rPr>
              <w:t xml:space="preserve"> </w:t>
            </w:r>
            <w:r w:rsidRPr="006C2E49">
              <w:t>measured.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17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Valuation</w:t>
            </w:r>
            <w:r w:rsidRPr="006C2E49">
              <w:rPr>
                <w:spacing w:val="-5"/>
              </w:rPr>
              <w:t xml:space="preserve"> </w:t>
            </w:r>
            <w:r w:rsidRPr="006C2E49">
              <w:t>of</w:t>
            </w:r>
            <w:r w:rsidRPr="006C2E49">
              <w:rPr>
                <w:spacing w:val="-4"/>
              </w:rPr>
              <w:t xml:space="preserve"> </w:t>
            </w:r>
            <w:r w:rsidRPr="006C2E49">
              <w:rPr>
                <w:spacing w:val="-2"/>
              </w:rPr>
              <w:t>outcomes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8"/>
              </w:rPr>
              <w:t xml:space="preserve"> </w:t>
            </w:r>
            <w:r w:rsidRPr="006C2E49">
              <w:t>the</w:t>
            </w:r>
            <w:r w:rsidRPr="006C2E49">
              <w:rPr>
                <w:spacing w:val="-4"/>
              </w:rPr>
              <w:t xml:space="preserve"> </w:t>
            </w:r>
            <w:r w:rsidRPr="006C2E49">
              <w:t>population</w:t>
            </w:r>
            <w:r w:rsidRPr="006C2E49">
              <w:rPr>
                <w:spacing w:val="-5"/>
              </w:rPr>
              <w:t xml:space="preserve"> </w:t>
            </w:r>
            <w:r w:rsidRPr="006C2E49">
              <w:t>and</w:t>
            </w:r>
            <w:r w:rsidRPr="006C2E49">
              <w:rPr>
                <w:spacing w:val="-5"/>
              </w:rPr>
              <w:t xml:space="preserve"> </w:t>
            </w:r>
            <w:r w:rsidRPr="006C2E49">
              <w:t>methods</w:t>
            </w:r>
            <w:r w:rsidRPr="006C2E49">
              <w:rPr>
                <w:spacing w:val="-4"/>
              </w:rPr>
              <w:t xml:space="preserve"> </w:t>
            </w:r>
            <w:r w:rsidRPr="006C2E49">
              <w:t>used</w:t>
            </w:r>
            <w:r w:rsidRPr="006C2E49">
              <w:rPr>
                <w:spacing w:val="-5"/>
              </w:rPr>
              <w:t xml:space="preserve"> </w:t>
            </w:r>
            <w:r w:rsidRPr="006C2E49">
              <w:t>to</w:t>
            </w:r>
            <w:r w:rsidRPr="006C2E49">
              <w:rPr>
                <w:spacing w:val="-7"/>
              </w:rPr>
              <w:t xml:space="preserve"> </w:t>
            </w:r>
            <w:r w:rsidRPr="006C2E49">
              <w:t>measure</w:t>
            </w:r>
            <w:r w:rsidRPr="006C2E49">
              <w:rPr>
                <w:spacing w:val="-5"/>
              </w:rPr>
              <w:t xml:space="preserve"> </w:t>
            </w:r>
            <w:r w:rsidRPr="006C2E49">
              <w:t>and</w:t>
            </w:r>
            <w:r w:rsidRPr="006C2E49">
              <w:rPr>
                <w:spacing w:val="-7"/>
              </w:rPr>
              <w:t xml:space="preserve"> </w:t>
            </w:r>
            <w:r w:rsidRPr="006C2E49">
              <w:t>value</w:t>
            </w:r>
            <w:r w:rsidRPr="006C2E49">
              <w:rPr>
                <w:spacing w:val="-4"/>
              </w:rPr>
              <w:t xml:space="preserve"> </w:t>
            </w:r>
            <w:r w:rsidRPr="006C2E49">
              <w:rPr>
                <w:spacing w:val="-2"/>
              </w:rPr>
              <w:t>outcomes.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513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Measurement and valuation</w:t>
            </w:r>
            <w:r w:rsidRPr="006C2E49">
              <w:rPr>
                <w:spacing w:val="-11"/>
              </w:rPr>
              <w:t xml:space="preserve"> </w:t>
            </w:r>
            <w:r w:rsidRPr="006C2E49">
              <w:t>of</w:t>
            </w:r>
            <w:r w:rsidRPr="006C2E49">
              <w:rPr>
                <w:spacing w:val="-10"/>
              </w:rPr>
              <w:t xml:space="preserve"> </w:t>
            </w:r>
            <w:r w:rsidRPr="006C2E49">
              <w:t>resources</w:t>
            </w:r>
          </w:p>
          <w:p w:rsidR="00E00306" w:rsidRPr="006C2E49" w:rsidRDefault="00E00306" w:rsidP="006C2E49">
            <w:r w:rsidRPr="006C2E49">
              <w:t>and</w:t>
            </w:r>
            <w:r w:rsidRPr="006C2E49">
              <w:rPr>
                <w:spacing w:val="-4"/>
              </w:rPr>
              <w:t xml:space="preserve"> </w:t>
            </w:r>
            <w:r w:rsidRPr="006C2E49">
              <w:rPr>
                <w:spacing w:val="-2"/>
              </w:rPr>
              <w:t>costs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  <w:p w:rsidR="00E00306" w:rsidRPr="006C2E49" w:rsidRDefault="00E00306" w:rsidP="006C2E49">
            <w:r w:rsidRPr="006C2E49">
              <w:rPr>
                <w:spacing w:val="-5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5"/>
              </w:rPr>
              <w:t xml:space="preserve"> </w:t>
            </w:r>
            <w:r w:rsidRPr="006C2E49">
              <w:t>how</w:t>
            </w:r>
            <w:r w:rsidRPr="006C2E49">
              <w:rPr>
                <w:spacing w:val="-6"/>
              </w:rPr>
              <w:t xml:space="preserve"> </w:t>
            </w:r>
            <w:r w:rsidRPr="006C2E49">
              <w:t>costs</w:t>
            </w:r>
            <w:r w:rsidRPr="006C2E49">
              <w:rPr>
                <w:spacing w:val="-5"/>
              </w:rPr>
              <w:t xml:space="preserve"> </w:t>
            </w:r>
            <w:r w:rsidRPr="006C2E49">
              <w:t>were</w:t>
            </w:r>
            <w:r w:rsidRPr="006C2E49">
              <w:rPr>
                <w:spacing w:val="-6"/>
              </w:rPr>
              <w:t xml:space="preserve"> </w:t>
            </w:r>
            <w:r w:rsidRPr="006C2E49">
              <w:rPr>
                <w:spacing w:val="-2"/>
              </w:rPr>
              <w:t>valued.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Currency,</w:t>
            </w:r>
            <w:r w:rsidRPr="006C2E49">
              <w:rPr>
                <w:spacing w:val="-9"/>
              </w:rPr>
              <w:t xml:space="preserve"> </w:t>
            </w:r>
            <w:r w:rsidRPr="006C2E49">
              <w:rPr>
                <w:spacing w:val="-2"/>
              </w:rPr>
              <w:t>price</w:t>
            </w:r>
            <w:r w:rsidRPr="006C2E49">
              <w:rPr>
                <w:spacing w:val="-8"/>
              </w:rPr>
              <w:t xml:space="preserve"> </w:t>
            </w:r>
            <w:r w:rsidRPr="006C2E49">
              <w:rPr>
                <w:spacing w:val="-2"/>
              </w:rPr>
              <w:t>date,</w:t>
            </w:r>
            <w:r w:rsidRPr="006C2E49">
              <w:t xml:space="preserve"> and</w:t>
            </w:r>
            <w:r w:rsidRPr="006C2E49">
              <w:rPr>
                <w:spacing w:val="-7"/>
              </w:rPr>
              <w:t xml:space="preserve"> </w:t>
            </w:r>
            <w:r w:rsidRPr="006C2E49">
              <w:t>conversion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  <w:p w:rsidR="00E00306" w:rsidRPr="006C2E49" w:rsidRDefault="00E00306" w:rsidP="006C2E49">
            <w:r w:rsidRPr="006C2E49">
              <w:rPr>
                <w:spacing w:val="-5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Report</w:t>
            </w:r>
            <w:r w:rsidRPr="006C2E49">
              <w:rPr>
                <w:spacing w:val="-6"/>
              </w:rPr>
              <w:t xml:space="preserve"> </w:t>
            </w:r>
            <w:r w:rsidRPr="006C2E49">
              <w:t>the</w:t>
            </w:r>
            <w:r w:rsidRPr="006C2E49">
              <w:rPr>
                <w:spacing w:val="-4"/>
              </w:rPr>
              <w:t xml:space="preserve"> </w:t>
            </w:r>
            <w:r w:rsidRPr="006C2E49">
              <w:t>dates</w:t>
            </w:r>
            <w:r w:rsidRPr="006C2E49">
              <w:rPr>
                <w:spacing w:val="-3"/>
              </w:rPr>
              <w:t xml:space="preserve"> </w:t>
            </w:r>
            <w:r w:rsidRPr="006C2E49">
              <w:t>of</w:t>
            </w:r>
            <w:r w:rsidRPr="006C2E49">
              <w:rPr>
                <w:spacing w:val="-6"/>
              </w:rPr>
              <w:t xml:space="preserve"> </w:t>
            </w:r>
            <w:r w:rsidRPr="006C2E49">
              <w:t>the</w:t>
            </w:r>
            <w:r w:rsidRPr="006C2E49">
              <w:rPr>
                <w:spacing w:val="-6"/>
              </w:rPr>
              <w:t xml:space="preserve"> </w:t>
            </w:r>
            <w:r w:rsidRPr="006C2E49">
              <w:t>estimated</w:t>
            </w:r>
            <w:r w:rsidRPr="006C2E49">
              <w:rPr>
                <w:spacing w:val="-2"/>
              </w:rPr>
              <w:t xml:space="preserve"> </w:t>
            </w:r>
            <w:r w:rsidRPr="006C2E49">
              <w:t>resource</w:t>
            </w:r>
            <w:r w:rsidRPr="006C2E49">
              <w:rPr>
                <w:spacing w:val="-6"/>
              </w:rPr>
              <w:t xml:space="preserve"> </w:t>
            </w:r>
            <w:r w:rsidRPr="006C2E49">
              <w:t>quantities</w:t>
            </w:r>
            <w:r w:rsidRPr="006C2E49">
              <w:rPr>
                <w:spacing w:val="-3"/>
              </w:rPr>
              <w:t xml:space="preserve"> </w:t>
            </w:r>
            <w:r w:rsidRPr="006C2E49">
              <w:t>and</w:t>
            </w:r>
            <w:r w:rsidRPr="006C2E49">
              <w:rPr>
                <w:spacing w:val="-4"/>
              </w:rPr>
              <w:t xml:space="preserve"> </w:t>
            </w:r>
            <w:r w:rsidRPr="006C2E49">
              <w:t>unit</w:t>
            </w:r>
            <w:r w:rsidRPr="006C2E49">
              <w:rPr>
                <w:spacing w:val="-6"/>
              </w:rPr>
              <w:t xml:space="preserve"> </w:t>
            </w:r>
            <w:r w:rsidRPr="006C2E49">
              <w:t>costs,</w:t>
            </w:r>
            <w:r w:rsidRPr="006C2E49">
              <w:rPr>
                <w:spacing w:val="-5"/>
              </w:rPr>
              <w:t xml:space="preserve"> </w:t>
            </w:r>
            <w:r w:rsidRPr="006C2E49">
              <w:t>plus</w:t>
            </w:r>
            <w:r w:rsidRPr="006C2E49">
              <w:rPr>
                <w:spacing w:val="-5"/>
              </w:rPr>
              <w:t xml:space="preserve"> </w:t>
            </w:r>
            <w:r w:rsidRPr="006C2E49">
              <w:t>the currency and year of conversion.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Rationale</w:t>
            </w:r>
            <w:r w:rsidRPr="006C2E49">
              <w:rPr>
                <w:spacing w:val="2"/>
              </w:rPr>
              <w:t xml:space="preserve"> </w:t>
            </w:r>
            <w:r w:rsidRPr="006C2E49">
              <w:rPr>
                <w:spacing w:val="-5"/>
              </w:rPr>
              <w:t>and</w:t>
            </w:r>
          </w:p>
          <w:p w:rsidR="00E00306" w:rsidRPr="006C2E49" w:rsidRDefault="00E00306" w:rsidP="006C2E49">
            <w:r w:rsidRPr="006C2E49">
              <w:rPr>
                <w:spacing w:val="-2"/>
              </w:rPr>
              <w:t>description of</w:t>
            </w:r>
            <w:r w:rsidRPr="006C2E49">
              <w:rPr>
                <w:spacing w:val="1"/>
              </w:rPr>
              <w:t xml:space="preserve"> </w:t>
            </w:r>
            <w:r w:rsidRPr="006C2E49">
              <w:rPr>
                <w:spacing w:val="-2"/>
              </w:rPr>
              <w:t>model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If</w:t>
            </w:r>
            <w:r w:rsidRPr="006C2E49">
              <w:rPr>
                <w:spacing w:val="-8"/>
              </w:rPr>
              <w:t xml:space="preserve"> </w:t>
            </w:r>
            <w:r w:rsidRPr="006C2E49">
              <w:t>modelling</w:t>
            </w:r>
            <w:r w:rsidRPr="006C2E49">
              <w:rPr>
                <w:spacing w:val="-5"/>
              </w:rPr>
              <w:t xml:space="preserve"> </w:t>
            </w:r>
            <w:r w:rsidRPr="006C2E49">
              <w:t>is</w:t>
            </w:r>
            <w:r w:rsidRPr="006C2E49">
              <w:rPr>
                <w:spacing w:val="-4"/>
              </w:rPr>
              <w:t xml:space="preserve"> </w:t>
            </w:r>
            <w:r w:rsidRPr="006C2E49">
              <w:t>used,</w:t>
            </w:r>
            <w:r w:rsidRPr="006C2E49">
              <w:rPr>
                <w:spacing w:val="-2"/>
              </w:rPr>
              <w:t xml:space="preserve"> </w:t>
            </w:r>
            <w:r w:rsidRPr="006C2E49">
              <w:t>describe</w:t>
            </w:r>
            <w:r w:rsidRPr="006C2E49">
              <w:rPr>
                <w:spacing w:val="-5"/>
              </w:rPr>
              <w:t xml:space="preserve"> </w:t>
            </w:r>
            <w:r w:rsidRPr="006C2E49">
              <w:t>in</w:t>
            </w:r>
            <w:r w:rsidRPr="006C2E49">
              <w:rPr>
                <w:spacing w:val="-5"/>
              </w:rPr>
              <w:t xml:space="preserve"> </w:t>
            </w:r>
            <w:r w:rsidRPr="006C2E49">
              <w:t>detail</w:t>
            </w:r>
            <w:r w:rsidRPr="006C2E49">
              <w:rPr>
                <w:spacing w:val="-3"/>
              </w:rPr>
              <w:t xml:space="preserve"> </w:t>
            </w:r>
            <w:r w:rsidRPr="006C2E49">
              <w:t>and</w:t>
            </w:r>
            <w:r w:rsidRPr="006C2E49">
              <w:rPr>
                <w:spacing w:val="-6"/>
              </w:rPr>
              <w:t xml:space="preserve"> </w:t>
            </w:r>
            <w:r w:rsidRPr="006C2E49">
              <w:t>why</w:t>
            </w:r>
            <w:r w:rsidRPr="006C2E49">
              <w:rPr>
                <w:spacing w:val="-4"/>
              </w:rPr>
              <w:t xml:space="preserve"> </w:t>
            </w:r>
            <w:r w:rsidRPr="006C2E49">
              <w:t>used.</w:t>
            </w:r>
            <w:r w:rsidRPr="006C2E49">
              <w:rPr>
                <w:spacing w:val="-4"/>
              </w:rPr>
              <w:t xml:space="preserve"> </w:t>
            </w:r>
            <w:r w:rsidRPr="006C2E49">
              <w:t>Report</w:t>
            </w:r>
            <w:r w:rsidRPr="006C2E49">
              <w:rPr>
                <w:spacing w:val="-4"/>
              </w:rPr>
              <w:t xml:space="preserve"> </w:t>
            </w:r>
            <w:r w:rsidRPr="006C2E49">
              <w:t>if</w:t>
            </w:r>
            <w:r w:rsidRPr="006C2E49">
              <w:rPr>
                <w:spacing w:val="-4"/>
              </w:rPr>
              <w:t xml:space="preserve"> </w:t>
            </w:r>
            <w:r w:rsidRPr="006C2E49">
              <w:t>the</w:t>
            </w:r>
            <w:r w:rsidRPr="006C2E49">
              <w:rPr>
                <w:spacing w:val="-7"/>
              </w:rPr>
              <w:t xml:space="preserve"> </w:t>
            </w:r>
            <w:r w:rsidRPr="006C2E49">
              <w:rPr>
                <w:spacing w:val="-2"/>
              </w:rPr>
              <w:t>model</w:t>
            </w:r>
          </w:p>
          <w:p w:rsidR="00E00306" w:rsidRPr="006C2E49" w:rsidRDefault="00E00306" w:rsidP="006C2E49">
            <w:proofErr w:type="gramStart"/>
            <w:r w:rsidRPr="006C2E49">
              <w:t>is</w:t>
            </w:r>
            <w:proofErr w:type="gramEnd"/>
            <w:r w:rsidRPr="006C2E49">
              <w:rPr>
                <w:spacing w:val="-4"/>
              </w:rPr>
              <w:t xml:space="preserve"> </w:t>
            </w:r>
            <w:r w:rsidRPr="006C2E49">
              <w:t>publicly</w:t>
            </w:r>
            <w:r w:rsidRPr="006C2E49">
              <w:rPr>
                <w:spacing w:val="-3"/>
              </w:rPr>
              <w:t xml:space="preserve"> </w:t>
            </w:r>
            <w:r w:rsidRPr="006C2E49">
              <w:t>available</w:t>
            </w:r>
            <w:r w:rsidRPr="006C2E49">
              <w:rPr>
                <w:spacing w:val="-4"/>
              </w:rPr>
              <w:t xml:space="preserve"> </w:t>
            </w:r>
            <w:r w:rsidRPr="006C2E49">
              <w:t>and</w:t>
            </w:r>
            <w:r w:rsidRPr="006C2E49">
              <w:rPr>
                <w:spacing w:val="-7"/>
              </w:rPr>
              <w:t xml:space="preserve"> </w:t>
            </w:r>
            <w:r w:rsidRPr="006C2E49">
              <w:t>where</w:t>
            </w:r>
            <w:r w:rsidRPr="006C2E49">
              <w:rPr>
                <w:spacing w:val="-3"/>
              </w:rPr>
              <w:t xml:space="preserve"> </w:t>
            </w:r>
            <w:r w:rsidRPr="006C2E49">
              <w:t>it</w:t>
            </w:r>
            <w:r w:rsidRPr="006C2E49">
              <w:rPr>
                <w:spacing w:val="-3"/>
              </w:rPr>
              <w:t xml:space="preserve"> </w:t>
            </w:r>
            <w:r w:rsidRPr="006C2E49">
              <w:t>can</w:t>
            </w:r>
            <w:r w:rsidRPr="006C2E49">
              <w:rPr>
                <w:spacing w:val="-5"/>
              </w:rPr>
              <w:t xml:space="preserve"> </w:t>
            </w:r>
            <w:r w:rsidRPr="006C2E49">
              <w:t>be</w:t>
            </w:r>
            <w:r w:rsidRPr="006C2E49">
              <w:rPr>
                <w:spacing w:val="-4"/>
              </w:rPr>
              <w:t xml:space="preserve"> </w:t>
            </w:r>
            <w:r w:rsidRPr="006C2E49">
              <w:rPr>
                <w:spacing w:val="-2"/>
              </w:rPr>
              <w:t>accessed.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343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Analytics</w:t>
            </w:r>
            <w:r w:rsidRPr="006C2E49">
              <w:rPr>
                <w:spacing w:val="-11"/>
              </w:rPr>
              <w:t xml:space="preserve"> </w:t>
            </w:r>
            <w:r w:rsidRPr="006C2E49">
              <w:t xml:space="preserve">and </w:t>
            </w:r>
            <w:r w:rsidRPr="006C2E49">
              <w:rPr>
                <w:spacing w:val="-2"/>
              </w:rPr>
              <w:t>assumptions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11"/>
              </w:rPr>
              <w:t xml:space="preserve"> </w:t>
            </w:r>
            <w:r w:rsidRPr="006C2E49">
              <w:t>any</w:t>
            </w:r>
            <w:r w:rsidRPr="006C2E49">
              <w:rPr>
                <w:spacing w:val="-10"/>
              </w:rPr>
              <w:t xml:space="preserve"> </w:t>
            </w:r>
            <w:r w:rsidRPr="006C2E49">
              <w:t>methods</w:t>
            </w:r>
            <w:r w:rsidRPr="006C2E49">
              <w:rPr>
                <w:spacing w:val="-11"/>
              </w:rPr>
              <w:t xml:space="preserve"> </w:t>
            </w:r>
            <w:r w:rsidRPr="006C2E49">
              <w:t>for</w:t>
            </w:r>
            <w:r w:rsidRPr="006C2E49">
              <w:rPr>
                <w:spacing w:val="-10"/>
              </w:rPr>
              <w:t xml:space="preserve"> </w:t>
            </w:r>
            <w:proofErr w:type="spellStart"/>
            <w:r w:rsidRPr="006C2E49">
              <w:t>analysing</w:t>
            </w:r>
            <w:proofErr w:type="spellEnd"/>
            <w:r w:rsidRPr="006C2E49">
              <w:rPr>
                <w:spacing w:val="-11"/>
              </w:rPr>
              <w:t xml:space="preserve"> </w:t>
            </w:r>
            <w:r w:rsidRPr="006C2E49">
              <w:t>or</w:t>
            </w:r>
            <w:r w:rsidRPr="006C2E49">
              <w:rPr>
                <w:spacing w:val="-10"/>
              </w:rPr>
              <w:t xml:space="preserve"> </w:t>
            </w:r>
            <w:r w:rsidRPr="006C2E49">
              <w:t>statistically</w:t>
            </w:r>
            <w:r w:rsidRPr="006C2E49">
              <w:rPr>
                <w:spacing w:val="-10"/>
              </w:rPr>
              <w:t xml:space="preserve"> </w:t>
            </w:r>
            <w:r w:rsidRPr="006C2E49">
              <w:t>transforming</w:t>
            </w:r>
            <w:r w:rsidRPr="006C2E49">
              <w:rPr>
                <w:spacing w:val="-11"/>
              </w:rPr>
              <w:t xml:space="preserve"> </w:t>
            </w:r>
            <w:r w:rsidRPr="006C2E49">
              <w:t>data,</w:t>
            </w:r>
            <w:r w:rsidRPr="006C2E49">
              <w:rPr>
                <w:spacing w:val="-10"/>
              </w:rPr>
              <w:t xml:space="preserve"> </w:t>
            </w:r>
            <w:r w:rsidRPr="006C2E49">
              <w:t>any extrapolation methods, and approaches for validating any model used.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Characterizing</w:t>
            </w:r>
            <w:r w:rsidRPr="006C2E49">
              <w:t xml:space="preserve"> </w:t>
            </w:r>
            <w:r w:rsidRPr="006C2E49">
              <w:rPr>
                <w:spacing w:val="-2"/>
              </w:rPr>
              <w:lastRenderedPageBreak/>
              <w:t>heterogeneity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lastRenderedPageBreak/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3"/>
              </w:rPr>
              <w:t xml:space="preserve"> </w:t>
            </w:r>
            <w:r w:rsidRPr="006C2E49">
              <w:t>any</w:t>
            </w:r>
            <w:r w:rsidRPr="006C2E49">
              <w:rPr>
                <w:spacing w:val="-4"/>
              </w:rPr>
              <w:t xml:space="preserve"> </w:t>
            </w:r>
            <w:r w:rsidRPr="006C2E49">
              <w:t>methods</w:t>
            </w:r>
            <w:r w:rsidRPr="006C2E49">
              <w:rPr>
                <w:spacing w:val="-2"/>
              </w:rPr>
              <w:t xml:space="preserve"> </w:t>
            </w:r>
            <w:r w:rsidRPr="006C2E49">
              <w:t>used</w:t>
            </w:r>
            <w:r w:rsidRPr="006C2E49">
              <w:rPr>
                <w:spacing w:val="-3"/>
              </w:rPr>
              <w:t xml:space="preserve"> </w:t>
            </w:r>
            <w:r w:rsidRPr="006C2E49">
              <w:t>for</w:t>
            </w:r>
            <w:r w:rsidRPr="006C2E49">
              <w:rPr>
                <w:spacing w:val="-3"/>
              </w:rPr>
              <w:t xml:space="preserve"> </w:t>
            </w:r>
            <w:r w:rsidRPr="006C2E49">
              <w:t>estimating</w:t>
            </w:r>
            <w:r w:rsidRPr="006C2E49">
              <w:rPr>
                <w:spacing w:val="-4"/>
              </w:rPr>
              <w:t xml:space="preserve"> </w:t>
            </w:r>
            <w:r w:rsidRPr="006C2E49">
              <w:t>how</w:t>
            </w:r>
            <w:r w:rsidRPr="006C2E49">
              <w:rPr>
                <w:spacing w:val="-5"/>
              </w:rPr>
              <w:t xml:space="preserve"> </w:t>
            </w:r>
            <w:r w:rsidRPr="006C2E49">
              <w:lastRenderedPageBreak/>
              <w:t>the</w:t>
            </w:r>
            <w:r w:rsidRPr="006C2E49">
              <w:rPr>
                <w:spacing w:val="-4"/>
              </w:rPr>
              <w:t xml:space="preserve"> </w:t>
            </w:r>
            <w:r w:rsidRPr="006C2E49">
              <w:t>results</w:t>
            </w:r>
            <w:r w:rsidRPr="006C2E49">
              <w:rPr>
                <w:spacing w:val="-2"/>
              </w:rPr>
              <w:t xml:space="preserve"> </w:t>
            </w:r>
            <w:r w:rsidRPr="006C2E49">
              <w:t>of</w:t>
            </w:r>
            <w:r w:rsidRPr="006C2E49">
              <w:rPr>
                <w:spacing w:val="-2"/>
              </w:rPr>
              <w:t xml:space="preserve"> </w:t>
            </w:r>
            <w:r w:rsidRPr="006C2E49">
              <w:t>the</w:t>
            </w:r>
            <w:r w:rsidRPr="006C2E49">
              <w:rPr>
                <w:spacing w:val="-4"/>
              </w:rPr>
              <w:t xml:space="preserve"> </w:t>
            </w:r>
            <w:r w:rsidRPr="006C2E49">
              <w:t>study vary for sub-groups.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lastRenderedPageBreak/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lastRenderedPageBreak/>
              <w:t>Characterizing</w:t>
            </w:r>
          </w:p>
          <w:p w:rsidR="00E00306" w:rsidRPr="006C2E49" w:rsidRDefault="00E00306" w:rsidP="006C2E49">
            <w:r w:rsidRPr="006C2E49">
              <w:t>distributional</w:t>
            </w:r>
            <w:r w:rsidRPr="006C2E49">
              <w:rPr>
                <w:spacing w:val="-8"/>
              </w:rPr>
              <w:t xml:space="preserve"> </w:t>
            </w:r>
            <w:r w:rsidRPr="006C2E49">
              <w:rPr>
                <w:spacing w:val="-2"/>
              </w:rPr>
              <w:t>effects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10"/>
              </w:rPr>
              <w:t xml:space="preserve"> </w:t>
            </w:r>
            <w:r w:rsidRPr="006C2E49">
              <w:t>how</w:t>
            </w:r>
            <w:r w:rsidRPr="006C2E49">
              <w:rPr>
                <w:spacing w:val="-6"/>
              </w:rPr>
              <w:t xml:space="preserve"> </w:t>
            </w:r>
            <w:r w:rsidRPr="006C2E49">
              <w:t>impacts</w:t>
            </w:r>
            <w:r w:rsidRPr="006C2E49">
              <w:rPr>
                <w:spacing w:val="-5"/>
              </w:rPr>
              <w:t xml:space="preserve"> </w:t>
            </w:r>
            <w:r w:rsidRPr="006C2E49">
              <w:t>are</w:t>
            </w:r>
            <w:r w:rsidRPr="006C2E49">
              <w:rPr>
                <w:spacing w:val="-8"/>
              </w:rPr>
              <w:t xml:space="preserve"> </w:t>
            </w:r>
            <w:r w:rsidRPr="006C2E49">
              <w:t>distributed</w:t>
            </w:r>
            <w:r w:rsidRPr="006C2E49">
              <w:rPr>
                <w:spacing w:val="-5"/>
              </w:rPr>
              <w:t xml:space="preserve"> </w:t>
            </w:r>
            <w:r w:rsidRPr="006C2E49">
              <w:t>across</w:t>
            </w:r>
            <w:r w:rsidRPr="006C2E49">
              <w:rPr>
                <w:spacing w:val="-7"/>
              </w:rPr>
              <w:t xml:space="preserve"> </w:t>
            </w:r>
            <w:r w:rsidRPr="006C2E49">
              <w:t>different</w:t>
            </w:r>
            <w:r w:rsidRPr="006C2E49">
              <w:rPr>
                <w:spacing w:val="-4"/>
              </w:rPr>
              <w:t xml:space="preserve"> </w:t>
            </w:r>
            <w:r w:rsidRPr="006C2E49">
              <w:rPr>
                <w:spacing w:val="-2"/>
              </w:rPr>
              <w:t>individuals</w:t>
            </w:r>
          </w:p>
          <w:p w:rsidR="00E00306" w:rsidRPr="006C2E49" w:rsidRDefault="00E00306" w:rsidP="006C2E49">
            <w:proofErr w:type="gramStart"/>
            <w:r w:rsidRPr="006C2E49">
              <w:t>or</w:t>
            </w:r>
            <w:proofErr w:type="gramEnd"/>
            <w:r w:rsidRPr="006C2E49">
              <w:rPr>
                <w:spacing w:val="-4"/>
              </w:rPr>
              <w:t xml:space="preserve"> </w:t>
            </w:r>
            <w:r w:rsidRPr="006C2E49">
              <w:t>adjustments</w:t>
            </w:r>
            <w:r w:rsidRPr="006C2E49">
              <w:rPr>
                <w:spacing w:val="-6"/>
              </w:rPr>
              <w:t xml:space="preserve"> </w:t>
            </w:r>
            <w:r w:rsidRPr="006C2E49">
              <w:t>made</w:t>
            </w:r>
            <w:r w:rsidRPr="006C2E49">
              <w:rPr>
                <w:spacing w:val="-8"/>
              </w:rPr>
              <w:t xml:space="preserve"> </w:t>
            </w:r>
            <w:r w:rsidRPr="006C2E49">
              <w:t>to</w:t>
            </w:r>
            <w:r w:rsidRPr="006C2E49">
              <w:rPr>
                <w:spacing w:val="-5"/>
              </w:rPr>
              <w:t xml:space="preserve"> </w:t>
            </w:r>
            <w:r w:rsidRPr="006C2E49">
              <w:t>reflect</w:t>
            </w:r>
            <w:r w:rsidRPr="006C2E49">
              <w:rPr>
                <w:spacing w:val="-4"/>
              </w:rPr>
              <w:t xml:space="preserve"> </w:t>
            </w:r>
            <w:r w:rsidRPr="006C2E49">
              <w:t>priority</w:t>
            </w:r>
            <w:r w:rsidRPr="006C2E49">
              <w:rPr>
                <w:spacing w:val="-4"/>
              </w:rPr>
              <w:t xml:space="preserve"> </w:t>
            </w:r>
            <w:r w:rsidRPr="006C2E49">
              <w:rPr>
                <w:spacing w:val="-2"/>
              </w:rPr>
              <w:t>populations.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Characterizing</w:t>
            </w:r>
            <w:r w:rsidRPr="006C2E49">
              <w:t xml:space="preserve"> </w:t>
            </w:r>
            <w:r w:rsidRPr="006C2E49">
              <w:rPr>
                <w:spacing w:val="-2"/>
              </w:rPr>
              <w:t>uncertainty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8"/>
              </w:rPr>
              <w:t xml:space="preserve"> </w:t>
            </w:r>
            <w:r w:rsidRPr="006C2E49">
              <w:t>methods</w:t>
            </w:r>
            <w:r w:rsidRPr="006C2E49">
              <w:rPr>
                <w:spacing w:val="-8"/>
              </w:rPr>
              <w:t xml:space="preserve"> </w:t>
            </w:r>
            <w:r w:rsidRPr="006C2E49">
              <w:t>to</w:t>
            </w:r>
            <w:r w:rsidRPr="006C2E49">
              <w:rPr>
                <w:spacing w:val="-5"/>
              </w:rPr>
              <w:t xml:space="preserve"> </w:t>
            </w:r>
            <w:r w:rsidRPr="006C2E49">
              <w:t>characterize</w:t>
            </w:r>
            <w:r w:rsidRPr="006C2E49">
              <w:rPr>
                <w:spacing w:val="-3"/>
              </w:rPr>
              <w:t xml:space="preserve"> </w:t>
            </w:r>
            <w:r w:rsidRPr="006C2E49">
              <w:t>any</w:t>
            </w:r>
            <w:r w:rsidRPr="006C2E49">
              <w:rPr>
                <w:spacing w:val="-5"/>
              </w:rPr>
              <w:t xml:space="preserve"> </w:t>
            </w:r>
            <w:r w:rsidRPr="006C2E49">
              <w:t>sources</w:t>
            </w:r>
            <w:r w:rsidRPr="006C2E49">
              <w:rPr>
                <w:spacing w:val="-2"/>
              </w:rPr>
              <w:t xml:space="preserve"> </w:t>
            </w:r>
            <w:r w:rsidRPr="006C2E49">
              <w:t>of</w:t>
            </w:r>
            <w:r w:rsidRPr="006C2E49">
              <w:rPr>
                <w:spacing w:val="-5"/>
              </w:rPr>
              <w:t xml:space="preserve"> </w:t>
            </w:r>
            <w:r w:rsidRPr="006C2E49">
              <w:t>uncertainty</w:t>
            </w:r>
            <w:r w:rsidRPr="006C2E49">
              <w:rPr>
                <w:spacing w:val="-4"/>
              </w:rPr>
              <w:t xml:space="preserve"> </w:t>
            </w:r>
            <w:r w:rsidRPr="006C2E49">
              <w:t>in</w:t>
            </w:r>
            <w:r w:rsidRPr="006C2E49">
              <w:rPr>
                <w:spacing w:val="-5"/>
              </w:rPr>
              <w:t xml:space="preserve"> </w:t>
            </w:r>
            <w:r w:rsidRPr="006C2E49">
              <w:t>the</w:t>
            </w:r>
            <w:r w:rsidRPr="006C2E49">
              <w:rPr>
                <w:spacing w:val="-6"/>
              </w:rPr>
              <w:t xml:space="preserve"> </w:t>
            </w:r>
            <w:r w:rsidRPr="006C2E49">
              <w:rPr>
                <w:spacing w:val="-2"/>
              </w:rPr>
              <w:t>analysis.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687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Approach</w:t>
            </w:r>
            <w:r w:rsidRPr="006C2E49">
              <w:rPr>
                <w:spacing w:val="-7"/>
              </w:rPr>
              <w:t xml:space="preserve"> </w:t>
            </w:r>
            <w:r w:rsidRPr="006C2E49">
              <w:t>to engagement</w:t>
            </w:r>
            <w:r w:rsidRPr="006C2E49">
              <w:rPr>
                <w:spacing w:val="-5"/>
              </w:rPr>
              <w:t xml:space="preserve"> </w:t>
            </w:r>
            <w:r w:rsidRPr="006C2E49">
              <w:t>with patients and others affected</w:t>
            </w:r>
            <w:r w:rsidRPr="006C2E49">
              <w:rPr>
                <w:spacing w:val="-11"/>
              </w:rPr>
              <w:t xml:space="preserve"> </w:t>
            </w:r>
            <w:r w:rsidRPr="006C2E49">
              <w:t>by</w:t>
            </w:r>
            <w:r w:rsidRPr="006C2E49">
              <w:rPr>
                <w:spacing w:val="-10"/>
              </w:rPr>
              <w:t xml:space="preserve"> </w:t>
            </w:r>
            <w:r w:rsidRPr="006C2E49">
              <w:t>the</w:t>
            </w:r>
            <w:r w:rsidRPr="006C2E49">
              <w:rPr>
                <w:spacing w:val="-11"/>
              </w:rPr>
              <w:t xml:space="preserve"> </w:t>
            </w:r>
            <w:r w:rsidRPr="006C2E49">
              <w:t>study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  <w:p w:rsidR="00E00306" w:rsidRPr="006C2E49" w:rsidRDefault="00E00306" w:rsidP="006C2E49">
            <w:r w:rsidRPr="006C2E49">
              <w:rPr>
                <w:spacing w:val="-5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 any approaches to engage patients or service recipients, the general</w:t>
            </w:r>
            <w:r w:rsidRPr="006C2E49">
              <w:rPr>
                <w:spacing w:val="-4"/>
              </w:rPr>
              <w:t xml:space="preserve"> </w:t>
            </w:r>
            <w:r w:rsidRPr="006C2E49">
              <w:t>public,</w:t>
            </w:r>
            <w:r w:rsidRPr="006C2E49">
              <w:rPr>
                <w:spacing w:val="-5"/>
              </w:rPr>
              <w:t xml:space="preserve"> </w:t>
            </w:r>
            <w:r w:rsidRPr="006C2E49">
              <w:t>communities,</w:t>
            </w:r>
            <w:r w:rsidRPr="006C2E49">
              <w:rPr>
                <w:spacing w:val="-3"/>
              </w:rPr>
              <w:t xml:space="preserve"> </w:t>
            </w:r>
            <w:r w:rsidRPr="006C2E49">
              <w:t>or</w:t>
            </w:r>
            <w:r w:rsidRPr="006C2E49">
              <w:rPr>
                <w:spacing w:val="-4"/>
              </w:rPr>
              <w:t xml:space="preserve"> </w:t>
            </w:r>
            <w:r w:rsidRPr="006C2E49">
              <w:t>stakeholders</w:t>
            </w:r>
            <w:r w:rsidRPr="006C2E49">
              <w:rPr>
                <w:spacing w:val="-3"/>
              </w:rPr>
              <w:t xml:space="preserve"> </w:t>
            </w:r>
            <w:r w:rsidRPr="006C2E49">
              <w:t>(e.g.,</w:t>
            </w:r>
            <w:r w:rsidRPr="006C2E49">
              <w:rPr>
                <w:spacing w:val="-6"/>
              </w:rPr>
              <w:t xml:space="preserve"> </w:t>
            </w:r>
            <w:r w:rsidRPr="006C2E49">
              <w:t>clinicians</w:t>
            </w:r>
            <w:r w:rsidRPr="006C2E49">
              <w:rPr>
                <w:spacing w:val="-3"/>
              </w:rPr>
              <w:t xml:space="preserve"> </w:t>
            </w:r>
            <w:r w:rsidRPr="006C2E49">
              <w:t>or</w:t>
            </w:r>
            <w:r w:rsidRPr="006C2E49">
              <w:rPr>
                <w:spacing w:val="-3"/>
              </w:rPr>
              <w:t xml:space="preserve"> </w:t>
            </w:r>
            <w:r w:rsidRPr="006C2E49">
              <w:t>payers)</w:t>
            </w:r>
            <w:r w:rsidRPr="006C2E49">
              <w:rPr>
                <w:spacing w:val="-3"/>
              </w:rPr>
              <w:t xml:space="preserve"> </w:t>
            </w:r>
            <w:r w:rsidRPr="006C2E49">
              <w:t>in the design of the study.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</w:tr>
      <w:tr w:rsidR="00E00306" w:rsidRPr="006C2E49" w:rsidTr="00EE49D6">
        <w:trPr>
          <w:trHeight w:val="172"/>
          <w:jc w:val="center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RESULTS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Study</w:t>
            </w:r>
            <w:r w:rsidRPr="006C2E49">
              <w:rPr>
                <w:spacing w:val="-1"/>
              </w:rPr>
              <w:t xml:space="preserve"> </w:t>
            </w:r>
            <w:r w:rsidRPr="006C2E49">
              <w:rPr>
                <w:spacing w:val="-2"/>
              </w:rPr>
              <w:t>parameters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Report</w:t>
            </w:r>
            <w:r w:rsidRPr="006C2E49">
              <w:rPr>
                <w:spacing w:val="-4"/>
              </w:rPr>
              <w:t xml:space="preserve"> </w:t>
            </w:r>
            <w:r w:rsidRPr="006C2E49">
              <w:t>all</w:t>
            </w:r>
            <w:r w:rsidRPr="006C2E49">
              <w:rPr>
                <w:spacing w:val="-5"/>
              </w:rPr>
              <w:t xml:space="preserve"> </w:t>
            </w:r>
            <w:r w:rsidRPr="006C2E49">
              <w:t>analytic</w:t>
            </w:r>
            <w:r w:rsidRPr="006C2E49">
              <w:rPr>
                <w:spacing w:val="-4"/>
              </w:rPr>
              <w:t xml:space="preserve"> </w:t>
            </w:r>
            <w:r w:rsidRPr="006C2E49">
              <w:t>inputs</w:t>
            </w:r>
            <w:r w:rsidRPr="006C2E49">
              <w:rPr>
                <w:spacing w:val="-4"/>
              </w:rPr>
              <w:t xml:space="preserve"> </w:t>
            </w:r>
            <w:r w:rsidRPr="006C2E49">
              <w:t>(e.g.,</w:t>
            </w:r>
            <w:r w:rsidRPr="006C2E49">
              <w:rPr>
                <w:spacing w:val="-7"/>
              </w:rPr>
              <w:t xml:space="preserve"> </w:t>
            </w:r>
            <w:r w:rsidRPr="006C2E49">
              <w:t>values,</w:t>
            </w:r>
            <w:r w:rsidRPr="006C2E49">
              <w:rPr>
                <w:spacing w:val="-4"/>
              </w:rPr>
              <w:t xml:space="preserve"> </w:t>
            </w:r>
            <w:r w:rsidRPr="006C2E49">
              <w:t>ranges,</w:t>
            </w:r>
            <w:r w:rsidRPr="006C2E49">
              <w:rPr>
                <w:spacing w:val="-2"/>
              </w:rPr>
              <w:t xml:space="preserve"> </w:t>
            </w:r>
            <w:r w:rsidRPr="006C2E49">
              <w:t>references)</w:t>
            </w:r>
            <w:r w:rsidRPr="006C2E49">
              <w:rPr>
                <w:spacing w:val="-5"/>
              </w:rPr>
              <w:t xml:space="preserve"> </w:t>
            </w:r>
            <w:r w:rsidRPr="006C2E49">
              <w:t>including uncertainty or distributional assumptions.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Summary</w:t>
            </w:r>
            <w:r w:rsidRPr="006C2E49">
              <w:rPr>
                <w:spacing w:val="-11"/>
              </w:rPr>
              <w:t xml:space="preserve"> </w:t>
            </w:r>
            <w:r w:rsidRPr="006C2E49">
              <w:t>of</w:t>
            </w:r>
            <w:r w:rsidRPr="006C2E49">
              <w:rPr>
                <w:spacing w:val="-10"/>
              </w:rPr>
              <w:t xml:space="preserve"> </w:t>
            </w:r>
            <w:r w:rsidRPr="006C2E49">
              <w:t xml:space="preserve">main </w:t>
            </w:r>
            <w:r w:rsidRPr="006C2E49">
              <w:rPr>
                <w:spacing w:val="-2"/>
              </w:rPr>
              <w:t>results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Report</w:t>
            </w:r>
            <w:r w:rsidRPr="006C2E49">
              <w:rPr>
                <w:spacing w:val="-5"/>
              </w:rPr>
              <w:t xml:space="preserve"> </w:t>
            </w:r>
            <w:r w:rsidRPr="006C2E49">
              <w:t>the</w:t>
            </w:r>
            <w:r w:rsidRPr="006C2E49">
              <w:rPr>
                <w:spacing w:val="-5"/>
              </w:rPr>
              <w:t xml:space="preserve"> </w:t>
            </w:r>
            <w:r w:rsidRPr="006C2E49">
              <w:t>mean</w:t>
            </w:r>
            <w:r w:rsidRPr="006C2E49">
              <w:rPr>
                <w:spacing w:val="-6"/>
              </w:rPr>
              <w:t xml:space="preserve"> </w:t>
            </w:r>
            <w:r w:rsidRPr="006C2E49">
              <w:t>values</w:t>
            </w:r>
            <w:r w:rsidRPr="006C2E49">
              <w:rPr>
                <w:spacing w:val="-4"/>
              </w:rPr>
              <w:t xml:space="preserve"> </w:t>
            </w:r>
            <w:r w:rsidRPr="006C2E49">
              <w:t>for</w:t>
            </w:r>
            <w:r w:rsidRPr="006C2E49">
              <w:rPr>
                <w:spacing w:val="-3"/>
              </w:rPr>
              <w:t xml:space="preserve"> </w:t>
            </w:r>
            <w:r w:rsidRPr="006C2E49">
              <w:t>the</w:t>
            </w:r>
            <w:r w:rsidRPr="006C2E49">
              <w:rPr>
                <w:spacing w:val="-3"/>
              </w:rPr>
              <w:t xml:space="preserve"> </w:t>
            </w:r>
            <w:r w:rsidRPr="006C2E49">
              <w:t>main</w:t>
            </w:r>
            <w:r w:rsidRPr="006C2E49">
              <w:rPr>
                <w:spacing w:val="-3"/>
              </w:rPr>
              <w:t xml:space="preserve"> </w:t>
            </w:r>
            <w:r w:rsidRPr="006C2E49">
              <w:t>categories</w:t>
            </w:r>
            <w:r w:rsidRPr="006C2E49">
              <w:rPr>
                <w:spacing w:val="-2"/>
              </w:rPr>
              <w:t xml:space="preserve"> </w:t>
            </w:r>
            <w:r w:rsidRPr="006C2E49">
              <w:t>of</w:t>
            </w:r>
            <w:r w:rsidRPr="006C2E49">
              <w:rPr>
                <w:spacing w:val="-2"/>
              </w:rPr>
              <w:t xml:space="preserve"> </w:t>
            </w:r>
            <w:r w:rsidRPr="006C2E49">
              <w:t>costs and</w:t>
            </w:r>
            <w:r w:rsidRPr="006C2E49">
              <w:rPr>
                <w:spacing w:val="-4"/>
              </w:rPr>
              <w:t xml:space="preserve"> </w:t>
            </w:r>
            <w:r w:rsidRPr="006C2E49">
              <w:t xml:space="preserve">outcomes of interest and </w:t>
            </w:r>
            <w:proofErr w:type="spellStart"/>
            <w:r w:rsidRPr="006C2E49">
              <w:t>summarise</w:t>
            </w:r>
            <w:proofErr w:type="spellEnd"/>
            <w:r w:rsidRPr="006C2E49">
              <w:t xml:space="preserve"> them in the most </w:t>
            </w:r>
            <w:r w:rsidRPr="006C2E49">
              <w:lastRenderedPageBreak/>
              <w:t>appropriate overall measure.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517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  <w:p w:rsidR="00E00306" w:rsidRPr="006C2E49" w:rsidRDefault="00E00306" w:rsidP="006C2E49">
            <w:r w:rsidRPr="006C2E49">
              <w:t>Effect</w:t>
            </w:r>
            <w:r w:rsidRPr="006C2E49">
              <w:rPr>
                <w:spacing w:val="-2"/>
              </w:rPr>
              <w:t xml:space="preserve"> </w:t>
            </w:r>
            <w:r w:rsidRPr="006C2E49">
              <w:t>of</w:t>
            </w:r>
            <w:r w:rsidRPr="006C2E49">
              <w:rPr>
                <w:spacing w:val="-2"/>
              </w:rPr>
              <w:t xml:space="preserve"> uncertainty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  <w:p w:rsidR="00E00306" w:rsidRPr="006C2E49" w:rsidRDefault="00E00306" w:rsidP="006C2E49">
            <w:r w:rsidRPr="006C2E49">
              <w:rPr>
                <w:spacing w:val="-5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7"/>
              </w:rPr>
              <w:t xml:space="preserve"> </w:t>
            </w:r>
            <w:r w:rsidRPr="006C2E49">
              <w:t>how</w:t>
            </w:r>
            <w:r w:rsidRPr="006C2E49">
              <w:rPr>
                <w:spacing w:val="-7"/>
              </w:rPr>
              <w:t xml:space="preserve"> </w:t>
            </w:r>
            <w:r w:rsidRPr="006C2E49">
              <w:t>uncertainty</w:t>
            </w:r>
            <w:r w:rsidRPr="006C2E49">
              <w:rPr>
                <w:spacing w:val="-6"/>
              </w:rPr>
              <w:t xml:space="preserve"> </w:t>
            </w:r>
            <w:r w:rsidRPr="006C2E49">
              <w:t>about</w:t>
            </w:r>
            <w:r w:rsidRPr="006C2E49">
              <w:rPr>
                <w:spacing w:val="-6"/>
              </w:rPr>
              <w:t xml:space="preserve"> </w:t>
            </w:r>
            <w:r w:rsidRPr="006C2E49">
              <w:t>analytic</w:t>
            </w:r>
            <w:r w:rsidRPr="006C2E49">
              <w:rPr>
                <w:spacing w:val="-6"/>
              </w:rPr>
              <w:t xml:space="preserve"> </w:t>
            </w:r>
            <w:r w:rsidRPr="006C2E49">
              <w:t>judgments,</w:t>
            </w:r>
            <w:r w:rsidRPr="006C2E49">
              <w:rPr>
                <w:spacing w:val="-6"/>
              </w:rPr>
              <w:t xml:space="preserve"> </w:t>
            </w:r>
            <w:r w:rsidRPr="006C2E49">
              <w:t>inputs,</w:t>
            </w:r>
            <w:r w:rsidRPr="006C2E49">
              <w:rPr>
                <w:spacing w:val="-5"/>
              </w:rPr>
              <w:t xml:space="preserve"> </w:t>
            </w:r>
            <w:r w:rsidRPr="006C2E49">
              <w:t>or</w:t>
            </w:r>
            <w:r w:rsidRPr="006C2E49">
              <w:rPr>
                <w:spacing w:val="-6"/>
              </w:rPr>
              <w:t xml:space="preserve"> </w:t>
            </w:r>
            <w:r w:rsidRPr="006C2E49">
              <w:rPr>
                <w:spacing w:val="-2"/>
              </w:rPr>
              <w:t>projections</w:t>
            </w:r>
          </w:p>
          <w:p w:rsidR="00E00306" w:rsidRPr="006C2E49" w:rsidRDefault="00E00306" w:rsidP="006C2E49">
            <w:proofErr w:type="gramStart"/>
            <w:r w:rsidRPr="006C2E49">
              <w:t>affect</w:t>
            </w:r>
            <w:proofErr w:type="gramEnd"/>
            <w:r w:rsidRPr="006C2E49">
              <w:rPr>
                <w:spacing w:val="-3"/>
              </w:rPr>
              <w:t xml:space="preserve"> </w:t>
            </w:r>
            <w:r w:rsidRPr="006C2E49">
              <w:t>findings.</w:t>
            </w:r>
            <w:r w:rsidRPr="006C2E49">
              <w:rPr>
                <w:spacing w:val="-3"/>
              </w:rPr>
              <w:t xml:space="preserve"> </w:t>
            </w:r>
            <w:r w:rsidRPr="006C2E49">
              <w:t>Report</w:t>
            </w:r>
            <w:r w:rsidRPr="006C2E49">
              <w:rPr>
                <w:spacing w:val="-3"/>
              </w:rPr>
              <w:t xml:space="preserve"> </w:t>
            </w:r>
            <w:r w:rsidRPr="006C2E49">
              <w:t>the</w:t>
            </w:r>
            <w:r w:rsidRPr="006C2E49">
              <w:rPr>
                <w:spacing w:val="-5"/>
              </w:rPr>
              <w:t xml:space="preserve"> </w:t>
            </w:r>
            <w:r w:rsidRPr="006C2E49">
              <w:t>effect</w:t>
            </w:r>
            <w:r w:rsidRPr="006C2E49">
              <w:rPr>
                <w:spacing w:val="-1"/>
              </w:rPr>
              <w:t xml:space="preserve"> </w:t>
            </w:r>
            <w:r w:rsidRPr="006C2E49">
              <w:t>of</w:t>
            </w:r>
            <w:r w:rsidRPr="006C2E49">
              <w:rPr>
                <w:spacing w:val="-3"/>
              </w:rPr>
              <w:t xml:space="preserve"> </w:t>
            </w:r>
            <w:r w:rsidRPr="006C2E49">
              <w:t>choice</w:t>
            </w:r>
            <w:r w:rsidRPr="006C2E49">
              <w:rPr>
                <w:spacing w:val="-2"/>
              </w:rPr>
              <w:t xml:space="preserve"> </w:t>
            </w:r>
            <w:r w:rsidRPr="006C2E49">
              <w:t>of</w:t>
            </w:r>
            <w:r w:rsidRPr="006C2E49">
              <w:rPr>
                <w:spacing w:val="-3"/>
              </w:rPr>
              <w:t xml:space="preserve"> </w:t>
            </w:r>
            <w:r w:rsidRPr="006C2E49">
              <w:t>discount</w:t>
            </w:r>
            <w:r w:rsidRPr="006C2E49">
              <w:rPr>
                <w:spacing w:val="-3"/>
              </w:rPr>
              <w:t xml:space="preserve"> </w:t>
            </w:r>
            <w:r w:rsidRPr="006C2E49">
              <w:t>rate</w:t>
            </w:r>
            <w:r w:rsidRPr="006C2E49">
              <w:rPr>
                <w:spacing w:val="-4"/>
              </w:rPr>
              <w:t xml:space="preserve"> </w:t>
            </w:r>
            <w:r w:rsidRPr="006C2E49">
              <w:t>and</w:t>
            </w:r>
            <w:r w:rsidRPr="006C2E49">
              <w:rPr>
                <w:spacing w:val="-4"/>
              </w:rPr>
              <w:t xml:space="preserve"> </w:t>
            </w:r>
            <w:r w:rsidRPr="006C2E49">
              <w:t>time</w:t>
            </w:r>
            <w:r w:rsidRPr="006C2E49">
              <w:rPr>
                <w:spacing w:val="-4"/>
              </w:rPr>
              <w:t xml:space="preserve"> </w:t>
            </w:r>
            <w:r w:rsidRPr="006C2E49">
              <w:t>horizon, if applicable.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51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Effect of engagement with</w:t>
            </w:r>
            <w:r w:rsidRPr="006C2E49">
              <w:rPr>
                <w:spacing w:val="-11"/>
              </w:rPr>
              <w:t xml:space="preserve"> </w:t>
            </w:r>
            <w:r w:rsidRPr="006C2E49">
              <w:t>patients</w:t>
            </w:r>
            <w:r w:rsidRPr="006C2E49">
              <w:rPr>
                <w:spacing w:val="-10"/>
              </w:rPr>
              <w:t xml:space="preserve"> </w:t>
            </w:r>
            <w:r w:rsidRPr="006C2E49">
              <w:t>and</w:t>
            </w:r>
            <w:r w:rsidRPr="006C2E49">
              <w:rPr>
                <w:spacing w:val="-11"/>
              </w:rPr>
              <w:t xml:space="preserve"> </w:t>
            </w:r>
            <w:r w:rsidRPr="006C2E49">
              <w:t>others affected by the study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  <w:p w:rsidR="00E00306" w:rsidRPr="006C2E49" w:rsidRDefault="00E00306" w:rsidP="006C2E49">
            <w:r w:rsidRPr="006C2E49">
              <w:rPr>
                <w:spacing w:val="-5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Report</w:t>
            </w:r>
            <w:r w:rsidRPr="006C2E49">
              <w:rPr>
                <w:spacing w:val="-5"/>
              </w:rPr>
              <w:t xml:space="preserve"> </w:t>
            </w:r>
            <w:r w:rsidRPr="006C2E49">
              <w:t>on</w:t>
            </w:r>
            <w:r w:rsidRPr="006C2E49">
              <w:rPr>
                <w:spacing w:val="-6"/>
              </w:rPr>
              <w:t xml:space="preserve"> </w:t>
            </w:r>
            <w:r w:rsidRPr="006C2E49">
              <w:t>any</w:t>
            </w:r>
            <w:r w:rsidRPr="006C2E49">
              <w:rPr>
                <w:spacing w:val="-5"/>
              </w:rPr>
              <w:t xml:space="preserve"> </w:t>
            </w:r>
            <w:r w:rsidRPr="006C2E49">
              <w:t>difference</w:t>
            </w:r>
            <w:r w:rsidRPr="006C2E49">
              <w:rPr>
                <w:spacing w:val="-6"/>
              </w:rPr>
              <w:t xml:space="preserve"> </w:t>
            </w:r>
            <w:r w:rsidRPr="006C2E49">
              <w:t>patient/service</w:t>
            </w:r>
            <w:r w:rsidRPr="006C2E49">
              <w:rPr>
                <w:spacing w:val="-4"/>
              </w:rPr>
              <w:t xml:space="preserve"> </w:t>
            </w:r>
            <w:r w:rsidRPr="006C2E49">
              <w:t>recipient,</w:t>
            </w:r>
            <w:r w:rsidRPr="006C2E49">
              <w:rPr>
                <w:spacing w:val="-5"/>
              </w:rPr>
              <w:t xml:space="preserve"> </w:t>
            </w:r>
            <w:r w:rsidRPr="006C2E49">
              <w:t>general</w:t>
            </w:r>
            <w:r w:rsidRPr="006C2E49">
              <w:rPr>
                <w:spacing w:val="-6"/>
              </w:rPr>
              <w:t xml:space="preserve"> </w:t>
            </w:r>
            <w:r w:rsidRPr="006C2E49">
              <w:t>public,</w:t>
            </w:r>
            <w:r w:rsidRPr="006C2E49">
              <w:rPr>
                <w:spacing w:val="-5"/>
              </w:rPr>
              <w:t xml:space="preserve"> </w:t>
            </w:r>
            <w:r w:rsidRPr="006C2E49">
              <w:t>community, or stakeholder involvement made to the approach or findings of the study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</w:tr>
      <w:tr w:rsidR="00E00306" w:rsidRPr="006C2E49" w:rsidTr="00EE49D6">
        <w:trPr>
          <w:trHeight w:val="172"/>
          <w:jc w:val="center"/>
        </w:trPr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2"/>
              </w:rPr>
              <w:t>DISCUSSION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</w:tr>
      <w:tr w:rsidR="00E00306" w:rsidRPr="006C2E49" w:rsidTr="00EE49D6">
        <w:trPr>
          <w:trHeight w:val="782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 xml:space="preserve">Study findings, </w:t>
            </w:r>
            <w:r w:rsidRPr="006C2E49">
              <w:rPr>
                <w:spacing w:val="-2"/>
              </w:rPr>
              <w:t>limitations,</w:t>
            </w:r>
            <w:r w:rsidRPr="006C2E49">
              <w:t xml:space="preserve"> </w:t>
            </w:r>
            <w:r w:rsidRPr="006C2E49">
              <w:rPr>
                <w:spacing w:val="-2"/>
              </w:rPr>
              <w:t>generalizability,</w:t>
            </w:r>
            <w:r w:rsidRPr="006C2E49">
              <w:rPr>
                <w:spacing w:val="-9"/>
              </w:rPr>
              <w:t xml:space="preserve"> </w:t>
            </w:r>
            <w:r w:rsidRPr="006C2E49">
              <w:rPr>
                <w:spacing w:val="-2"/>
              </w:rPr>
              <w:t>and</w:t>
            </w:r>
            <w:r w:rsidRPr="006C2E49">
              <w:t xml:space="preserve"> current</w:t>
            </w:r>
            <w:r w:rsidRPr="006C2E49">
              <w:rPr>
                <w:spacing w:val="-5"/>
              </w:rPr>
              <w:t xml:space="preserve"> </w:t>
            </w:r>
            <w:r w:rsidRPr="006C2E49">
              <w:t>knowledge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  <w:p w:rsidR="00E00306" w:rsidRPr="006C2E49" w:rsidRDefault="00E00306" w:rsidP="006C2E49">
            <w:r w:rsidRPr="006C2E49">
              <w:rPr>
                <w:spacing w:val="-5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  <w:p w:rsidR="00E00306" w:rsidRPr="006C2E49" w:rsidRDefault="00E00306" w:rsidP="006C2E49">
            <w:r w:rsidRPr="006C2E49">
              <w:t>Report</w:t>
            </w:r>
            <w:r w:rsidRPr="006C2E49">
              <w:rPr>
                <w:spacing w:val="-6"/>
              </w:rPr>
              <w:t xml:space="preserve"> </w:t>
            </w:r>
            <w:r w:rsidRPr="006C2E49">
              <w:t>key</w:t>
            </w:r>
            <w:r w:rsidRPr="006C2E49">
              <w:rPr>
                <w:spacing w:val="-6"/>
              </w:rPr>
              <w:t xml:space="preserve"> </w:t>
            </w:r>
            <w:r w:rsidRPr="006C2E49">
              <w:t>findings,</w:t>
            </w:r>
            <w:r w:rsidRPr="006C2E49">
              <w:rPr>
                <w:spacing w:val="-3"/>
              </w:rPr>
              <w:t xml:space="preserve"> </w:t>
            </w:r>
            <w:r w:rsidRPr="006C2E49">
              <w:t>limitations,</w:t>
            </w:r>
            <w:r w:rsidRPr="006C2E49">
              <w:rPr>
                <w:spacing w:val="-3"/>
              </w:rPr>
              <w:t xml:space="preserve"> </w:t>
            </w:r>
            <w:r w:rsidRPr="006C2E49">
              <w:t>ethical</w:t>
            </w:r>
            <w:r w:rsidRPr="006C2E49">
              <w:rPr>
                <w:spacing w:val="-4"/>
              </w:rPr>
              <w:t xml:space="preserve"> </w:t>
            </w:r>
            <w:r w:rsidRPr="006C2E49">
              <w:t>or</w:t>
            </w:r>
            <w:r w:rsidRPr="006C2E49">
              <w:rPr>
                <w:spacing w:val="-4"/>
              </w:rPr>
              <w:t xml:space="preserve"> </w:t>
            </w:r>
            <w:r w:rsidRPr="006C2E49">
              <w:t>equity</w:t>
            </w:r>
            <w:r w:rsidRPr="006C2E49">
              <w:rPr>
                <w:spacing w:val="-6"/>
              </w:rPr>
              <w:t xml:space="preserve"> </w:t>
            </w:r>
            <w:r w:rsidRPr="006C2E49">
              <w:t>considerations</w:t>
            </w:r>
            <w:r w:rsidRPr="006C2E49">
              <w:rPr>
                <w:spacing w:val="-3"/>
              </w:rPr>
              <w:t xml:space="preserve"> </w:t>
            </w:r>
            <w:r w:rsidRPr="006C2E49">
              <w:t>not</w:t>
            </w:r>
            <w:r w:rsidRPr="006C2E49">
              <w:rPr>
                <w:spacing w:val="-5"/>
              </w:rPr>
              <w:t xml:space="preserve"> </w:t>
            </w:r>
            <w:r w:rsidRPr="006C2E49">
              <w:t>captured, and how these could impact patients, policy, or practice.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172"/>
          <w:jc w:val="center"/>
        </w:trPr>
        <w:tc>
          <w:tcPr>
            <w:tcW w:w="524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OTHER</w:t>
            </w:r>
            <w:r w:rsidRPr="006C2E49">
              <w:rPr>
                <w:spacing w:val="-6"/>
              </w:rPr>
              <w:t xml:space="preserve"> </w:t>
            </w:r>
            <w:r w:rsidRPr="006C2E49">
              <w:t>RELEVANT</w:t>
            </w:r>
            <w:r w:rsidRPr="006C2E49">
              <w:rPr>
                <w:spacing w:val="-3"/>
              </w:rPr>
              <w:t xml:space="preserve"> </w:t>
            </w:r>
            <w:r w:rsidRPr="006C2E49">
              <w:rPr>
                <w:spacing w:val="-2"/>
              </w:rPr>
              <w:t>INFORMATION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</w:tr>
      <w:tr w:rsidR="00E00306" w:rsidRPr="006C2E49" w:rsidTr="00EE49D6">
        <w:trPr>
          <w:trHeight w:val="34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Source</w:t>
            </w:r>
            <w:r w:rsidRPr="006C2E49">
              <w:rPr>
                <w:spacing w:val="-5"/>
              </w:rPr>
              <w:t xml:space="preserve"> </w:t>
            </w:r>
            <w:r w:rsidRPr="006C2E49">
              <w:t>of</w:t>
            </w:r>
            <w:r w:rsidRPr="006C2E49">
              <w:rPr>
                <w:spacing w:val="-3"/>
              </w:rPr>
              <w:t xml:space="preserve"> </w:t>
            </w:r>
            <w:r w:rsidRPr="006C2E49">
              <w:rPr>
                <w:spacing w:val="-2"/>
              </w:rPr>
              <w:t>funding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Describe</w:t>
            </w:r>
            <w:r w:rsidRPr="006C2E49">
              <w:rPr>
                <w:spacing w:val="-3"/>
              </w:rPr>
              <w:t xml:space="preserve"> </w:t>
            </w:r>
            <w:r w:rsidRPr="006C2E49">
              <w:t>how</w:t>
            </w:r>
            <w:r w:rsidRPr="006C2E49">
              <w:rPr>
                <w:spacing w:val="-4"/>
              </w:rPr>
              <w:t xml:space="preserve"> </w:t>
            </w:r>
            <w:r w:rsidRPr="006C2E49">
              <w:t>the</w:t>
            </w:r>
            <w:r w:rsidRPr="006C2E49">
              <w:rPr>
                <w:spacing w:val="-3"/>
              </w:rPr>
              <w:t xml:space="preserve"> </w:t>
            </w:r>
            <w:r w:rsidRPr="006C2E49">
              <w:t>study</w:t>
            </w:r>
            <w:r w:rsidRPr="006C2E49">
              <w:rPr>
                <w:spacing w:val="-5"/>
              </w:rPr>
              <w:t xml:space="preserve"> </w:t>
            </w:r>
            <w:r w:rsidRPr="006C2E49">
              <w:t>was</w:t>
            </w:r>
            <w:r w:rsidRPr="006C2E49">
              <w:rPr>
                <w:spacing w:val="-2"/>
              </w:rPr>
              <w:t xml:space="preserve"> </w:t>
            </w:r>
            <w:r w:rsidRPr="006C2E49">
              <w:t>funded</w:t>
            </w:r>
            <w:r w:rsidRPr="006C2E49">
              <w:rPr>
                <w:spacing w:val="-6"/>
              </w:rPr>
              <w:t xml:space="preserve"> </w:t>
            </w:r>
            <w:r w:rsidRPr="006C2E49">
              <w:t>and</w:t>
            </w:r>
            <w:r w:rsidRPr="006C2E49">
              <w:rPr>
                <w:spacing w:val="-3"/>
              </w:rPr>
              <w:t xml:space="preserve"> </w:t>
            </w:r>
            <w:r w:rsidRPr="006C2E49">
              <w:t>any role</w:t>
            </w:r>
            <w:r w:rsidRPr="006C2E49">
              <w:rPr>
                <w:spacing w:val="-3"/>
              </w:rPr>
              <w:t xml:space="preserve"> </w:t>
            </w:r>
            <w:r w:rsidRPr="006C2E49">
              <w:t>of</w:t>
            </w:r>
            <w:r w:rsidRPr="006C2E49">
              <w:rPr>
                <w:spacing w:val="-5"/>
              </w:rPr>
              <w:t xml:space="preserve"> </w:t>
            </w:r>
            <w:r w:rsidRPr="006C2E49">
              <w:t>the</w:t>
            </w:r>
            <w:r w:rsidRPr="006C2E49">
              <w:rPr>
                <w:spacing w:val="-3"/>
              </w:rPr>
              <w:t xml:space="preserve"> </w:t>
            </w:r>
            <w:r w:rsidRPr="006C2E49">
              <w:t>funder</w:t>
            </w:r>
            <w:r w:rsidRPr="006C2E49">
              <w:rPr>
                <w:spacing w:val="-1"/>
              </w:rPr>
              <w:t xml:space="preserve"> </w:t>
            </w:r>
            <w:r w:rsidRPr="006C2E49">
              <w:t>in the identification, design, conduct, and reporting of the analysis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347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lastRenderedPageBreak/>
              <w:t>Conflicts</w:t>
            </w:r>
            <w:r w:rsidRPr="006C2E49">
              <w:rPr>
                <w:spacing w:val="-4"/>
              </w:rPr>
              <w:t xml:space="preserve"> </w:t>
            </w:r>
            <w:r w:rsidRPr="006C2E49">
              <w:t>of</w:t>
            </w:r>
            <w:r w:rsidRPr="006C2E49">
              <w:rPr>
                <w:spacing w:val="-3"/>
              </w:rPr>
              <w:t xml:space="preserve"> </w:t>
            </w:r>
            <w:r w:rsidRPr="006C2E49">
              <w:rPr>
                <w:spacing w:val="-2"/>
              </w:rPr>
              <w:t>interest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rPr>
                <w:spacing w:val="-5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Report</w:t>
            </w:r>
            <w:r w:rsidRPr="006C2E49">
              <w:rPr>
                <w:spacing w:val="-7"/>
              </w:rPr>
              <w:t xml:space="preserve"> </w:t>
            </w:r>
            <w:r w:rsidRPr="006C2E49">
              <w:t>authors</w:t>
            </w:r>
            <w:r w:rsidRPr="006C2E49">
              <w:rPr>
                <w:spacing w:val="-5"/>
              </w:rPr>
              <w:t xml:space="preserve"> </w:t>
            </w:r>
            <w:r w:rsidRPr="006C2E49">
              <w:t>conflicts</w:t>
            </w:r>
            <w:r w:rsidRPr="006C2E49">
              <w:rPr>
                <w:spacing w:val="-5"/>
              </w:rPr>
              <w:t xml:space="preserve"> </w:t>
            </w:r>
            <w:r w:rsidRPr="006C2E49">
              <w:t>of</w:t>
            </w:r>
            <w:r w:rsidRPr="006C2E49">
              <w:rPr>
                <w:spacing w:val="-5"/>
              </w:rPr>
              <w:t xml:space="preserve"> </w:t>
            </w:r>
            <w:r w:rsidRPr="006C2E49">
              <w:t>interest</w:t>
            </w:r>
            <w:r w:rsidRPr="006C2E49">
              <w:rPr>
                <w:spacing w:val="-3"/>
              </w:rPr>
              <w:t xml:space="preserve"> </w:t>
            </w:r>
            <w:r w:rsidRPr="006C2E49">
              <w:t>according</w:t>
            </w:r>
            <w:r w:rsidRPr="006C2E49">
              <w:rPr>
                <w:spacing w:val="-6"/>
              </w:rPr>
              <w:t xml:space="preserve"> </w:t>
            </w:r>
            <w:r w:rsidRPr="006C2E49">
              <w:t>to</w:t>
            </w:r>
            <w:r w:rsidRPr="006C2E49">
              <w:rPr>
                <w:spacing w:val="-7"/>
              </w:rPr>
              <w:t xml:space="preserve"> </w:t>
            </w:r>
            <w:r w:rsidRPr="006C2E49">
              <w:t>journal</w:t>
            </w:r>
            <w:r w:rsidRPr="006C2E49">
              <w:rPr>
                <w:spacing w:val="-5"/>
              </w:rPr>
              <w:t xml:space="preserve"> or</w:t>
            </w:r>
          </w:p>
          <w:p w:rsidR="00E00306" w:rsidRPr="006C2E49" w:rsidRDefault="00E00306" w:rsidP="006C2E49">
            <w:r w:rsidRPr="006C2E49">
              <w:t>International</w:t>
            </w:r>
            <w:r w:rsidRPr="006C2E49">
              <w:rPr>
                <w:spacing w:val="-7"/>
              </w:rPr>
              <w:t xml:space="preserve"> </w:t>
            </w:r>
            <w:r w:rsidRPr="006C2E49">
              <w:t>Committee</w:t>
            </w:r>
            <w:r w:rsidRPr="006C2E49">
              <w:rPr>
                <w:spacing w:val="-6"/>
              </w:rPr>
              <w:t xml:space="preserve"> </w:t>
            </w:r>
            <w:r w:rsidRPr="006C2E49">
              <w:t>of</w:t>
            </w:r>
            <w:r w:rsidRPr="006C2E49">
              <w:rPr>
                <w:spacing w:val="-8"/>
              </w:rPr>
              <w:t xml:space="preserve"> </w:t>
            </w:r>
            <w:r w:rsidRPr="006C2E49">
              <w:t>Medical</w:t>
            </w:r>
            <w:r w:rsidRPr="006C2E49">
              <w:rPr>
                <w:spacing w:val="-9"/>
              </w:rPr>
              <w:t xml:space="preserve"> </w:t>
            </w:r>
            <w:r w:rsidRPr="006C2E49">
              <w:t>Journal</w:t>
            </w:r>
            <w:r w:rsidRPr="006C2E49">
              <w:rPr>
                <w:spacing w:val="-6"/>
              </w:rPr>
              <w:t xml:space="preserve"> </w:t>
            </w:r>
            <w:r w:rsidRPr="006C2E49">
              <w:t>Editors</w:t>
            </w:r>
            <w:r w:rsidRPr="006C2E49">
              <w:rPr>
                <w:spacing w:val="-5"/>
              </w:rPr>
              <w:t xml:space="preserve"> </w:t>
            </w:r>
            <w:r w:rsidRPr="006C2E49">
              <w:rPr>
                <w:spacing w:val="-2"/>
              </w:rPr>
              <w:t>requirements.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</w:t>
            </w:r>
          </w:p>
        </w:tc>
      </w:tr>
      <w:tr w:rsidR="00E00306" w:rsidRPr="006C2E49" w:rsidTr="00EE49D6">
        <w:trPr>
          <w:trHeight w:val="347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 xml:space="preserve">Total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>
            <w:pPr>
              <w:rPr>
                <w:spacing w:val="-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18.5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16.5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24</w:t>
            </w:r>
          </w:p>
        </w:tc>
      </w:tr>
      <w:tr w:rsidR="00E00306" w:rsidRPr="006C2E49" w:rsidTr="00EE49D6">
        <w:trPr>
          <w:trHeight w:val="347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 xml:space="preserve">Ratio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>
            <w:pPr>
              <w:rPr>
                <w:spacing w:val="-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0.86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0.93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306" w:rsidRPr="006C2E49" w:rsidRDefault="00E00306" w:rsidP="006C2E49">
            <w:r w:rsidRPr="006C2E49">
              <w:t>0.86</w:t>
            </w:r>
          </w:p>
        </w:tc>
      </w:tr>
      <w:tr w:rsidR="00E00306" w:rsidRPr="006C2E49" w:rsidTr="00EE49D6">
        <w:trPr>
          <w:trHeight w:val="347"/>
          <w:jc w:val="center"/>
        </w:trPr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0306" w:rsidRPr="006C2E49" w:rsidRDefault="00E00306" w:rsidP="006C2E49">
            <w:r w:rsidRPr="006C2E49">
              <w:t xml:space="preserve">Quality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>
            <w:pPr>
              <w:rPr>
                <w:spacing w:val="-5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06" w:rsidRPr="006C2E49" w:rsidRDefault="00E00306" w:rsidP="006C2E49"/>
        </w:tc>
      </w:tr>
    </w:tbl>
    <w:p w:rsidR="00E00306" w:rsidRDefault="00E00306" w:rsidP="00E00306">
      <w:pPr>
        <w:pStyle w:val="BodyText"/>
        <w:spacing w:before="67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NB: 1, reported; 0, not reported; 0.5, reported and not reported.</w:t>
      </w:r>
    </w:p>
    <w:p w:rsidR="00E00306" w:rsidRDefault="00E00306" w:rsidP="00E00306">
      <w:pPr>
        <w:pStyle w:val="BodyText"/>
        <w:spacing w:line="360" w:lineRule="auto"/>
        <w:ind w:left="104" w:right="17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Husereau</w:t>
      </w:r>
      <w:proofErr w:type="spellEnd"/>
      <w:r>
        <w:rPr>
          <w:sz w:val="24"/>
          <w:szCs w:val="24"/>
        </w:rPr>
        <w:t xml:space="preserve"> D, Drummond M, </w:t>
      </w:r>
      <w:proofErr w:type="spellStart"/>
      <w:r>
        <w:rPr>
          <w:sz w:val="24"/>
          <w:szCs w:val="24"/>
        </w:rPr>
        <w:t>Augustovski</w:t>
      </w:r>
      <w:proofErr w:type="spellEnd"/>
      <w:r>
        <w:rPr>
          <w:sz w:val="24"/>
          <w:szCs w:val="24"/>
        </w:rPr>
        <w:t xml:space="preserve"> F, de </w:t>
      </w:r>
      <w:proofErr w:type="spellStart"/>
      <w:r>
        <w:rPr>
          <w:sz w:val="24"/>
          <w:szCs w:val="24"/>
        </w:rPr>
        <w:t>Bekker-Grob</w:t>
      </w:r>
      <w:proofErr w:type="spellEnd"/>
      <w:r>
        <w:rPr>
          <w:sz w:val="24"/>
          <w:szCs w:val="24"/>
        </w:rPr>
        <w:t xml:space="preserve"> E, Briggs AH, </w:t>
      </w:r>
      <w:proofErr w:type="spellStart"/>
      <w:r>
        <w:rPr>
          <w:sz w:val="24"/>
          <w:szCs w:val="24"/>
        </w:rPr>
        <w:t>Carswell</w:t>
      </w:r>
      <w:proofErr w:type="spellEnd"/>
      <w:r>
        <w:rPr>
          <w:sz w:val="24"/>
          <w:szCs w:val="24"/>
        </w:rPr>
        <w:t xml:space="preserve"> C, </w:t>
      </w:r>
      <w:proofErr w:type="spellStart"/>
      <w:r>
        <w:rPr>
          <w:sz w:val="24"/>
          <w:szCs w:val="24"/>
        </w:rPr>
        <w:t>Caulley</w:t>
      </w:r>
      <w:proofErr w:type="spellEnd"/>
      <w:r>
        <w:rPr>
          <w:sz w:val="24"/>
          <w:szCs w:val="24"/>
        </w:rPr>
        <w:t xml:space="preserve"> L, </w:t>
      </w:r>
      <w:proofErr w:type="spellStart"/>
      <w:r>
        <w:rPr>
          <w:sz w:val="24"/>
          <w:szCs w:val="24"/>
        </w:rPr>
        <w:t>Chaiyakunapruk</w:t>
      </w:r>
      <w:proofErr w:type="spellEnd"/>
      <w:r>
        <w:rPr>
          <w:sz w:val="24"/>
          <w:szCs w:val="24"/>
        </w:rPr>
        <w:t xml:space="preserve"> N, Greenberg D,</w:t>
      </w:r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Loder</w:t>
      </w:r>
      <w:proofErr w:type="spellEnd"/>
      <w:r>
        <w:rPr>
          <w:sz w:val="24"/>
          <w:szCs w:val="24"/>
        </w:rPr>
        <w:t xml:space="preserve"> E, </w:t>
      </w:r>
      <w:proofErr w:type="spellStart"/>
      <w:r>
        <w:rPr>
          <w:sz w:val="24"/>
          <w:szCs w:val="24"/>
        </w:rPr>
        <w:t>Mauskopf</w:t>
      </w:r>
      <w:proofErr w:type="spellEnd"/>
      <w:r>
        <w:rPr>
          <w:sz w:val="24"/>
          <w:szCs w:val="24"/>
        </w:rPr>
        <w:t xml:space="preserve"> J, Mullins CD, </w:t>
      </w:r>
      <w:proofErr w:type="spellStart"/>
      <w:r>
        <w:rPr>
          <w:sz w:val="24"/>
          <w:szCs w:val="24"/>
        </w:rPr>
        <w:t>Petrou</w:t>
      </w:r>
      <w:proofErr w:type="spellEnd"/>
      <w:r>
        <w:rPr>
          <w:sz w:val="24"/>
          <w:szCs w:val="24"/>
        </w:rPr>
        <w:t xml:space="preserve"> S, </w:t>
      </w:r>
      <w:proofErr w:type="spellStart"/>
      <w:r>
        <w:rPr>
          <w:sz w:val="24"/>
          <w:szCs w:val="24"/>
        </w:rPr>
        <w:t>Pwu</w:t>
      </w:r>
      <w:proofErr w:type="spellEnd"/>
      <w:r>
        <w:rPr>
          <w:sz w:val="24"/>
          <w:szCs w:val="24"/>
        </w:rPr>
        <w:t xml:space="preserve"> RF, </w:t>
      </w:r>
      <w:proofErr w:type="spellStart"/>
      <w:r>
        <w:rPr>
          <w:sz w:val="24"/>
          <w:szCs w:val="24"/>
        </w:rPr>
        <w:t>Staniszewska</w:t>
      </w:r>
      <w:proofErr w:type="spellEnd"/>
      <w:r>
        <w:rPr>
          <w:sz w:val="24"/>
          <w:szCs w:val="24"/>
        </w:rPr>
        <w:t xml:space="preserve"> S; CHEERS 2022 ISPOR Good Research Practices Task Force.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Consolidated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Health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Economic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Evaluation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Reporting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Standards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(CHEERS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2022)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Statement: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Updated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Reporting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Guidance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Health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Economic Evaluations. BMJ. 2022</w:t>
      </w:r>
      <w:proofErr w:type="gramStart"/>
      <w:r>
        <w:rPr>
          <w:sz w:val="24"/>
          <w:szCs w:val="24"/>
        </w:rPr>
        <w:t>;376:e067975</w:t>
      </w:r>
      <w:proofErr w:type="gramEnd"/>
      <w:r>
        <w:rPr>
          <w:sz w:val="24"/>
          <w:szCs w:val="24"/>
        </w:rPr>
        <w:t>.</w:t>
      </w:r>
    </w:p>
    <w:p w:rsidR="00FC23D0" w:rsidRDefault="00FC23D0"/>
    <w:sectPr w:rsidR="00FC23D0" w:rsidSect="000A3F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71EE8"/>
    <w:multiLevelType w:val="hybridMultilevel"/>
    <w:tmpl w:val="C4E65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B3242"/>
    <w:multiLevelType w:val="multilevel"/>
    <w:tmpl w:val="DC6CB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color w:val="3B3838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nsid w:val="14715CEC"/>
    <w:multiLevelType w:val="hybridMultilevel"/>
    <w:tmpl w:val="28D4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87DD3"/>
    <w:multiLevelType w:val="multilevel"/>
    <w:tmpl w:val="9C74B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5693824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8321123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98429B0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BFF6E99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DA937DD"/>
    <w:multiLevelType w:val="hybridMultilevel"/>
    <w:tmpl w:val="D2F6A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3D6D8F"/>
    <w:multiLevelType w:val="hybridMultilevel"/>
    <w:tmpl w:val="95E87890"/>
    <w:lvl w:ilvl="0" w:tplc="04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0">
    <w:nsid w:val="3EFB6862"/>
    <w:multiLevelType w:val="hybridMultilevel"/>
    <w:tmpl w:val="7F6A8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31A97"/>
    <w:multiLevelType w:val="hybridMultilevel"/>
    <w:tmpl w:val="5B26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C8274E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FC46260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14A476C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EC1602A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D035B42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E3955F5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AF30CB9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BC9212A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8"/>
  </w:num>
  <w:num w:numId="7">
    <w:abstractNumId w:val="6"/>
  </w:num>
  <w:num w:numId="8">
    <w:abstractNumId w:val="6"/>
  </w:num>
  <w:num w:numId="9">
    <w:abstractNumId w:val="5"/>
  </w:num>
  <w:num w:numId="10">
    <w:abstractNumId w:val="5"/>
  </w:num>
  <w:num w:numId="11">
    <w:abstractNumId w:val="7"/>
  </w:num>
  <w:num w:numId="12">
    <w:abstractNumId w:val="7"/>
  </w:num>
  <w:num w:numId="13">
    <w:abstractNumId w:val="13"/>
  </w:num>
  <w:num w:numId="14">
    <w:abstractNumId w:val="13"/>
  </w:num>
  <w:num w:numId="15">
    <w:abstractNumId w:val="15"/>
  </w:num>
  <w:num w:numId="16">
    <w:abstractNumId w:val="15"/>
  </w:num>
  <w:num w:numId="17">
    <w:abstractNumId w:val="16"/>
  </w:num>
  <w:num w:numId="18">
    <w:abstractNumId w:val="16"/>
  </w:num>
  <w:num w:numId="19">
    <w:abstractNumId w:val="0"/>
  </w:num>
  <w:num w:numId="20">
    <w:abstractNumId w:val="0"/>
  </w:num>
  <w:num w:numId="21">
    <w:abstractNumId w:val="17"/>
  </w:num>
  <w:num w:numId="22">
    <w:abstractNumId w:val="17"/>
  </w:num>
  <w:num w:numId="23">
    <w:abstractNumId w:val="14"/>
  </w:num>
  <w:num w:numId="24">
    <w:abstractNumId w:val="14"/>
  </w:num>
  <w:num w:numId="25">
    <w:abstractNumId w:val="10"/>
  </w:num>
  <w:num w:numId="26">
    <w:abstractNumId w:val="10"/>
  </w:num>
  <w:num w:numId="27">
    <w:abstractNumId w:val="4"/>
  </w:num>
  <w:num w:numId="28">
    <w:abstractNumId w:val="4"/>
  </w:num>
  <w:num w:numId="29">
    <w:abstractNumId w:val="12"/>
  </w:num>
  <w:num w:numId="30">
    <w:abstractNumId w:val="12"/>
  </w:num>
  <w:num w:numId="31">
    <w:abstractNumId w:val="19"/>
  </w:num>
  <w:num w:numId="32">
    <w:abstractNumId w:val="19"/>
  </w:num>
  <w:num w:numId="33">
    <w:abstractNumId w:val="8"/>
  </w:num>
  <w:num w:numId="34">
    <w:abstractNumId w:val="8"/>
  </w:num>
  <w:num w:numId="35">
    <w:abstractNumId w:val="2"/>
  </w:num>
  <w:num w:numId="36">
    <w:abstractNumId w:val="2"/>
  </w:num>
  <w:num w:numId="37">
    <w:abstractNumId w:val="9"/>
  </w:num>
  <w:num w:numId="38">
    <w:abstractNumId w:val="9"/>
  </w:num>
  <w:num w:numId="39">
    <w:abstractNumId w:val="11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06"/>
    <w:rsid w:val="000A3FA9"/>
    <w:rsid w:val="006C2E49"/>
    <w:rsid w:val="00804DB4"/>
    <w:rsid w:val="00B31917"/>
    <w:rsid w:val="00C820A3"/>
    <w:rsid w:val="00E00306"/>
    <w:rsid w:val="00EE49D6"/>
    <w:rsid w:val="00FC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ECFD6-8253-41F1-9243-260227CC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00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003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0306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E0030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styleId="Hyperlink">
    <w:name w:val="Hyperlink"/>
    <w:uiPriority w:val="99"/>
    <w:semiHidden/>
    <w:unhideWhenUsed/>
    <w:rsid w:val="00E0030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03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03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3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306"/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E003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003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00306"/>
    <w:pPr>
      <w:tabs>
        <w:tab w:val="center" w:pos="4513"/>
        <w:tab w:val="right" w:pos="9026"/>
      </w:tabs>
    </w:pPr>
  </w:style>
  <w:style w:type="character" w:customStyle="1" w:styleId="HeaderChar1">
    <w:name w:val="Header Char1"/>
    <w:basedOn w:val="DefaultParagraphFont"/>
    <w:uiPriority w:val="99"/>
    <w:semiHidden/>
    <w:rsid w:val="00E003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003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E00306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E003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"/>
    <w:qFormat/>
    <w:rsid w:val="00E00306"/>
    <w:pPr>
      <w:widowControl w:val="0"/>
      <w:autoSpaceDE w:val="0"/>
      <w:autoSpaceDN w:val="0"/>
      <w:spacing w:before="78"/>
      <w:ind w:left="104"/>
    </w:pPr>
    <w:rPr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"/>
    <w:rsid w:val="00E00306"/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00306"/>
    <w:pPr>
      <w:widowControl w:val="0"/>
      <w:autoSpaceDE w:val="0"/>
      <w:autoSpaceDN w:val="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003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30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30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0030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306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306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E00306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oSpacingChar">
    <w:name w:val="No Spacing Char"/>
    <w:link w:val="NoSpacing"/>
    <w:uiPriority w:val="1"/>
    <w:locked/>
    <w:rsid w:val="00E00306"/>
    <w:rPr>
      <w:rFonts w:ascii="Calibri" w:hAnsi="Calibri" w:cs="Calibri"/>
      <w:lang w:val="en-US" w:eastAsia="zh-CN"/>
    </w:rPr>
  </w:style>
  <w:style w:type="paragraph" w:styleId="NoSpacing">
    <w:name w:val="No Spacing"/>
    <w:link w:val="NoSpacingChar"/>
    <w:uiPriority w:val="1"/>
    <w:qFormat/>
    <w:rsid w:val="00E00306"/>
    <w:pPr>
      <w:spacing w:after="0" w:line="240" w:lineRule="auto"/>
    </w:pPr>
    <w:rPr>
      <w:rFonts w:ascii="Calibri" w:hAnsi="Calibri" w:cs="Calibri"/>
      <w:lang w:val="en-US" w:eastAsia="zh-CN"/>
    </w:rPr>
  </w:style>
  <w:style w:type="paragraph" w:styleId="ListParagraph">
    <w:name w:val="List Paragraph"/>
    <w:basedOn w:val="Normal"/>
    <w:uiPriority w:val="1"/>
    <w:qFormat/>
    <w:rsid w:val="00E00306"/>
    <w:pPr>
      <w:ind w:left="720"/>
    </w:pPr>
  </w:style>
  <w:style w:type="paragraph" w:customStyle="1" w:styleId="Default">
    <w:name w:val="Default"/>
    <w:uiPriority w:val="99"/>
    <w:rsid w:val="00E003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EndNoteBibliographyTitleChar">
    <w:name w:val="EndNote Bibliography Title Char"/>
    <w:link w:val="EndNoteBibliographyTitle"/>
    <w:locked/>
    <w:rsid w:val="00E00306"/>
    <w:rPr>
      <w:noProof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E00306"/>
    <w:pPr>
      <w:jc w:val="center"/>
    </w:pPr>
    <w:rPr>
      <w:rFonts w:asciiTheme="minorHAnsi" w:eastAsiaTheme="minorHAnsi" w:hAnsiTheme="minorHAnsi" w:cstheme="minorBidi"/>
      <w:noProof/>
    </w:rPr>
  </w:style>
  <w:style w:type="character" w:customStyle="1" w:styleId="EndNoteBibliographyChar">
    <w:name w:val="EndNote Bibliography Char"/>
    <w:link w:val="EndNoteBibliography"/>
    <w:locked/>
    <w:rsid w:val="00E00306"/>
    <w:rPr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00306"/>
    <w:pPr>
      <w:jc w:val="both"/>
    </w:pPr>
    <w:rPr>
      <w:rFonts w:asciiTheme="minorHAnsi" w:eastAsiaTheme="minorHAnsi" w:hAnsiTheme="minorHAnsi" w:cstheme="minorBidi"/>
      <w:noProof/>
    </w:rPr>
  </w:style>
  <w:style w:type="paragraph" w:customStyle="1" w:styleId="ListParagraph1">
    <w:name w:val="List Paragraph1"/>
    <w:basedOn w:val="Normal"/>
    <w:uiPriority w:val="34"/>
    <w:qFormat/>
    <w:rsid w:val="00E003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CA"/>
    </w:rPr>
  </w:style>
  <w:style w:type="paragraph" w:customStyle="1" w:styleId="TableParagraph">
    <w:name w:val="Table Paragraph"/>
    <w:basedOn w:val="Normal"/>
    <w:uiPriority w:val="1"/>
    <w:qFormat/>
    <w:rsid w:val="00E0030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E00306"/>
    <w:rPr>
      <w:vertAlign w:val="superscript"/>
    </w:rPr>
  </w:style>
  <w:style w:type="character" w:customStyle="1" w:styleId="nlmarticle-title">
    <w:name w:val="nlm_article-title"/>
    <w:rsid w:val="00E00306"/>
  </w:style>
  <w:style w:type="character" w:customStyle="1" w:styleId="field">
    <w:name w:val="field"/>
    <w:rsid w:val="00E00306"/>
  </w:style>
  <w:style w:type="character" w:customStyle="1" w:styleId="mixed-citation">
    <w:name w:val="mixed-citation"/>
    <w:rsid w:val="00E00306"/>
  </w:style>
  <w:style w:type="character" w:customStyle="1" w:styleId="ref-title">
    <w:name w:val="ref-title"/>
    <w:rsid w:val="00E00306"/>
  </w:style>
  <w:style w:type="character" w:customStyle="1" w:styleId="ref-vol">
    <w:name w:val="ref-vol"/>
    <w:rsid w:val="00E00306"/>
  </w:style>
  <w:style w:type="character" w:customStyle="1" w:styleId="ref-iss">
    <w:name w:val="ref-iss"/>
    <w:rsid w:val="00E00306"/>
  </w:style>
  <w:style w:type="character" w:customStyle="1" w:styleId="ref-journal">
    <w:name w:val="ref-journal"/>
    <w:rsid w:val="00E00306"/>
  </w:style>
  <w:style w:type="character" w:styleId="Strong">
    <w:name w:val="Strong"/>
    <w:basedOn w:val="DefaultParagraphFont"/>
    <w:uiPriority w:val="22"/>
    <w:qFormat/>
    <w:rsid w:val="00E00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1401</Words>
  <Characters>5229</Characters>
  <Application>Microsoft Office Word</Application>
  <DocSecurity>0</DocSecurity>
  <Lines>1307</Lines>
  <Paragraphs>947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Getachew</dc:creator>
  <cp:keywords/>
  <dc:description/>
  <cp:lastModifiedBy>Getachew</cp:lastModifiedBy>
  <cp:revision>2</cp:revision>
  <dcterms:created xsi:type="dcterms:W3CDTF">2025-11-20T21:19:00Z</dcterms:created>
  <dcterms:modified xsi:type="dcterms:W3CDTF">2025-11-20T21:19:00Z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f167a1df-3ab5-4e76-8fd2-73dbe4115043</vt:lpwstr>
  </property>
</Properties>
</file>