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F58F6" w14:textId="2FE4A551" w:rsidR="000E23EC" w:rsidRPr="000E23EC" w:rsidRDefault="00211CE2" w:rsidP="000E23EC">
      <w:pPr>
        <w:pStyle w:val="berschrift1"/>
        <w:spacing w:after="240"/>
        <w:rPr>
          <w:b/>
          <w:bCs/>
          <w:color w:val="auto"/>
          <w:sz w:val="40"/>
          <w:szCs w:val="40"/>
          <w:lang w:val="en-US"/>
        </w:rPr>
      </w:pPr>
      <w:r w:rsidRPr="00B55265">
        <w:rPr>
          <w:b/>
          <w:bCs/>
          <w:color w:val="auto"/>
          <w:sz w:val="40"/>
          <w:szCs w:val="40"/>
          <w:lang w:val="en-US"/>
        </w:rPr>
        <w:t>AMSTAR Assessment</w:t>
      </w:r>
    </w:p>
    <w:tbl>
      <w:tblPr>
        <w:tblStyle w:val="Tabellenraster"/>
        <w:tblW w:w="0" w:type="auto"/>
        <w:tblLook w:val="04A0" w:firstRow="1" w:lastRow="0" w:firstColumn="1" w:lastColumn="0" w:noHBand="0" w:noVBand="1"/>
      </w:tblPr>
      <w:tblGrid>
        <w:gridCol w:w="1871"/>
        <w:gridCol w:w="442"/>
        <w:gridCol w:w="442"/>
        <w:gridCol w:w="462"/>
        <w:gridCol w:w="513"/>
        <w:gridCol w:w="443"/>
        <w:gridCol w:w="443"/>
        <w:gridCol w:w="463"/>
        <w:gridCol w:w="443"/>
        <w:gridCol w:w="791"/>
        <w:gridCol w:w="785"/>
        <w:gridCol w:w="515"/>
        <w:gridCol w:w="791"/>
        <w:gridCol w:w="785"/>
        <w:gridCol w:w="544"/>
        <w:gridCol w:w="515"/>
        <w:gridCol w:w="515"/>
        <w:gridCol w:w="544"/>
        <w:gridCol w:w="515"/>
        <w:gridCol w:w="1111"/>
        <w:gridCol w:w="1012"/>
        <w:gridCol w:w="1111"/>
      </w:tblGrid>
      <w:tr w:rsidR="00BF3FC2" w14:paraId="0E8D5F38" w14:textId="77777777" w:rsidTr="00B55265">
        <w:trPr>
          <w:trHeight w:val="737"/>
        </w:trPr>
        <w:tc>
          <w:tcPr>
            <w:tcW w:w="1871" w:type="dxa"/>
            <w:tcBorders>
              <w:tl2br w:val="single" w:sz="4" w:space="0" w:color="auto"/>
            </w:tcBorders>
          </w:tcPr>
          <w:p w14:paraId="45EAE473" w14:textId="6317B798" w:rsidR="00034763" w:rsidRPr="00034763" w:rsidRDefault="00211CE2" w:rsidP="00034763">
            <w:pPr>
              <w:rPr>
                <w:b/>
                <w:lang w:val="en-GB"/>
              </w:rPr>
            </w:pPr>
            <w:r>
              <w:rPr>
                <w:b/>
                <w:lang w:val="en-GB"/>
              </w:rPr>
              <w:t xml:space="preserve">         </w:t>
            </w:r>
            <w:r w:rsidR="00B55265">
              <w:rPr>
                <w:b/>
                <w:lang w:val="en-GB"/>
              </w:rPr>
              <w:t xml:space="preserve">     </w:t>
            </w:r>
            <w:r w:rsidR="00034763" w:rsidRPr="00034763">
              <w:rPr>
                <w:b/>
                <w:lang w:val="en-GB"/>
              </w:rPr>
              <w:t>Domains</w:t>
            </w:r>
            <w:r>
              <w:rPr>
                <w:b/>
                <w:lang w:val="en-GB"/>
              </w:rPr>
              <w:t>*</w:t>
            </w:r>
            <w:r w:rsidR="00034763">
              <w:rPr>
                <w:b/>
                <w:vertAlign w:val="superscript"/>
                <w:lang w:val="en-GB"/>
              </w:rPr>
              <w:br/>
            </w:r>
            <w:r w:rsidR="00034763">
              <w:rPr>
                <w:b/>
                <w:vertAlign w:val="superscript"/>
                <w:lang w:val="en-GB"/>
              </w:rPr>
              <w:br/>
            </w:r>
            <w:r w:rsidR="00034763">
              <w:rPr>
                <w:b/>
                <w:vertAlign w:val="superscript"/>
                <w:lang w:val="en-GB"/>
              </w:rPr>
              <w:br/>
            </w:r>
            <w:r w:rsidR="00034763" w:rsidRPr="00034763">
              <w:rPr>
                <w:b/>
                <w:lang w:val="en-GB"/>
              </w:rPr>
              <w:t>Paper</w:t>
            </w:r>
          </w:p>
        </w:tc>
        <w:tc>
          <w:tcPr>
            <w:tcW w:w="442" w:type="dxa"/>
            <w:vAlign w:val="center"/>
          </w:tcPr>
          <w:p w14:paraId="5F4AE186" w14:textId="76F32558" w:rsidR="00034763" w:rsidRPr="00034763" w:rsidRDefault="00034763" w:rsidP="00211CE2">
            <w:pPr>
              <w:jc w:val="center"/>
              <w:rPr>
                <w:b/>
                <w:lang w:val="en-GB"/>
              </w:rPr>
            </w:pPr>
            <w:r w:rsidRPr="00034763">
              <w:rPr>
                <w:b/>
                <w:lang w:val="en-GB"/>
              </w:rPr>
              <w:t>1</w:t>
            </w:r>
          </w:p>
        </w:tc>
        <w:tc>
          <w:tcPr>
            <w:tcW w:w="442" w:type="dxa"/>
            <w:vAlign w:val="center"/>
          </w:tcPr>
          <w:p w14:paraId="56BAB209" w14:textId="68EC91CF" w:rsidR="00034763" w:rsidRPr="00034763" w:rsidRDefault="00034763" w:rsidP="00211CE2">
            <w:pPr>
              <w:jc w:val="center"/>
              <w:rPr>
                <w:b/>
                <w:lang w:val="en-GB"/>
              </w:rPr>
            </w:pPr>
            <w:r w:rsidRPr="00034763">
              <w:rPr>
                <w:b/>
                <w:lang w:val="en-GB"/>
              </w:rPr>
              <w:t>2</w:t>
            </w:r>
          </w:p>
        </w:tc>
        <w:tc>
          <w:tcPr>
            <w:tcW w:w="462" w:type="dxa"/>
            <w:vAlign w:val="center"/>
          </w:tcPr>
          <w:p w14:paraId="534CF3BC" w14:textId="56A2A151" w:rsidR="00034763" w:rsidRPr="00034763" w:rsidRDefault="00034763" w:rsidP="00211CE2">
            <w:pPr>
              <w:jc w:val="center"/>
              <w:rPr>
                <w:b/>
                <w:lang w:val="en-GB"/>
              </w:rPr>
            </w:pPr>
            <w:r w:rsidRPr="00034763">
              <w:rPr>
                <w:b/>
                <w:lang w:val="en-GB"/>
              </w:rPr>
              <w:t>3</w:t>
            </w:r>
          </w:p>
        </w:tc>
        <w:tc>
          <w:tcPr>
            <w:tcW w:w="513" w:type="dxa"/>
            <w:shd w:val="clear" w:color="auto" w:fill="D0CECE" w:themeFill="background2" w:themeFillShade="E6"/>
            <w:vAlign w:val="center"/>
          </w:tcPr>
          <w:p w14:paraId="4A2F65C9" w14:textId="38138894" w:rsidR="00034763" w:rsidRPr="00034763" w:rsidRDefault="00034763" w:rsidP="00211CE2">
            <w:pPr>
              <w:jc w:val="center"/>
              <w:rPr>
                <w:b/>
                <w:lang w:val="en-GB"/>
              </w:rPr>
            </w:pPr>
            <w:r w:rsidRPr="00034763">
              <w:rPr>
                <w:b/>
                <w:lang w:val="en-GB"/>
              </w:rPr>
              <w:t>4</w:t>
            </w:r>
          </w:p>
        </w:tc>
        <w:tc>
          <w:tcPr>
            <w:tcW w:w="443" w:type="dxa"/>
            <w:vAlign w:val="center"/>
          </w:tcPr>
          <w:p w14:paraId="1760BED7" w14:textId="606B5BAC" w:rsidR="00034763" w:rsidRPr="00034763" w:rsidRDefault="00034763" w:rsidP="00211CE2">
            <w:pPr>
              <w:jc w:val="center"/>
              <w:rPr>
                <w:b/>
                <w:lang w:val="en-GB"/>
              </w:rPr>
            </w:pPr>
            <w:r w:rsidRPr="00034763">
              <w:rPr>
                <w:b/>
                <w:lang w:val="en-GB"/>
              </w:rPr>
              <w:t>5</w:t>
            </w:r>
          </w:p>
        </w:tc>
        <w:tc>
          <w:tcPr>
            <w:tcW w:w="443" w:type="dxa"/>
            <w:vAlign w:val="center"/>
          </w:tcPr>
          <w:p w14:paraId="75860A61" w14:textId="11A8C162" w:rsidR="00034763" w:rsidRPr="00034763" w:rsidRDefault="00034763" w:rsidP="00211CE2">
            <w:pPr>
              <w:jc w:val="center"/>
              <w:rPr>
                <w:b/>
                <w:lang w:val="en-GB"/>
              </w:rPr>
            </w:pPr>
            <w:r w:rsidRPr="00034763">
              <w:rPr>
                <w:b/>
                <w:lang w:val="en-GB"/>
              </w:rPr>
              <w:t>6</w:t>
            </w:r>
          </w:p>
        </w:tc>
        <w:tc>
          <w:tcPr>
            <w:tcW w:w="463" w:type="dxa"/>
            <w:vAlign w:val="center"/>
          </w:tcPr>
          <w:p w14:paraId="324927FF" w14:textId="120F95A9" w:rsidR="00034763" w:rsidRPr="00034763" w:rsidRDefault="00034763" w:rsidP="00211CE2">
            <w:pPr>
              <w:jc w:val="center"/>
              <w:rPr>
                <w:b/>
                <w:lang w:val="en-GB"/>
              </w:rPr>
            </w:pPr>
            <w:r w:rsidRPr="00034763">
              <w:rPr>
                <w:b/>
                <w:lang w:val="en-GB"/>
              </w:rPr>
              <w:t>7</w:t>
            </w:r>
          </w:p>
        </w:tc>
        <w:tc>
          <w:tcPr>
            <w:tcW w:w="443" w:type="dxa"/>
            <w:vAlign w:val="center"/>
          </w:tcPr>
          <w:p w14:paraId="3B9025BF" w14:textId="7AED2BB0" w:rsidR="00034763" w:rsidRPr="00034763" w:rsidRDefault="00034763" w:rsidP="00211CE2">
            <w:pPr>
              <w:jc w:val="center"/>
              <w:rPr>
                <w:b/>
                <w:lang w:val="en-GB"/>
              </w:rPr>
            </w:pPr>
            <w:r w:rsidRPr="00034763">
              <w:rPr>
                <w:b/>
                <w:lang w:val="en-GB"/>
              </w:rPr>
              <w:t>8</w:t>
            </w:r>
          </w:p>
        </w:tc>
        <w:tc>
          <w:tcPr>
            <w:tcW w:w="791" w:type="dxa"/>
            <w:shd w:val="clear" w:color="auto" w:fill="D0CECE" w:themeFill="background2" w:themeFillShade="E6"/>
            <w:vAlign w:val="center"/>
          </w:tcPr>
          <w:p w14:paraId="2404EE80" w14:textId="3F51DAB0" w:rsidR="00034763" w:rsidRPr="00034763" w:rsidRDefault="00034763" w:rsidP="00211CE2">
            <w:pPr>
              <w:jc w:val="center"/>
              <w:rPr>
                <w:b/>
                <w:lang w:val="en-GB"/>
              </w:rPr>
            </w:pPr>
            <w:r w:rsidRPr="00034763">
              <w:rPr>
                <w:b/>
                <w:lang w:val="en-GB"/>
              </w:rPr>
              <w:t>9</w:t>
            </w:r>
            <w:r>
              <w:rPr>
                <w:b/>
                <w:lang w:val="en-GB"/>
              </w:rPr>
              <w:t xml:space="preserve"> (RCTs)</w:t>
            </w:r>
          </w:p>
        </w:tc>
        <w:tc>
          <w:tcPr>
            <w:tcW w:w="785" w:type="dxa"/>
            <w:shd w:val="clear" w:color="auto" w:fill="D0CECE" w:themeFill="background2" w:themeFillShade="E6"/>
            <w:vAlign w:val="center"/>
          </w:tcPr>
          <w:p w14:paraId="12C0C961" w14:textId="77777777" w:rsidR="00034763" w:rsidRDefault="00034763" w:rsidP="00211CE2">
            <w:pPr>
              <w:jc w:val="center"/>
              <w:rPr>
                <w:b/>
                <w:lang w:val="en-GB"/>
              </w:rPr>
            </w:pPr>
            <w:r w:rsidRPr="00034763">
              <w:rPr>
                <w:b/>
                <w:lang w:val="en-GB"/>
              </w:rPr>
              <w:t>9</w:t>
            </w:r>
          </w:p>
          <w:p w14:paraId="6C3E5D5E" w14:textId="0C2947DE" w:rsidR="00034763" w:rsidRPr="00034763" w:rsidRDefault="00034763" w:rsidP="00211CE2">
            <w:pPr>
              <w:jc w:val="center"/>
              <w:rPr>
                <w:b/>
                <w:lang w:val="en-GB"/>
              </w:rPr>
            </w:pPr>
            <w:r>
              <w:rPr>
                <w:b/>
                <w:lang w:val="en-GB"/>
              </w:rPr>
              <w:t>(NRSI)</w:t>
            </w:r>
          </w:p>
        </w:tc>
        <w:tc>
          <w:tcPr>
            <w:tcW w:w="515" w:type="dxa"/>
            <w:vAlign w:val="center"/>
          </w:tcPr>
          <w:p w14:paraId="2F90DA2F" w14:textId="7AB0C656" w:rsidR="00034763" w:rsidRPr="00034763" w:rsidRDefault="00034763" w:rsidP="00211CE2">
            <w:pPr>
              <w:jc w:val="center"/>
              <w:rPr>
                <w:b/>
                <w:lang w:val="en-GB"/>
              </w:rPr>
            </w:pPr>
            <w:r w:rsidRPr="00034763">
              <w:rPr>
                <w:b/>
                <w:lang w:val="en-GB"/>
              </w:rPr>
              <w:t>10</w:t>
            </w:r>
          </w:p>
        </w:tc>
        <w:tc>
          <w:tcPr>
            <w:tcW w:w="791" w:type="dxa"/>
            <w:shd w:val="clear" w:color="auto" w:fill="D0CECE" w:themeFill="background2" w:themeFillShade="E6"/>
            <w:vAlign w:val="center"/>
          </w:tcPr>
          <w:p w14:paraId="4F6AD1A3" w14:textId="77777777" w:rsidR="00034763" w:rsidRDefault="00034763" w:rsidP="00211CE2">
            <w:pPr>
              <w:jc w:val="center"/>
              <w:rPr>
                <w:b/>
                <w:lang w:val="en-GB"/>
              </w:rPr>
            </w:pPr>
            <w:r w:rsidRPr="00034763">
              <w:rPr>
                <w:b/>
                <w:lang w:val="en-GB"/>
              </w:rPr>
              <w:t>11</w:t>
            </w:r>
          </w:p>
          <w:p w14:paraId="630EFA70" w14:textId="6BF71499" w:rsidR="00034763" w:rsidRPr="00034763" w:rsidRDefault="00034763" w:rsidP="00211CE2">
            <w:pPr>
              <w:jc w:val="center"/>
              <w:rPr>
                <w:b/>
                <w:lang w:val="en-GB"/>
              </w:rPr>
            </w:pPr>
            <w:r>
              <w:rPr>
                <w:b/>
                <w:lang w:val="en-GB"/>
              </w:rPr>
              <w:t>(RCTs)</w:t>
            </w:r>
          </w:p>
        </w:tc>
        <w:tc>
          <w:tcPr>
            <w:tcW w:w="785" w:type="dxa"/>
            <w:shd w:val="clear" w:color="auto" w:fill="D0CECE" w:themeFill="background2" w:themeFillShade="E6"/>
            <w:vAlign w:val="center"/>
          </w:tcPr>
          <w:p w14:paraId="67035F85" w14:textId="77777777" w:rsidR="00034763" w:rsidRDefault="00034763" w:rsidP="00211CE2">
            <w:pPr>
              <w:jc w:val="center"/>
              <w:rPr>
                <w:b/>
                <w:lang w:val="en-GB"/>
              </w:rPr>
            </w:pPr>
            <w:r w:rsidRPr="00034763">
              <w:rPr>
                <w:b/>
                <w:lang w:val="en-GB"/>
              </w:rPr>
              <w:t>11</w:t>
            </w:r>
          </w:p>
          <w:p w14:paraId="50AA91D3" w14:textId="2F85B9BC" w:rsidR="00034763" w:rsidRPr="00034763" w:rsidRDefault="00034763" w:rsidP="00211CE2">
            <w:pPr>
              <w:jc w:val="center"/>
              <w:rPr>
                <w:b/>
                <w:lang w:val="en-GB"/>
              </w:rPr>
            </w:pPr>
            <w:r>
              <w:rPr>
                <w:b/>
                <w:lang w:val="en-GB"/>
              </w:rPr>
              <w:t>(NRSI)</w:t>
            </w:r>
          </w:p>
        </w:tc>
        <w:tc>
          <w:tcPr>
            <w:tcW w:w="544" w:type="dxa"/>
            <w:vAlign w:val="center"/>
          </w:tcPr>
          <w:p w14:paraId="3AA91E26" w14:textId="4E79F6E3" w:rsidR="00034763" w:rsidRPr="00034763" w:rsidRDefault="00034763" w:rsidP="00211CE2">
            <w:pPr>
              <w:jc w:val="center"/>
              <w:rPr>
                <w:b/>
                <w:lang w:val="en-GB"/>
              </w:rPr>
            </w:pPr>
            <w:r w:rsidRPr="00034763">
              <w:rPr>
                <w:b/>
                <w:lang w:val="en-GB"/>
              </w:rPr>
              <w:t>12</w:t>
            </w:r>
          </w:p>
        </w:tc>
        <w:tc>
          <w:tcPr>
            <w:tcW w:w="515" w:type="dxa"/>
            <w:shd w:val="clear" w:color="auto" w:fill="D0CECE" w:themeFill="background2" w:themeFillShade="E6"/>
            <w:vAlign w:val="center"/>
          </w:tcPr>
          <w:p w14:paraId="04F67120" w14:textId="24BAD3C2" w:rsidR="00034763" w:rsidRPr="00034763" w:rsidRDefault="00034763" w:rsidP="00211CE2">
            <w:pPr>
              <w:jc w:val="center"/>
              <w:rPr>
                <w:b/>
                <w:lang w:val="en-GB"/>
              </w:rPr>
            </w:pPr>
            <w:r w:rsidRPr="00034763">
              <w:rPr>
                <w:b/>
                <w:lang w:val="en-GB"/>
              </w:rPr>
              <w:t>13</w:t>
            </w:r>
          </w:p>
        </w:tc>
        <w:tc>
          <w:tcPr>
            <w:tcW w:w="515" w:type="dxa"/>
            <w:vAlign w:val="center"/>
          </w:tcPr>
          <w:p w14:paraId="7D5E7984" w14:textId="5F1DF249" w:rsidR="00034763" w:rsidRPr="00034763" w:rsidRDefault="00034763" w:rsidP="00211CE2">
            <w:pPr>
              <w:jc w:val="center"/>
              <w:rPr>
                <w:b/>
                <w:lang w:val="en-GB"/>
              </w:rPr>
            </w:pPr>
            <w:r w:rsidRPr="00034763">
              <w:rPr>
                <w:b/>
                <w:lang w:val="en-GB"/>
              </w:rPr>
              <w:t>14</w:t>
            </w:r>
          </w:p>
        </w:tc>
        <w:tc>
          <w:tcPr>
            <w:tcW w:w="544" w:type="dxa"/>
            <w:shd w:val="clear" w:color="auto" w:fill="D0CECE" w:themeFill="background2" w:themeFillShade="E6"/>
            <w:vAlign w:val="center"/>
          </w:tcPr>
          <w:p w14:paraId="2C68B331" w14:textId="52E51F39" w:rsidR="00034763" w:rsidRPr="00034763" w:rsidRDefault="00034763" w:rsidP="00211CE2">
            <w:pPr>
              <w:jc w:val="center"/>
              <w:rPr>
                <w:b/>
                <w:lang w:val="en-GB"/>
              </w:rPr>
            </w:pPr>
            <w:r w:rsidRPr="00034763">
              <w:rPr>
                <w:b/>
                <w:lang w:val="en-GB"/>
              </w:rPr>
              <w:t>15</w:t>
            </w:r>
          </w:p>
        </w:tc>
        <w:tc>
          <w:tcPr>
            <w:tcW w:w="515" w:type="dxa"/>
            <w:vAlign w:val="center"/>
          </w:tcPr>
          <w:p w14:paraId="47AF2A8E" w14:textId="7E145131" w:rsidR="00034763" w:rsidRPr="00034763" w:rsidRDefault="00034763" w:rsidP="00211CE2">
            <w:pPr>
              <w:jc w:val="center"/>
              <w:rPr>
                <w:b/>
                <w:lang w:val="en-GB"/>
              </w:rPr>
            </w:pPr>
            <w:r w:rsidRPr="00034763">
              <w:rPr>
                <w:b/>
                <w:lang w:val="en-GB"/>
              </w:rPr>
              <w:t>16</w:t>
            </w:r>
          </w:p>
        </w:tc>
        <w:tc>
          <w:tcPr>
            <w:tcW w:w="1111" w:type="dxa"/>
            <w:vAlign w:val="center"/>
          </w:tcPr>
          <w:p w14:paraId="1FA00737" w14:textId="370AE771" w:rsidR="00A168BB" w:rsidRDefault="00034763" w:rsidP="00211CE2">
            <w:pPr>
              <w:jc w:val="center"/>
              <w:rPr>
                <w:b/>
                <w:lang w:val="en-GB"/>
              </w:rPr>
            </w:pPr>
            <w:r w:rsidRPr="00034763">
              <w:rPr>
                <w:b/>
                <w:lang w:val="en-GB"/>
              </w:rPr>
              <w:t>AMSTAR 5-item</w:t>
            </w:r>
          </w:p>
          <w:p w14:paraId="26005591" w14:textId="641BF557" w:rsidR="00034763" w:rsidRPr="00034763" w:rsidRDefault="00034763" w:rsidP="00211CE2">
            <w:pPr>
              <w:jc w:val="center"/>
              <w:rPr>
                <w:b/>
                <w:lang w:val="en-GB"/>
              </w:rPr>
            </w:pPr>
            <w:r w:rsidRPr="00034763">
              <w:rPr>
                <w:b/>
                <w:lang w:val="en-GB"/>
              </w:rPr>
              <w:t>(-2 &amp; -7)</w:t>
            </w:r>
          </w:p>
        </w:tc>
        <w:tc>
          <w:tcPr>
            <w:tcW w:w="1012" w:type="dxa"/>
            <w:vAlign w:val="center"/>
          </w:tcPr>
          <w:p w14:paraId="75DF5631" w14:textId="6FB078F6" w:rsidR="00034763" w:rsidRPr="00034763" w:rsidRDefault="00034763" w:rsidP="00211CE2">
            <w:pPr>
              <w:jc w:val="center"/>
              <w:rPr>
                <w:b/>
                <w:lang w:val="en-GB"/>
              </w:rPr>
            </w:pPr>
            <w:r w:rsidRPr="00034763">
              <w:rPr>
                <w:b/>
                <w:lang w:val="en-GB"/>
              </w:rPr>
              <w:t>AMSTAR 7-item</w:t>
            </w:r>
          </w:p>
        </w:tc>
        <w:tc>
          <w:tcPr>
            <w:tcW w:w="1111" w:type="dxa"/>
            <w:vAlign w:val="center"/>
          </w:tcPr>
          <w:p w14:paraId="13FA90B0" w14:textId="54E1BD09" w:rsidR="00034763" w:rsidRPr="00034763" w:rsidRDefault="00034763" w:rsidP="00211CE2">
            <w:pPr>
              <w:jc w:val="center"/>
              <w:rPr>
                <w:b/>
                <w:lang w:val="en-GB"/>
              </w:rPr>
            </w:pPr>
            <w:r w:rsidRPr="00034763">
              <w:rPr>
                <w:b/>
                <w:lang w:val="en-GB"/>
              </w:rPr>
              <w:t>Pieper et al. 5-item</w:t>
            </w:r>
          </w:p>
        </w:tc>
      </w:tr>
      <w:tr w:rsidR="00BF3FC2" w:rsidRPr="00830312" w14:paraId="52A0A572" w14:textId="77777777" w:rsidTr="00B55265">
        <w:tc>
          <w:tcPr>
            <w:tcW w:w="1871" w:type="dxa"/>
          </w:tcPr>
          <w:p w14:paraId="608AB26C" w14:textId="4C41E323" w:rsidR="00034763" w:rsidRDefault="00034763" w:rsidP="00034763">
            <w:pPr>
              <w:rPr>
                <w:lang w:val="en-GB"/>
              </w:rPr>
            </w:pPr>
            <w:r>
              <w:rPr>
                <w:lang w:val="en-GB"/>
              </w:rPr>
              <w:t>Zhelev et al. 2016</w:t>
            </w:r>
            <w:r w:rsidR="00331FE4">
              <w:rPr>
                <w:lang w:val="en-GB"/>
              </w:rPr>
              <w:t xml:space="preserve"> </w:t>
            </w:r>
            <w:sdt>
              <w:sdtPr>
                <w:rPr>
                  <w:lang w:val="en-GB"/>
                </w:rPr>
                <w:alias w:val="To edit, see citavi.com/edit"/>
                <w:tag w:val="CitaviPlaceholder#66dc28c3-dc6c-4608-8613-ee4ec3ef9e78"/>
                <w:id w:val="-794133690"/>
                <w:placeholder>
                  <w:docPart w:val="DefaultPlaceholder_-1854013440"/>
                </w:placeholder>
              </w:sdtPr>
              <w:sdtContent>
                <w:r w:rsidR="00B55265">
                  <w:rPr>
                    <w:lang w:val="en-GB"/>
                  </w:rPr>
                  <w:fldChar w:fldCharType="begin"/>
                </w:r>
                <w:r w:rsidR="00331FE4">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iYzRhOGQ4LTJkMTUtNDNhOC05ZmJmLTAwMGE4ZDA3ZDRhOCIsIlJhbmdlTGVuZ3RoIjozLCJSZWZlcmVuY2VJZCI6ImFmY2VjZDkyLTE5ZDMtNGJkZS1hOWM4LTAyZTQ2MWQxZjgz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jEwLjExMzYvYm1qb3Blbi0yMDE1LTAxMDA2NSIsIlVyaVN0cmluZyI6Imh0dHBzOi8vZG9pLm9yZy8xMC4xMTM2L2Jtam9wZW4tMjAxNS0wMTAwNjU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lMTA1NmQzZS1mNTgzLTRhZjAtOTAyYy1iOGQ0MjJiNjYwNmYiLCJNb2RpZmllZE9uIjoiMjAyNC0wNy0wMVQwNzo1OToyMS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1LCJPcmlnaW5hbFN0cmluZyI6Imh0dHA6Ly9vdmlkc3Aub3ZpZC5jb20vb3ZpZHdlYi5jZ2k/VD1KUyZQQUdFPXJlZmVyZW5jZSZEPW1lZDEzJk5FV1M9TiZBTj0yNzI1OTUyMyIsIlVyaVN0cmluZyI6Imh0dHA6Ly9vdmlkc3Aub3ZpZC5jb20vb3ZpZHdlYi5jZ2k/VD1KUyZQQUdFPXJlZmVyZW5jZSZEPW1lZDEzJk5FV1M9TiZBTj0yNzI1OTUyMy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}</w:instrText>
                </w:r>
                <w:r w:rsidR="00B55265">
                  <w:rPr>
                    <w:lang w:val="en-GB"/>
                  </w:rPr>
                  <w:fldChar w:fldCharType="separate"/>
                </w:r>
                <w:r w:rsidR="00331FE4" w:rsidRPr="00331FE4">
                  <w:rPr>
                    <w:lang w:val="en-GB"/>
                  </w:rPr>
                  <w:t>(1)</w:t>
                </w:r>
                <w:r w:rsidR="00B55265">
                  <w:rPr>
                    <w:lang w:val="en-GB"/>
                  </w:rPr>
                  <w:fldChar w:fldCharType="end"/>
                </w:r>
              </w:sdtContent>
            </w:sdt>
          </w:p>
        </w:tc>
        <w:tc>
          <w:tcPr>
            <w:tcW w:w="442" w:type="dxa"/>
            <w:vAlign w:val="center"/>
          </w:tcPr>
          <w:p w14:paraId="43EBB339" w14:textId="5BF21332" w:rsidR="00034763" w:rsidRDefault="00A168BB" w:rsidP="00211CE2">
            <w:pPr>
              <w:jc w:val="center"/>
              <w:rPr>
                <w:lang w:val="en-GB"/>
              </w:rPr>
            </w:pPr>
            <w:r>
              <w:rPr>
                <w:lang w:val="en-GB"/>
              </w:rPr>
              <w:t>Y</w:t>
            </w:r>
          </w:p>
        </w:tc>
        <w:tc>
          <w:tcPr>
            <w:tcW w:w="442" w:type="dxa"/>
            <w:vAlign w:val="center"/>
          </w:tcPr>
          <w:p w14:paraId="44477151" w14:textId="70D75CBF" w:rsidR="00034763" w:rsidRDefault="00A168BB" w:rsidP="00211CE2">
            <w:pPr>
              <w:jc w:val="center"/>
              <w:rPr>
                <w:lang w:val="en-GB"/>
              </w:rPr>
            </w:pPr>
            <w:r>
              <w:rPr>
                <w:lang w:val="en-GB"/>
              </w:rPr>
              <w:t>Y</w:t>
            </w:r>
          </w:p>
        </w:tc>
        <w:tc>
          <w:tcPr>
            <w:tcW w:w="462" w:type="dxa"/>
            <w:vAlign w:val="center"/>
          </w:tcPr>
          <w:p w14:paraId="03D30194" w14:textId="110E07B2" w:rsidR="00034763" w:rsidRDefault="00A168BB" w:rsidP="00211CE2">
            <w:pPr>
              <w:jc w:val="center"/>
              <w:rPr>
                <w:lang w:val="en-GB"/>
              </w:rPr>
            </w:pPr>
            <w:r>
              <w:rPr>
                <w:lang w:val="en-GB"/>
              </w:rPr>
              <w:t>N</w:t>
            </w:r>
          </w:p>
        </w:tc>
        <w:tc>
          <w:tcPr>
            <w:tcW w:w="513" w:type="dxa"/>
            <w:shd w:val="clear" w:color="auto" w:fill="D0CECE" w:themeFill="background2" w:themeFillShade="E6"/>
            <w:vAlign w:val="center"/>
          </w:tcPr>
          <w:p w14:paraId="50F03360" w14:textId="4AC87EFD" w:rsidR="00034763" w:rsidRDefault="00A168BB" w:rsidP="00211CE2">
            <w:pPr>
              <w:jc w:val="center"/>
              <w:rPr>
                <w:lang w:val="en-GB"/>
              </w:rPr>
            </w:pPr>
            <w:r>
              <w:rPr>
                <w:lang w:val="en-GB"/>
              </w:rPr>
              <w:t>PY</w:t>
            </w:r>
          </w:p>
        </w:tc>
        <w:tc>
          <w:tcPr>
            <w:tcW w:w="443" w:type="dxa"/>
            <w:vAlign w:val="center"/>
          </w:tcPr>
          <w:p w14:paraId="29EFD4F3" w14:textId="08BC8CE6" w:rsidR="00034763" w:rsidRDefault="00A168BB" w:rsidP="00211CE2">
            <w:pPr>
              <w:jc w:val="center"/>
              <w:rPr>
                <w:lang w:val="en-GB"/>
              </w:rPr>
            </w:pPr>
            <w:r>
              <w:rPr>
                <w:lang w:val="en-GB"/>
              </w:rPr>
              <w:t>Y</w:t>
            </w:r>
          </w:p>
        </w:tc>
        <w:tc>
          <w:tcPr>
            <w:tcW w:w="443" w:type="dxa"/>
            <w:vAlign w:val="center"/>
          </w:tcPr>
          <w:p w14:paraId="70C93768" w14:textId="447616FD" w:rsidR="00034763" w:rsidRDefault="00A168BB" w:rsidP="00211CE2">
            <w:pPr>
              <w:jc w:val="center"/>
              <w:rPr>
                <w:lang w:val="en-GB"/>
              </w:rPr>
            </w:pPr>
            <w:r>
              <w:rPr>
                <w:lang w:val="en-GB"/>
              </w:rPr>
              <w:t>Y</w:t>
            </w:r>
          </w:p>
        </w:tc>
        <w:tc>
          <w:tcPr>
            <w:tcW w:w="463" w:type="dxa"/>
            <w:vAlign w:val="center"/>
          </w:tcPr>
          <w:p w14:paraId="725F7568" w14:textId="015CD409" w:rsidR="00034763" w:rsidRDefault="00A168BB" w:rsidP="00211CE2">
            <w:pPr>
              <w:jc w:val="center"/>
              <w:rPr>
                <w:lang w:val="en-GB"/>
              </w:rPr>
            </w:pPr>
            <w:r>
              <w:rPr>
                <w:lang w:val="en-GB"/>
              </w:rPr>
              <w:t>N</w:t>
            </w:r>
          </w:p>
        </w:tc>
        <w:tc>
          <w:tcPr>
            <w:tcW w:w="443" w:type="dxa"/>
            <w:vAlign w:val="center"/>
          </w:tcPr>
          <w:p w14:paraId="532814E2" w14:textId="613F14DD" w:rsidR="00034763" w:rsidRDefault="00A168BB" w:rsidP="00211CE2">
            <w:pPr>
              <w:jc w:val="center"/>
              <w:rPr>
                <w:lang w:val="en-GB"/>
              </w:rPr>
            </w:pPr>
            <w:r>
              <w:rPr>
                <w:lang w:val="en-GB"/>
              </w:rPr>
              <w:t>Y</w:t>
            </w:r>
          </w:p>
        </w:tc>
        <w:tc>
          <w:tcPr>
            <w:tcW w:w="791" w:type="dxa"/>
            <w:shd w:val="clear" w:color="auto" w:fill="D0CECE" w:themeFill="background2" w:themeFillShade="E6"/>
            <w:vAlign w:val="center"/>
          </w:tcPr>
          <w:p w14:paraId="43B616EA" w14:textId="2A57814A" w:rsidR="00034763" w:rsidRDefault="00A168BB" w:rsidP="00211CE2">
            <w:pPr>
              <w:jc w:val="center"/>
              <w:rPr>
                <w:lang w:val="en-GB"/>
              </w:rPr>
            </w:pPr>
            <w:r>
              <w:rPr>
                <w:lang w:val="en-GB"/>
              </w:rPr>
              <w:t>PY</w:t>
            </w:r>
          </w:p>
        </w:tc>
        <w:tc>
          <w:tcPr>
            <w:tcW w:w="785" w:type="dxa"/>
            <w:shd w:val="clear" w:color="auto" w:fill="D0CECE" w:themeFill="background2" w:themeFillShade="E6"/>
            <w:vAlign w:val="center"/>
          </w:tcPr>
          <w:p w14:paraId="3B99EFAA" w14:textId="18916233" w:rsidR="00034763" w:rsidRDefault="00A168BB" w:rsidP="00211CE2">
            <w:pPr>
              <w:jc w:val="center"/>
              <w:rPr>
                <w:lang w:val="en-GB"/>
              </w:rPr>
            </w:pPr>
            <w:r>
              <w:rPr>
                <w:lang w:val="en-GB"/>
              </w:rPr>
              <w:t>PY</w:t>
            </w:r>
          </w:p>
        </w:tc>
        <w:tc>
          <w:tcPr>
            <w:tcW w:w="515" w:type="dxa"/>
            <w:vAlign w:val="center"/>
          </w:tcPr>
          <w:p w14:paraId="1B8C32BD" w14:textId="1C7108C9" w:rsidR="00034763" w:rsidRDefault="00A168BB" w:rsidP="00211CE2">
            <w:pPr>
              <w:jc w:val="center"/>
              <w:rPr>
                <w:lang w:val="en-GB"/>
              </w:rPr>
            </w:pPr>
            <w:r>
              <w:rPr>
                <w:lang w:val="en-GB"/>
              </w:rPr>
              <w:t>N</w:t>
            </w:r>
          </w:p>
        </w:tc>
        <w:tc>
          <w:tcPr>
            <w:tcW w:w="791" w:type="dxa"/>
            <w:shd w:val="clear" w:color="auto" w:fill="D0CECE" w:themeFill="background2" w:themeFillShade="E6"/>
            <w:vAlign w:val="center"/>
          </w:tcPr>
          <w:p w14:paraId="6C83384D" w14:textId="148A0B6C" w:rsidR="00034763" w:rsidRDefault="00A168BB" w:rsidP="00211CE2">
            <w:pPr>
              <w:jc w:val="center"/>
              <w:rPr>
                <w:lang w:val="en-GB"/>
              </w:rPr>
            </w:pPr>
            <w:r>
              <w:rPr>
                <w:lang w:val="en-GB"/>
              </w:rPr>
              <w:t>NA</w:t>
            </w:r>
          </w:p>
        </w:tc>
        <w:tc>
          <w:tcPr>
            <w:tcW w:w="785" w:type="dxa"/>
            <w:shd w:val="clear" w:color="auto" w:fill="D0CECE" w:themeFill="background2" w:themeFillShade="E6"/>
            <w:vAlign w:val="center"/>
          </w:tcPr>
          <w:p w14:paraId="0113D24B" w14:textId="018808B1" w:rsidR="00034763" w:rsidRDefault="00A168BB" w:rsidP="00211CE2">
            <w:pPr>
              <w:jc w:val="center"/>
              <w:rPr>
                <w:lang w:val="en-GB"/>
              </w:rPr>
            </w:pPr>
            <w:r>
              <w:rPr>
                <w:lang w:val="en-GB"/>
              </w:rPr>
              <w:t>NA</w:t>
            </w:r>
          </w:p>
        </w:tc>
        <w:tc>
          <w:tcPr>
            <w:tcW w:w="544" w:type="dxa"/>
            <w:vAlign w:val="center"/>
          </w:tcPr>
          <w:p w14:paraId="70774582" w14:textId="66A4A94C" w:rsidR="00034763" w:rsidRDefault="00A168BB" w:rsidP="00211CE2">
            <w:pPr>
              <w:jc w:val="center"/>
              <w:rPr>
                <w:lang w:val="en-GB"/>
              </w:rPr>
            </w:pPr>
            <w:r>
              <w:rPr>
                <w:lang w:val="en-GB"/>
              </w:rPr>
              <w:t>NA</w:t>
            </w:r>
          </w:p>
        </w:tc>
        <w:tc>
          <w:tcPr>
            <w:tcW w:w="515" w:type="dxa"/>
            <w:shd w:val="clear" w:color="auto" w:fill="D0CECE" w:themeFill="background2" w:themeFillShade="E6"/>
            <w:vAlign w:val="center"/>
          </w:tcPr>
          <w:p w14:paraId="2AB28A42" w14:textId="55FFBA93" w:rsidR="00034763" w:rsidRDefault="00A168BB" w:rsidP="00211CE2">
            <w:pPr>
              <w:jc w:val="center"/>
              <w:rPr>
                <w:lang w:val="en-GB"/>
              </w:rPr>
            </w:pPr>
            <w:r>
              <w:rPr>
                <w:lang w:val="en-GB"/>
              </w:rPr>
              <w:t>Y</w:t>
            </w:r>
          </w:p>
        </w:tc>
        <w:tc>
          <w:tcPr>
            <w:tcW w:w="515" w:type="dxa"/>
            <w:vAlign w:val="center"/>
          </w:tcPr>
          <w:p w14:paraId="1E6ED8ED" w14:textId="4EA57DCE" w:rsidR="00034763" w:rsidRDefault="00A168BB" w:rsidP="00211CE2">
            <w:pPr>
              <w:jc w:val="center"/>
              <w:rPr>
                <w:lang w:val="en-GB"/>
              </w:rPr>
            </w:pPr>
            <w:r>
              <w:rPr>
                <w:lang w:val="en-GB"/>
              </w:rPr>
              <w:t>Y</w:t>
            </w:r>
          </w:p>
        </w:tc>
        <w:tc>
          <w:tcPr>
            <w:tcW w:w="544" w:type="dxa"/>
            <w:shd w:val="clear" w:color="auto" w:fill="D0CECE" w:themeFill="background2" w:themeFillShade="E6"/>
            <w:vAlign w:val="center"/>
          </w:tcPr>
          <w:p w14:paraId="1D84B27F" w14:textId="29DB2124" w:rsidR="00034763" w:rsidRDefault="00A168BB" w:rsidP="00211CE2">
            <w:pPr>
              <w:jc w:val="center"/>
              <w:rPr>
                <w:lang w:val="en-GB"/>
              </w:rPr>
            </w:pPr>
            <w:r>
              <w:rPr>
                <w:lang w:val="en-GB"/>
              </w:rPr>
              <w:t>NA</w:t>
            </w:r>
          </w:p>
        </w:tc>
        <w:tc>
          <w:tcPr>
            <w:tcW w:w="515" w:type="dxa"/>
            <w:vAlign w:val="center"/>
          </w:tcPr>
          <w:p w14:paraId="06C08709" w14:textId="56931866" w:rsidR="00034763" w:rsidRDefault="00A168BB" w:rsidP="00211CE2">
            <w:pPr>
              <w:jc w:val="center"/>
              <w:rPr>
                <w:lang w:val="en-GB"/>
              </w:rPr>
            </w:pPr>
            <w:r>
              <w:rPr>
                <w:lang w:val="en-GB"/>
              </w:rPr>
              <w:t>Y</w:t>
            </w:r>
          </w:p>
        </w:tc>
        <w:tc>
          <w:tcPr>
            <w:tcW w:w="1111" w:type="dxa"/>
            <w:shd w:val="clear" w:color="auto" w:fill="ED7D31" w:themeFill="accent2"/>
            <w:vAlign w:val="center"/>
          </w:tcPr>
          <w:p w14:paraId="23091008" w14:textId="5134E9E9" w:rsidR="00034763" w:rsidRDefault="009E2096" w:rsidP="00211CE2">
            <w:pPr>
              <w:jc w:val="center"/>
              <w:rPr>
                <w:lang w:val="en-GB"/>
              </w:rPr>
            </w:pPr>
            <w:r>
              <w:rPr>
                <w:lang w:val="en-GB"/>
              </w:rPr>
              <w:t>Moderate</w:t>
            </w:r>
          </w:p>
        </w:tc>
        <w:tc>
          <w:tcPr>
            <w:tcW w:w="1012" w:type="dxa"/>
            <w:vAlign w:val="center"/>
          </w:tcPr>
          <w:p w14:paraId="2DB8B961" w14:textId="1DBD5E08" w:rsidR="00034763" w:rsidRDefault="00BF3FC2" w:rsidP="00211CE2">
            <w:pPr>
              <w:jc w:val="center"/>
              <w:rPr>
                <w:lang w:val="en-GB"/>
              </w:rPr>
            </w:pPr>
            <w:r>
              <w:rPr>
                <w:lang w:val="en-GB"/>
              </w:rPr>
              <w:t>Low</w:t>
            </w:r>
          </w:p>
        </w:tc>
        <w:tc>
          <w:tcPr>
            <w:tcW w:w="1111" w:type="dxa"/>
            <w:vAlign w:val="center"/>
          </w:tcPr>
          <w:p w14:paraId="22AC9A1A" w14:textId="4FF93541" w:rsidR="00034763" w:rsidRDefault="00BF3FC2" w:rsidP="00211CE2">
            <w:pPr>
              <w:keepNext/>
              <w:jc w:val="center"/>
              <w:rPr>
                <w:lang w:val="en-GB"/>
              </w:rPr>
            </w:pPr>
            <w:r>
              <w:rPr>
                <w:lang w:val="en-GB"/>
              </w:rPr>
              <w:t>Moderate</w:t>
            </w:r>
          </w:p>
        </w:tc>
      </w:tr>
    </w:tbl>
    <w:p w14:paraId="1AB2CC8A" w14:textId="74E9B585" w:rsidR="00034763" w:rsidRDefault="00B55265" w:rsidP="00331FE4">
      <w:pPr>
        <w:spacing w:before="240" w:after="0" w:line="240" w:lineRule="auto"/>
        <w:rPr>
          <w:lang w:val="en-GB"/>
        </w:rPr>
      </w:pPr>
      <w:r w:rsidRPr="00B55265">
        <w:rPr>
          <w:b/>
          <w:bCs/>
          <w:lang w:val="en-GB"/>
        </w:rPr>
        <w:t>Abbreviations</w:t>
      </w:r>
      <w:r w:rsidR="00034763" w:rsidRPr="00B55265">
        <w:rPr>
          <w:b/>
          <w:bCs/>
          <w:lang w:val="en-GB"/>
        </w:rPr>
        <w:t>:</w:t>
      </w:r>
      <w:r w:rsidR="00034763" w:rsidRPr="00034763">
        <w:rPr>
          <w:lang w:val="en-GB"/>
        </w:rPr>
        <w:t xml:space="preserve"> </w:t>
      </w:r>
      <w:r>
        <w:rPr>
          <w:lang w:val="en-GB"/>
        </w:rPr>
        <w:t xml:space="preserve">N = No, NA = Not Applicable, </w:t>
      </w:r>
      <w:r w:rsidR="00034763" w:rsidRPr="00034763">
        <w:rPr>
          <w:lang w:val="en-GB"/>
        </w:rPr>
        <w:t>NRSI</w:t>
      </w:r>
      <w:r w:rsidR="00BD61A7">
        <w:rPr>
          <w:lang w:val="en-GB"/>
        </w:rPr>
        <w:t xml:space="preserve"> =</w:t>
      </w:r>
      <w:r w:rsidR="00034763" w:rsidRPr="00034763">
        <w:rPr>
          <w:lang w:val="en-GB"/>
        </w:rPr>
        <w:t xml:space="preserve"> Non-randomised Studies of Interventions</w:t>
      </w:r>
      <w:r>
        <w:rPr>
          <w:lang w:val="en-GB"/>
        </w:rPr>
        <w:t>,</w:t>
      </w:r>
      <w:r w:rsidR="00034763" w:rsidRPr="00034763">
        <w:rPr>
          <w:lang w:val="en-GB"/>
        </w:rPr>
        <w:t xml:space="preserve"> </w:t>
      </w:r>
      <w:r>
        <w:rPr>
          <w:lang w:val="en-GB"/>
        </w:rPr>
        <w:t xml:space="preserve">PY = Probably Yes, </w:t>
      </w:r>
      <w:r w:rsidR="00034763" w:rsidRPr="00034763">
        <w:rPr>
          <w:lang w:val="en-GB"/>
        </w:rPr>
        <w:t>RCTs</w:t>
      </w:r>
      <w:r w:rsidR="00BD61A7">
        <w:rPr>
          <w:lang w:val="en-GB"/>
        </w:rPr>
        <w:t xml:space="preserve"> =</w:t>
      </w:r>
      <w:r w:rsidR="00034763" w:rsidRPr="00034763">
        <w:rPr>
          <w:lang w:val="en-GB"/>
        </w:rPr>
        <w:t xml:space="preserve"> Randomised-controlled trials</w:t>
      </w:r>
      <w:r>
        <w:rPr>
          <w:lang w:val="en-GB"/>
        </w:rPr>
        <w:t>, Y = Yes</w:t>
      </w:r>
      <w:r w:rsidR="00034763" w:rsidRPr="00034763">
        <w:rPr>
          <w:lang w:val="en-GB"/>
        </w:rPr>
        <w:t xml:space="preserve">. </w:t>
      </w:r>
    </w:p>
    <w:p w14:paraId="61506806" w14:textId="0A5EED2F" w:rsidR="00331FE4" w:rsidRDefault="00034763" w:rsidP="00331FE4">
      <w:pPr>
        <w:spacing w:after="0" w:line="240" w:lineRule="auto"/>
        <w:rPr>
          <w:lang w:val="en-GB"/>
        </w:rPr>
      </w:pPr>
      <w:r w:rsidRPr="00034763">
        <w:rPr>
          <w:lang w:val="en-GB"/>
        </w:rPr>
        <w:t xml:space="preserve">Grey-coloured cells: Selected critical domains of the modified AMSTAR 5-item assessment. </w:t>
      </w:r>
      <w:r w:rsidR="00B55265">
        <w:rPr>
          <w:lang w:val="en-GB"/>
        </w:rPr>
        <w:t>Orange: Assessment chosen for publication.</w:t>
      </w:r>
    </w:p>
    <w:p w14:paraId="2B7D5228" w14:textId="0D722388" w:rsidR="00034763" w:rsidRPr="00B55265" w:rsidRDefault="00034763" w:rsidP="00B55265">
      <w:pPr>
        <w:spacing w:after="0"/>
        <w:rPr>
          <w:b/>
          <w:bCs/>
          <w:lang w:val="en-GB"/>
        </w:rPr>
      </w:pPr>
      <w:r w:rsidRPr="00B55265">
        <w:rPr>
          <w:b/>
          <w:bCs/>
          <w:lang w:val="en-GB"/>
        </w:rPr>
        <w:t xml:space="preserve">Domains: </w:t>
      </w:r>
      <w:r w:rsidR="00B55265" w:rsidRPr="00B55265">
        <w:rPr>
          <w:b/>
          <w:bCs/>
          <w:lang w:val="en-GB"/>
        </w:rPr>
        <w:t xml:space="preserve"> </w:t>
      </w:r>
    </w:p>
    <w:p w14:paraId="16DAD474" w14:textId="161D23CD" w:rsidR="00034763" w:rsidRDefault="00034763" w:rsidP="00B55265">
      <w:pPr>
        <w:spacing w:line="276" w:lineRule="auto"/>
        <w:rPr>
          <w:lang w:val="en-GB"/>
        </w:rPr>
      </w:pPr>
      <w:r w:rsidRPr="00BD61A7">
        <w:rPr>
          <w:b/>
          <w:lang w:val="en-GB"/>
        </w:rPr>
        <w:t>1.</w:t>
      </w:r>
      <w:r w:rsidRPr="00034763">
        <w:rPr>
          <w:lang w:val="en-GB"/>
        </w:rPr>
        <w:t xml:space="preserve"> Did the research questions and inclusion criteria for the review include the components of PICO? </w:t>
      </w:r>
      <w:r>
        <w:rPr>
          <w:lang w:val="en-GB"/>
        </w:rPr>
        <w:br/>
      </w:r>
      <w:r w:rsidRPr="00BD61A7">
        <w:rPr>
          <w:b/>
          <w:lang w:val="en-GB"/>
        </w:rPr>
        <w:t>2.</w:t>
      </w:r>
      <w:r w:rsidRPr="00034763">
        <w:rPr>
          <w:lang w:val="en-GB"/>
        </w:rPr>
        <w:t xml:space="preserve"> Did the report of the review contain an explicit statement that the review methods were established prior to the conduct of the review and did the report justify any significant deviations from the protocol </w:t>
      </w:r>
      <w:r>
        <w:rPr>
          <w:lang w:val="en-GB"/>
        </w:rPr>
        <w:br/>
      </w:r>
      <w:r w:rsidRPr="00BD61A7">
        <w:rPr>
          <w:b/>
          <w:lang w:val="en-GB"/>
        </w:rPr>
        <w:t>3.</w:t>
      </w:r>
      <w:r w:rsidRPr="00034763">
        <w:rPr>
          <w:lang w:val="en-GB"/>
        </w:rPr>
        <w:t xml:space="preserve"> Did the review authors explain their selection of the study designs for inclusion in the review? </w:t>
      </w:r>
      <w:r>
        <w:rPr>
          <w:lang w:val="en-GB"/>
        </w:rPr>
        <w:br/>
      </w:r>
      <w:r w:rsidRPr="00BD61A7">
        <w:rPr>
          <w:b/>
          <w:lang w:val="en-GB"/>
        </w:rPr>
        <w:t>4.</w:t>
      </w:r>
      <w:r w:rsidRPr="00034763">
        <w:rPr>
          <w:lang w:val="en-GB"/>
        </w:rPr>
        <w:t xml:space="preserve"> Did the review authors use a comprehensive literature search strategy? </w:t>
      </w:r>
      <w:r>
        <w:rPr>
          <w:lang w:val="en-GB"/>
        </w:rPr>
        <w:br/>
      </w:r>
      <w:r w:rsidRPr="00BD61A7">
        <w:rPr>
          <w:b/>
          <w:lang w:val="en-GB"/>
        </w:rPr>
        <w:t>5.</w:t>
      </w:r>
      <w:r w:rsidRPr="00034763">
        <w:rPr>
          <w:lang w:val="en-GB"/>
        </w:rPr>
        <w:t xml:space="preserve"> Did the review authors perform study selection in duplicate? </w:t>
      </w:r>
      <w:r>
        <w:rPr>
          <w:lang w:val="en-GB"/>
        </w:rPr>
        <w:br/>
      </w:r>
      <w:r w:rsidRPr="00BD61A7">
        <w:rPr>
          <w:b/>
          <w:lang w:val="en-GB"/>
        </w:rPr>
        <w:t>6.</w:t>
      </w:r>
      <w:r w:rsidRPr="00034763">
        <w:rPr>
          <w:lang w:val="en-GB"/>
        </w:rPr>
        <w:t xml:space="preserve"> Did the review authors perform data extraction in duplicate? </w:t>
      </w:r>
      <w:r>
        <w:rPr>
          <w:lang w:val="en-GB"/>
        </w:rPr>
        <w:br/>
      </w:r>
      <w:r w:rsidRPr="00BD61A7">
        <w:rPr>
          <w:b/>
          <w:lang w:val="en-GB"/>
        </w:rPr>
        <w:t>7.</w:t>
      </w:r>
      <w:r w:rsidRPr="00034763">
        <w:rPr>
          <w:lang w:val="en-GB"/>
        </w:rPr>
        <w:t xml:space="preserve"> Did the review authors provide a list of excluded studies and justify the exclusions? </w:t>
      </w:r>
      <w:r>
        <w:rPr>
          <w:lang w:val="en-GB"/>
        </w:rPr>
        <w:br/>
      </w:r>
      <w:r w:rsidRPr="00BD61A7">
        <w:rPr>
          <w:b/>
          <w:lang w:val="en-GB"/>
        </w:rPr>
        <w:t>8.</w:t>
      </w:r>
      <w:r w:rsidRPr="00034763">
        <w:rPr>
          <w:lang w:val="en-GB"/>
        </w:rPr>
        <w:t xml:space="preserve"> Did the review authors describe the included studies in adequate detail? </w:t>
      </w:r>
      <w:r>
        <w:rPr>
          <w:lang w:val="en-GB"/>
        </w:rPr>
        <w:br/>
      </w:r>
      <w:r w:rsidRPr="00BD61A7">
        <w:rPr>
          <w:b/>
          <w:lang w:val="en-GB"/>
        </w:rPr>
        <w:t>9.</w:t>
      </w:r>
      <w:r w:rsidRPr="00034763">
        <w:rPr>
          <w:lang w:val="en-GB"/>
        </w:rPr>
        <w:t xml:space="preserve"> Did the review authors use a satisfactory technique for assessing the risk of bias (</w:t>
      </w:r>
      <w:proofErr w:type="spellStart"/>
      <w:r w:rsidRPr="00034763">
        <w:rPr>
          <w:lang w:val="en-GB"/>
        </w:rPr>
        <w:t>RoB</w:t>
      </w:r>
      <w:proofErr w:type="spellEnd"/>
      <w:r w:rsidRPr="00034763">
        <w:rPr>
          <w:lang w:val="en-GB"/>
        </w:rPr>
        <w:t xml:space="preserve">) in individual studies that were included in the review? </w:t>
      </w:r>
      <w:r>
        <w:rPr>
          <w:lang w:val="en-GB"/>
        </w:rPr>
        <w:br/>
      </w:r>
      <w:r w:rsidRPr="00BD61A7">
        <w:rPr>
          <w:b/>
          <w:lang w:val="en-GB"/>
        </w:rPr>
        <w:t>10.</w:t>
      </w:r>
      <w:r w:rsidRPr="00034763">
        <w:rPr>
          <w:lang w:val="en-GB"/>
        </w:rPr>
        <w:t xml:space="preserve"> Did the review authors report on the sources of funding for the studies included in the review? </w:t>
      </w:r>
      <w:r>
        <w:rPr>
          <w:lang w:val="en-GB"/>
        </w:rPr>
        <w:br/>
      </w:r>
      <w:r w:rsidRPr="00BD61A7">
        <w:rPr>
          <w:b/>
          <w:lang w:val="en-GB"/>
        </w:rPr>
        <w:t>11.</w:t>
      </w:r>
      <w:r w:rsidRPr="00034763">
        <w:rPr>
          <w:lang w:val="en-GB"/>
        </w:rPr>
        <w:t xml:space="preserve"> If meta-analysis was performed did the review authors use appropriate methods for statistical combination of results? </w:t>
      </w:r>
      <w:r>
        <w:rPr>
          <w:lang w:val="en-GB"/>
        </w:rPr>
        <w:br/>
      </w:r>
      <w:r w:rsidRPr="00BD61A7">
        <w:rPr>
          <w:b/>
          <w:lang w:val="en-GB"/>
        </w:rPr>
        <w:t>12.</w:t>
      </w:r>
      <w:r w:rsidRPr="00034763">
        <w:rPr>
          <w:lang w:val="en-GB"/>
        </w:rPr>
        <w:t xml:space="preserve"> If meta-analysis was performed, did the review authors assess the potential impact of </w:t>
      </w:r>
      <w:proofErr w:type="spellStart"/>
      <w:r w:rsidRPr="00034763">
        <w:rPr>
          <w:lang w:val="en-GB"/>
        </w:rPr>
        <w:t>RoB</w:t>
      </w:r>
      <w:proofErr w:type="spellEnd"/>
      <w:r w:rsidRPr="00034763">
        <w:rPr>
          <w:lang w:val="en-GB"/>
        </w:rPr>
        <w:t xml:space="preserve"> in individual studies on the results of the meta-analysis or other evidence synthesis? </w:t>
      </w:r>
      <w:r>
        <w:rPr>
          <w:lang w:val="en-GB"/>
        </w:rPr>
        <w:br/>
      </w:r>
      <w:r w:rsidRPr="00BD61A7">
        <w:rPr>
          <w:b/>
          <w:lang w:val="en-GB"/>
        </w:rPr>
        <w:t>13.</w:t>
      </w:r>
      <w:r w:rsidRPr="00034763">
        <w:rPr>
          <w:lang w:val="en-GB"/>
        </w:rPr>
        <w:t xml:space="preserve"> Did the review authors account for </w:t>
      </w:r>
      <w:proofErr w:type="spellStart"/>
      <w:r w:rsidRPr="00034763">
        <w:rPr>
          <w:lang w:val="en-GB"/>
        </w:rPr>
        <w:t>RoB</w:t>
      </w:r>
      <w:proofErr w:type="spellEnd"/>
      <w:r w:rsidRPr="00034763">
        <w:rPr>
          <w:lang w:val="en-GB"/>
        </w:rPr>
        <w:t xml:space="preserve"> in individual studies when interpreting/discussing the results of the review? </w:t>
      </w:r>
      <w:r>
        <w:rPr>
          <w:lang w:val="en-GB"/>
        </w:rPr>
        <w:br/>
      </w:r>
      <w:r w:rsidRPr="00BD61A7">
        <w:rPr>
          <w:b/>
          <w:lang w:val="en-GB"/>
        </w:rPr>
        <w:t>14.</w:t>
      </w:r>
      <w:r w:rsidRPr="00034763">
        <w:rPr>
          <w:lang w:val="en-GB"/>
        </w:rPr>
        <w:t xml:space="preserve"> Did the review authors provide a satisfactory explanation for, and discussion of, any heterogeneity observed in the results of the review? </w:t>
      </w:r>
      <w:r>
        <w:rPr>
          <w:lang w:val="en-GB"/>
        </w:rPr>
        <w:br/>
      </w:r>
      <w:r w:rsidRPr="00BD61A7">
        <w:rPr>
          <w:b/>
          <w:lang w:val="en-GB"/>
        </w:rPr>
        <w:t>15.</w:t>
      </w:r>
      <w:r w:rsidRPr="00034763">
        <w:rPr>
          <w:lang w:val="en-GB"/>
        </w:rPr>
        <w:t xml:space="preserve"> If they performed quantitative synthesis did the review authors carry out an adequate investigation of publication bias (small study bias) and discuss its likely impact on the results of the review? </w:t>
      </w:r>
      <w:r>
        <w:rPr>
          <w:lang w:val="en-GB"/>
        </w:rPr>
        <w:br/>
      </w:r>
      <w:r w:rsidRPr="00BD61A7">
        <w:rPr>
          <w:b/>
          <w:lang w:val="en-GB"/>
        </w:rPr>
        <w:t>16.</w:t>
      </w:r>
      <w:r w:rsidRPr="00034763">
        <w:rPr>
          <w:lang w:val="en-GB"/>
        </w:rPr>
        <w:t xml:space="preserve"> Did the review authors report any potential sources of conflict of interest, including any funding they received for conducting the review?</w:t>
      </w:r>
    </w:p>
    <w:p w14:paraId="5F7CEE85" w14:textId="77777777" w:rsidR="00682C95" w:rsidRPr="00096E66" w:rsidRDefault="00682C95" w:rsidP="00FB3DAF">
      <w:pPr>
        <w:rPr>
          <w:lang w:val="en-GB"/>
        </w:rPr>
        <w:sectPr w:rsidR="00682C95" w:rsidRPr="00096E66" w:rsidSect="00765388">
          <w:headerReference w:type="even" r:id="rId7"/>
          <w:headerReference w:type="default" r:id="rId8"/>
          <w:footerReference w:type="even" r:id="rId9"/>
          <w:footerReference w:type="default" r:id="rId10"/>
          <w:headerReference w:type="first" r:id="rId11"/>
          <w:footerReference w:type="first" r:id="rId12"/>
          <w:pgSz w:w="16838" w:h="11906" w:orient="landscape"/>
          <w:pgMar w:top="720" w:right="720" w:bottom="720" w:left="720" w:header="708" w:footer="708" w:gutter="0"/>
          <w:cols w:space="708"/>
          <w:docGrid w:linePitch="360"/>
        </w:sectPr>
      </w:pPr>
    </w:p>
    <w:p w14:paraId="34A46712" w14:textId="5A859C4B" w:rsidR="00682C95" w:rsidRDefault="00682C95" w:rsidP="00331FE4">
      <w:pPr>
        <w:spacing w:line="480" w:lineRule="auto"/>
        <w:jc w:val="both"/>
        <w:rPr>
          <w:lang w:val="en-GB"/>
        </w:rPr>
      </w:pPr>
      <w:r w:rsidRPr="00EC3211">
        <w:rPr>
          <w:lang w:val="en-GB"/>
        </w:rPr>
        <w:lastRenderedPageBreak/>
        <w:t xml:space="preserve">The methodological quality of the </w:t>
      </w:r>
      <w:r w:rsidR="001C0EBD">
        <w:rPr>
          <w:lang w:val="en-GB"/>
        </w:rPr>
        <w:t>systematic</w:t>
      </w:r>
      <w:r w:rsidRPr="00EC3211">
        <w:rPr>
          <w:lang w:val="en-GB"/>
        </w:rPr>
        <w:t xml:space="preserve"> review</w:t>
      </w:r>
      <w:r w:rsidR="001C0EBD">
        <w:rPr>
          <w:lang w:val="en-GB"/>
        </w:rPr>
        <w:t xml:space="preserve"> by Zhelev et al.</w:t>
      </w:r>
      <w:r w:rsidR="006C34EE">
        <w:rPr>
          <w:lang w:val="en-GB"/>
        </w:rPr>
        <w:t xml:space="preserve"> </w:t>
      </w:r>
      <w:sdt>
        <w:sdtPr>
          <w:rPr>
            <w:lang w:val="en-GB"/>
          </w:rPr>
          <w:alias w:val="To edit, see citavi.com/edit"/>
          <w:tag w:val="CitaviPlaceholder#66dc28c3-dc6c-4608-8613-ee4ec3ef9e78"/>
          <w:id w:val="1867946971"/>
          <w:placeholder>
            <w:docPart w:val="45B33BA4DD7944E29B3D347549142C73"/>
          </w:placeholder>
        </w:sdtPr>
        <w:sdtContent>
          <w:r w:rsidR="006C34EE">
            <w:rPr>
              <w:lang w:val="en-GB"/>
            </w:rPr>
            <w:fldChar w:fldCharType="begin"/>
          </w:r>
          <w:r w:rsidR="006C34EE">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iYzRhOGQ4LTJkMTUtNDNhOC05ZmJmLTAwMGE4ZDA3ZDRhOCIsIlJhbmdlTGVuZ3RoIjozLCJSZWZlcmVuY2VJZCI6ImFmY2VjZDkyLTE5ZDMtNGJkZS1hOWM4LTAyZTQ2MWQxZjgz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jEwLjExMzYvYm1qb3Blbi0yMDE1LTAxMDA2NSIsIlVyaVN0cmluZyI6Imh0dHBzOi8vZG9pLm9yZy8xMC4xMTM2L2Jtam9wZW4tMjAxNS0wMTAwNjU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lMTA1NmQzZS1mNTgzLTRhZjAtOTAyYy1iOGQ0MjJiNjYwNmYiLCJNb2RpZmllZE9uIjoiMjAyNC0wNy0wMVQwNzo1OToyMS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1LCJPcmlnaW5hbFN0cmluZyI6Imh0dHA6Ly9vdmlkc3Aub3ZpZC5jb20vb3ZpZHdlYi5jZ2k/VD1KUyZQQUdFPXJlZmVyZW5jZSZEPW1lZDEzJk5FV1M9TiZBTj0yNzI1OTUyMyIsIlVyaVN0cmluZyI6Imh0dHA6Ly9vdmlkc3Aub3ZpZC5jb20vb3ZpZHdlYi5jZ2k/VD1KUyZQQUdFPXJlZmVyZW5jZSZEPW1lZDEzJk5FV1M9TiZBTj0yNzI1OTUyMy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}</w:instrText>
          </w:r>
          <w:r w:rsidR="006C34EE">
            <w:rPr>
              <w:lang w:val="en-GB"/>
            </w:rPr>
            <w:fldChar w:fldCharType="separate"/>
          </w:r>
          <w:r w:rsidR="006C34EE" w:rsidRPr="00331FE4">
            <w:rPr>
              <w:lang w:val="en-GB"/>
            </w:rPr>
            <w:t>(1)</w:t>
          </w:r>
          <w:r w:rsidR="006C34EE">
            <w:rPr>
              <w:lang w:val="en-GB"/>
            </w:rPr>
            <w:fldChar w:fldCharType="end"/>
          </w:r>
        </w:sdtContent>
      </w:sdt>
      <w:r w:rsidR="006C34EE" w:rsidRPr="00EC3211">
        <w:rPr>
          <w:lang w:val="en-GB"/>
        </w:rPr>
        <w:t xml:space="preserve"> </w:t>
      </w:r>
      <w:r w:rsidRPr="00EC3211">
        <w:rPr>
          <w:lang w:val="en-GB"/>
        </w:rPr>
        <w:t xml:space="preserve">was independently </w:t>
      </w:r>
      <w:r w:rsidR="009D3521">
        <w:rPr>
          <w:lang w:val="en-GB"/>
        </w:rPr>
        <w:t>evaluated</w:t>
      </w:r>
      <w:r w:rsidRPr="00EC3211">
        <w:rPr>
          <w:lang w:val="en-GB"/>
        </w:rPr>
        <w:t xml:space="preserve"> by two authors (</w:t>
      </w:r>
      <w:r w:rsidR="001C0EBD">
        <w:rPr>
          <w:lang w:val="en-GB"/>
        </w:rPr>
        <w:t>CP</w:t>
      </w:r>
      <w:r w:rsidRPr="00EC3211">
        <w:rPr>
          <w:lang w:val="en-GB"/>
        </w:rPr>
        <w:t xml:space="preserve"> and </w:t>
      </w:r>
      <w:r w:rsidR="001C0EBD">
        <w:rPr>
          <w:lang w:val="en-GB"/>
        </w:rPr>
        <w:t>MH</w:t>
      </w:r>
      <w:r w:rsidRPr="00EC3211">
        <w:rPr>
          <w:lang w:val="en-GB"/>
        </w:rPr>
        <w:t xml:space="preserve">) using the AMSTAR (A </w:t>
      </w:r>
      <w:proofErr w:type="spellStart"/>
      <w:r w:rsidRPr="00EC3211">
        <w:rPr>
          <w:lang w:val="en-GB"/>
        </w:rPr>
        <w:t>MeaSurement</w:t>
      </w:r>
      <w:proofErr w:type="spellEnd"/>
      <w:r w:rsidRPr="00EC3211">
        <w:rPr>
          <w:lang w:val="en-GB"/>
        </w:rPr>
        <w:t xml:space="preserve"> Tool to Assess systematic Reviews) 2 tool. </w:t>
      </w:r>
      <w:r w:rsidR="001C0EBD">
        <w:rPr>
          <w:lang w:val="en-GB"/>
        </w:rPr>
        <w:t xml:space="preserve">The review was </w:t>
      </w:r>
      <w:r w:rsidR="009D3521">
        <w:rPr>
          <w:lang w:val="en-GB"/>
        </w:rPr>
        <w:t>assessed across</w:t>
      </w:r>
      <w:r w:rsidR="001C0EBD">
        <w:rPr>
          <w:lang w:val="en-GB"/>
        </w:rPr>
        <w:t xml:space="preserve"> 16 domains and </w:t>
      </w:r>
      <w:r w:rsidR="009D3521">
        <w:rPr>
          <w:lang w:val="en-GB"/>
        </w:rPr>
        <w:t>rated as</w:t>
      </w:r>
      <w:r w:rsidR="001C0EBD" w:rsidRPr="00EC3211">
        <w:rPr>
          <w:lang w:val="en-GB"/>
        </w:rPr>
        <w:t xml:space="preserve"> ‘high’, ‘moderate’, ‘low’, or ‘very low’ based on critical domains</w:t>
      </w:r>
      <w:r w:rsidR="00331FE4">
        <w:rPr>
          <w:lang w:val="en-GB"/>
        </w:rPr>
        <w:t xml:space="preserve"> </w:t>
      </w:r>
      <w:sdt>
        <w:sdtPr>
          <w:rPr>
            <w:lang w:val="en-GB"/>
          </w:rPr>
          <w:alias w:val="To edit, see citavi.com/edit"/>
          <w:tag w:val="CitaviPlaceholder#56056219-b76c-4d54-8d3a-2d9d5b9060a2"/>
          <w:id w:val="1620098546"/>
          <w:placeholder>
            <w:docPart w:val="DefaultPlaceholder_-1854013440"/>
          </w:placeholder>
        </w:sdtPr>
        <w:sdtContent>
          <w:r w:rsidR="00B55265">
            <w:rPr>
              <w:lang w:val="en-GB"/>
            </w:rPr>
            <w:fldChar w:fldCharType="begin"/>
          </w:r>
          <w:r w:rsidR="00331FE4">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5NTk1OTQ2LTc0YjQtNDkyNy04NzI4LTdkNGVlMDE0OWIzMyIsIlJhbmdlTGVuZ3RoIjozLCJSZWZlcmVuY2VJZCI6ImZlMTQzNDhmLTkxYjgtNDYwOC1hMmMyLWI2MDdhY2Q1ZGIz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MS4wOS4yMDE3IiwiRG9pIjoiMTAuMTEzNi9ibWouajQwMDgiLCJFZGl0b3JzIjpbXSwiRXZhbHVhdGlvbkNvbXBsZXhpdHkiOjAsIkV2YWx1YXRpb25Tb3VyY2VUZXh0Rm9ybWF0IjowLCJHcm91cHMiOltdLCJIYXNMYWJlbDEiOmZhbHNlLCJIYXNMYWJlbDIiOmZhbHNlLCJLZXl3b3JkcyI6W10sIkxhbmd1YWdlIjoiZW5nIiwiTGFuZ3VhZ2VDb2RlIjoiZW4i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MTAuMTEzNi9ibWouajQwMDgiLCJVcmlTdHJpbmciOiJodHRwczovL2RvaS5vcmcvMTAuMTEzNi9ibWouajQwMDg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}</w:instrText>
          </w:r>
          <w:r w:rsidR="00B55265">
            <w:rPr>
              <w:lang w:val="en-GB"/>
            </w:rPr>
            <w:fldChar w:fldCharType="separate"/>
          </w:r>
          <w:r w:rsidR="00331FE4" w:rsidRPr="00331FE4">
            <w:rPr>
              <w:lang w:val="en-GB"/>
            </w:rPr>
            <w:t>(2)</w:t>
          </w:r>
          <w:r w:rsidR="00B55265">
            <w:rPr>
              <w:lang w:val="en-GB"/>
            </w:rPr>
            <w:fldChar w:fldCharType="end"/>
          </w:r>
        </w:sdtContent>
      </w:sdt>
      <w:r w:rsidR="00331FE4">
        <w:rPr>
          <w:lang w:val="en-GB"/>
        </w:rPr>
        <w:t>.</w:t>
      </w:r>
      <w:r w:rsidR="00B55265">
        <w:rPr>
          <w:lang w:val="en-GB"/>
        </w:rPr>
        <w:t xml:space="preserve"> </w:t>
      </w:r>
      <w:r w:rsidR="001C0EBD">
        <w:rPr>
          <w:lang w:val="en-GB"/>
        </w:rPr>
        <w:t xml:space="preserve">Following the approach by </w:t>
      </w:r>
      <w:proofErr w:type="spellStart"/>
      <w:r w:rsidR="001C0EBD">
        <w:rPr>
          <w:lang w:val="en-GB"/>
        </w:rPr>
        <w:t>Wittich</w:t>
      </w:r>
      <w:proofErr w:type="spellEnd"/>
      <w:r w:rsidR="001C0EBD">
        <w:rPr>
          <w:lang w:val="en-GB"/>
        </w:rPr>
        <w:t xml:space="preserve"> et al., two (items 2 and 7) of the seven critical domains (</w:t>
      </w:r>
      <w:r w:rsidR="001C0EBD" w:rsidRPr="001C0EBD">
        <w:rPr>
          <w:lang w:val="en-GB"/>
        </w:rPr>
        <w:t xml:space="preserve">items 2, 4, 7, 9, 11, 13, 15) </w:t>
      </w:r>
      <w:r w:rsidR="001C0EBD">
        <w:rPr>
          <w:lang w:val="en-GB"/>
        </w:rPr>
        <w:t>reported by Shea et al. were excluded</w:t>
      </w:r>
      <w:r w:rsidR="009D3521">
        <w:rPr>
          <w:lang w:val="en-GB"/>
        </w:rPr>
        <w:t xml:space="preserve">, </w:t>
      </w:r>
      <w:r w:rsidR="001C0EBD">
        <w:rPr>
          <w:lang w:val="en-GB"/>
        </w:rPr>
        <w:t xml:space="preserve">as </w:t>
      </w:r>
      <w:r w:rsidR="00CA51BE">
        <w:rPr>
          <w:lang w:val="en-GB"/>
        </w:rPr>
        <w:t xml:space="preserve">they were </w:t>
      </w:r>
      <w:r w:rsidR="009D3521">
        <w:rPr>
          <w:lang w:val="en-GB"/>
        </w:rPr>
        <w:t>considered</w:t>
      </w:r>
      <w:r w:rsidR="00CA51BE">
        <w:rPr>
          <w:lang w:val="en-GB"/>
        </w:rPr>
        <w:t xml:space="preserve"> non-essential for this update. </w:t>
      </w:r>
      <w:r w:rsidR="009D3521">
        <w:rPr>
          <w:lang w:val="en-GB"/>
        </w:rPr>
        <w:t>Consequently</w:t>
      </w:r>
      <w:r w:rsidRPr="00CA51BE">
        <w:rPr>
          <w:lang w:val="en-GB"/>
        </w:rPr>
        <w:t>, a modified system with five critical domains (items 4, 9, 11, 13, 15) was u</w:t>
      </w:r>
      <w:r w:rsidR="009D3521">
        <w:rPr>
          <w:lang w:val="en-GB"/>
        </w:rPr>
        <w:t>sed</w:t>
      </w:r>
      <w:r w:rsidRPr="00CA51BE">
        <w:rPr>
          <w:lang w:val="en-GB"/>
        </w:rPr>
        <w:t xml:space="preserve"> for the evaluation</w:t>
      </w:r>
      <w:r w:rsidR="00331FE4">
        <w:rPr>
          <w:lang w:val="en-GB"/>
        </w:rPr>
        <w:t xml:space="preserve"> </w:t>
      </w:r>
      <w:sdt>
        <w:sdtPr>
          <w:rPr>
            <w:lang w:val="en-GB"/>
          </w:rPr>
          <w:alias w:val="To edit, see citavi.com/edit"/>
          <w:tag w:val="CitaviPlaceholder#41b25c1d-7bf8-452a-bd80-3caa16fef6ea"/>
          <w:id w:val="-1452318604"/>
          <w:placeholder>
            <w:docPart w:val="DefaultPlaceholder_-1854013440"/>
          </w:placeholder>
        </w:sdtPr>
        <w:sdtContent>
          <w:r w:rsidR="00B55265">
            <w:rPr>
              <w:lang w:val="en-GB"/>
            </w:rPr>
            <w:fldChar w:fldCharType="begin"/>
          </w:r>
          <w:r w:rsidR="00331FE4">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xY2MwNmY0LThlMDAtNDQwYi1hMGFhLTI2Y2ZlZDYwY2Y2YyIsIlJhbmdlTGVuZ3RoIjozLCJSZWZlcmVuY2VJZCI6Ijc0M2UwOTBjLWZiYjUtNGExNi04ZjI5LWY0NTE1YWUzNzUw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EwLjEwMTYvai5qdmFsLjIwMjQuMDUuMDEzIiwiVXJpU3RyaW5nIjoiaHR0cHM6Ly9kb2kub3JnLzEwLjEwMTYvai5qdmFsLjIwMjQuMDUuMDEz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}</w:instrText>
          </w:r>
          <w:r w:rsidR="00B55265">
            <w:rPr>
              <w:lang w:val="en-GB"/>
            </w:rPr>
            <w:fldChar w:fldCharType="separate"/>
          </w:r>
          <w:r w:rsidR="00331FE4" w:rsidRPr="00331FE4">
            <w:rPr>
              <w:lang w:val="en-GB"/>
            </w:rPr>
            <w:t>(3)</w:t>
          </w:r>
          <w:r w:rsidR="00B55265">
            <w:rPr>
              <w:lang w:val="en-GB"/>
            </w:rPr>
            <w:fldChar w:fldCharType="end"/>
          </w:r>
        </w:sdtContent>
      </w:sdt>
      <w:r w:rsidR="00331FE4">
        <w:rPr>
          <w:lang w:val="en-GB"/>
        </w:rPr>
        <w:t>.</w:t>
      </w:r>
      <w:r w:rsidR="00B55265">
        <w:rPr>
          <w:lang w:val="en-GB"/>
        </w:rPr>
        <w:t xml:space="preserve"> </w:t>
      </w:r>
      <w:r w:rsidRPr="00CA51BE">
        <w:rPr>
          <w:lang w:val="en-GB"/>
        </w:rPr>
        <w:t xml:space="preserve">Additionally, an evaluation </w:t>
      </w:r>
      <w:r w:rsidR="009D3521">
        <w:rPr>
          <w:lang w:val="en-GB"/>
        </w:rPr>
        <w:t xml:space="preserve">was conducted using the </w:t>
      </w:r>
      <w:r w:rsidRPr="00CA51BE">
        <w:rPr>
          <w:lang w:val="en-GB"/>
        </w:rPr>
        <w:t>AMSTAR rating scheme by Pieper et al. to ensure</w:t>
      </w:r>
      <w:r w:rsidR="009D3521" w:rsidRPr="009D3521">
        <w:rPr>
          <w:lang w:val="en-GB"/>
        </w:rPr>
        <w:t xml:space="preserve"> that excluding items 2 and 7 did not significantly distort the results</w:t>
      </w:r>
      <w:r w:rsidR="00331FE4">
        <w:rPr>
          <w:lang w:val="en-GB"/>
        </w:rPr>
        <w:t xml:space="preserve"> </w:t>
      </w:r>
      <w:sdt>
        <w:sdtPr>
          <w:rPr>
            <w:lang w:val="en-GB"/>
          </w:rPr>
          <w:alias w:val="To edit, see citavi.com/edit"/>
          <w:tag w:val="CitaviPlaceholder#18243f0a-8e5d-4c2a-aa14-b5d3bf99d532"/>
          <w:id w:val="1050111625"/>
          <w:placeholder>
            <w:docPart w:val="DefaultPlaceholder_-1854013440"/>
          </w:placeholder>
        </w:sdtPr>
        <w:sdtContent>
          <w:r w:rsidR="00B55265">
            <w:rPr>
              <w:lang w:val="en-GB"/>
            </w:rPr>
            <w:fldChar w:fldCharType="begin"/>
          </w:r>
          <w:r w:rsidR="00331FE4">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iOTlmNjI2LWU5M2ItNGVkYS1iZTNmLTUzNzYzNTc4ZTFhMyIsIlJhbmdlTGVuZ3RoIjozLCJSZWZlcmVuY2VJZCI6IjVjMWI4MjAzLTRhMmQtNGNlYS1iZDE4LTY5NTVjYjcxOGVk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TAuMTAxNi9qLmpjbGluZXBpLjIwMjAuMDkuMDQ2IiwiVXJpU3RyaW5nIjoiaHR0cHM6Ly9kb2kub3JnLzEwLjEwMTYvai5qY2xpbmVwaS4yMDIwLjA5LjA0N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RUMTY6NTE6MTUiLCJNb2RpZmllZEJ5IjoiX01laWsgSGlsZGVicmFuZHQiLCJJZCI6ImM4MTIyN2MwLTA4MDMtNDU4MS1iNTM1LTZjOGMwYmMzYWU2NCIsIk1vZGlmaWVkT24iOiIyMDI0LTA3LTA0VDE2OjUxOjE1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zMwNDkzMjUiLCJVcmlTdHJpbmciOiJodHRwOi8vd3d3Lm5jYmkubmxtLm5paC5nb3YvcHVibWVkLzMzMDQ5MzI1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}</w:instrText>
          </w:r>
          <w:r w:rsidR="00B55265">
            <w:rPr>
              <w:lang w:val="en-GB"/>
            </w:rPr>
            <w:fldChar w:fldCharType="separate"/>
          </w:r>
          <w:r w:rsidR="00331FE4" w:rsidRPr="00331FE4">
            <w:rPr>
              <w:lang w:val="en-GB"/>
            </w:rPr>
            <w:t>(4)</w:t>
          </w:r>
          <w:r w:rsidR="00B55265">
            <w:rPr>
              <w:lang w:val="en-GB"/>
            </w:rPr>
            <w:fldChar w:fldCharType="end"/>
          </w:r>
        </w:sdtContent>
      </w:sdt>
      <w:r w:rsidR="00331FE4">
        <w:rPr>
          <w:lang w:val="en-GB"/>
        </w:rPr>
        <w:t>.</w:t>
      </w:r>
      <w:r w:rsidR="00B55265">
        <w:rPr>
          <w:lang w:val="en-GB"/>
        </w:rPr>
        <w:t xml:space="preserve"> </w:t>
      </w:r>
      <w:r w:rsidR="009D3521" w:rsidRPr="009D3521">
        <w:rPr>
          <w:lang w:val="en-GB"/>
        </w:rPr>
        <w:t xml:space="preserve">Using the modified system with five critical domains, the review by Zhelev et al. </w:t>
      </w:r>
      <w:sdt>
        <w:sdtPr>
          <w:rPr>
            <w:lang w:val="en-GB"/>
          </w:rPr>
          <w:alias w:val="To edit, see citavi.com/edit"/>
          <w:tag w:val="CitaviPlaceholder#66dc28c3-dc6c-4608-8613-ee4ec3ef9e78"/>
          <w:id w:val="314537041"/>
          <w:placeholder>
            <w:docPart w:val="EA51B012A4364BAB84BEB320D763BB43"/>
          </w:placeholder>
        </w:sdtPr>
        <w:sdtContent>
          <w:r w:rsidR="006C34EE">
            <w:rPr>
              <w:lang w:val="en-GB"/>
            </w:rPr>
            <w:fldChar w:fldCharType="begin"/>
          </w:r>
          <w:r w:rsidR="006C34EE">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iYzRhOGQ4LTJkMTUtNDNhOC05ZmJmLTAwMGE4ZDA3ZDRhOCIsIlJhbmdlTGVuZ3RoIjozLCJSZWZlcmVuY2VJZCI6ImFmY2VjZDkyLTE5ZDMtNGJkZS1hOWM4LTAyZTQ2MWQxZjgz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jEwLjExMzYvYm1qb3Blbi0yMDE1LTAxMDA2NSIsIlVyaVN0cmluZyI6Imh0dHBzOi8vZG9pLm9yZy8xMC4xMTM2L2Jtam9wZW4tMjAxNS0wMTAwNjU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lMTA1NmQzZS1mNTgzLTRhZjAtOTAyYy1iOGQ0MjJiNjYwNmYiLCJNb2RpZmllZE9uIjoiMjAyNC0wNy0wMVQwNzo1OToyMS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1LCJPcmlnaW5hbFN0cmluZyI6Imh0dHA6Ly9vdmlkc3Aub3ZpZC5jb20vb3ZpZHdlYi5jZ2k/VD1KUyZQQUdFPXJlZmVyZW5jZSZEPW1lZDEzJk5FV1M9TiZBTj0yNzI1OTUyMyIsIlVyaVN0cmluZyI6Imh0dHA6Ly9vdmlkc3Aub3ZpZC5jb20vb3ZpZHdlYi5jZ2k/VD1KUyZQQUdFPXJlZmVyZW5jZSZEPW1lZDEzJk5FV1M9TiZBTj0yNzI1OTUyMy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}</w:instrText>
          </w:r>
          <w:r w:rsidR="006C34EE">
            <w:rPr>
              <w:lang w:val="en-GB"/>
            </w:rPr>
            <w:fldChar w:fldCharType="separate"/>
          </w:r>
          <w:r w:rsidR="006C34EE" w:rsidRPr="00331FE4">
            <w:rPr>
              <w:lang w:val="en-GB"/>
            </w:rPr>
            <w:t>(1)</w:t>
          </w:r>
          <w:r w:rsidR="006C34EE">
            <w:rPr>
              <w:lang w:val="en-GB"/>
            </w:rPr>
            <w:fldChar w:fldCharType="end"/>
          </w:r>
        </w:sdtContent>
      </w:sdt>
      <w:r w:rsidR="00A12F9F">
        <w:rPr>
          <w:lang w:val="en-GB"/>
        </w:rPr>
        <w:t xml:space="preserve"> </w:t>
      </w:r>
      <w:r w:rsidR="009D3521" w:rsidRPr="009D3521">
        <w:rPr>
          <w:lang w:val="en-GB"/>
        </w:rPr>
        <w:t>was found to be of moderate quality. The evaluation with Pieper et al.'s (2021) AMSTAR rating scheme</w:t>
      </w:r>
      <w:r w:rsidR="00FA31F1">
        <w:rPr>
          <w:lang w:val="en-GB"/>
        </w:rPr>
        <w:t xml:space="preserve"> </w:t>
      </w:r>
      <w:r w:rsidR="00FA31F1" w:rsidRPr="00FA31F1">
        <w:rPr>
          <w:lang w:val="en-GB"/>
        </w:rPr>
        <w:t>also led to a moderate quality assessment.</w:t>
      </w:r>
    </w:p>
    <w:sdt>
      <w:sdtPr>
        <w:rPr>
          <w:rFonts w:asciiTheme="minorHAnsi" w:eastAsiaTheme="minorHAnsi" w:hAnsiTheme="minorHAnsi" w:cstheme="minorBidi"/>
          <w:color w:val="auto"/>
          <w:sz w:val="22"/>
          <w:szCs w:val="22"/>
          <w:lang w:val="en-GB"/>
        </w:rPr>
        <w:tag w:val="CitaviBibliography"/>
        <w:id w:val="-1235309637"/>
        <w:placeholder>
          <w:docPart w:val="DefaultPlaceholder_-1854013440"/>
        </w:placeholder>
      </w:sdtPr>
      <w:sdtContent>
        <w:p w14:paraId="633D6214" w14:textId="77777777" w:rsidR="00331FE4" w:rsidRPr="00830312" w:rsidRDefault="00B55265" w:rsidP="00331FE4">
          <w:pPr>
            <w:pStyle w:val="CitaviBibliographyHeading"/>
            <w:rPr>
              <w:rFonts w:ascii="Calibri Light" w:hAnsi="Calibri Light"/>
              <w:b/>
              <w:color w:val="auto"/>
              <w:kern w:val="2"/>
              <w:sz w:val="40"/>
              <w:szCs w:val="40"/>
              <w:lang w:val="en-GB"/>
            </w:rPr>
          </w:pPr>
          <w:r>
            <w:rPr>
              <w:lang w:val="en-GB"/>
            </w:rPr>
            <w:fldChar w:fldCharType="begin"/>
          </w:r>
          <w:r>
            <w:rPr>
              <w:lang w:val="en-GB"/>
            </w:rPr>
            <w:instrText>ADDIN CitaviBibliography</w:instrText>
          </w:r>
          <w:r>
            <w:rPr>
              <w:lang w:val="en-GB"/>
            </w:rPr>
            <w:fldChar w:fldCharType="separate"/>
          </w:r>
          <w:r w:rsidR="00331FE4" w:rsidRPr="00830312">
            <w:rPr>
              <w:rFonts w:ascii="Calibri Light" w:hAnsi="Calibri Light"/>
              <w:b/>
              <w:color w:val="auto"/>
              <w:kern w:val="2"/>
              <w:sz w:val="40"/>
              <w:szCs w:val="40"/>
              <w:lang w:val="en-GB"/>
            </w:rPr>
            <w:t>Literature Cited</w:t>
          </w:r>
        </w:p>
        <w:p w14:paraId="5EFF432E" w14:textId="2F555E81" w:rsidR="00331FE4" w:rsidRDefault="00331FE4" w:rsidP="00331FE4">
          <w:pPr>
            <w:pStyle w:val="CitaviBibliographyEntry"/>
            <w:rPr>
              <w:lang w:val="en-GB"/>
            </w:rPr>
          </w:pPr>
          <w:r>
            <w:rPr>
              <w:lang w:val="en-GB"/>
            </w:rPr>
            <w:t xml:space="preserve">1. </w:t>
          </w:r>
          <w:bookmarkStart w:id="0" w:name="_CTVL001afcecd9219d34bdea9c802e461d1f83b"/>
          <w:r>
            <w:rPr>
              <w:lang w:val="en-GB"/>
            </w:rPr>
            <w:t>Zhelev Z, Abbott R, Rogers M, Fleming S, Patterson A, Hamilton WT et al. Effectiveness of interventions to reduce ordering of thyroid function tests: a systematic review. BMJ open 2016; 6(6</w:t>
          </w:r>
          <w:proofErr w:type="gramStart"/>
          <w:r>
            <w:rPr>
              <w:lang w:val="en-GB"/>
            </w:rPr>
            <w:t>):e</w:t>
          </w:r>
          <w:proofErr w:type="gramEnd"/>
          <w:r>
            <w:rPr>
              <w:lang w:val="en-GB"/>
            </w:rPr>
            <w:t>010065.</w:t>
          </w:r>
        </w:p>
        <w:bookmarkEnd w:id="0"/>
        <w:p w14:paraId="7866EFEC" w14:textId="77777777" w:rsidR="00331FE4" w:rsidRPr="00331FE4" w:rsidRDefault="00331FE4" w:rsidP="00331FE4">
          <w:pPr>
            <w:pStyle w:val="CitaviBibliographyEntry"/>
          </w:pPr>
          <w:r>
            <w:rPr>
              <w:lang w:val="en-GB"/>
            </w:rPr>
            <w:t xml:space="preserve">2. </w:t>
          </w:r>
          <w:bookmarkStart w:id="1" w:name="_CTVL001fe14348f91b84608a2c2b607acd5db3c"/>
          <w:r>
            <w:rPr>
              <w:lang w:val="en-GB"/>
            </w:rPr>
            <w:t xml:space="preserve">Shea BJ, Reeves BC, Wells G, Thuku M, Hamel C, Moran J et al. AMSTAR 2: a critical appraisal tool for systematic reviews that include randomised or non-randomised studies of healthcare interventions, or both. </w:t>
          </w:r>
          <w:r w:rsidRPr="00331FE4">
            <w:t>BMJ 2017; 358:j4008.</w:t>
          </w:r>
        </w:p>
        <w:bookmarkEnd w:id="1"/>
        <w:p w14:paraId="685EC915" w14:textId="0D4C0538" w:rsidR="00331FE4" w:rsidRDefault="00331FE4" w:rsidP="00331FE4">
          <w:pPr>
            <w:pStyle w:val="CitaviBibliographyEntry"/>
            <w:rPr>
              <w:lang w:val="en-GB"/>
            </w:rPr>
          </w:pPr>
          <w:r w:rsidRPr="00331FE4">
            <w:t xml:space="preserve">3. </w:t>
          </w:r>
          <w:bookmarkStart w:id="2" w:name="_CTVL001743e090cfbb54a168f29f4515ae3750b"/>
          <w:r w:rsidRPr="00331FE4">
            <w:t xml:space="preserve">Wittich L, Tsatsaronis C, Kuklinski D, Schöner L, Steinbeck V, Busse R et al. </w:t>
          </w:r>
          <w:r>
            <w:rPr>
              <w:lang w:val="en-GB"/>
            </w:rPr>
            <w:t>Patient-Reported Outcome Measures as an Intervention: A Comprehensive Overview of Systematic Reviews on the Effects of Feedback. Value Health 2024</w:t>
          </w:r>
          <w:r w:rsidR="007A4FDF">
            <w:rPr>
              <w:lang w:val="en-GB"/>
            </w:rPr>
            <w:t xml:space="preserve">; </w:t>
          </w:r>
          <w:r w:rsidR="007A4FDF" w:rsidRPr="007A4FDF">
            <w:t>27(10):1436-1453</w:t>
          </w:r>
          <w:r>
            <w:rPr>
              <w:lang w:val="en-GB"/>
            </w:rPr>
            <w:t>.</w:t>
          </w:r>
        </w:p>
        <w:bookmarkEnd w:id="2"/>
        <w:p w14:paraId="1EFE1526" w14:textId="336799B7" w:rsidR="00B55265" w:rsidRPr="00816C6F" w:rsidRDefault="00331FE4" w:rsidP="00331FE4">
          <w:pPr>
            <w:pStyle w:val="CitaviBibliographyEntry"/>
            <w:rPr>
              <w:lang w:val="en-GB"/>
            </w:rPr>
          </w:pPr>
          <w:r>
            <w:rPr>
              <w:lang w:val="en-GB"/>
            </w:rPr>
            <w:t xml:space="preserve">4. </w:t>
          </w:r>
          <w:bookmarkStart w:id="3" w:name="_CTVL0015c1b82034a2d4ceabd186955cb718edf"/>
          <w:r>
            <w:rPr>
              <w:lang w:val="en-GB"/>
            </w:rPr>
            <w:t>Pieper D, Lorenz RC, Rombey T, Jacobs A, Rissling O, Freitag S et al. Authors should clearly report how they derived the overall rating when applying AMSTAR 2-a cross-sectional study. Journal of clinical epidemiology 2021; 129:97–103</w:t>
          </w:r>
          <w:bookmarkEnd w:id="3"/>
          <w:r>
            <w:rPr>
              <w:lang w:val="en-GB"/>
            </w:rPr>
            <w:t>.</w:t>
          </w:r>
          <w:r w:rsidR="00B55265">
            <w:rPr>
              <w:lang w:val="en-GB"/>
            </w:rPr>
            <w:fldChar w:fldCharType="end"/>
          </w:r>
        </w:p>
      </w:sdtContent>
    </w:sdt>
    <w:sectPr w:rsidR="00B55265" w:rsidRPr="00816C6F" w:rsidSect="0076538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7FF3A" w14:textId="77777777" w:rsidR="00F10B83" w:rsidRDefault="00F10B83" w:rsidP="00331FE4">
      <w:pPr>
        <w:spacing w:after="0" w:line="240" w:lineRule="auto"/>
      </w:pPr>
      <w:r>
        <w:separator/>
      </w:r>
    </w:p>
  </w:endnote>
  <w:endnote w:type="continuationSeparator" w:id="0">
    <w:p w14:paraId="520C4A62" w14:textId="77777777" w:rsidR="00F10B83" w:rsidRDefault="00F10B83" w:rsidP="00331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7CE0B" w14:textId="77777777" w:rsidR="00331FE4" w:rsidRDefault="00331F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5494309"/>
      <w:docPartObj>
        <w:docPartGallery w:val="Page Numbers (Bottom of Page)"/>
        <w:docPartUnique/>
      </w:docPartObj>
    </w:sdtPr>
    <w:sdtContent>
      <w:p w14:paraId="6E5C6627" w14:textId="33BE2931" w:rsidR="00331FE4" w:rsidRDefault="00331FE4">
        <w:pPr>
          <w:pStyle w:val="Fuzeile"/>
          <w:jc w:val="center"/>
        </w:pPr>
        <w:r>
          <w:fldChar w:fldCharType="begin"/>
        </w:r>
        <w:r>
          <w:instrText>PAGE   \* MERGEFORMAT</w:instrText>
        </w:r>
        <w:r>
          <w:fldChar w:fldCharType="separate"/>
        </w:r>
        <w:r w:rsidR="00AC1187" w:rsidRPr="00AC1187">
          <w:rPr>
            <w:noProof/>
            <w:lang w:val="en-GB"/>
          </w:rPr>
          <w:t>1</w:t>
        </w:r>
        <w:r>
          <w:fldChar w:fldCharType="end"/>
        </w:r>
      </w:p>
    </w:sdtContent>
  </w:sdt>
  <w:p w14:paraId="3AA4028C" w14:textId="77777777" w:rsidR="00331FE4" w:rsidRDefault="00331FE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DAEEC" w14:textId="77777777" w:rsidR="00331FE4" w:rsidRDefault="00331F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68626" w14:textId="77777777" w:rsidR="00F10B83" w:rsidRDefault="00F10B83" w:rsidP="00331FE4">
      <w:pPr>
        <w:spacing w:after="0" w:line="240" w:lineRule="auto"/>
      </w:pPr>
      <w:r>
        <w:separator/>
      </w:r>
    </w:p>
  </w:footnote>
  <w:footnote w:type="continuationSeparator" w:id="0">
    <w:p w14:paraId="5DE73C6B" w14:textId="77777777" w:rsidR="00F10B83" w:rsidRDefault="00F10B83" w:rsidP="00331F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BF74B" w14:textId="77777777" w:rsidR="00331FE4" w:rsidRDefault="00331FE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6574C" w14:textId="77777777" w:rsidR="00331FE4" w:rsidRDefault="00331FE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3198A" w14:textId="77777777" w:rsidR="00331FE4" w:rsidRDefault="00331FE4">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09A3"/>
    <w:rsid w:val="00034763"/>
    <w:rsid w:val="00096E66"/>
    <w:rsid w:val="00097F68"/>
    <w:rsid w:val="000E23EC"/>
    <w:rsid w:val="001B39BF"/>
    <w:rsid w:val="001C0EBD"/>
    <w:rsid w:val="001D0A71"/>
    <w:rsid w:val="002061C3"/>
    <w:rsid w:val="00211CE2"/>
    <w:rsid w:val="00215996"/>
    <w:rsid w:val="00236F26"/>
    <w:rsid w:val="002B116A"/>
    <w:rsid w:val="002B380A"/>
    <w:rsid w:val="002F4071"/>
    <w:rsid w:val="002F6897"/>
    <w:rsid w:val="00331FE4"/>
    <w:rsid w:val="003906B4"/>
    <w:rsid w:val="00401F30"/>
    <w:rsid w:val="0045092A"/>
    <w:rsid w:val="00467100"/>
    <w:rsid w:val="004831DB"/>
    <w:rsid w:val="004A48FA"/>
    <w:rsid w:val="004A73DC"/>
    <w:rsid w:val="00502CD9"/>
    <w:rsid w:val="005256E5"/>
    <w:rsid w:val="00682C95"/>
    <w:rsid w:val="006A4FA5"/>
    <w:rsid w:val="006C34EE"/>
    <w:rsid w:val="006D3A0F"/>
    <w:rsid w:val="00765388"/>
    <w:rsid w:val="007A4FDF"/>
    <w:rsid w:val="007B4C4F"/>
    <w:rsid w:val="007D3E36"/>
    <w:rsid w:val="007E468D"/>
    <w:rsid w:val="00816C6F"/>
    <w:rsid w:val="00830312"/>
    <w:rsid w:val="00840AB0"/>
    <w:rsid w:val="00896B16"/>
    <w:rsid w:val="0098026F"/>
    <w:rsid w:val="009809A3"/>
    <w:rsid w:val="00990AF4"/>
    <w:rsid w:val="009D3521"/>
    <w:rsid w:val="009D45C8"/>
    <w:rsid w:val="009E2096"/>
    <w:rsid w:val="00A12F9F"/>
    <w:rsid w:val="00A168BB"/>
    <w:rsid w:val="00A352A0"/>
    <w:rsid w:val="00A83227"/>
    <w:rsid w:val="00AC1187"/>
    <w:rsid w:val="00AD73EB"/>
    <w:rsid w:val="00B55265"/>
    <w:rsid w:val="00B558F1"/>
    <w:rsid w:val="00B57D52"/>
    <w:rsid w:val="00B63F52"/>
    <w:rsid w:val="00BD61A7"/>
    <w:rsid w:val="00BF3B86"/>
    <w:rsid w:val="00BF3FC2"/>
    <w:rsid w:val="00C06640"/>
    <w:rsid w:val="00C747D6"/>
    <w:rsid w:val="00CA51BE"/>
    <w:rsid w:val="00CD3341"/>
    <w:rsid w:val="00CD69E0"/>
    <w:rsid w:val="00D2523D"/>
    <w:rsid w:val="00DB1E17"/>
    <w:rsid w:val="00E067BC"/>
    <w:rsid w:val="00E34EE6"/>
    <w:rsid w:val="00E37DD9"/>
    <w:rsid w:val="00E37F00"/>
    <w:rsid w:val="00EA668E"/>
    <w:rsid w:val="00ED1076"/>
    <w:rsid w:val="00F014FB"/>
    <w:rsid w:val="00F054D9"/>
    <w:rsid w:val="00F10B83"/>
    <w:rsid w:val="00F617DD"/>
    <w:rsid w:val="00F86144"/>
    <w:rsid w:val="00FA31F1"/>
    <w:rsid w:val="00FB3DA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8B90B"/>
  <w15:docId w15:val="{AD708ACE-01FE-41C3-A1A1-BA91A8D8D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B3DA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B552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B5526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B5526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55265"/>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B55265"/>
    <w:pPr>
      <w:keepNext/>
      <w:keepLines/>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B5526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B5526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B5526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F014FB"/>
    <w:rPr>
      <w:b/>
      <w:bCs/>
    </w:rPr>
  </w:style>
  <w:style w:type="character" w:customStyle="1" w:styleId="berschrift1Zchn">
    <w:name w:val="Überschrift 1 Zchn"/>
    <w:basedOn w:val="Absatz-Standardschriftart"/>
    <w:link w:val="berschrift1"/>
    <w:uiPriority w:val="9"/>
    <w:rsid w:val="00FB3DAF"/>
    <w:rPr>
      <w:rFonts w:asciiTheme="majorHAnsi" w:eastAsiaTheme="majorEastAsia" w:hAnsiTheme="majorHAnsi" w:cstheme="majorBidi"/>
      <w:color w:val="2F5496" w:themeColor="accent1" w:themeShade="BF"/>
      <w:sz w:val="32"/>
      <w:szCs w:val="32"/>
    </w:rPr>
  </w:style>
  <w:style w:type="character" w:customStyle="1" w:styleId="ViHtextZchn">
    <w:name w:val="ViH text Zchn"/>
    <w:basedOn w:val="Absatz-Standardschriftart"/>
    <w:link w:val="ViHtext"/>
    <w:qFormat/>
    <w:rsid w:val="00682C95"/>
    <w:rPr>
      <w:rFonts w:ascii="Times New Roman" w:hAnsi="Times New Roman"/>
      <w:sz w:val="24"/>
    </w:rPr>
  </w:style>
  <w:style w:type="paragraph" w:customStyle="1" w:styleId="ViHtext">
    <w:name w:val="ViH text"/>
    <w:basedOn w:val="Standard"/>
    <w:link w:val="ViHtextZchn"/>
    <w:qFormat/>
    <w:rsid w:val="00682C95"/>
    <w:pPr>
      <w:suppressAutoHyphens/>
      <w:spacing w:after="0" w:line="480" w:lineRule="auto"/>
      <w:jc w:val="both"/>
    </w:pPr>
    <w:rPr>
      <w:rFonts w:ascii="Times New Roman" w:hAnsi="Times New Roman"/>
      <w:sz w:val="24"/>
    </w:rPr>
  </w:style>
  <w:style w:type="character" w:styleId="Kommentarzeichen">
    <w:name w:val="annotation reference"/>
    <w:basedOn w:val="Absatz-Standardschriftart"/>
    <w:uiPriority w:val="99"/>
    <w:semiHidden/>
    <w:unhideWhenUsed/>
    <w:rsid w:val="002B116A"/>
    <w:rPr>
      <w:sz w:val="16"/>
      <w:szCs w:val="16"/>
    </w:rPr>
  </w:style>
  <w:style w:type="paragraph" w:styleId="Kommentartext">
    <w:name w:val="annotation text"/>
    <w:basedOn w:val="Standard"/>
    <w:link w:val="KommentartextZchn"/>
    <w:uiPriority w:val="99"/>
    <w:unhideWhenUsed/>
    <w:rsid w:val="002B116A"/>
    <w:pPr>
      <w:spacing w:line="240" w:lineRule="auto"/>
    </w:pPr>
    <w:rPr>
      <w:sz w:val="20"/>
      <w:szCs w:val="20"/>
    </w:rPr>
  </w:style>
  <w:style w:type="character" w:customStyle="1" w:styleId="KommentartextZchn">
    <w:name w:val="Kommentartext Zchn"/>
    <w:basedOn w:val="Absatz-Standardschriftart"/>
    <w:link w:val="Kommentartext"/>
    <w:uiPriority w:val="99"/>
    <w:rsid w:val="002B116A"/>
    <w:rPr>
      <w:sz w:val="20"/>
      <w:szCs w:val="20"/>
    </w:rPr>
  </w:style>
  <w:style w:type="paragraph" w:styleId="Kommentarthema">
    <w:name w:val="annotation subject"/>
    <w:basedOn w:val="Kommentartext"/>
    <w:next w:val="Kommentartext"/>
    <w:link w:val="KommentarthemaZchn"/>
    <w:uiPriority w:val="99"/>
    <w:semiHidden/>
    <w:unhideWhenUsed/>
    <w:rsid w:val="002B116A"/>
    <w:rPr>
      <w:b/>
      <w:bCs/>
    </w:rPr>
  </w:style>
  <w:style w:type="character" w:customStyle="1" w:styleId="KommentarthemaZchn">
    <w:name w:val="Kommentarthema Zchn"/>
    <w:basedOn w:val="KommentartextZchn"/>
    <w:link w:val="Kommentarthema"/>
    <w:uiPriority w:val="99"/>
    <w:semiHidden/>
    <w:rsid w:val="002B116A"/>
    <w:rPr>
      <w:b/>
      <w:bCs/>
      <w:sz w:val="20"/>
      <w:szCs w:val="20"/>
    </w:rPr>
  </w:style>
  <w:style w:type="paragraph" w:styleId="Sprechblasentext">
    <w:name w:val="Balloon Text"/>
    <w:basedOn w:val="Standard"/>
    <w:link w:val="SprechblasentextZchn"/>
    <w:uiPriority w:val="99"/>
    <w:semiHidden/>
    <w:unhideWhenUsed/>
    <w:rsid w:val="002B116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B116A"/>
    <w:rPr>
      <w:rFonts w:ascii="Segoe UI" w:hAnsi="Segoe UI" w:cs="Segoe UI"/>
      <w:sz w:val="18"/>
      <w:szCs w:val="18"/>
    </w:rPr>
  </w:style>
  <w:style w:type="table" w:styleId="Tabellenraster">
    <w:name w:val="Table Grid"/>
    <w:basedOn w:val="NormaleTabelle"/>
    <w:uiPriority w:val="39"/>
    <w:rsid w:val="00034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215996"/>
    <w:pPr>
      <w:spacing w:after="200" w:line="240" w:lineRule="auto"/>
    </w:pPr>
    <w:rPr>
      <w:i/>
      <w:iCs/>
      <w:color w:val="44546A" w:themeColor="text2"/>
      <w:sz w:val="18"/>
      <w:szCs w:val="18"/>
    </w:rPr>
  </w:style>
  <w:style w:type="character" w:styleId="Platzhaltertext">
    <w:name w:val="Placeholder Text"/>
    <w:basedOn w:val="Absatz-Standardschriftart"/>
    <w:uiPriority w:val="99"/>
    <w:semiHidden/>
    <w:qFormat/>
    <w:rsid w:val="00CA51BE"/>
    <w:rPr>
      <w:color w:val="808080"/>
    </w:rPr>
  </w:style>
  <w:style w:type="paragraph" w:customStyle="1" w:styleId="CitaviBibliographyEntry">
    <w:name w:val="Citavi Bibliography Entry"/>
    <w:basedOn w:val="Standard"/>
    <w:link w:val="CitaviBibliographyEntryChar"/>
    <w:uiPriority w:val="99"/>
    <w:rsid w:val="00B55265"/>
    <w:pPr>
      <w:spacing w:after="120"/>
    </w:pPr>
  </w:style>
  <w:style w:type="character" w:customStyle="1" w:styleId="CitaviBibliographyEntryChar">
    <w:name w:val="Citavi Bibliography Entry Char"/>
    <w:basedOn w:val="Absatz-Standardschriftart"/>
    <w:link w:val="CitaviBibliographyEntry"/>
    <w:uiPriority w:val="99"/>
    <w:rsid w:val="00B55265"/>
  </w:style>
  <w:style w:type="paragraph" w:customStyle="1" w:styleId="CitaviBibliographyHeading">
    <w:name w:val="Citavi Bibliography Heading"/>
    <w:basedOn w:val="berschrift1"/>
    <w:link w:val="CitaviBibliographyHeadingChar"/>
    <w:uiPriority w:val="99"/>
    <w:rsid w:val="00B55265"/>
  </w:style>
  <w:style w:type="character" w:customStyle="1" w:styleId="CitaviBibliographyHeadingChar">
    <w:name w:val="Citavi Bibliography Heading Char"/>
    <w:basedOn w:val="Absatz-Standardschriftart"/>
    <w:link w:val="CitaviBibliographyHeading"/>
    <w:uiPriority w:val="99"/>
    <w:rsid w:val="00B55265"/>
    <w:rPr>
      <w:rFonts w:asciiTheme="majorHAnsi" w:eastAsiaTheme="majorEastAsia" w:hAnsiTheme="majorHAnsi" w:cstheme="majorBidi"/>
      <w:color w:val="2F5496" w:themeColor="accent1" w:themeShade="BF"/>
      <w:sz w:val="32"/>
      <w:szCs w:val="32"/>
    </w:rPr>
  </w:style>
  <w:style w:type="paragraph" w:customStyle="1" w:styleId="CitaviChapterBibliographyHeading">
    <w:name w:val="Citavi Chapter Bibliography Heading"/>
    <w:basedOn w:val="berschrift2"/>
    <w:link w:val="CitaviChapterBibliographyHeadingChar"/>
    <w:uiPriority w:val="99"/>
    <w:rsid w:val="00B55265"/>
  </w:style>
  <w:style w:type="character" w:customStyle="1" w:styleId="CitaviChapterBibliographyHeadingChar">
    <w:name w:val="Citavi Chapter Bibliography Heading Char"/>
    <w:basedOn w:val="Absatz-Standardschriftart"/>
    <w:link w:val="CitaviChapterBibliographyHeading"/>
    <w:uiPriority w:val="99"/>
    <w:rsid w:val="00B55265"/>
    <w:rPr>
      <w:rFonts w:asciiTheme="majorHAnsi" w:eastAsiaTheme="majorEastAsia" w:hAnsiTheme="majorHAnsi" w:cstheme="majorBidi"/>
      <w:color w:val="2F5496" w:themeColor="accent1" w:themeShade="BF"/>
      <w:sz w:val="26"/>
      <w:szCs w:val="26"/>
    </w:rPr>
  </w:style>
  <w:style w:type="character" w:customStyle="1" w:styleId="berschrift2Zchn">
    <w:name w:val="Überschrift 2 Zchn"/>
    <w:basedOn w:val="Absatz-Standardschriftart"/>
    <w:link w:val="berschrift2"/>
    <w:uiPriority w:val="9"/>
    <w:semiHidden/>
    <w:rsid w:val="00B55265"/>
    <w:rPr>
      <w:rFonts w:asciiTheme="majorHAnsi" w:eastAsiaTheme="majorEastAsia" w:hAnsiTheme="majorHAnsi" w:cstheme="majorBidi"/>
      <w:color w:val="2F5496" w:themeColor="accent1" w:themeShade="BF"/>
      <w:sz w:val="26"/>
      <w:szCs w:val="26"/>
    </w:rPr>
  </w:style>
  <w:style w:type="paragraph" w:customStyle="1" w:styleId="CitaviBibliographySubheading1">
    <w:name w:val="Citavi Bibliography Subheading 1"/>
    <w:basedOn w:val="berschrift2"/>
    <w:link w:val="CitaviBibliographySubheading1Char"/>
    <w:uiPriority w:val="99"/>
    <w:rsid w:val="00B55265"/>
    <w:pPr>
      <w:spacing w:line="240" w:lineRule="auto"/>
      <w:outlineLvl w:val="9"/>
    </w:pPr>
    <w:rPr>
      <w:lang w:val="en-GB"/>
    </w:rPr>
  </w:style>
  <w:style w:type="character" w:customStyle="1" w:styleId="CitaviBibliographySubheading1Char">
    <w:name w:val="Citavi Bibliography Subheading 1 Char"/>
    <w:basedOn w:val="Absatz-Standardschriftart"/>
    <w:link w:val="CitaviBibliographySubheading1"/>
    <w:uiPriority w:val="99"/>
    <w:rsid w:val="00B55265"/>
    <w:rPr>
      <w:rFonts w:asciiTheme="majorHAnsi" w:eastAsiaTheme="majorEastAsia" w:hAnsiTheme="majorHAnsi" w:cstheme="majorBidi"/>
      <w:color w:val="2F5496" w:themeColor="accent1" w:themeShade="BF"/>
      <w:sz w:val="26"/>
      <w:szCs w:val="26"/>
      <w:lang w:val="en-GB"/>
    </w:rPr>
  </w:style>
  <w:style w:type="paragraph" w:customStyle="1" w:styleId="CitaviBibliographySubheading2">
    <w:name w:val="Citavi Bibliography Subheading 2"/>
    <w:basedOn w:val="berschrift3"/>
    <w:link w:val="CitaviBibliographySubheading2Char"/>
    <w:uiPriority w:val="99"/>
    <w:rsid w:val="00B55265"/>
    <w:pPr>
      <w:spacing w:line="240" w:lineRule="auto"/>
      <w:outlineLvl w:val="9"/>
    </w:pPr>
    <w:rPr>
      <w:lang w:val="en-GB"/>
    </w:rPr>
  </w:style>
  <w:style w:type="character" w:customStyle="1" w:styleId="CitaviBibliographySubheading2Char">
    <w:name w:val="Citavi Bibliography Subheading 2 Char"/>
    <w:basedOn w:val="Absatz-Standardschriftart"/>
    <w:link w:val="CitaviBibliographySubheading2"/>
    <w:uiPriority w:val="99"/>
    <w:rsid w:val="00B55265"/>
    <w:rPr>
      <w:rFonts w:asciiTheme="majorHAnsi" w:eastAsiaTheme="majorEastAsia" w:hAnsiTheme="majorHAnsi" w:cstheme="majorBidi"/>
      <w:color w:val="1F3763" w:themeColor="accent1" w:themeShade="7F"/>
      <w:sz w:val="24"/>
      <w:szCs w:val="24"/>
      <w:lang w:val="en-GB"/>
    </w:rPr>
  </w:style>
  <w:style w:type="character" w:customStyle="1" w:styleId="berschrift3Zchn">
    <w:name w:val="Überschrift 3 Zchn"/>
    <w:basedOn w:val="Absatz-Standardschriftart"/>
    <w:link w:val="berschrift3"/>
    <w:uiPriority w:val="9"/>
    <w:semiHidden/>
    <w:rsid w:val="00B55265"/>
    <w:rPr>
      <w:rFonts w:asciiTheme="majorHAnsi" w:eastAsiaTheme="majorEastAsia" w:hAnsiTheme="majorHAnsi" w:cstheme="majorBidi"/>
      <w:color w:val="1F3763" w:themeColor="accent1" w:themeShade="7F"/>
      <w:sz w:val="24"/>
      <w:szCs w:val="24"/>
    </w:rPr>
  </w:style>
  <w:style w:type="paragraph" w:customStyle="1" w:styleId="CitaviBibliographySubheading3">
    <w:name w:val="Citavi Bibliography Subheading 3"/>
    <w:basedOn w:val="berschrift4"/>
    <w:link w:val="CitaviBibliographySubheading3Char"/>
    <w:uiPriority w:val="99"/>
    <w:rsid w:val="00B55265"/>
    <w:pPr>
      <w:spacing w:line="240" w:lineRule="auto"/>
      <w:outlineLvl w:val="9"/>
    </w:pPr>
    <w:rPr>
      <w:lang w:val="en-GB"/>
    </w:rPr>
  </w:style>
  <w:style w:type="character" w:customStyle="1" w:styleId="CitaviBibliographySubheading3Char">
    <w:name w:val="Citavi Bibliography Subheading 3 Char"/>
    <w:basedOn w:val="Absatz-Standardschriftart"/>
    <w:link w:val="CitaviBibliographySubheading3"/>
    <w:uiPriority w:val="99"/>
    <w:rsid w:val="00B55265"/>
    <w:rPr>
      <w:rFonts w:asciiTheme="majorHAnsi" w:eastAsiaTheme="majorEastAsia" w:hAnsiTheme="majorHAnsi" w:cstheme="majorBidi"/>
      <w:i/>
      <w:iCs/>
      <w:color w:val="2F5496" w:themeColor="accent1" w:themeShade="BF"/>
      <w:lang w:val="en-GB"/>
    </w:rPr>
  </w:style>
  <w:style w:type="character" w:customStyle="1" w:styleId="berschrift4Zchn">
    <w:name w:val="Überschrift 4 Zchn"/>
    <w:basedOn w:val="Absatz-Standardschriftart"/>
    <w:link w:val="berschrift4"/>
    <w:uiPriority w:val="9"/>
    <w:semiHidden/>
    <w:rsid w:val="00B55265"/>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berschrift5"/>
    <w:link w:val="CitaviBibliographySubheading4Char"/>
    <w:uiPriority w:val="99"/>
    <w:rsid w:val="00B55265"/>
    <w:pPr>
      <w:spacing w:line="240" w:lineRule="auto"/>
      <w:outlineLvl w:val="9"/>
    </w:pPr>
    <w:rPr>
      <w:lang w:val="en-GB"/>
    </w:rPr>
  </w:style>
  <w:style w:type="character" w:customStyle="1" w:styleId="CitaviBibliographySubheading4Char">
    <w:name w:val="Citavi Bibliography Subheading 4 Char"/>
    <w:basedOn w:val="Absatz-Standardschriftart"/>
    <w:link w:val="CitaviBibliographySubheading4"/>
    <w:uiPriority w:val="99"/>
    <w:rsid w:val="00B55265"/>
    <w:rPr>
      <w:rFonts w:asciiTheme="majorHAnsi" w:eastAsiaTheme="majorEastAsia" w:hAnsiTheme="majorHAnsi" w:cstheme="majorBidi"/>
      <w:color w:val="2F5496" w:themeColor="accent1" w:themeShade="BF"/>
      <w:lang w:val="en-GB"/>
    </w:rPr>
  </w:style>
  <w:style w:type="character" w:customStyle="1" w:styleId="berschrift5Zchn">
    <w:name w:val="Überschrift 5 Zchn"/>
    <w:basedOn w:val="Absatz-Standardschriftart"/>
    <w:link w:val="berschrift5"/>
    <w:uiPriority w:val="9"/>
    <w:semiHidden/>
    <w:rsid w:val="00B55265"/>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berschrift6"/>
    <w:link w:val="CitaviBibliographySubheading5Char"/>
    <w:uiPriority w:val="99"/>
    <w:rsid w:val="00B55265"/>
    <w:pPr>
      <w:spacing w:line="240" w:lineRule="auto"/>
      <w:outlineLvl w:val="9"/>
    </w:pPr>
    <w:rPr>
      <w:lang w:val="en-GB"/>
    </w:rPr>
  </w:style>
  <w:style w:type="character" w:customStyle="1" w:styleId="CitaviBibliographySubheading5Char">
    <w:name w:val="Citavi Bibliography Subheading 5 Char"/>
    <w:basedOn w:val="Absatz-Standardschriftart"/>
    <w:link w:val="CitaviBibliographySubheading5"/>
    <w:uiPriority w:val="99"/>
    <w:rsid w:val="00B55265"/>
    <w:rPr>
      <w:rFonts w:asciiTheme="majorHAnsi" w:eastAsiaTheme="majorEastAsia" w:hAnsiTheme="majorHAnsi" w:cstheme="majorBidi"/>
      <w:color w:val="1F3763" w:themeColor="accent1" w:themeShade="7F"/>
      <w:lang w:val="en-GB"/>
    </w:rPr>
  </w:style>
  <w:style w:type="character" w:customStyle="1" w:styleId="berschrift6Zchn">
    <w:name w:val="Überschrift 6 Zchn"/>
    <w:basedOn w:val="Absatz-Standardschriftart"/>
    <w:link w:val="berschrift6"/>
    <w:uiPriority w:val="9"/>
    <w:semiHidden/>
    <w:rsid w:val="00B55265"/>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berschrift7"/>
    <w:link w:val="CitaviBibliographySubheading6Char"/>
    <w:uiPriority w:val="99"/>
    <w:rsid w:val="00B55265"/>
    <w:pPr>
      <w:spacing w:line="240" w:lineRule="auto"/>
      <w:outlineLvl w:val="9"/>
    </w:pPr>
    <w:rPr>
      <w:lang w:val="en-GB"/>
    </w:rPr>
  </w:style>
  <w:style w:type="character" w:customStyle="1" w:styleId="CitaviBibliographySubheading6Char">
    <w:name w:val="Citavi Bibliography Subheading 6 Char"/>
    <w:basedOn w:val="Absatz-Standardschriftart"/>
    <w:link w:val="CitaviBibliographySubheading6"/>
    <w:uiPriority w:val="99"/>
    <w:rsid w:val="00B55265"/>
    <w:rPr>
      <w:rFonts w:asciiTheme="majorHAnsi" w:eastAsiaTheme="majorEastAsia" w:hAnsiTheme="majorHAnsi" w:cstheme="majorBidi"/>
      <w:i/>
      <w:iCs/>
      <w:color w:val="1F3763" w:themeColor="accent1" w:themeShade="7F"/>
      <w:lang w:val="en-GB"/>
    </w:rPr>
  </w:style>
  <w:style w:type="character" w:customStyle="1" w:styleId="berschrift7Zchn">
    <w:name w:val="Überschrift 7 Zchn"/>
    <w:basedOn w:val="Absatz-Standardschriftart"/>
    <w:link w:val="berschrift7"/>
    <w:uiPriority w:val="9"/>
    <w:semiHidden/>
    <w:rsid w:val="00B55265"/>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berschrift8"/>
    <w:link w:val="CitaviBibliographySubheading7Char"/>
    <w:uiPriority w:val="99"/>
    <w:rsid w:val="00B55265"/>
    <w:pPr>
      <w:spacing w:line="240" w:lineRule="auto"/>
      <w:outlineLvl w:val="9"/>
    </w:pPr>
    <w:rPr>
      <w:lang w:val="en-GB"/>
    </w:rPr>
  </w:style>
  <w:style w:type="character" w:customStyle="1" w:styleId="CitaviBibliographySubheading7Char">
    <w:name w:val="Citavi Bibliography Subheading 7 Char"/>
    <w:basedOn w:val="Absatz-Standardschriftart"/>
    <w:link w:val="CitaviBibliographySubheading7"/>
    <w:uiPriority w:val="99"/>
    <w:rsid w:val="00B55265"/>
    <w:rPr>
      <w:rFonts w:asciiTheme="majorHAnsi" w:eastAsiaTheme="majorEastAsia" w:hAnsiTheme="majorHAnsi" w:cstheme="majorBidi"/>
      <w:color w:val="272727" w:themeColor="text1" w:themeTint="D8"/>
      <w:sz w:val="21"/>
      <w:szCs w:val="21"/>
      <w:lang w:val="en-GB"/>
    </w:rPr>
  </w:style>
  <w:style w:type="character" w:customStyle="1" w:styleId="berschrift8Zchn">
    <w:name w:val="Überschrift 8 Zchn"/>
    <w:basedOn w:val="Absatz-Standardschriftart"/>
    <w:link w:val="berschrift8"/>
    <w:uiPriority w:val="9"/>
    <w:semiHidden/>
    <w:rsid w:val="00B55265"/>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Char"/>
    <w:uiPriority w:val="99"/>
    <w:rsid w:val="00B55265"/>
    <w:pPr>
      <w:spacing w:line="240" w:lineRule="auto"/>
      <w:outlineLvl w:val="9"/>
    </w:pPr>
    <w:rPr>
      <w:lang w:val="en-GB"/>
    </w:rPr>
  </w:style>
  <w:style w:type="character" w:customStyle="1" w:styleId="CitaviBibliographySubheading8Char">
    <w:name w:val="Citavi Bibliography Subheading 8 Char"/>
    <w:basedOn w:val="Absatz-Standardschriftart"/>
    <w:link w:val="CitaviBibliographySubheading8"/>
    <w:uiPriority w:val="99"/>
    <w:rsid w:val="00B55265"/>
    <w:rPr>
      <w:rFonts w:asciiTheme="majorHAnsi" w:eastAsiaTheme="majorEastAsia" w:hAnsiTheme="majorHAnsi" w:cstheme="majorBidi"/>
      <w:i/>
      <w:iCs/>
      <w:color w:val="272727" w:themeColor="text1" w:themeTint="D8"/>
      <w:sz w:val="21"/>
      <w:szCs w:val="21"/>
      <w:lang w:val="en-GB"/>
    </w:rPr>
  </w:style>
  <w:style w:type="character" w:customStyle="1" w:styleId="berschrift9Zchn">
    <w:name w:val="Überschrift 9 Zchn"/>
    <w:basedOn w:val="Absatz-Standardschriftart"/>
    <w:link w:val="berschrift9"/>
    <w:uiPriority w:val="9"/>
    <w:semiHidden/>
    <w:rsid w:val="00B55265"/>
    <w:rPr>
      <w:rFonts w:asciiTheme="majorHAnsi" w:eastAsiaTheme="majorEastAsia" w:hAnsiTheme="majorHAnsi" w:cstheme="majorBidi"/>
      <w:i/>
      <w:iCs/>
      <w:color w:val="272727" w:themeColor="text1" w:themeTint="D8"/>
      <w:sz w:val="21"/>
      <w:szCs w:val="21"/>
    </w:rPr>
  </w:style>
  <w:style w:type="character" w:styleId="Zeilennummer">
    <w:name w:val="line number"/>
    <w:basedOn w:val="Absatz-Standardschriftart"/>
    <w:uiPriority w:val="99"/>
    <w:semiHidden/>
    <w:unhideWhenUsed/>
    <w:rsid w:val="00331FE4"/>
  </w:style>
  <w:style w:type="paragraph" w:styleId="Kopfzeile">
    <w:name w:val="header"/>
    <w:basedOn w:val="Standard"/>
    <w:link w:val="KopfzeileZchn"/>
    <w:uiPriority w:val="99"/>
    <w:unhideWhenUsed/>
    <w:rsid w:val="00331FE4"/>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331FE4"/>
  </w:style>
  <w:style w:type="paragraph" w:styleId="Fuzeile">
    <w:name w:val="footer"/>
    <w:basedOn w:val="Standard"/>
    <w:link w:val="FuzeileZchn"/>
    <w:uiPriority w:val="99"/>
    <w:unhideWhenUsed/>
    <w:rsid w:val="00331FE4"/>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331FE4"/>
  </w:style>
  <w:style w:type="paragraph" w:styleId="berarbeitung">
    <w:name w:val="Revision"/>
    <w:hidden/>
    <w:uiPriority w:val="99"/>
    <w:semiHidden/>
    <w:rsid w:val="007A4F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781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99719C8-30D3-42FA-8C0E-8F45223BD610}"/>
      </w:docPartPr>
      <w:docPartBody>
        <w:p w:rsidR="004C346B" w:rsidRDefault="005E2E20">
          <w:r w:rsidRPr="00550295">
            <w:rPr>
              <w:rStyle w:val="Platzhaltertext"/>
            </w:rPr>
            <w:t>Click or tap here to enter text.</w:t>
          </w:r>
        </w:p>
      </w:docPartBody>
    </w:docPart>
    <w:docPart>
      <w:docPartPr>
        <w:name w:val="45B33BA4DD7944E29B3D347549142C73"/>
        <w:category>
          <w:name w:val="Allgemein"/>
          <w:gallery w:val="placeholder"/>
        </w:category>
        <w:types>
          <w:type w:val="bbPlcHdr"/>
        </w:types>
        <w:behaviors>
          <w:behavior w:val="content"/>
        </w:behaviors>
        <w:guid w:val="{8727E390-60AF-4A30-94B0-3DDFCA0361DC}"/>
      </w:docPartPr>
      <w:docPartBody>
        <w:p w:rsidR="00E84229" w:rsidRDefault="00F615EE" w:rsidP="00F615EE">
          <w:pPr>
            <w:pStyle w:val="45B33BA4DD7944E29B3D347549142C73"/>
          </w:pPr>
          <w:r w:rsidRPr="00550295">
            <w:rPr>
              <w:rStyle w:val="Platzhaltertext"/>
            </w:rPr>
            <w:t>Click or tap here to enter text.</w:t>
          </w:r>
        </w:p>
      </w:docPartBody>
    </w:docPart>
    <w:docPart>
      <w:docPartPr>
        <w:name w:val="EA51B012A4364BAB84BEB320D763BB43"/>
        <w:category>
          <w:name w:val="Allgemein"/>
          <w:gallery w:val="placeholder"/>
        </w:category>
        <w:types>
          <w:type w:val="bbPlcHdr"/>
        </w:types>
        <w:behaviors>
          <w:behavior w:val="content"/>
        </w:behaviors>
        <w:guid w:val="{7AF0ADA5-BF31-4D0A-8430-6562308B668E}"/>
      </w:docPartPr>
      <w:docPartBody>
        <w:p w:rsidR="00E84229" w:rsidRDefault="00F615EE" w:rsidP="00F615EE">
          <w:pPr>
            <w:pStyle w:val="EA51B012A4364BAB84BEB320D763BB43"/>
          </w:pPr>
          <w:r w:rsidRPr="00550295">
            <w:rPr>
              <w:rStyle w:val="Platzhalt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2E20"/>
    <w:rsid w:val="00097F68"/>
    <w:rsid w:val="001B39BF"/>
    <w:rsid w:val="004C346B"/>
    <w:rsid w:val="005E2E20"/>
    <w:rsid w:val="00602FC4"/>
    <w:rsid w:val="006A4FA5"/>
    <w:rsid w:val="009E1298"/>
    <w:rsid w:val="009E5094"/>
    <w:rsid w:val="00BF38BD"/>
    <w:rsid w:val="00C3251B"/>
    <w:rsid w:val="00C84627"/>
    <w:rsid w:val="00D80AD1"/>
    <w:rsid w:val="00E067BC"/>
    <w:rsid w:val="00E84229"/>
    <w:rsid w:val="00F52C4D"/>
    <w:rsid w:val="00F61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qFormat/>
    <w:rsid w:val="00F615EE"/>
    <w:rPr>
      <w:color w:val="808080"/>
    </w:rPr>
  </w:style>
  <w:style w:type="paragraph" w:customStyle="1" w:styleId="45B33BA4DD7944E29B3D347549142C73">
    <w:name w:val="45B33BA4DD7944E29B3D347549142C73"/>
    <w:rsid w:val="00F615EE"/>
    <w:pPr>
      <w:spacing w:line="259" w:lineRule="auto"/>
    </w:pPr>
    <w:rPr>
      <w:kern w:val="0"/>
      <w:sz w:val="22"/>
      <w:szCs w:val="22"/>
      <w:lang w:val="de-DE" w:eastAsia="de-DE"/>
      <w14:ligatures w14:val="none"/>
    </w:rPr>
  </w:style>
  <w:style w:type="paragraph" w:customStyle="1" w:styleId="EA51B012A4364BAB84BEB320D763BB43">
    <w:name w:val="EA51B012A4364BAB84BEB320D763BB43"/>
    <w:rsid w:val="00F615EE"/>
    <w:pPr>
      <w:spacing w:line="259" w:lineRule="auto"/>
    </w:pPr>
    <w:rPr>
      <w:kern w:val="0"/>
      <w:sz w:val="22"/>
      <w:szCs w:val="22"/>
      <w:lang w:val="de-DE" w:eastAsia="de-DE"/>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E9FA3-EE92-4F07-98D4-FF4D88A6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9924</Words>
  <Characters>62523</Characters>
  <Application>Microsoft Office Word</Application>
  <DocSecurity>0</DocSecurity>
  <Lines>521</Lines>
  <Paragraphs>144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TU-Pseudonym 6154543493157916</dc:creator>
  <cp:keywords/>
  <dc:description/>
  <cp:lastModifiedBy>Pioch, Carolina</cp:lastModifiedBy>
  <cp:revision>20</cp:revision>
  <dcterms:created xsi:type="dcterms:W3CDTF">2024-07-02T12:54:00Z</dcterms:created>
  <dcterms:modified xsi:type="dcterms:W3CDTF">2026-02-20T13:12:00Z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SR - TFTs</vt:lpwstr>
  </property>
  <property fmtid="{D5CDD505-2E9C-101B-9397-08002B2CF9AE}" pid="3" name="CitaviDocumentProperty_8">
    <vt:lpwstr>CloudProjectKey=u1j0po9u2ykhaotaqrmmmj507b8ej56zrwwlhswito; ProjectName=SR - TFTs</vt:lpwstr>
  </property>
  <property fmtid="{D5CDD505-2E9C-101B-9397-08002B2CF9AE}" pid="4" name="CitaviDocumentProperty_0">
    <vt:lpwstr>0d53a68e-fcf9-4e7d-9f10-0b1a77dd096f</vt:lpwstr>
  </property>
  <property fmtid="{D5CDD505-2E9C-101B-9397-08002B2CF9AE}" pid="5" name="CitaviDocumentProperty_1">
    <vt:lpwstr>6.14.0.0</vt:lpwstr>
  </property>
</Properties>
</file>