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4659" w14:textId="76E94CF3" w:rsidR="00271B1D" w:rsidRDefault="00271B1D" w:rsidP="00271B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materials  S5-S7, Figures E-G</w:t>
      </w:r>
    </w:p>
    <w:p w14:paraId="7414699B" w14:textId="4F4DD146" w:rsidR="00271B1D" w:rsidRPr="003D4CB6" w:rsidRDefault="007E6ED9" w:rsidP="00271B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625832" wp14:editId="5FD93FD9">
            <wp:extent cx="5943600" cy="2939415"/>
            <wp:effectExtent l="19050" t="19050" r="1905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94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245A61" w14:textId="77777777" w:rsidR="00271B1D" w:rsidRPr="003D4CB6" w:rsidRDefault="00271B1D" w:rsidP="00271B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S5 </w:t>
      </w:r>
      <w:r w:rsidRPr="003D4CB6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 xml:space="preserve"> E.</w:t>
      </w:r>
      <w:r w:rsidRPr="003D4CB6">
        <w:rPr>
          <w:rFonts w:ascii="Times New Roman" w:hAnsi="Times New Roman" w:cs="Times New Roman"/>
          <w:sz w:val="24"/>
          <w:szCs w:val="24"/>
        </w:rPr>
        <w:t xml:space="preserve"> </w:t>
      </w:r>
      <w:r w:rsidRPr="003D4CB6">
        <w:rPr>
          <w:rFonts w:ascii="Times New Roman" w:hAnsi="Times New Roman" w:cs="Times New Roman"/>
          <w:sz w:val="20"/>
          <w:szCs w:val="20"/>
        </w:rPr>
        <w:t>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3D4CB6">
        <w:rPr>
          <w:rFonts w:ascii="Times New Roman" w:hAnsi="Times New Roman" w:cs="Times New Roman"/>
          <w:sz w:val="20"/>
          <w:szCs w:val="20"/>
        </w:rPr>
        <w:t xml:space="preserve"> prevalence in articles published from 2016-2020</w:t>
      </w:r>
    </w:p>
    <w:p w14:paraId="63AC0F3B" w14:textId="77777777" w:rsidR="00271B1D" w:rsidRPr="003D4CB6" w:rsidRDefault="00271B1D" w:rsidP="00271B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C8640C" wp14:editId="22B2E1C6">
            <wp:extent cx="5943600" cy="363537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13C06" w14:textId="77777777" w:rsidR="00271B1D" w:rsidRPr="003D4CB6" w:rsidRDefault="00271B1D" w:rsidP="00271B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S6 </w:t>
      </w:r>
      <w:r w:rsidRPr="003D4CB6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 xml:space="preserve"> F. </w:t>
      </w:r>
      <w:r w:rsidRPr="003D4CB6">
        <w:rPr>
          <w:rFonts w:ascii="Times New Roman" w:hAnsi="Times New Roman" w:cs="Times New Roman"/>
          <w:sz w:val="20"/>
          <w:szCs w:val="20"/>
        </w:rPr>
        <w:t>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3D4CB6">
        <w:rPr>
          <w:rFonts w:ascii="Times New Roman" w:hAnsi="Times New Roman" w:cs="Times New Roman"/>
          <w:sz w:val="20"/>
          <w:szCs w:val="20"/>
        </w:rPr>
        <w:t xml:space="preserve"> prevalence in articles published from 2011-2015</w:t>
      </w:r>
    </w:p>
    <w:p w14:paraId="27F89A1B" w14:textId="77777777" w:rsidR="00271B1D" w:rsidRPr="003D4CB6" w:rsidRDefault="00271B1D" w:rsidP="00271B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8C325C" wp14:editId="7474D90F">
            <wp:extent cx="5943600" cy="36207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CD52E" w14:textId="77777777" w:rsidR="00271B1D" w:rsidRDefault="00271B1D" w:rsidP="00271B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S7 </w:t>
      </w:r>
      <w:r w:rsidRPr="003D4CB6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 xml:space="preserve"> G. </w:t>
      </w:r>
      <w:r w:rsidRPr="003D4CB6">
        <w:rPr>
          <w:rFonts w:ascii="Times New Roman" w:hAnsi="Times New Roman" w:cs="Times New Roman"/>
          <w:sz w:val="20"/>
          <w:szCs w:val="20"/>
        </w:rPr>
        <w:t>Forest plot of sub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D4CB6">
        <w:rPr>
          <w:rFonts w:ascii="Times New Roman" w:hAnsi="Times New Roman" w:cs="Times New Roman"/>
          <w:sz w:val="20"/>
          <w:szCs w:val="20"/>
        </w:rPr>
        <w:t>group analysis of HB</w:t>
      </w:r>
      <w:r>
        <w:rPr>
          <w:rFonts w:ascii="Times New Roman" w:hAnsi="Times New Roman" w:cs="Times New Roman"/>
          <w:sz w:val="20"/>
          <w:szCs w:val="20"/>
        </w:rPr>
        <w:t>V</w:t>
      </w:r>
      <w:r w:rsidRPr="003D4CB6">
        <w:rPr>
          <w:rFonts w:ascii="Times New Roman" w:hAnsi="Times New Roman" w:cs="Times New Roman"/>
          <w:sz w:val="20"/>
          <w:szCs w:val="20"/>
        </w:rPr>
        <w:t xml:space="preserve"> prevalence in articles published from 2005-2010</w:t>
      </w:r>
    </w:p>
    <w:p w14:paraId="43CAF13F" w14:textId="77777777" w:rsidR="00271B1D" w:rsidRDefault="00271B1D" w:rsidP="00271B1D">
      <w:pPr>
        <w:rPr>
          <w:rFonts w:ascii="Times New Roman" w:hAnsi="Times New Roman" w:cs="Times New Roman"/>
          <w:sz w:val="24"/>
          <w:szCs w:val="24"/>
        </w:rPr>
      </w:pPr>
    </w:p>
    <w:p w14:paraId="0CAD9443" w14:textId="77777777" w:rsidR="003D0585" w:rsidRDefault="003D0585"/>
    <w:sectPr w:rsidR="003D0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0"/>
    <w:rsid w:val="00271B1D"/>
    <w:rsid w:val="003C0EC0"/>
    <w:rsid w:val="003D0585"/>
    <w:rsid w:val="007E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51EA8"/>
  <w15:chartTrackingRefBased/>
  <w15:docId w15:val="{3B10FD18-7FD7-4CF1-BDDB-D7C971CC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B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2021-05-08T07:44:00Z</dcterms:created>
  <dcterms:modified xsi:type="dcterms:W3CDTF">2021-08-11T17:28:00Z</dcterms:modified>
</cp:coreProperties>
</file>