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DE4" w:rsidRDefault="00B55DE4" w:rsidP="00B55DE4">
      <w:pPr>
        <w:shd w:val="clear" w:color="auto" w:fill="FFFFFF"/>
        <w:ind w:left="0" w:right="0"/>
        <w:jc w:val="both"/>
        <w:textAlignment w:val="baseline"/>
        <w:rPr>
          <w:rFonts w:ascii="Times New Roman" w:hAnsi="Times New Roman" w:cs="Times New Roman"/>
        </w:rPr>
      </w:pPr>
      <w:r>
        <w:rPr>
          <w:rFonts w:ascii="Times New Roman" w:hAnsi="Times New Roman" w:cs="Times New Roman"/>
          <w:b/>
          <w:bCs/>
          <w:noProof/>
        </w:rPr>
        <w:drawing>
          <wp:anchor distT="0" distB="0" distL="114300" distR="114300" simplePos="0" relativeHeight="251659264" behindDoc="0" locked="0" layoutInCell="1" allowOverlap="1">
            <wp:simplePos x="0" y="0"/>
            <wp:positionH relativeFrom="column">
              <wp:posOffset>-447675</wp:posOffset>
            </wp:positionH>
            <wp:positionV relativeFrom="paragraph">
              <wp:posOffset>19050</wp:posOffset>
            </wp:positionV>
            <wp:extent cx="457200" cy="419100"/>
            <wp:effectExtent l="19050" t="0" r="0" b="0"/>
            <wp:wrapNone/>
            <wp:docPr id="2123" name="Picture 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3"/>
                    <pic:cNvPicPr>
                      <a:picLocks noChangeAspect="1" noChangeArrowheads="1"/>
                    </pic:cNvPicPr>
                  </pic:nvPicPr>
                  <pic:blipFill>
                    <a:blip r:embed="rId4" cstate="print"/>
                    <a:srcRect/>
                    <a:stretch>
                      <a:fillRect/>
                    </a:stretch>
                  </pic:blipFill>
                  <pic:spPr bwMode="auto">
                    <a:xfrm>
                      <a:off x="0" y="0"/>
                      <a:ext cx="457200" cy="419100"/>
                    </a:xfrm>
                    <a:prstGeom prst="rect">
                      <a:avLst/>
                    </a:prstGeom>
                    <a:noFill/>
                  </pic:spPr>
                </pic:pic>
              </a:graphicData>
            </a:graphic>
          </wp:anchor>
        </w:drawing>
      </w:r>
      <w:r w:rsidRPr="00C603D1">
        <w:rPr>
          <w:rFonts w:ascii="Times New Roman" w:hAnsi="Times New Roman" w:cs="Times New Roman"/>
          <w:b/>
          <w:bCs/>
        </w:rPr>
        <w:t xml:space="preserve">Additional file 1: </w:t>
      </w:r>
      <w:r w:rsidRPr="00C603D1">
        <w:rPr>
          <w:rFonts w:ascii="Times New Roman" w:hAnsi="Times New Roman" w:cs="Times New Roman"/>
        </w:rPr>
        <w:t>Preferred Reporting Items for Systematic Rev</w:t>
      </w:r>
      <w:r>
        <w:rPr>
          <w:rFonts w:ascii="Times New Roman" w:hAnsi="Times New Roman" w:cs="Times New Roman"/>
        </w:rPr>
        <w:t>iew and Meta-</w:t>
      </w:r>
      <w:r w:rsidRPr="0076675B">
        <w:rPr>
          <w:rFonts w:ascii="Times New Roman" w:hAnsi="Times New Roman" w:cs="Times New Roman"/>
        </w:rPr>
        <w:t xml:space="preserve"> </w:t>
      </w:r>
      <w:r>
        <w:rPr>
          <w:rFonts w:ascii="Times New Roman" w:hAnsi="Times New Roman" w:cs="Times New Roman"/>
        </w:rPr>
        <w:t xml:space="preserve">Analysis      </w:t>
      </w:r>
    </w:p>
    <w:p w:rsidR="00B55DE4" w:rsidRPr="005D73CB" w:rsidRDefault="00B55DE4" w:rsidP="00B55DE4">
      <w:pPr>
        <w:shd w:val="clear" w:color="auto" w:fill="FFFFFF"/>
        <w:ind w:left="0" w:right="0"/>
        <w:jc w:val="both"/>
        <w:textAlignment w:val="baseline"/>
        <w:rPr>
          <w:rFonts w:ascii="Times New Roman" w:hAnsi="Times New Roman" w:cs="Times New Roman"/>
        </w:rPr>
      </w:pPr>
      <w:r>
        <w:rPr>
          <w:b/>
          <w:bCs/>
        </w:rPr>
        <w:t xml:space="preserve">        </w:t>
      </w:r>
      <w:proofErr w:type="gramStart"/>
      <w:r>
        <w:rPr>
          <w:rFonts w:ascii="Times New Roman" w:hAnsi="Times New Roman" w:cs="Times New Roman"/>
        </w:rPr>
        <w:t>items</w:t>
      </w:r>
      <w:proofErr w:type="gramEnd"/>
      <w:r>
        <w:rPr>
          <w:rFonts w:ascii="Times New Roman" w:hAnsi="Times New Roman" w:cs="Times New Roman"/>
        </w:rPr>
        <w:t xml:space="preserve">, </w:t>
      </w:r>
      <w:r w:rsidRPr="00C603D1">
        <w:rPr>
          <w:rFonts w:ascii="Times New Roman" w:hAnsi="Times New Roman" w:cs="Times New Roman"/>
        </w:rPr>
        <w:t>2020 guidelines with checklist.</w:t>
      </w:r>
    </w:p>
    <w:p w:rsidR="00B55DE4" w:rsidRPr="009863F6" w:rsidRDefault="00B55DE4" w:rsidP="00B55DE4">
      <w:pPr>
        <w:ind w:left="720"/>
        <w:jc w:val="both"/>
        <w:rPr>
          <w:rFonts w:ascii="Times New Roman" w:hAnsi="Times New Roman" w:cs="Times New Roman"/>
          <w:i/>
          <w:color w:val="FF0000"/>
          <w:sz w:val="24"/>
          <w:szCs w:val="24"/>
        </w:rPr>
      </w:pPr>
    </w:p>
    <w:tbl>
      <w:tblPr>
        <w:tblW w:w="5000" w:type="pct"/>
        <w:tblBorders>
          <w:top w:val="nil"/>
          <w:left w:val="nil"/>
          <w:bottom w:val="nil"/>
          <w:right w:val="nil"/>
        </w:tblBorders>
        <w:tblLook w:val="0000"/>
      </w:tblPr>
      <w:tblGrid>
        <w:gridCol w:w="1360"/>
        <w:gridCol w:w="616"/>
        <w:gridCol w:w="5834"/>
        <w:gridCol w:w="1139"/>
        <w:gridCol w:w="627"/>
      </w:tblGrid>
      <w:tr w:rsidR="00B55DE4" w:rsidRPr="004C1685" w:rsidTr="00261227">
        <w:trPr>
          <w:trHeight w:val="65"/>
          <w:tblHeader/>
        </w:trPr>
        <w:tc>
          <w:tcPr>
            <w:tcW w:w="504" w:type="pct"/>
            <w:tcBorders>
              <w:top w:val="double" w:sz="5" w:space="0" w:color="000000"/>
              <w:left w:val="single" w:sz="5" w:space="0" w:color="000000"/>
              <w:bottom w:val="double" w:sz="2" w:space="0" w:color="FFFFCC"/>
              <w:right w:val="single" w:sz="5" w:space="0" w:color="000000"/>
            </w:tcBorders>
            <w:shd w:val="clear" w:color="auto" w:fill="63639A"/>
            <w:vAlign w:val="center"/>
          </w:tcPr>
          <w:p w:rsidR="00B55DE4" w:rsidRPr="004739A7" w:rsidRDefault="00B55DE4" w:rsidP="00261227">
            <w:pPr>
              <w:pStyle w:val="Default"/>
              <w:rPr>
                <w:rFonts w:ascii="Times New Roman" w:hAnsi="Times New Roman" w:cs="Times New Roman"/>
                <w:color w:val="FFFFFF"/>
                <w:sz w:val="20"/>
                <w:szCs w:val="20"/>
              </w:rPr>
            </w:pPr>
            <w:r w:rsidRPr="004739A7">
              <w:rPr>
                <w:rFonts w:ascii="Times New Roman" w:hAnsi="Times New Roman" w:cs="Times New Roman"/>
                <w:b/>
                <w:bCs/>
                <w:color w:val="FFFFFF"/>
                <w:sz w:val="20"/>
                <w:szCs w:val="20"/>
              </w:rPr>
              <w:t xml:space="preserve">Section and Topic </w:t>
            </w:r>
          </w:p>
        </w:tc>
        <w:tc>
          <w:tcPr>
            <w:tcW w:w="203" w:type="pct"/>
            <w:tcBorders>
              <w:top w:val="double" w:sz="5" w:space="0" w:color="000000"/>
              <w:left w:val="single" w:sz="5" w:space="0" w:color="000000"/>
              <w:bottom w:val="double" w:sz="2" w:space="0" w:color="FFFFCC"/>
              <w:right w:val="single" w:sz="5" w:space="0" w:color="000000"/>
            </w:tcBorders>
            <w:shd w:val="clear" w:color="auto" w:fill="63639A"/>
            <w:vAlign w:val="center"/>
          </w:tcPr>
          <w:p w:rsidR="00B55DE4" w:rsidRPr="004739A7" w:rsidRDefault="00B55DE4" w:rsidP="00261227">
            <w:pPr>
              <w:pStyle w:val="Default"/>
              <w:rPr>
                <w:rFonts w:ascii="Times New Roman" w:hAnsi="Times New Roman" w:cs="Times New Roman"/>
                <w:b/>
                <w:bCs/>
                <w:color w:val="FFFFFF"/>
                <w:sz w:val="20"/>
                <w:szCs w:val="20"/>
              </w:rPr>
            </w:pPr>
            <w:r w:rsidRPr="004739A7">
              <w:rPr>
                <w:rFonts w:ascii="Times New Roman" w:hAnsi="Times New Roman" w:cs="Times New Roman"/>
                <w:b/>
                <w:bCs/>
                <w:color w:val="FFFFFF"/>
                <w:sz w:val="20"/>
                <w:szCs w:val="20"/>
              </w:rPr>
              <w:t>Item #</w:t>
            </w:r>
          </w:p>
        </w:tc>
        <w:tc>
          <w:tcPr>
            <w:tcW w:w="3569" w:type="pct"/>
            <w:tcBorders>
              <w:top w:val="double" w:sz="5" w:space="0" w:color="000000"/>
              <w:left w:val="single" w:sz="5" w:space="0" w:color="000000"/>
              <w:bottom w:val="double" w:sz="5" w:space="0" w:color="000000"/>
              <w:right w:val="single" w:sz="5" w:space="0" w:color="000000"/>
            </w:tcBorders>
            <w:shd w:val="clear" w:color="auto" w:fill="63639A"/>
            <w:vAlign w:val="center"/>
          </w:tcPr>
          <w:p w:rsidR="00B55DE4" w:rsidRPr="004739A7" w:rsidRDefault="00B55DE4" w:rsidP="00261227">
            <w:pPr>
              <w:pStyle w:val="Default"/>
              <w:rPr>
                <w:rFonts w:ascii="Times New Roman" w:hAnsi="Times New Roman" w:cs="Times New Roman"/>
                <w:color w:val="FFFFFF"/>
                <w:sz w:val="20"/>
                <w:szCs w:val="20"/>
              </w:rPr>
            </w:pPr>
            <w:r w:rsidRPr="004739A7">
              <w:rPr>
                <w:rFonts w:ascii="Times New Roman" w:hAnsi="Times New Roman" w:cs="Times New Roman"/>
                <w:b/>
                <w:bCs/>
                <w:color w:val="FFFFFF"/>
                <w:sz w:val="20"/>
                <w:szCs w:val="20"/>
              </w:rPr>
              <w:t xml:space="preserve">Checklist item </w:t>
            </w:r>
          </w:p>
        </w:tc>
        <w:tc>
          <w:tcPr>
            <w:tcW w:w="440" w:type="pct"/>
            <w:tcBorders>
              <w:top w:val="double" w:sz="5" w:space="0" w:color="000000"/>
              <w:left w:val="single" w:sz="5" w:space="0" w:color="000000"/>
              <w:bottom w:val="double" w:sz="5" w:space="0" w:color="000000"/>
              <w:right w:val="single" w:sz="5" w:space="0" w:color="000000"/>
            </w:tcBorders>
            <w:shd w:val="clear" w:color="auto" w:fill="63639A"/>
            <w:vAlign w:val="center"/>
          </w:tcPr>
          <w:p w:rsidR="00B55DE4" w:rsidRPr="004739A7" w:rsidRDefault="00B55DE4" w:rsidP="00261227">
            <w:pPr>
              <w:pStyle w:val="Default"/>
              <w:rPr>
                <w:rFonts w:ascii="Times New Roman" w:hAnsi="Times New Roman" w:cs="Times New Roman"/>
                <w:color w:val="FFFFFF"/>
                <w:sz w:val="20"/>
                <w:szCs w:val="20"/>
              </w:rPr>
            </w:pPr>
            <w:r>
              <w:rPr>
                <w:rFonts w:ascii="Times New Roman" w:hAnsi="Times New Roman" w:cs="Times New Roman"/>
                <w:b/>
                <w:bCs/>
                <w:color w:val="FFFFFF"/>
                <w:sz w:val="20"/>
                <w:szCs w:val="20"/>
              </w:rPr>
              <w:t>Line no</w:t>
            </w:r>
            <w:r w:rsidRPr="004739A7">
              <w:rPr>
                <w:rFonts w:ascii="Times New Roman" w:hAnsi="Times New Roman" w:cs="Times New Roman"/>
                <w:b/>
                <w:bCs/>
                <w:color w:val="FFFFFF"/>
                <w:sz w:val="20"/>
                <w:szCs w:val="20"/>
              </w:rPr>
              <w:t xml:space="preserve"> </w:t>
            </w:r>
          </w:p>
        </w:tc>
        <w:tc>
          <w:tcPr>
            <w:tcW w:w="284" w:type="pct"/>
            <w:tcBorders>
              <w:top w:val="double" w:sz="5" w:space="0" w:color="000000"/>
              <w:left w:val="single" w:sz="5" w:space="0" w:color="000000"/>
              <w:bottom w:val="double" w:sz="5" w:space="0" w:color="000000"/>
              <w:right w:val="single" w:sz="5" w:space="0" w:color="000000"/>
            </w:tcBorders>
            <w:shd w:val="clear" w:color="auto" w:fill="63639A"/>
          </w:tcPr>
          <w:p w:rsidR="00B55DE4" w:rsidRDefault="00B55DE4" w:rsidP="00261227">
            <w:pPr>
              <w:pStyle w:val="Default"/>
              <w:rPr>
                <w:rFonts w:ascii="Times New Roman" w:hAnsi="Times New Roman" w:cs="Times New Roman"/>
                <w:b/>
                <w:bCs/>
                <w:color w:val="FFFFFF"/>
                <w:sz w:val="20"/>
                <w:szCs w:val="20"/>
              </w:rPr>
            </w:pPr>
            <w:r>
              <w:rPr>
                <w:rFonts w:ascii="Times New Roman" w:hAnsi="Times New Roman" w:cs="Times New Roman"/>
                <w:b/>
                <w:bCs/>
                <w:color w:val="FFFFFF"/>
                <w:sz w:val="20"/>
                <w:szCs w:val="20"/>
              </w:rPr>
              <w:t>Page no</w:t>
            </w:r>
          </w:p>
        </w:tc>
      </w:tr>
      <w:tr w:rsidR="00B55DE4" w:rsidRPr="004C1685" w:rsidTr="00261227">
        <w:trPr>
          <w:trHeight w:val="24"/>
        </w:trPr>
        <w:tc>
          <w:tcPr>
            <w:tcW w:w="427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B55DE4" w:rsidRPr="004739A7" w:rsidRDefault="00B55DE4" w:rsidP="00261227">
            <w:pPr>
              <w:pStyle w:val="Default"/>
              <w:rPr>
                <w:rFonts w:ascii="Times New Roman" w:hAnsi="Times New Roman" w:cs="Times New Roman"/>
                <w:sz w:val="20"/>
                <w:szCs w:val="20"/>
              </w:rPr>
            </w:pPr>
            <w:r w:rsidRPr="004739A7">
              <w:rPr>
                <w:rFonts w:ascii="Times New Roman" w:hAnsi="Times New Roman" w:cs="Times New Roman"/>
                <w:b/>
                <w:bCs/>
                <w:sz w:val="20"/>
                <w:szCs w:val="20"/>
              </w:rPr>
              <w:t xml:space="preserve">TITLE </w:t>
            </w:r>
          </w:p>
        </w:tc>
        <w:tc>
          <w:tcPr>
            <w:tcW w:w="440" w:type="pct"/>
            <w:tcBorders>
              <w:top w:val="double" w:sz="5" w:space="0" w:color="000000"/>
              <w:left w:val="single" w:sz="5" w:space="0" w:color="000000"/>
              <w:bottom w:val="single" w:sz="5" w:space="0" w:color="000000"/>
              <w:right w:val="single" w:sz="5" w:space="0" w:color="000000"/>
            </w:tcBorders>
            <w:shd w:val="clear" w:color="auto" w:fill="FFFFCC"/>
          </w:tcPr>
          <w:p w:rsidR="00B55DE4" w:rsidRPr="004739A7" w:rsidRDefault="00B55DE4" w:rsidP="00261227">
            <w:pPr>
              <w:pStyle w:val="Default"/>
              <w:jc w:val="right"/>
              <w:rPr>
                <w:rFonts w:ascii="Times New Roman" w:hAnsi="Times New Roman" w:cs="Times New Roman"/>
                <w:color w:val="auto"/>
                <w:sz w:val="20"/>
                <w:szCs w:val="20"/>
              </w:rPr>
            </w:pPr>
          </w:p>
        </w:tc>
        <w:tc>
          <w:tcPr>
            <w:tcW w:w="284" w:type="pct"/>
            <w:tcBorders>
              <w:top w:val="double" w:sz="5" w:space="0" w:color="000000"/>
              <w:left w:val="single" w:sz="5" w:space="0" w:color="000000"/>
              <w:bottom w:val="single" w:sz="5" w:space="0" w:color="000000"/>
              <w:right w:val="single" w:sz="5" w:space="0" w:color="000000"/>
            </w:tcBorders>
            <w:shd w:val="clear" w:color="auto" w:fill="FFFFCC"/>
          </w:tcPr>
          <w:p w:rsidR="00B55DE4" w:rsidRPr="004739A7" w:rsidRDefault="00B55DE4" w:rsidP="00261227">
            <w:pPr>
              <w:pStyle w:val="Default"/>
              <w:jc w:val="right"/>
              <w:rPr>
                <w:rFonts w:ascii="Times New Roman" w:hAnsi="Times New Roman" w:cs="Times New Roman"/>
                <w:color w:val="auto"/>
                <w:sz w:val="20"/>
                <w:szCs w:val="20"/>
              </w:rPr>
            </w:pPr>
          </w:p>
        </w:tc>
      </w:tr>
      <w:tr w:rsidR="00B55DE4" w:rsidRPr="004C1685" w:rsidTr="00261227">
        <w:trPr>
          <w:trHeight w:val="48"/>
        </w:trPr>
        <w:tc>
          <w:tcPr>
            <w:tcW w:w="504" w:type="pct"/>
            <w:tcBorders>
              <w:top w:val="single" w:sz="5" w:space="0" w:color="000000"/>
              <w:left w:val="single" w:sz="5" w:space="0" w:color="000000"/>
              <w:bottom w:val="double" w:sz="2" w:space="0" w:color="FFFFCC"/>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Title </w:t>
            </w:r>
          </w:p>
        </w:tc>
        <w:tc>
          <w:tcPr>
            <w:tcW w:w="203" w:type="pct"/>
            <w:tcBorders>
              <w:top w:val="single" w:sz="5" w:space="0" w:color="000000"/>
              <w:left w:val="single" w:sz="5" w:space="0" w:color="000000"/>
              <w:bottom w:val="double" w:sz="2" w:space="0" w:color="FFFFCC"/>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w:t>
            </w:r>
          </w:p>
        </w:tc>
        <w:tc>
          <w:tcPr>
            <w:tcW w:w="3569" w:type="pct"/>
            <w:tcBorders>
              <w:top w:val="single" w:sz="5" w:space="0" w:color="000000"/>
              <w:left w:val="single" w:sz="5" w:space="0" w:color="000000"/>
              <w:bottom w:val="doub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Identify the report as a systematic review.</w:t>
            </w:r>
          </w:p>
        </w:tc>
        <w:tc>
          <w:tcPr>
            <w:tcW w:w="440" w:type="pct"/>
            <w:tcBorders>
              <w:top w:val="single" w:sz="5" w:space="0" w:color="000000"/>
              <w:left w:val="single" w:sz="5" w:space="0" w:color="000000"/>
              <w:bottom w:val="doub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1-2</w:t>
            </w:r>
          </w:p>
        </w:tc>
        <w:tc>
          <w:tcPr>
            <w:tcW w:w="284" w:type="pct"/>
            <w:tcBorders>
              <w:top w:val="single" w:sz="5" w:space="0" w:color="000000"/>
              <w:left w:val="single" w:sz="5" w:space="0" w:color="000000"/>
              <w:bottom w:val="doub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w:t>
            </w:r>
          </w:p>
        </w:tc>
      </w:tr>
      <w:tr w:rsidR="00B55DE4" w:rsidRPr="004C1685" w:rsidTr="00261227">
        <w:trPr>
          <w:trHeight w:val="24"/>
        </w:trPr>
        <w:tc>
          <w:tcPr>
            <w:tcW w:w="427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B55DE4" w:rsidRPr="00130883" w:rsidRDefault="00B55DE4" w:rsidP="00261227">
            <w:pPr>
              <w:pStyle w:val="Default"/>
              <w:rPr>
                <w:rFonts w:ascii="Times New Roman" w:hAnsi="Times New Roman" w:cs="Times New Roman"/>
                <w:sz w:val="20"/>
                <w:szCs w:val="20"/>
              </w:rPr>
            </w:pPr>
            <w:r w:rsidRPr="00130883">
              <w:rPr>
                <w:rFonts w:ascii="Times New Roman" w:hAnsi="Times New Roman" w:cs="Times New Roman"/>
                <w:b/>
                <w:bCs/>
                <w:sz w:val="20"/>
                <w:szCs w:val="20"/>
              </w:rPr>
              <w:t xml:space="preserve">ABSTRACT </w:t>
            </w:r>
          </w:p>
        </w:tc>
        <w:tc>
          <w:tcPr>
            <w:tcW w:w="440" w:type="pct"/>
            <w:tcBorders>
              <w:top w:val="double" w:sz="5" w:space="0" w:color="000000"/>
              <w:left w:val="single" w:sz="5" w:space="0" w:color="000000"/>
              <w:bottom w:val="single" w:sz="5" w:space="0" w:color="000000"/>
              <w:right w:val="single" w:sz="5" w:space="0" w:color="000000"/>
            </w:tcBorders>
            <w:shd w:val="clear" w:color="auto" w:fill="FFFFCC"/>
          </w:tcPr>
          <w:p w:rsidR="00B55DE4" w:rsidRPr="004739A7" w:rsidRDefault="00B55DE4" w:rsidP="00261227">
            <w:pPr>
              <w:pStyle w:val="Default"/>
              <w:jc w:val="right"/>
              <w:rPr>
                <w:rFonts w:ascii="Times New Roman" w:hAnsi="Times New Roman" w:cs="Times New Roman"/>
                <w:color w:val="auto"/>
                <w:sz w:val="20"/>
                <w:szCs w:val="20"/>
              </w:rPr>
            </w:pPr>
          </w:p>
        </w:tc>
        <w:tc>
          <w:tcPr>
            <w:tcW w:w="284" w:type="pct"/>
            <w:tcBorders>
              <w:top w:val="double" w:sz="5" w:space="0" w:color="000000"/>
              <w:left w:val="single" w:sz="5" w:space="0" w:color="000000"/>
              <w:bottom w:val="single" w:sz="5" w:space="0" w:color="000000"/>
              <w:right w:val="single" w:sz="5" w:space="0" w:color="000000"/>
            </w:tcBorders>
            <w:shd w:val="clear" w:color="auto" w:fill="FFFFCC"/>
          </w:tcPr>
          <w:p w:rsidR="00B55DE4" w:rsidRPr="004739A7" w:rsidRDefault="00B55DE4" w:rsidP="00261227">
            <w:pPr>
              <w:pStyle w:val="Default"/>
              <w:jc w:val="right"/>
              <w:rPr>
                <w:rFonts w:ascii="Times New Roman" w:hAnsi="Times New Roman" w:cs="Times New Roman"/>
                <w:color w:val="auto"/>
                <w:sz w:val="20"/>
                <w:szCs w:val="20"/>
              </w:rPr>
            </w:pPr>
          </w:p>
        </w:tc>
      </w:tr>
      <w:tr w:rsidR="00B55DE4" w:rsidRPr="004C1685" w:rsidTr="00261227">
        <w:trPr>
          <w:trHeight w:val="48"/>
        </w:trPr>
        <w:tc>
          <w:tcPr>
            <w:tcW w:w="504" w:type="pct"/>
            <w:tcBorders>
              <w:top w:val="single" w:sz="5" w:space="0" w:color="000000"/>
              <w:left w:val="single" w:sz="5" w:space="0" w:color="000000"/>
              <w:bottom w:val="double" w:sz="2" w:space="0" w:color="FFFFCC"/>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Abstract </w:t>
            </w:r>
          </w:p>
        </w:tc>
        <w:tc>
          <w:tcPr>
            <w:tcW w:w="203" w:type="pct"/>
            <w:tcBorders>
              <w:top w:val="single" w:sz="5" w:space="0" w:color="000000"/>
              <w:left w:val="single" w:sz="5" w:space="0" w:color="000000"/>
              <w:bottom w:val="double" w:sz="2" w:space="0" w:color="FFFFCC"/>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2</w:t>
            </w:r>
          </w:p>
        </w:tc>
        <w:tc>
          <w:tcPr>
            <w:tcW w:w="3569" w:type="pct"/>
            <w:tcBorders>
              <w:top w:val="single" w:sz="5" w:space="0" w:color="000000"/>
              <w:left w:val="single" w:sz="5" w:space="0" w:color="000000"/>
              <w:bottom w:val="doub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See the PRISMA 2020 for Abstracts checklist.</w:t>
            </w:r>
          </w:p>
        </w:tc>
        <w:tc>
          <w:tcPr>
            <w:tcW w:w="440" w:type="pct"/>
            <w:tcBorders>
              <w:top w:val="single" w:sz="5" w:space="0" w:color="000000"/>
              <w:left w:val="single" w:sz="5" w:space="0" w:color="000000"/>
              <w:bottom w:val="doub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Line23</w:t>
            </w:r>
            <w:r w:rsidRPr="004739A7">
              <w:rPr>
                <w:rFonts w:ascii="Times New Roman" w:hAnsi="Times New Roman" w:cs="Times New Roman"/>
                <w:color w:val="auto"/>
                <w:sz w:val="20"/>
                <w:szCs w:val="20"/>
              </w:rPr>
              <w:t>-</w:t>
            </w:r>
            <w:r>
              <w:rPr>
                <w:rFonts w:ascii="Times New Roman" w:hAnsi="Times New Roman" w:cs="Times New Roman"/>
                <w:color w:val="auto"/>
                <w:sz w:val="20"/>
                <w:szCs w:val="20"/>
              </w:rPr>
              <w:t>50</w:t>
            </w:r>
          </w:p>
        </w:tc>
        <w:tc>
          <w:tcPr>
            <w:tcW w:w="284" w:type="pct"/>
            <w:tcBorders>
              <w:top w:val="single" w:sz="5" w:space="0" w:color="000000"/>
              <w:left w:val="single" w:sz="5" w:space="0" w:color="000000"/>
              <w:bottom w:val="doub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2-3</w:t>
            </w:r>
          </w:p>
        </w:tc>
      </w:tr>
      <w:tr w:rsidR="00B55DE4" w:rsidRPr="004C1685" w:rsidTr="00261227">
        <w:trPr>
          <w:trHeight w:val="24"/>
        </w:trPr>
        <w:tc>
          <w:tcPr>
            <w:tcW w:w="427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B55DE4" w:rsidRPr="004739A7" w:rsidRDefault="00B55DE4" w:rsidP="00261227">
            <w:pPr>
              <w:pStyle w:val="Default"/>
              <w:rPr>
                <w:rFonts w:ascii="Times New Roman" w:hAnsi="Times New Roman" w:cs="Times New Roman"/>
                <w:sz w:val="20"/>
                <w:szCs w:val="20"/>
              </w:rPr>
            </w:pPr>
            <w:r w:rsidRPr="004739A7">
              <w:rPr>
                <w:rFonts w:ascii="Times New Roman" w:hAnsi="Times New Roman" w:cs="Times New Roman"/>
                <w:b/>
                <w:bCs/>
                <w:sz w:val="20"/>
                <w:szCs w:val="20"/>
              </w:rPr>
              <w:t xml:space="preserve">INTRODUCTION </w:t>
            </w:r>
          </w:p>
        </w:tc>
        <w:tc>
          <w:tcPr>
            <w:tcW w:w="440" w:type="pct"/>
            <w:tcBorders>
              <w:top w:val="double" w:sz="5" w:space="0" w:color="000000"/>
              <w:left w:val="single" w:sz="5" w:space="0" w:color="000000"/>
              <w:bottom w:val="single" w:sz="5" w:space="0" w:color="000000"/>
              <w:right w:val="single" w:sz="5" w:space="0" w:color="000000"/>
            </w:tcBorders>
            <w:shd w:val="clear" w:color="auto" w:fill="FFFFCC"/>
          </w:tcPr>
          <w:p w:rsidR="00B55DE4" w:rsidRPr="004739A7" w:rsidRDefault="00B55DE4" w:rsidP="00261227">
            <w:pPr>
              <w:pStyle w:val="Default"/>
              <w:jc w:val="right"/>
              <w:rPr>
                <w:rFonts w:ascii="Times New Roman" w:hAnsi="Times New Roman" w:cs="Times New Roman"/>
                <w:color w:val="auto"/>
                <w:sz w:val="20"/>
                <w:szCs w:val="20"/>
              </w:rPr>
            </w:pPr>
          </w:p>
        </w:tc>
        <w:tc>
          <w:tcPr>
            <w:tcW w:w="284" w:type="pct"/>
            <w:tcBorders>
              <w:top w:val="double" w:sz="5" w:space="0" w:color="000000"/>
              <w:left w:val="single" w:sz="5" w:space="0" w:color="000000"/>
              <w:bottom w:val="single" w:sz="5" w:space="0" w:color="000000"/>
              <w:right w:val="single" w:sz="5" w:space="0" w:color="000000"/>
            </w:tcBorders>
            <w:shd w:val="clear" w:color="auto" w:fill="FFFFCC"/>
          </w:tcPr>
          <w:p w:rsidR="00B55DE4" w:rsidRPr="004739A7" w:rsidRDefault="00B55DE4" w:rsidP="00261227">
            <w:pPr>
              <w:pStyle w:val="Default"/>
              <w:jc w:val="right"/>
              <w:rPr>
                <w:rFonts w:ascii="Times New Roman" w:hAnsi="Times New Roman" w:cs="Times New Roman"/>
                <w:color w:val="auto"/>
                <w:sz w:val="20"/>
                <w:szCs w:val="20"/>
              </w:rPr>
            </w:pPr>
          </w:p>
        </w:tc>
      </w:tr>
      <w:tr w:rsidR="00B55DE4" w:rsidRPr="004C1685" w:rsidTr="00261227">
        <w:trPr>
          <w:trHeight w:val="48"/>
        </w:trPr>
        <w:tc>
          <w:tcPr>
            <w:tcW w:w="50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Rationale </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3</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Describe the rationale for the review in the context of existing knowledge.</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64</w:t>
            </w:r>
            <w:r w:rsidRPr="004739A7">
              <w:rPr>
                <w:rFonts w:ascii="Times New Roman" w:hAnsi="Times New Roman" w:cs="Times New Roman"/>
                <w:color w:val="auto"/>
                <w:sz w:val="20"/>
                <w:szCs w:val="20"/>
              </w:rPr>
              <w:t>-</w:t>
            </w:r>
            <w:r>
              <w:rPr>
                <w:rFonts w:ascii="Times New Roman" w:hAnsi="Times New Roman" w:cs="Times New Roman"/>
                <w:color w:val="auto"/>
                <w:sz w:val="20"/>
                <w:szCs w:val="20"/>
              </w:rPr>
              <w:t>90</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4-5</w:t>
            </w:r>
          </w:p>
        </w:tc>
      </w:tr>
      <w:tr w:rsidR="00B55DE4" w:rsidRPr="004C1685" w:rsidTr="00261227">
        <w:trPr>
          <w:trHeight w:val="48"/>
        </w:trPr>
        <w:tc>
          <w:tcPr>
            <w:tcW w:w="504" w:type="pct"/>
            <w:tcBorders>
              <w:top w:val="single" w:sz="5" w:space="0" w:color="000000"/>
              <w:left w:val="single" w:sz="5" w:space="0" w:color="000000"/>
              <w:bottom w:val="double" w:sz="2" w:space="0" w:color="FFFFCC"/>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Objectives </w:t>
            </w:r>
          </w:p>
        </w:tc>
        <w:tc>
          <w:tcPr>
            <w:tcW w:w="203" w:type="pct"/>
            <w:tcBorders>
              <w:top w:val="single" w:sz="5" w:space="0" w:color="000000"/>
              <w:left w:val="single" w:sz="5" w:space="0" w:color="000000"/>
              <w:bottom w:val="double" w:sz="2" w:space="0" w:color="FFFFCC"/>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4</w:t>
            </w:r>
          </w:p>
        </w:tc>
        <w:tc>
          <w:tcPr>
            <w:tcW w:w="3569" w:type="pct"/>
            <w:tcBorders>
              <w:top w:val="single" w:sz="5" w:space="0" w:color="000000"/>
              <w:left w:val="single" w:sz="5" w:space="0" w:color="000000"/>
              <w:bottom w:val="doub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Provide an explicit statement of the objective(s) or question(s) the review addresses.</w:t>
            </w:r>
          </w:p>
        </w:tc>
        <w:tc>
          <w:tcPr>
            <w:tcW w:w="440" w:type="pct"/>
            <w:tcBorders>
              <w:top w:val="single" w:sz="5" w:space="0" w:color="000000"/>
              <w:left w:val="single" w:sz="5" w:space="0" w:color="000000"/>
              <w:bottom w:val="doub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sidRPr="004739A7">
              <w:rPr>
                <w:rFonts w:ascii="Times New Roman" w:hAnsi="Times New Roman" w:cs="Times New Roman"/>
                <w:color w:val="auto"/>
                <w:sz w:val="20"/>
                <w:szCs w:val="20"/>
              </w:rPr>
              <w:t xml:space="preserve">Line </w:t>
            </w:r>
            <w:r>
              <w:rPr>
                <w:rFonts w:ascii="Times New Roman" w:hAnsi="Times New Roman" w:cs="Times New Roman"/>
                <w:color w:val="auto"/>
                <w:sz w:val="20"/>
                <w:szCs w:val="20"/>
              </w:rPr>
              <w:t>99</w:t>
            </w:r>
            <w:r w:rsidRPr="004739A7">
              <w:rPr>
                <w:rFonts w:ascii="Times New Roman" w:hAnsi="Times New Roman" w:cs="Times New Roman"/>
                <w:color w:val="auto"/>
                <w:sz w:val="20"/>
                <w:szCs w:val="20"/>
              </w:rPr>
              <w:t>-</w:t>
            </w:r>
            <w:r>
              <w:rPr>
                <w:rFonts w:ascii="Times New Roman" w:hAnsi="Times New Roman" w:cs="Times New Roman"/>
                <w:color w:val="auto"/>
                <w:sz w:val="20"/>
                <w:szCs w:val="20"/>
              </w:rPr>
              <w:t>105</w:t>
            </w:r>
          </w:p>
        </w:tc>
        <w:tc>
          <w:tcPr>
            <w:tcW w:w="284" w:type="pct"/>
            <w:tcBorders>
              <w:top w:val="single" w:sz="5" w:space="0" w:color="000000"/>
              <w:left w:val="single" w:sz="5" w:space="0" w:color="000000"/>
              <w:bottom w:val="doub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w:t>
            </w:r>
          </w:p>
        </w:tc>
      </w:tr>
      <w:tr w:rsidR="00B55DE4" w:rsidRPr="004C1685" w:rsidTr="00261227">
        <w:trPr>
          <w:trHeight w:val="24"/>
        </w:trPr>
        <w:tc>
          <w:tcPr>
            <w:tcW w:w="427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B55DE4" w:rsidRPr="004739A7" w:rsidRDefault="00B55DE4" w:rsidP="00261227">
            <w:pPr>
              <w:pStyle w:val="Default"/>
              <w:rPr>
                <w:rFonts w:ascii="Times New Roman" w:hAnsi="Times New Roman" w:cs="Times New Roman"/>
                <w:sz w:val="20"/>
                <w:szCs w:val="20"/>
              </w:rPr>
            </w:pPr>
            <w:r w:rsidRPr="004739A7">
              <w:rPr>
                <w:rFonts w:ascii="Times New Roman" w:hAnsi="Times New Roman" w:cs="Times New Roman"/>
                <w:b/>
                <w:bCs/>
                <w:sz w:val="20"/>
                <w:szCs w:val="20"/>
              </w:rPr>
              <w:t xml:space="preserve">METHODS </w:t>
            </w:r>
          </w:p>
        </w:tc>
        <w:tc>
          <w:tcPr>
            <w:tcW w:w="440" w:type="pct"/>
            <w:tcBorders>
              <w:top w:val="double" w:sz="5" w:space="0" w:color="000000"/>
              <w:left w:val="single" w:sz="5" w:space="0" w:color="000000"/>
              <w:bottom w:val="single" w:sz="5" w:space="0" w:color="000000"/>
              <w:right w:val="single" w:sz="5" w:space="0" w:color="000000"/>
            </w:tcBorders>
            <w:shd w:val="clear" w:color="auto" w:fill="FFFFCC"/>
          </w:tcPr>
          <w:p w:rsidR="00B55DE4" w:rsidRPr="004739A7" w:rsidRDefault="00B55DE4" w:rsidP="00261227">
            <w:pPr>
              <w:pStyle w:val="Default"/>
              <w:jc w:val="right"/>
              <w:rPr>
                <w:rFonts w:ascii="Times New Roman" w:hAnsi="Times New Roman" w:cs="Times New Roman"/>
                <w:color w:val="auto"/>
                <w:sz w:val="20"/>
                <w:szCs w:val="20"/>
              </w:rPr>
            </w:pPr>
          </w:p>
        </w:tc>
        <w:tc>
          <w:tcPr>
            <w:tcW w:w="284" w:type="pct"/>
            <w:tcBorders>
              <w:top w:val="double" w:sz="5" w:space="0" w:color="000000"/>
              <w:left w:val="single" w:sz="5" w:space="0" w:color="000000"/>
              <w:bottom w:val="single" w:sz="5" w:space="0" w:color="000000"/>
              <w:right w:val="single" w:sz="5" w:space="0" w:color="000000"/>
            </w:tcBorders>
            <w:shd w:val="clear" w:color="auto" w:fill="FFFFCC"/>
          </w:tcPr>
          <w:p w:rsidR="00B55DE4" w:rsidRPr="004739A7" w:rsidRDefault="00B55DE4" w:rsidP="00261227">
            <w:pPr>
              <w:pStyle w:val="Default"/>
              <w:jc w:val="right"/>
              <w:rPr>
                <w:rFonts w:ascii="Times New Roman" w:hAnsi="Times New Roman" w:cs="Times New Roman"/>
                <w:color w:val="auto"/>
                <w:sz w:val="20"/>
                <w:szCs w:val="20"/>
              </w:rPr>
            </w:pPr>
          </w:p>
        </w:tc>
      </w:tr>
      <w:tr w:rsidR="00B55DE4" w:rsidRPr="004C1685" w:rsidTr="00261227">
        <w:trPr>
          <w:trHeight w:val="48"/>
        </w:trPr>
        <w:tc>
          <w:tcPr>
            <w:tcW w:w="50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Eligibility criteria </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5</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Specify the inclusion and exclusion criteria for the review and how studies were grouped for the syntheses.</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90-96</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w:t>
            </w:r>
          </w:p>
        </w:tc>
      </w:tr>
      <w:tr w:rsidR="00B55DE4" w:rsidRPr="004C1685" w:rsidTr="00261227">
        <w:trPr>
          <w:trHeight w:val="191"/>
        </w:trPr>
        <w:tc>
          <w:tcPr>
            <w:tcW w:w="50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Information sources </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6</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Specify all databases, registers, websites, </w:t>
            </w:r>
            <w:proofErr w:type="spellStart"/>
            <w:r w:rsidRPr="004739A7">
              <w:rPr>
                <w:rFonts w:ascii="Times New Roman" w:hAnsi="Times New Roman" w:cs="Times New Roman"/>
                <w:sz w:val="20"/>
                <w:szCs w:val="20"/>
              </w:rPr>
              <w:t>organisations</w:t>
            </w:r>
            <w:proofErr w:type="spellEnd"/>
            <w:r w:rsidRPr="004739A7">
              <w:rPr>
                <w:rFonts w:ascii="Times New Roman" w:hAnsi="Times New Roman" w:cs="Times New Roman"/>
                <w:sz w:val="20"/>
                <w:szCs w:val="20"/>
              </w:rPr>
              <w:t>, reference lists and other sources searched or consulted to identify studies. Specify the date when each source was last searched or consulted.</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Line108-113</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6</w:t>
            </w:r>
          </w:p>
        </w:tc>
      </w:tr>
      <w:tr w:rsidR="00B55DE4" w:rsidRPr="004C1685" w:rsidTr="00261227">
        <w:trPr>
          <w:trHeight w:val="48"/>
        </w:trPr>
        <w:tc>
          <w:tcPr>
            <w:tcW w:w="50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Search strategy</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7</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Present the full search strategies for all databases, registers and websites, including any filters and limits used.</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108-113</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6</w:t>
            </w:r>
          </w:p>
        </w:tc>
      </w:tr>
      <w:tr w:rsidR="00B55DE4" w:rsidRPr="004C1685" w:rsidTr="00261227">
        <w:trPr>
          <w:trHeight w:val="48"/>
        </w:trPr>
        <w:tc>
          <w:tcPr>
            <w:tcW w:w="50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Selection process</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8</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115</w:t>
            </w:r>
            <w:r w:rsidRPr="004739A7">
              <w:rPr>
                <w:rFonts w:ascii="Times New Roman" w:hAnsi="Times New Roman" w:cs="Times New Roman"/>
                <w:color w:val="auto"/>
                <w:sz w:val="20"/>
                <w:szCs w:val="20"/>
              </w:rPr>
              <w:t>-1</w:t>
            </w:r>
            <w:r>
              <w:rPr>
                <w:rFonts w:ascii="Times New Roman" w:hAnsi="Times New Roman" w:cs="Times New Roman"/>
                <w:color w:val="auto"/>
                <w:sz w:val="20"/>
                <w:szCs w:val="20"/>
              </w:rPr>
              <w:t>22</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6</w:t>
            </w:r>
          </w:p>
        </w:tc>
      </w:tr>
      <w:tr w:rsidR="00B55DE4" w:rsidRPr="004C1685" w:rsidTr="00261227">
        <w:trPr>
          <w:trHeight w:val="152"/>
        </w:trPr>
        <w:tc>
          <w:tcPr>
            <w:tcW w:w="50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Data collection process </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9</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124</w:t>
            </w:r>
            <w:r w:rsidRPr="004739A7">
              <w:rPr>
                <w:rFonts w:ascii="Times New Roman" w:hAnsi="Times New Roman" w:cs="Times New Roman"/>
                <w:color w:val="auto"/>
                <w:sz w:val="20"/>
                <w:szCs w:val="20"/>
              </w:rPr>
              <w:t>-1</w:t>
            </w:r>
            <w:r>
              <w:rPr>
                <w:rFonts w:ascii="Times New Roman" w:hAnsi="Times New Roman" w:cs="Times New Roman"/>
                <w:color w:val="auto"/>
                <w:sz w:val="20"/>
                <w:szCs w:val="20"/>
              </w:rPr>
              <w:t>28</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6</w:t>
            </w:r>
          </w:p>
        </w:tc>
      </w:tr>
      <w:tr w:rsidR="00B55DE4" w:rsidRPr="004C1685" w:rsidTr="00261227">
        <w:trPr>
          <w:trHeight w:val="48"/>
        </w:trPr>
        <w:tc>
          <w:tcPr>
            <w:tcW w:w="504" w:type="pct"/>
            <w:vMerge w:val="restart"/>
            <w:tcBorders>
              <w:top w:val="single" w:sz="5" w:space="0" w:color="000000"/>
              <w:left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Data items </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10a</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130</w:t>
            </w:r>
            <w:r w:rsidRPr="004739A7">
              <w:rPr>
                <w:rFonts w:ascii="Times New Roman" w:hAnsi="Times New Roman" w:cs="Times New Roman"/>
                <w:color w:val="auto"/>
                <w:sz w:val="20"/>
                <w:szCs w:val="20"/>
              </w:rPr>
              <w:t>-1</w:t>
            </w:r>
            <w:r>
              <w:rPr>
                <w:rFonts w:ascii="Times New Roman" w:hAnsi="Times New Roman" w:cs="Times New Roman"/>
                <w:color w:val="auto"/>
                <w:sz w:val="20"/>
                <w:szCs w:val="20"/>
              </w:rPr>
              <w:t>32</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7</w:t>
            </w:r>
          </w:p>
        </w:tc>
      </w:tr>
      <w:tr w:rsidR="00B55DE4" w:rsidRPr="004C1685" w:rsidTr="00261227">
        <w:trPr>
          <w:trHeight w:val="48"/>
        </w:trPr>
        <w:tc>
          <w:tcPr>
            <w:tcW w:w="504" w:type="pct"/>
            <w:vMerge/>
            <w:tcBorders>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10b</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List and define all other variables for which data were sought (e.g. participant and intervention characteristics, funding sources). Describe any assumptions made about any missing or unclear information.</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130</w:t>
            </w:r>
            <w:r w:rsidRPr="004739A7">
              <w:rPr>
                <w:rFonts w:ascii="Times New Roman" w:hAnsi="Times New Roman" w:cs="Times New Roman"/>
                <w:color w:val="auto"/>
                <w:sz w:val="20"/>
                <w:szCs w:val="20"/>
              </w:rPr>
              <w:t>-1</w:t>
            </w:r>
            <w:r>
              <w:rPr>
                <w:rFonts w:ascii="Times New Roman" w:hAnsi="Times New Roman" w:cs="Times New Roman"/>
                <w:color w:val="auto"/>
                <w:sz w:val="20"/>
                <w:szCs w:val="20"/>
              </w:rPr>
              <w:t>32</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7</w:t>
            </w:r>
          </w:p>
        </w:tc>
      </w:tr>
      <w:tr w:rsidR="00B55DE4" w:rsidRPr="004C1685" w:rsidTr="00261227">
        <w:trPr>
          <w:trHeight w:val="48"/>
        </w:trPr>
        <w:tc>
          <w:tcPr>
            <w:tcW w:w="50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Study risk of bias assessment</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11</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134-141</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7</w:t>
            </w:r>
          </w:p>
        </w:tc>
      </w:tr>
      <w:tr w:rsidR="00B55DE4" w:rsidRPr="004C1685" w:rsidTr="00261227">
        <w:trPr>
          <w:trHeight w:val="48"/>
        </w:trPr>
        <w:tc>
          <w:tcPr>
            <w:tcW w:w="50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Effect measures </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12</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Specify for each outcome the effect measure(s) (e.g. risk ratio, mean difference) used in the synthesis or presentation of results.</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149-150</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7</w:t>
            </w:r>
          </w:p>
        </w:tc>
      </w:tr>
      <w:tr w:rsidR="00B55DE4" w:rsidRPr="004C1685" w:rsidTr="00261227">
        <w:trPr>
          <w:trHeight w:val="48"/>
        </w:trPr>
        <w:tc>
          <w:tcPr>
            <w:tcW w:w="504" w:type="pct"/>
            <w:vMerge w:val="restart"/>
            <w:tcBorders>
              <w:top w:val="single" w:sz="5" w:space="0" w:color="000000"/>
              <w:left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Synthesis methods</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13a</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Describe the processes used to decide which studies were eligible for each synthesis (e.g. tabulating the study intervention characteristics and comparing against the planned groups for each synthesis (item </w:t>
            </w:r>
            <w:r w:rsidRPr="004739A7">
              <w:rPr>
                <w:rFonts w:ascii="Times New Roman" w:hAnsi="Times New Roman" w:cs="Times New Roman"/>
                <w:sz w:val="20"/>
                <w:szCs w:val="20"/>
              </w:rPr>
              <w:lastRenderedPageBreak/>
              <w:t>#5)).</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lastRenderedPageBreak/>
              <w:t>Line 99-105</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w:t>
            </w:r>
          </w:p>
        </w:tc>
      </w:tr>
      <w:tr w:rsidR="00B55DE4" w:rsidRPr="004C1685" w:rsidTr="00261227">
        <w:trPr>
          <w:trHeight w:val="48"/>
        </w:trPr>
        <w:tc>
          <w:tcPr>
            <w:tcW w:w="504" w:type="pct"/>
            <w:vMerge/>
            <w:tcBorders>
              <w:left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13b</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Describe any methods required to prepare the data for presentation or synthesis, such as handling of missing summary statistics, or data conversions.</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sidRPr="004739A7">
              <w:rPr>
                <w:rFonts w:ascii="Times New Roman" w:hAnsi="Times New Roman" w:cs="Times New Roman"/>
                <w:color w:val="auto"/>
                <w:sz w:val="20"/>
                <w:szCs w:val="20"/>
              </w:rPr>
              <w:t>Lin</w:t>
            </w:r>
            <w:r>
              <w:rPr>
                <w:rFonts w:ascii="Times New Roman" w:hAnsi="Times New Roman" w:cs="Times New Roman"/>
                <w:color w:val="auto"/>
                <w:sz w:val="20"/>
                <w:szCs w:val="20"/>
              </w:rPr>
              <w:t>e 143</w:t>
            </w:r>
          </w:p>
        </w:tc>
        <w:tc>
          <w:tcPr>
            <w:tcW w:w="28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7</w:t>
            </w:r>
          </w:p>
        </w:tc>
      </w:tr>
      <w:tr w:rsidR="00B55DE4" w:rsidRPr="004C1685" w:rsidTr="00261227">
        <w:trPr>
          <w:trHeight w:val="48"/>
        </w:trPr>
        <w:tc>
          <w:tcPr>
            <w:tcW w:w="504" w:type="pct"/>
            <w:vMerge/>
            <w:tcBorders>
              <w:left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13c</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Describe any methods used to tabulate or visually display results of individual studies and syntheses.</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line143-144</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7</w:t>
            </w:r>
          </w:p>
        </w:tc>
      </w:tr>
      <w:tr w:rsidR="00B55DE4" w:rsidRPr="004C1685" w:rsidTr="00261227">
        <w:trPr>
          <w:trHeight w:val="48"/>
        </w:trPr>
        <w:tc>
          <w:tcPr>
            <w:tcW w:w="504" w:type="pct"/>
            <w:vMerge/>
            <w:tcBorders>
              <w:left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13d</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Describe any methods used to synthesize results and provide a rationale for the choice(s). If meta-analysis was performed, describe the model(s), method(s) to identify the presence and extent of statistical heterogeneity, and software package(s) used.</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145-147</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7</w:t>
            </w:r>
          </w:p>
        </w:tc>
      </w:tr>
      <w:tr w:rsidR="00B55DE4" w:rsidRPr="004C1685" w:rsidTr="00261227">
        <w:trPr>
          <w:trHeight w:val="48"/>
        </w:trPr>
        <w:tc>
          <w:tcPr>
            <w:tcW w:w="504" w:type="pct"/>
            <w:vMerge/>
            <w:tcBorders>
              <w:left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13e</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Describe any methods used to explore possible causes of heterogeneity among study results (e.g. subgroup analysis, meta-regression).</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sidRPr="004739A7">
              <w:rPr>
                <w:rFonts w:ascii="Times New Roman" w:hAnsi="Times New Roman" w:cs="Times New Roman"/>
                <w:color w:val="auto"/>
                <w:sz w:val="20"/>
                <w:szCs w:val="20"/>
              </w:rPr>
              <w:t>line</w:t>
            </w:r>
            <w:r>
              <w:rPr>
                <w:rFonts w:ascii="Times New Roman" w:hAnsi="Times New Roman" w:cs="Times New Roman"/>
                <w:color w:val="auto"/>
                <w:sz w:val="20"/>
                <w:szCs w:val="20"/>
              </w:rPr>
              <w:t>150-151</w:t>
            </w:r>
          </w:p>
        </w:tc>
        <w:tc>
          <w:tcPr>
            <w:tcW w:w="28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7-8</w:t>
            </w:r>
          </w:p>
        </w:tc>
      </w:tr>
      <w:tr w:rsidR="00B55DE4" w:rsidRPr="004C1685" w:rsidTr="00261227">
        <w:trPr>
          <w:trHeight w:val="50"/>
        </w:trPr>
        <w:tc>
          <w:tcPr>
            <w:tcW w:w="504" w:type="pct"/>
            <w:vMerge/>
            <w:tcBorders>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13f</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Describe any sensitivity analyses conducted to assess robustness of the synthesized results.</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sidRPr="004739A7">
              <w:rPr>
                <w:rFonts w:ascii="Times New Roman" w:hAnsi="Times New Roman" w:cs="Times New Roman"/>
                <w:color w:val="auto"/>
                <w:sz w:val="20"/>
                <w:szCs w:val="20"/>
              </w:rPr>
              <w:t xml:space="preserve">Line </w:t>
            </w:r>
            <w:r>
              <w:rPr>
                <w:rFonts w:ascii="Times New Roman" w:hAnsi="Times New Roman" w:cs="Times New Roman"/>
                <w:color w:val="auto"/>
                <w:sz w:val="20"/>
                <w:szCs w:val="20"/>
              </w:rPr>
              <w:t>152</w:t>
            </w:r>
          </w:p>
        </w:tc>
        <w:tc>
          <w:tcPr>
            <w:tcW w:w="28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8</w:t>
            </w:r>
          </w:p>
        </w:tc>
      </w:tr>
      <w:tr w:rsidR="00B55DE4" w:rsidRPr="004C1685" w:rsidTr="00261227">
        <w:trPr>
          <w:trHeight w:val="48"/>
        </w:trPr>
        <w:tc>
          <w:tcPr>
            <w:tcW w:w="50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Reporting bias assessment</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14</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Describe any methods used to assess risk of bias due to missing results in a synthesis (arising from reporting biases).</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153</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8</w:t>
            </w:r>
          </w:p>
        </w:tc>
      </w:tr>
      <w:tr w:rsidR="00B55DE4" w:rsidRPr="004C1685" w:rsidTr="00261227">
        <w:trPr>
          <w:trHeight w:val="48"/>
        </w:trPr>
        <w:tc>
          <w:tcPr>
            <w:tcW w:w="50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Certainty assessment</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15</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Describe any methods used to assess certainty (or confidence) in the body of evidence for an outcome.</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line149-152</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7-8</w:t>
            </w:r>
          </w:p>
        </w:tc>
      </w:tr>
      <w:tr w:rsidR="00B55DE4" w:rsidRPr="004C1685" w:rsidTr="00261227">
        <w:trPr>
          <w:trHeight w:val="24"/>
        </w:trPr>
        <w:tc>
          <w:tcPr>
            <w:tcW w:w="427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B55DE4" w:rsidRPr="004739A7" w:rsidRDefault="00B55DE4" w:rsidP="00261227">
            <w:pPr>
              <w:pStyle w:val="Default"/>
              <w:rPr>
                <w:rFonts w:ascii="Times New Roman" w:hAnsi="Times New Roman" w:cs="Times New Roman"/>
                <w:sz w:val="20"/>
                <w:szCs w:val="20"/>
              </w:rPr>
            </w:pPr>
            <w:r w:rsidRPr="004739A7">
              <w:rPr>
                <w:rFonts w:ascii="Times New Roman" w:hAnsi="Times New Roman" w:cs="Times New Roman"/>
                <w:b/>
                <w:bCs/>
                <w:sz w:val="20"/>
                <w:szCs w:val="20"/>
              </w:rPr>
              <w:t xml:space="preserve">RESULTS </w:t>
            </w:r>
          </w:p>
        </w:tc>
        <w:tc>
          <w:tcPr>
            <w:tcW w:w="440" w:type="pct"/>
            <w:tcBorders>
              <w:top w:val="double" w:sz="5" w:space="0" w:color="000000"/>
              <w:left w:val="single" w:sz="5" w:space="0" w:color="000000"/>
              <w:bottom w:val="single" w:sz="5" w:space="0" w:color="000000"/>
              <w:right w:val="single" w:sz="5" w:space="0" w:color="000000"/>
            </w:tcBorders>
            <w:shd w:val="clear" w:color="auto" w:fill="FFFFCC"/>
          </w:tcPr>
          <w:p w:rsidR="00B55DE4" w:rsidRPr="004739A7" w:rsidRDefault="00B55DE4" w:rsidP="00261227">
            <w:pPr>
              <w:pStyle w:val="Default"/>
              <w:jc w:val="center"/>
              <w:rPr>
                <w:rFonts w:ascii="Times New Roman" w:hAnsi="Times New Roman" w:cs="Times New Roman"/>
                <w:color w:val="auto"/>
                <w:sz w:val="20"/>
                <w:szCs w:val="20"/>
              </w:rPr>
            </w:pPr>
          </w:p>
        </w:tc>
        <w:tc>
          <w:tcPr>
            <w:tcW w:w="284" w:type="pct"/>
            <w:tcBorders>
              <w:top w:val="double" w:sz="5" w:space="0" w:color="000000"/>
              <w:left w:val="single" w:sz="5" w:space="0" w:color="000000"/>
              <w:bottom w:val="single" w:sz="5" w:space="0" w:color="000000"/>
              <w:right w:val="single" w:sz="5" w:space="0" w:color="000000"/>
            </w:tcBorders>
            <w:shd w:val="clear" w:color="auto" w:fill="FFFFCC"/>
          </w:tcPr>
          <w:p w:rsidR="00B55DE4" w:rsidRPr="004739A7" w:rsidRDefault="00B55DE4" w:rsidP="00261227">
            <w:pPr>
              <w:pStyle w:val="Default"/>
              <w:jc w:val="center"/>
              <w:rPr>
                <w:rFonts w:ascii="Times New Roman" w:hAnsi="Times New Roman" w:cs="Times New Roman"/>
                <w:color w:val="auto"/>
                <w:sz w:val="20"/>
                <w:szCs w:val="20"/>
              </w:rPr>
            </w:pPr>
          </w:p>
        </w:tc>
      </w:tr>
      <w:tr w:rsidR="00B55DE4" w:rsidRPr="004C1685" w:rsidTr="00261227">
        <w:trPr>
          <w:trHeight w:val="48"/>
        </w:trPr>
        <w:tc>
          <w:tcPr>
            <w:tcW w:w="504" w:type="pct"/>
            <w:vMerge w:val="restart"/>
            <w:tcBorders>
              <w:top w:val="single" w:sz="5" w:space="0" w:color="000000"/>
              <w:left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Study selection </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16a</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Describe the results of the search and selection process, from the number of records identified in the search to the number of studies included in the review, ideally using a flow diagram.</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sidRPr="004739A7">
              <w:rPr>
                <w:rFonts w:ascii="Times New Roman" w:hAnsi="Times New Roman" w:cs="Times New Roman"/>
                <w:color w:val="auto"/>
                <w:sz w:val="20"/>
                <w:szCs w:val="20"/>
              </w:rPr>
              <w:t>Lin</w:t>
            </w:r>
            <w:r>
              <w:rPr>
                <w:rFonts w:ascii="Times New Roman" w:hAnsi="Times New Roman" w:cs="Times New Roman"/>
                <w:color w:val="auto"/>
                <w:sz w:val="20"/>
                <w:szCs w:val="20"/>
              </w:rPr>
              <w:t>e 157-163</w:t>
            </w:r>
          </w:p>
        </w:tc>
        <w:tc>
          <w:tcPr>
            <w:tcW w:w="28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8</w:t>
            </w:r>
          </w:p>
        </w:tc>
      </w:tr>
      <w:tr w:rsidR="00B55DE4" w:rsidRPr="004C1685" w:rsidTr="00261227">
        <w:trPr>
          <w:trHeight w:val="48"/>
        </w:trPr>
        <w:tc>
          <w:tcPr>
            <w:tcW w:w="504" w:type="pct"/>
            <w:vMerge/>
            <w:tcBorders>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16b</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Cite studies that might appear to meet the inclusion criteria, but which were excluded, and explain why they were excluded.</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fig 1</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p>
        </w:tc>
      </w:tr>
      <w:tr w:rsidR="00B55DE4" w:rsidRPr="004C1685" w:rsidTr="00261227">
        <w:trPr>
          <w:trHeight w:val="103"/>
        </w:trPr>
        <w:tc>
          <w:tcPr>
            <w:tcW w:w="50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Study characteristics </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17</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Cite each included study and present its characteristics.</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Line165-171</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8</w:t>
            </w:r>
          </w:p>
        </w:tc>
      </w:tr>
      <w:tr w:rsidR="00B55DE4" w:rsidRPr="004C1685" w:rsidTr="00261227">
        <w:trPr>
          <w:trHeight w:val="48"/>
        </w:trPr>
        <w:tc>
          <w:tcPr>
            <w:tcW w:w="50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Risk of bias in studies </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18</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Present assessments of risk of bias for each included study.</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173-177 (Additional file 3)</w:t>
            </w:r>
          </w:p>
        </w:tc>
        <w:tc>
          <w:tcPr>
            <w:tcW w:w="28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9</w:t>
            </w:r>
          </w:p>
        </w:tc>
      </w:tr>
      <w:tr w:rsidR="00B55DE4" w:rsidRPr="004C1685" w:rsidTr="00261227">
        <w:trPr>
          <w:trHeight w:val="48"/>
        </w:trPr>
        <w:tc>
          <w:tcPr>
            <w:tcW w:w="50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Results of individual studies </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19</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For all outcomes, present, for each study: (a) summary statistics for each group (where appropriate) and (b) an effect estimate and its precision (e.g. confidence/credible interval), ideally using structured tables or plots.</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Table 1</w:t>
            </w:r>
          </w:p>
        </w:tc>
        <w:tc>
          <w:tcPr>
            <w:tcW w:w="28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11</w:t>
            </w:r>
          </w:p>
        </w:tc>
      </w:tr>
      <w:tr w:rsidR="00B55DE4" w:rsidRPr="004C1685" w:rsidTr="00261227">
        <w:trPr>
          <w:trHeight w:val="48"/>
        </w:trPr>
        <w:tc>
          <w:tcPr>
            <w:tcW w:w="504" w:type="pct"/>
            <w:vMerge w:val="restart"/>
            <w:tcBorders>
              <w:top w:val="single" w:sz="5" w:space="0" w:color="000000"/>
              <w:left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Results of syntheses</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20a</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For each synthesis, briefly </w:t>
            </w:r>
            <w:proofErr w:type="spellStart"/>
            <w:r w:rsidRPr="004739A7">
              <w:rPr>
                <w:rFonts w:ascii="Times New Roman" w:hAnsi="Times New Roman" w:cs="Times New Roman"/>
                <w:sz w:val="20"/>
                <w:szCs w:val="20"/>
              </w:rPr>
              <w:t>summarise</w:t>
            </w:r>
            <w:proofErr w:type="spellEnd"/>
            <w:r w:rsidRPr="004739A7">
              <w:rPr>
                <w:rFonts w:ascii="Times New Roman" w:hAnsi="Times New Roman" w:cs="Times New Roman"/>
                <w:sz w:val="20"/>
                <w:szCs w:val="20"/>
              </w:rPr>
              <w:t xml:space="preserve"> the characteristics and risk of bias among contributing studies.</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179-181</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9</w:t>
            </w:r>
          </w:p>
        </w:tc>
      </w:tr>
      <w:tr w:rsidR="00B55DE4" w:rsidRPr="004C1685" w:rsidTr="00261227">
        <w:trPr>
          <w:trHeight w:val="203"/>
        </w:trPr>
        <w:tc>
          <w:tcPr>
            <w:tcW w:w="504" w:type="pct"/>
            <w:vMerge/>
            <w:tcBorders>
              <w:left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20b</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183-185</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9</w:t>
            </w:r>
          </w:p>
        </w:tc>
      </w:tr>
      <w:tr w:rsidR="00B55DE4" w:rsidRPr="004C1685" w:rsidTr="00261227">
        <w:trPr>
          <w:trHeight w:val="48"/>
        </w:trPr>
        <w:tc>
          <w:tcPr>
            <w:tcW w:w="504" w:type="pct"/>
            <w:vMerge/>
            <w:tcBorders>
              <w:left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20c</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Present results of all investigations of possible causes of heterogeneity among study results.</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187-191</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9</w:t>
            </w:r>
          </w:p>
        </w:tc>
      </w:tr>
      <w:tr w:rsidR="00B55DE4" w:rsidRPr="004C1685" w:rsidTr="00261227">
        <w:trPr>
          <w:trHeight w:val="48"/>
        </w:trPr>
        <w:tc>
          <w:tcPr>
            <w:tcW w:w="504" w:type="pct"/>
            <w:vMerge/>
            <w:tcBorders>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20d</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Present results of all sensitivity analyses conducted to assess the robustness of the synthesized results.</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193-194</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10</w:t>
            </w:r>
          </w:p>
        </w:tc>
      </w:tr>
      <w:tr w:rsidR="00B55DE4" w:rsidRPr="004C1685" w:rsidTr="00261227">
        <w:trPr>
          <w:trHeight w:val="48"/>
        </w:trPr>
        <w:tc>
          <w:tcPr>
            <w:tcW w:w="50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Reporting biases</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21</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Present assessments of risk of bias due to missing results (arising from reporting biases) for each synthesis assessed.</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179-181</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9</w:t>
            </w:r>
          </w:p>
        </w:tc>
      </w:tr>
      <w:tr w:rsidR="00B55DE4" w:rsidRPr="004C1685" w:rsidTr="00261227">
        <w:trPr>
          <w:trHeight w:val="48"/>
        </w:trPr>
        <w:tc>
          <w:tcPr>
            <w:tcW w:w="50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Certainty of evidence </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22</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Present assessments of certainty (or confidence) in the body of evidence for each outcome assessed.</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197-209</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10</w:t>
            </w:r>
          </w:p>
        </w:tc>
      </w:tr>
      <w:tr w:rsidR="00B55DE4" w:rsidRPr="004C1685" w:rsidTr="00261227">
        <w:trPr>
          <w:trHeight w:val="24"/>
        </w:trPr>
        <w:tc>
          <w:tcPr>
            <w:tcW w:w="427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B55DE4" w:rsidRPr="004739A7" w:rsidRDefault="00B55DE4" w:rsidP="00261227">
            <w:pPr>
              <w:pStyle w:val="Default"/>
              <w:rPr>
                <w:rFonts w:ascii="Times New Roman" w:hAnsi="Times New Roman" w:cs="Times New Roman"/>
                <w:sz w:val="20"/>
                <w:szCs w:val="20"/>
              </w:rPr>
            </w:pPr>
            <w:r w:rsidRPr="004739A7">
              <w:rPr>
                <w:rFonts w:ascii="Times New Roman" w:hAnsi="Times New Roman" w:cs="Times New Roman"/>
                <w:b/>
                <w:bCs/>
                <w:sz w:val="20"/>
                <w:szCs w:val="20"/>
              </w:rPr>
              <w:t xml:space="preserve">DISCUSSION </w:t>
            </w:r>
          </w:p>
        </w:tc>
        <w:tc>
          <w:tcPr>
            <w:tcW w:w="440" w:type="pct"/>
            <w:tcBorders>
              <w:top w:val="double" w:sz="5" w:space="0" w:color="000000"/>
              <w:left w:val="single" w:sz="5" w:space="0" w:color="000000"/>
              <w:bottom w:val="single" w:sz="5" w:space="0" w:color="000000"/>
              <w:right w:val="single" w:sz="5" w:space="0" w:color="000000"/>
            </w:tcBorders>
            <w:shd w:val="clear" w:color="auto" w:fill="FFFFCC"/>
          </w:tcPr>
          <w:p w:rsidR="00B55DE4" w:rsidRPr="004739A7" w:rsidRDefault="00B55DE4" w:rsidP="00261227">
            <w:pPr>
              <w:pStyle w:val="Default"/>
              <w:jc w:val="center"/>
              <w:rPr>
                <w:rFonts w:ascii="Times New Roman" w:hAnsi="Times New Roman" w:cs="Times New Roman"/>
                <w:color w:val="auto"/>
                <w:sz w:val="20"/>
                <w:szCs w:val="20"/>
              </w:rPr>
            </w:pPr>
          </w:p>
        </w:tc>
        <w:tc>
          <w:tcPr>
            <w:tcW w:w="284" w:type="pct"/>
            <w:tcBorders>
              <w:top w:val="double" w:sz="5" w:space="0" w:color="000000"/>
              <w:left w:val="single" w:sz="5" w:space="0" w:color="000000"/>
              <w:bottom w:val="single" w:sz="5" w:space="0" w:color="000000"/>
              <w:right w:val="single" w:sz="5" w:space="0" w:color="000000"/>
            </w:tcBorders>
            <w:shd w:val="clear" w:color="auto" w:fill="FFFFCC"/>
          </w:tcPr>
          <w:p w:rsidR="00B55DE4" w:rsidRPr="004739A7" w:rsidRDefault="00B55DE4" w:rsidP="00261227">
            <w:pPr>
              <w:pStyle w:val="Default"/>
              <w:jc w:val="center"/>
              <w:rPr>
                <w:rFonts w:ascii="Times New Roman" w:hAnsi="Times New Roman" w:cs="Times New Roman"/>
                <w:color w:val="auto"/>
                <w:sz w:val="20"/>
                <w:szCs w:val="20"/>
              </w:rPr>
            </w:pPr>
          </w:p>
        </w:tc>
      </w:tr>
      <w:tr w:rsidR="00B55DE4" w:rsidRPr="004C1685" w:rsidTr="00261227">
        <w:trPr>
          <w:trHeight w:val="48"/>
        </w:trPr>
        <w:tc>
          <w:tcPr>
            <w:tcW w:w="504" w:type="pct"/>
            <w:vMerge w:val="restart"/>
            <w:tcBorders>
              <w:top w:val="single" w:sz="5" w:space="0" w:color="000000"/>
              <w:left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 xml:space="preserve">Discussion </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23a</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Provide a general interpretation of the results in the context of other evidence.</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sidRPr="004739A7">
              <w:rPr>
                <w:rFonts w:ascii="Times New Roman" w:hAnsi="Times New Roman" w:cs="Times New Roman"/>
                <w:color w:val="auto"/>
                <w:sz w:val="20"/>
                <w:szCs w:val="20"/>
              </w:rPr>
              <w:t xml:space="preserve">Line </w:t>
            </w:r>
            <w:r>
              <w:rPr>
                <w:rFonts w:ascii="Times New Roman" w:hAnsi="Times New Roman" w:cs="Times New Roman"/>
                <w:color w:val="auto"/>
                <w:sz w:val="20"/>
                <w:szCs w:val="20"/>
              </w:rPr>
              <w:t>225</w:t>
            </w:r>
            <w:r w:rsidRPr="004739A7">
              <w:rPr>
                <w:rFonts w:ascii="Times New Roman" w:hAnsi="Times New Roman" w:cs="Times New Roman"/>
                <w:color w:val="auto"/>
                <w:sz w:val="20"/>
                <w:szCs w:val="20"/>
              </w:rPr>
              <w:t>-</w:t>
            </w:r>
            <w:r>
              <w:rPr>
                <w:rFonts w:ascii="Times New Roman" w:hAnsi="Times New Roman" w:cs="Times New Roman"/>
                <w:color w:val="auto"/>
                <w:sz w:val="20"/>
                <w:szCs w:val="20"/>
              </w:rPr>
              <w:t>284</w:t>
            </w:r>
          </w:p>
        </w:tc>
        <w:tc>
          <w:tcPr>
            <w:tcW w:w="28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12-14</w:t>
            </w:r>
          </w:p>
        </w:tc>
      </w:tr>
      <w:tr w:rsidR="00B55DE4" w:rsidRPr="004C1685" w:rsidTr="00261227">
        <w:trPr>
          <w:trHeight w:val="48"/>
        </w:trPr>
        <w:tc>
          <w:tcPr>
            <w:tcW w:w="504" w:type="pct"/>
            <w:vMerge/>
            <w:tcBorders>
              <w:left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23b</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Discuss any limitations of the evidence included in the review.</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Line 285-287</w:t>
            </w:r>
          </w:p>
        </w:tc>
        <w:tc>
          <w:tcPr>
            <w:tcW w:w="284" w:type="pct"/>
            <w:tcBorders>
              <w:top w:val="single" w:sz="5" w:space="0" w:color="000000"/>
              <w:left w:val="single" w:sz="5" w:space="0" w:color="000000"/>
              <w:bottom w:val="single" w:sz="5" w:space="0" w:color="000000"/>
              <w:right w:val="single" w:sz="5" w:space="0" w:color="000000"/>
            </w:tcBorders>
          </w:tcPr>
          <w:p w:rsidR="00B55DE4"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14</w:t>
            </w:r>
          </w:p>
        </w:tc>
      </w:tr>
      <w:tr w:rsidR="00B55DE4" w:rsidRPr="004C1685" w:rsidTr="00261227">
        <w:trPr>
          <w:trHeight w:val="48"/>
        </w:trPr>
        <w:tc>
          <w:tcPr>
            <w:tcW w:w="504" w:type="pct"/>
            <w:vMerge/>
            <w:tcBorders>
              <w:left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p>
        </w:tc>
        <w:tc>
          <w:tcPr>
            <w:tcW w:w="203" w:type="pct"/>
            <w:tcBorders>
              <w:top w:val="single" w:sz="5" w:space="0" w:color="000000"/>
              <w:left w:val="single" w:sz="5" w:space="0" w:color="000000"/>
              <w:bottom w:val="single" w:sz="4" w:space="0" w:color="auto"/>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23c</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Discuss any limitations of the review processes used.</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sidRPr="004739A7">
              <w:rPr>
                <w:rFonts w:ascii="Times New Roman" w:hAnsi="Times New Roman" w:cs="Times New Roman"/>
                <w:color w:val="auto"/>
                <w:sz w:val="20"/>
                <w:szCs w:val="20"/>
              </w:rPr>
              <w:t xml:space="preserve">Line </w:t>
            </w:r>
            <w:r>
              <w:rPr>
                <w:rFonts w:ascii="Times New Roman" w:hAnsi="Times New Roman" w:cs="Times New Roman"/>
                <w:color w:val="auto"/>
                <w:sz w:val="20"/>
                <w:szCs w:val="20"/>
              </w:rPr>
              <w:t>287</w:t>
            </w:r>
          </w:p>
        </w:tc>
        <w:tc>
          <w:tcPr>
            <w:tcW w:w="28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14</w:t>
            </w:r>
          </w:p>
        </w:tc>
      </w:tr>
      <w:tr w:rsidR="00B55DE4" w:rsidRPr="004C1685" w:rsidTr="00261227">
        <w:trPr>
          <w:trHeight w:val="48"/>
        </w:trPr>
        <w:tc>
          <w:tcPr>
            <w:tcW w:w="504" w:type="pct"/>
            <w:vMerge/>
            <w:tcBorders>
              <w:left w:val="single" w:sz="5" w:space="0" w:color="000000"/>
              <w:bottom w:val="single" w:sz="4" w:space="0" w:color="auto"/>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p>
        </w:tc>
        <w:tc>
          <w:tcPr>
            <w:tcW w:w="203" w:type="pct"/>
            <w:tcBorders>
              <w:top w:val="single" w:sz="4" w:space="0" w:color="auto"/>
              <w:left w:val="single" w:sz="5" w:space="0" w:color="000000"/>
              <w:bottom w:val="single" w:sz="4" w:space="0" w:color="auto"/>
              <w:right w:val="single" w:sz="4" w:space="0" w:color="auto"/>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23d</w:t>
            </w:r>
          </w:p>
        </w:tc>
        <w:tc>
          <w:tcPr>
            <w:tcW w:w="3569" w:type="pct"/>
            <w:tcBorders>
              <w:top w:val="single" w:sz="5" w:space="0" w:color="000000"/>
              <w:left w:val="single" w:sz="4" w:space="0" w:color="auto"/>
              <w:bottom w:val="doub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Discuss implications of the results for practice, policy, and future research.</w:t>
            </w:r>
          </w:p>
        </w:tc>
        <w:tc>
          <w:tcPr>
            <w:tcW w:w="440" w:type="pct"/>
            <w:tcBorders>
              <w:top w:val="single" w:sz="5" w:space="0" w:color="000000"/>
              <w:left w:val="single" w:sz="5" w:space="0" w:color="000000"/>
              <w:bottom w:val="doub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sidRPr="004739A7">
              <w:rPr>
                <w:rFonts w:ascii="Times New Roman" w:hAnsi="Times New Roman" w:cs="Times New Roman"/>
                <w:color w:val="auto"/>
                <w:sz w:val="20"/>
                <w:szCs w:val="20"/>
              </w:rPr>
              <w:t xml:space="preserve">line </w:t>
            </w:r>
            <w:r>
              <w:rPr>
                <w:rFonts w:ascii="Times New Roman" w:hAnsi="Times New Roman" w:cs="Times New Roman"/>
                <w:color w:val="auto"/>
                <w:sz w:val="20"/>
                <w:szCs w:val="20"/>
              </w:rPr>
              <w:t>291-298</w:t>
            </w:r>
          </w:p>
        </w:tc>
        <w:tc>
          <w:tcPr>
            <w:tcW w:w="284" w:type="pct"/>
            <w:tcBorders>
              <w:top w:val="single" w:sz="5" w:space="0" w:color="000000"/>
              <w:left w:val="single" w:sz="5" w:space="0" w:color="000000"/>
              <w:bottom w:val="doub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15</w:t>
            </w:r>
          </w:p>
        </w:tc>
      </w:tr>
      <w:tr w:rsidR="00B55DE4" w:rsidRPr="004C1685" w:rsidTr="00261227">
        <w:trPr>
          <w:trHeight w:val="24"/>
        </w:trPr>
        <w:tc>
          <w:tcPr>
            <w:tcW w:w="4276"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B55DE4" w:rsidRPr="004739A7" w:rsidRDefault="00B55DE4" w:rsidP="00261227">
            <w:pPr>
              <w:pStyle w:val="Default"/>
              <w:rPr>
                <w:rFonts w:ascii="Times New Roman" w:hAnsi="Times New Roman" w:cs="Times New Roman"/>
                <w:sz w:val="20"/>
                <w:szCs w:val="20"/>
              </w:rPr>
            </w:pPr>
            <w:r w:rsidRPr="004739A7">
              <w:rPr>
                <w:rFonts w:ascii="Times New Roman" w:hAnsi="Times New Roman" w:cs="Times New Roman"/>
                <w:b/>
                <w:bCs/>
                <w:sz w:val="20"/>
                <w:szCs w:val="20"/>
              </w:rPr>
              <w:t>OTHER INFORMATION</w:t>
            </w:r>
          </w:p>
        </w:tc>
        <w:tc>
          <w:tcPr>
            <w:tcW w:w="440" w:type="pct"/>
            <w:tcBorders>
              <w:top w:val="double" w:sz="5" w:space="0" w:color="000000"/>
              <w:left w:val="single" w:sz="5" w:space="0" w:color="000000"/>
              <w:bottom w:val="single" w:sz="5" w:space="0" w:color="000000"/>
              <w:right w:val="single" w:sz="5" w:space="0" w:color="000000"/>
            </w:tcBorders>
            <w:shd w:val="clear" w:color="auto" w:fill="FFFFCC"/>
          </w:tcPr>
          <w:p w:rsidR="00B55DE4" w:rsidRPr="004739A7" w:rsidRDefault="00B55DE4" w:rsidP="00261227">
            <w:pPr>
              <w:pStyle w:val="Default"/>
              <w:jc w:val="center"/>
              <w:rPr>
                <w:rFonts w:ascii="Times New Roman" w:hAnsi="Times New Roman" w:cs="Times New Roman"/>
                <w:color w:val="auto"/>
                <w:sz w:val="20"/>
                <w:szCs w:val="20"/>
              </w:rPr>
            </w:pPr>
          </w:p>
        </w:tc>
        <w:tc>
          <w:tcPr>
            <w:tcW w:w="284" w:type="pct"/>
            <w:tcBorders>
              <w:top w:val="double" w:sz="5" w:space="0" w:color="000000"/>
              <w:left w:val="single" w:sz="5" w:space="0" w:color="000000"/>
              <w:bottom w:val="single" w:sz="5" w:space="0" w:color="000000"/>
              <w:right w:val="single" w:sz="5" w:space="0" w:color="000000"/>
            </w:tcBorders>
            <w:shd w:val="clear" w:color="auto" w:fill="FFFFCC"/>
          </w:tcPr>
          <w:p w:rsidR="00B55DE4" w:rsidRPr="004739A7" w:rsidRDefault="00B55DE4" w:rsidP="00261227">
            <w:pPr>
              <w:pStyle w:val="Default"/>
              <w:jc w:val="center"/>
              <w:rPr>
                <w:rFonts w:ascii="Times New Roman" w:hAnsi="Times New Roman" w:cs="Times New Roman"/>
                <w:color w:val="auto"/>
                <w:sz w:val="20"/>
                <w:szCs w:val="20"/>
              </w:rPr>
            </w:pPr>
          </w:p>
        </w:tc>
      </w:tr>
      <w:tr w:rsidR="00B55DE4" w:rsidRPr="004C1685" w:rsidTr="00261227">
        <w:trPr>
          <w:trHeight w:val="48"/>
        </w:trPr>
        <w:tc>
          <w:tcPr>
            <w:tcW w:w="504" w:type="pct"/>
            <w:vMerge w:val="restart"/>
            <w:tcBorders>
              <w:top w:val="single" w:sz="5" w:space="0" w:color="000000"/>
              <w:left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Registration and protocol</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24a</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Provide registration information for the review, including register name and registration number, or state that the review was not registered.</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sidRPr="004739A7">
              <w:rPr>
                <w:rFonts w:ascii="Times New Roman" w:hAnsi="Times New Roman" w:cs="Times New Roman"/>
                <w:color w:val="auto"/>
                <w:sz w:val="20"/>
                <w:szCs w:val="20"/>
              </w:rPr>
              <w:t xml:space="preserve">Line </w:t>
            </w:r>
            <w:r>
              <w:rPr>
                <w:rFonts w:ascii="Times New Roman" w:hAnsi="Times New Roman" w:cs="Times New Roman"/>
                <w:color w:val="auto"/>
                <w:sz w:val="20"/>
                <w:szCs w:val="20"/>
              </w:rPr>
              <w:t>299</w:t>
            </w:r>
          </w:p>
        </w:tc>
        <w:tc>
          <w:tcPr>
            <w:tcW w:w="28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15</w:t>
            </w:r>
          </w:p>
        </w:tc>
      </w:tr>
      <w:tr w:rsidR="00B55DE4" w:rsidRPr="004C1685" w:rsidTr="00261227">
        <w:trPr>
          <w:trHeight w:val="57"/>
        </w:trPr>
        <w:tc>
          <w:tcPr>
            <w:tcW w:w="504" w:type="pct"/>
            <w:vMerge/>
            <w:tcBorders>
              <w:left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24b</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Indicate where the review protocol can be accessed, or state that a protocol was not prepared.</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p>
        </w:tc>
        <w:tc>
          <w:tcPr>
            <w:tcW w:w="28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p>
        </w:tc>
      </w:tr>
      <w:tr w:rsidR="00B55DE4" w:rsidRPr="004C1685" w:rsidTr="00261227">
        <w:trPr>
          <w:trHeight w:val="48"/>
        </w:trPr>
        <w:tc>
          <w:tcPr>
            <w:tcW w:w="504" w:type="pct"/>
            <w:vMerge/>
            <w:tcBorders>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24c</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Describe and explain any amendments to information provided at registration or in the protocol.</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p>
        </w:tc>
        <w:tc>
          <w:tcPr>
            <w:tcW w:w="28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p>
        </w:tc>
      </w:tr>
      <w:tr w:rsidR="00B55DE4" w:rsidRPr="004C1685" w:rsidTr="00261227">
        <w:trPr>
          <w:trHeight w:val="48"/>
        </w:trPr>
        <w:tc>
          <w:tcPr>
            <w:tcW w:w="50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Support</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25</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Describe sources of financial or non-financial support for the review, and the role of the funders or sponsors in the review.</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sidRPr="004739A7">
              <w:rPr>
                <w:rFonts w:ascii="Times New Roman" w:hAnsi="Times New Roman" w:cs="Times New Roman"/>
                <w:color w:val="auto"/>
                <w:sz w:val="20"/>
                <w:szCs w:val="20"/>
              </w:rPr>
              <w:t>Line</w:t>
            </w:r>
            <w:r>
              <w:rPr>
                <w:rFonts w:ascii="Times New Roman" w:hAnsi="Times New Roman" w:cs="Times New Roman"/>
                <w:color w:val="auto"/>
                <w:sz w:val="20"/>
                <w:szCs w:val="20"/>
              </w:rPr>
              <w:t xml:space="preserve"> 316</w:t>
            </w:r>
          </w:p>
        </w:tc>
        <w:tc>
          <w:tcPr>
            <w:tcW w:w="28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16</w:t>
            </w:r>
          </w:p>
        </w:tc>
      </w:tr>
      <w:tr w:rsidR="00B55DE4" w:rsidRPr="004C1685" w:rsidTr="00261227">
        <w:trPr>
          <w:trHeight w:val="48"/>
        </w:trPr>
        <w:tc>
          <w:tcPr>
            <w:tcW w:w="50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Competing interests</w:t>
            </w:r>
          </w:p>
        </w:tc>
        <w:tc>
          <w:tcPr>
            <w:tcW w:w="203"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26</w:t>
            </w:r>
          </w:p>
        </w:tc>
        <w:tc>
          <w:tcPr>
            <w:tcW w:w="3569"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Declare any competing interests of review authors.</w:t>
            </w:r>
          </w:p>
        </w:tc>
        <w:tc>
          <w:tcPr>
            <w:tcW w:w="440"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sidRPr="004739A7">
              <w:rPr>
                <w:rFonts w:ascii="Times New Roman" w:hAnsi="Times New Roman" w:cs="Times New Roman"/>
                <w:color w:val="auto"/>
                <w:sz w:val="20"/>
                <w:szCs w:val="20"/>
              </w:rPr>
              <w:t xml:space="preserve">Line </w:t>
            </w:r>
            <w:r>
              <w:rPr>
                <w:rFonts w:ascii="Times New Roman" w:hAnsi="Times New Roman" w:cs="Times New Roman"/>
                <w:color w:val="auto"/>
                <w:sz w:val="20"/>
                <w:szCs w:val="20"/>
              </w:rPr>
              <w:t>314</w:t>
            </w:r>
          </w:p>
        </w:tc>
        <w:tc>
          <w:tcPr>
            <w:tcW w:w="284" w:type="pct"/>
            <w:tcBorders>
              <w:top w:val="single" w:sz="5" w:space="0" w:color="000000"/>
              <w:left w:val="single" w:sz="5" w:space="0" w:color="000000"/>
              <w:bottom w:val="sing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16</w:t>
            </w:r>
          </w:p>
        </w:tc>
      </w:tr>
      <w:tr w:rsidR="00B55DE4" w:rsidRPr="004C1685" w:rsidTr="00261227">
        <w:trPr>
          <w:trHeight w:val="219"/>
        </w:trPr>
        <w:tc>
          <w:tcPr>
            <w:tcW w:w="504" w:type="pct"/>
            <w:tcBorders>
              <w:top w:val="single" w:sz="5" w:space="0" w:color="000000"/>
              <w:left w:val="single" w:sz="5" w:space="0" w:color="000000"/>
              <w:bottom w:val="doub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Availability of data, code and other materials</w:t>
            </w:r>
          </w:p>
        </w:tc>
        <w:tc>
          <w:tcPr>
            <w:tcW w:w="203" w:type="pct"/>
            <w:tcBorders>
              <w:top w:val="single" w:sz="5" w:space="0" w:color="000000"/>
              <w:left w:val="single" w:sz="5" w:space="0" w:color="000000"/>
              <w:bottom w:val="double" w:sz="5" w:space="0" w:color="000000"/>
              <w:right w:val="single" w:sz="5" w:space="0" w:color="000000"/>
            </w:tcBorders>
          </w:tcPr>
          <w:p w:rsidR="00B55DE4" w:rsidRPr="004739A7" w:rsidRDefault="00B55DE4" w:rsidP="00261227">
            <w:pPr>
              <w:pStyle w:val="Default"/>
              <w:spacing w:before="40" w:after="40"/>
              <w:jc w:val="right"/>
              <w:rPr>
                <w:rFonts w:ascii="Times New Roman" w:hAnsi="Times New Roman" w:cs="Times New Roman"/>
                <w:sz w:val="20"/>
                <w:szCs w:val="20"/>
              </w:rPr>
            </w:pPr>
            <w:r w:rsidRPr="004739A7">
              <w:rPr>
                <w:rFonts w:ascii="Times New Roman" w:hAnsi="Times New Roman" w:cs="Times New Roman"/>
                <w:sz w:val="20"/>
                <w:szCs w:val="20"/>
              </w:rPr>
              <w:t>27</w:t>
            </w:r>
          </w:p>
        </w:tc>
        <w:tc>
          <w:tcPr>
            <w:tcW w:w="3569" w:type="pct"/>
            <w:tcBorders>
              <w:top w:val="single" w:sz="5" w:space="0" w:color="000000"/>
              <w:left w:val="single" w:sz="5" w:space="0" w:color="000000"/>
              <w:bottom w:val="doub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sz w:val="20"/>
                <w:szCs w:val="20"/>
              </w:rPr>
            </w:pPr>
            <w:r w:rsidRPr="004739A7">
              <w:rPr>
                <w:rFonts w:ascii="Times New Roman" w:hAnsi="Times New Roman" w:cs="Times New Roman"/>
                <w:sz w:val="20"/>
                <w:szCs w:val="20"/>
              </w:rPr>
              <w:t>Report which of the following are publicly available and where they can be found: template data collection forms; data extracted from included studies; data used for all analyses; analytic code; any other materials used in the review.</w:t>
            </w:r>
          </w:p>
        </w:tc>
        <w:tc>
          <w:tcPr>
            <w:tcW w:w="440" w:type="pct"/>
            <w:tcBorders>
              <w:top w:val="single" w:sz="5" w:space="0" w:color="000000"/>
              <w:left w:val="single" w:sz="5" w:space="0" w:color="000000"/>
              <w:bottom w:val="doub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sidRPr="004739A7">
              <w:rPr>
                <w:rFonts w:ascii="Times New Roman" w:hAnsi="Times New Roman" w:cs="Times New Roman"/>
                <w:color w:val="auto"/>
                <w:sz w:val="20"/>
                <w:szCs w:val="20"/>
              </w:rPr>
              <w:t xml:space="preserve">Line </w:t>
            </w:r>
            <w:r>
              <w:rPr>
                <w:rFonts w:ascii="Times New Roman" w:hAnsi="Times New Roman" w:cs="Times New Roman"/>
                <w:color w:val="auto"/>
                <w:sz w:val="20"/>
                <w:szCs w:val="20"/>
              </w:rPr>
              <w:t>311-312</w:t>
            </w:r>
          </w:p>
        </w:tc>
        <w:tc>
          <w:tcPr>
            <w:tcW w:w="284" w:type="pct"/>
            <w:tcBorders>
              <w:top w:val="single" w:sz="5" w:space="0" w:color="000000"/>
              <w:left w:val="single" w:sz="5" w:space="0" w:color="000000"/>
              <w:bottom w:val="double" w:sz="5" w:space="0" w:color="000000"/>
              <w:right w:val="single" w:sz="5" w:space="0" w:color="000000"/>
            </w:tcBorders>
          </w:tcPr>
          <w:p w:rsidR="00B55DE4" w:rsidRPr="004739A7" w:rsidRDefault="00B55DE4" w:rsidP="00261227">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16</w:t>
            </w:r>
          </w:p>
        </w:tc>
      </w:tr>
    </w:tbl>
    <w:p w:rsidR="00B55DE4" w:rsidRDefault="00B55DE4" w:rsidP="00B55DE4">
      <w:pPr>
        <w:ind w:left="0"/>
      </w:pPr>
    </w:p>
    <w:p w:rsidR="00B55DE4" w:rsidRDefault="00B55DE4" w:rsidP="00B55DE4">
      <w:pPr>
        <w:tabs>
          <w:tab w:val="left" w:pos="5805"/>
        </w:tabs>
        <w:spacing w:line="360" w:lineRule="auto"/>
        <w:ind w:left="0" w:right="0"/>
        <w:jc w:val="both"/>
        <w:rPr>
          <w:rFonts w:ascii="Times New Roman" w:hAnsi="Times New Roman" w:cs="Times New Roman"/>
          <w:b/>
          <w:sz w:val="24"/>
          <w:szCs w:val="24"/>
        </w:rPr>
      </w:pPr>
    </w:p>
    <w:p w:rsidR="00B55DE4" w:rsidRDefault="00B55DE4" w:rsidP="00B55DE4">
      <w:pPr>
        <w:tabs>
          <w:tab w:val="left" w:pos="5805"/>
        </w:tabs>
        <w:spacing w:line="360" w:lineRule="auto"/>
        <w:ind w:left="0" w:right="0"/>
        <w:jc w:val="both"/>
        <w:rPr>
          <w:rFonts w:ascii="Times New Roman" w:hAnsi="Times New Roman" w:cs="Times New Roman"/>
          <w:b/>
          <w:sz w:val="24"/>
          <w:szCs w:val="24"/>
        </w:rPr>
      </w:pPr>
    </w:p>
    <w:p w:rsidR="00B55DE4" w:rsidRDefault="00B55DE4" w:rsidP="00B55DE4">
      <w:pPr>
        <w:tabs>
          <w:tab w:val="left" w:pos="5805"/>
        </w:tabs>
        <w:spacing w:line="360" w:lineRule="auto"/>
        <w:ind w:left="0" w:right="0"/>
        <w:jc w:val="both"/>
        <w:rPr>
          <w:rFonts w:ascii="Times New Roman" w:hAnsi="Times New Roman" w:cs="Times New Roman"/>
          <w:b/>
          <w:sz w:val="24"/>
          <w:szCs w:val="24"/>
        </w:rPr>
      </w:pPr>
    </w:p>
    <w:p w:rsidR="00B55DE4" w:rsidRDefault="00B55DE4" w:rsidP="00B55DE4">
      <w:pPr>
        <w:tabs>
          <w:tab w:val="left" w:pos="5805"/>
        </w:tabs>
        <w:spacing w:line="360" w:lineRule="auto"/>
        <w:ind w:left="0" w:right="0"/>
        <w:jc w:val="both"/>
        <w:rPr>
          <w:rFonts w:ascii="Times New Roman" w:hAnsi="Times New Roman" w:cs="Times New Roman"/>
          <w:b/>
          <w:sz w:val="24"/>
          <w:szCs w:val="24"/>
        </w:rPr>
      </w:pPr>
    </w:p>
    <w:p w:rsidR="00B55DE4" w:rsidRDefault="00B55DE4" w:rsidP="00B55DE4">
      <w:pPr>
        <w:tabs>
          <w:tab w:val="left" w:pos="5805"/>
        </w:tabs>
        <w:spacing w:line="360" w:lineRule="auto"/>
        <w:ind w:left="0" w:right="0"/>
        <w:jc w:val="both"/>
        <w:rPr>
          <w:rFonts w:ascii="Times New Roman" w:hAnsi="Times New Roman" w:cs="Times New Roman"/>
          <w:b/>
          <w:sz w:val="24"/>
          <w:szCs w:val="24"/>
        </w:rPr>
      </w:pPr>
    </w:p>
    <w:p w:rsidR="00B55DE4" w:rsidRDefault="00B55DE4" w:rsidP="00B55DE4">
      <w:pPr>
        <w:tabs>
          <w:tab w:val="left" w:pos="5805"/>
        </w:tabs>
        <w:spacing w:line="360" w:lineRule="auto"/>
        <w:ind w:left="0" w:right="0"/>
        <w:jc w:val="both"/>
        <w:rPr>
          <w:rFonts w:ascii="Times New Roman" w:hAnsi="Times New Roman" w:cs="Times New Roman"/>
          <w:b/>
          <w:sz w:val="24"/>
          <w:szCs w:val="24"/>
        </w:rPr>
      </w:pPr>
    </w:p>
    <w:p w:rsidR="00B55DE4" w:rsidRDefault="00B55DE4" w:rsidP="00B55DE4">
      <w:pPr>
        <w:tabs>
          <w:tab w:val="left" w:pos="5805"/>
        </w:tabs>
        <w:spacing w:line="360" w:lineRule="auto"/>
        <w:ind w:left="0" w:right="0"/>
        <w:jc w:val="both"/>
        <w:rPr>
          <w:rFonts w:ascii="Times New Roman" w:hAnsi="Times New Roman" w:cs="Times New Roman"/>
          <w:b/>
          <w:sz w:val="24"/>
          <w:szCs w:val="24"/>
        </w:rPr>
      </w:pPr>
    </w:p>
    <w:p w:rsidR="00B55DE4" w:rsidRPr="00B55DE4" w:rsidRDefault="00B55DE4" w:rsidP="00B55DE4">
      <w:pPr>
        <w:tabs>
          <w:tab w:val="left" w:pos="5805"/>
        </w:tabs>
        <w:spacing w:line="360" w:lineRule="auto"/>
        <w:ind w:left="0" w:right="0"/>
        <w:jc w:val="both"/>
        <w:rPr>
          <w:rFonts w:ascii="Times New Roman" w:hAnsi="Times New Roman" w:cs="Times New Roman"/>
          <w:sz w:val="24"/>
          <w:szCs w:val="24"/>
          <w:shd w:val="clear" w:color="auto" w:fill="FFFFFF"/>
        </w:rPr>
      </w:pPr>
      <w:r w:rsidRPr="00B55DE4">
        <w:rPr>
          <w:rFonts w:ascii="Times New Roman" w:hAnsi="Times New Roman" w:cs="Times New Roman"/>
          <w:b/>
          <w:sz w:val="24"/>
          <w:szCs w:val="24"/>
        </w:rPr>
        <w:t>Additional file</w:t>
      </w:r>
      <w:r w:rsidRPr="00B55DE4">
        <w:rPr>
          <w:rFonts w:ascii="Times New Roman" w:hAnsi="Times New Roman" w:cs="Times New Roman"/>
          <w:sz w:val="24"/>
          <w:szCs w:val="24"/>
        </w:rPr>
        <w:t xml:space="preserve"> 2:  Examples of se</w:t>
      </w:r>
      <w:bookmarkStart w:id="0" w:name="_GoBack"/>
      <w:bookmarkEnd w:id="0"/>
      <w:r w:rsidRPr="00B55DE4">
        <w:rPr>
          <w:rFonts w:ascii="Times New Roman" w:hAnsi="Times New Roman" w:cs="Times New Roman"/>
          <w:sz w:val="24"/>
          <w:szCs w:val="24"/>
        </w:rPr>
        <w:t xml:space="preserve">arches for </w:t>
      </w:r>
      <w:proofErr w:type="spellStart"/>
      <w:r w:rsidRPr="00B55DE4">
        <w:rPr>
          <w:rFonts w:ascii="Times New Roman" w:hAnsi="Times New Roman" w:cs="Times New Roman"/>
          <w:sz w:val="24"/>
          <w:szCs w:val="24"/>
        </w:rPr>
        <w:t>PubMed</w:t>
      </w:r>
      <w:proofErr w:type="spellEnd"/>
      <w:r w:rsidRPr="00B55DE4">
        <w:rPr>
          <w:rFonts w:ascii="Times New Roman" w:hAnsi="Times New Roman" w:cs="Times New Roman"/>
          <w:sz w:val="24"/>
          <w:szCs w:val="24"/>
        </w:rPr>
        <w:t xml:space="preserve"> and Google Scholar databases to assess the </w:t>
      </w:r>
      <w:r w:rsidRPr="00B55DE4">
        <w:rPr>
          <w:rFonts w:ascii="Times New Roman" w:hAnsi="Times New Roman" w:cs="Times New Roman"/>
          <w:sz w:val="24"/>
          <w:szCs w:val="24"/>
          <w:shd w:val="clear" w:color="auto" w:fill="FFFFFF"/>
        </w:rPr>
        <w:t>Importance of Male Partner’s Involvement in Prevention of Mother to Child Transmission of HIV/AIDS in Ethiopia: A Systematic review and Meta analysis until June 2021.</w:t>
      </w:r>
    </w:p>
    <w:tbl>
      <w:tblPr>
        <w:tblStyle w:val="TableGrid"/>
        <w:tblW w:w="10710" w:type="dxa"/>
        <w:tblInd w:w="-522" w:type="dxa"/>
        <w:tblLook w:val="04A0"/>
      </w:tblPr>
      <w:tblGrid>
        <w:gridCol w:w="2790"/>
        <w:gridCol w:w="6300"/>
        <w:gridCol w:w="1620"/>
      </w:tblGrid>
      <w:tr w:rsidR="00B55DE4" w:rsidRPr="005010D9" w:rsidTr="00261227">
        <w:tc>
          <w:tcPr>
            <w:tcW w:w="2790" w:type="dxa"/>
          </w:tcPr>
          <w:p w:rsidR="00B55DE4" w:rsidRPr="005010D9" w:rsidRDefault="00B55DE4" w:rsidP="00261227">
            <w:pPr>
              <w:rPr>
                <w:rFonts w:ascii="Times New Roman" w:hAnsi="Times New Roman" w:cs="Times New Roman"/>
                <w:sz w:val="24"/>
                <w:szCs w:val="24"/>
              </w:rPr>
            </w:pPr>
            <w:r w:rsidRPr="005010D9">
              <w:rPr>
                <w:rFonts w:ascii="Times New Roman" w:hAnsi="Times New Roman" w:cs="Times New Roman"/>
                <w:sz w:val="24"/>
                <w:szCs w:val="24"/>
              </w:rPr>
              <w:t>Databases</w:t>
            </w:r>
          </w:p>
        </w:tc>
        <w:tc>
          <w:tcPr>
            <w:tcW w:w="6300" w:type="dxa"/>
          </w:tcPr>
          <w:p w:rsidR="00B55DE4" w:rsidRPr="005010D9" w:rsidRDefault="00B55DE4" w:rsidP="00261227">
            <w:pPr>
              <w:rPr>
                <w:rFonts w:ascii="Times New Roman" w:hAnsi="Times New Roman" w:cs="Times New Roman"/>
                <w:sz w:val="24"/>
                <w:szCs w:val="24"/>
              </w:rPr>
            </w:pPr>
            <w:r w:rsidRPr="005010D9">
              <w:rPr>
                <w:rFonts w:ascii="Times New Roman" w:hAnsi="Times New Roman" w:cs="Times New Roman"/>
                <w:sz w:val="24"/>
                <w:szCs w:val="24"/>
              </w:rPr>
              <w:t xml:space="preserve">Searching terms </w:t>
            </w:r>
          </w:p>
        </w:tc>
        <w:tc>
          <w:tcPr>
            <w:tcW w:w="1620" w:type="dxa"/>
          </w:tcPr>
          <w:p w:rsidR="00B55DE4" w:rsidRPr="005010D9" w:rsidRDefault="00B55DE4" w:rsidP="00261227">
            <w:pPr>
              <w:rPr>
                <w:rFonts w:ascii="Times New Roman" w:hAnsi="Times New Roman" w:cs="Times New Roman"/>
                <w:sz w:val="24"/>
                <w:szCs w:val="24"/>
              </w:rPr>
            </w:pPr>
            <w:r w:rsidRPr="005010D9">
              <w:rPr>
                <w:rFonts w:ascii="Times New Roman" w:hAnsi="Times New Roman" w:cs="Times New Roman"/>
                <w:sz w:val="24"/>
                <w:szCs w:val="24"/>
              </w:rPr>
              <w:t xml:space="preserve">Number of studies </w:t>
            </w:r>
          </w:p>
        </w:tc>
      </w:tr>
      <w:tr w:rsidR="00B55DE4" w:rsidRPr="005010D9" w:rsidTr="00261227">
        <w:tc>
          <w:tcPr>
            <w:tcW w:w="2790" w:type="dxa"/>
          </w:tcPr>
          <w:p w:rsidR="00B55DE4" w:rsidRPr="005010D9" w:rsidRDefault="00B55DE4" w:rsidP="00261227">
            <w:pPr>
              <w:rPr>
                <w:rFonts w:ascii="Times New Roman" w:hAnsi="Times New Roman" w:cs="Times New Roman"/>
                <w:sz w:val="24"/>
                <w:szCs w:val="24"/>
              </w:rPr>
            </w:pPr>
            <w:proofErr w:type="spellStart"/>
            <w:r w:rsidRPr="005010D9">
              <w:rPr>
                <w:rFonts w:ascii="Times New Roman" w:hAnsi="Times New Roman" w:cs="Times New Roman"/>
                <w:sz w:val="24"/>
                <w:szCs w:val="24"/>
              </w:rPr>
              <w:t>PubMed</w:t>
            </w:r>
            <w:proofErr w:type="spellEnd"/>
            <w:r w:rsidRPr="005010D9">
              <w:rPr>
                <w:rFonts w:ascii="Times New Roman" w:hAnsi="Times New Roman" w:cs="Times New Roman"/>
                <w:sz w:val="24"/>
                <w:szCs w:val="24"/>
              </w:rPr>
              <w:t xml:space="preserve"> </w:t>
            </w:r>
          </w:p>
        </w:tc>
        <w:tc>
          <w:tcPr>
            <w:tcW w:w="6300" w:type="dxa"/>
          </w:tcPr>
          <w:p w:rsidR="00B55DE4" w:rsidRPr="005010D9" w:rsidRDefault="00B55DE4" w:rsidP="00261227">
            <w:pPr>
              <w:rPr>
                <w:rFonts w:ascii="Times New Roman" w:hAnsi="Times New Roman" w:cs="Times New Roman"/>
                <w:sz w:val="24"/>
                <w:szCs w:val="24"/>
              </w:rPr>
            </w:pPr>
            <w:r>
              <w:rPr>
                <w:rFonts w:ascii="Times New Roman" w:hAnsi="Times New Roman" w:cs="Times New Roman"/>
                <w:sz w:val="24"/>
                <w:szCs w:val="24"/>
              </w:rPr>
              <w:t>(</w:t>
            </w:r>
            <w:r w:rsidRPr="005010D9">
              <w:rPr>
                <w:rFonts w:ascii="Times New Roman" w:hAnsi="Times New Roman" w:cs="Times New Roman"/>
                <w:sz w:val="24"/>
                <w:szCs w:val="24"/>
              </w:rPr>
              <w:t>“</w:t>
            </w:r>
            <w:r>
              <w:rPr>
                <w:rFonts w:ascii="Times New Roman" w:hAnsi="Times New Roman" w:cs="Times New Roman"/>
                <w:i/>
                <w:sz w:val="24"/>
                <w:szCs w:val="24"/>
              </w:rPr>
              <w:t>Partner” [All Fields]OR “partner”[</w:t>
            </w:r>
            <w:proofErr w:type="spellStart"/>
            <w:r>
              <w:rPr>
                <w:rFonts w:ascii="Times New Roman" w:hAnsi="Times New Roman" w:cs="Times New Roman"/>
                <w:i/>
                <w:sz w:val="24"/>
                <w:szCs w:val="24"/>
              </w:rPr>
              <w:t>MeSH</w:t>
            </w:r>
            <w:proofErr w:type="spellEnd"/>
            <w:r>
              <w:rPr>
                <w:rFonts w:ascii="Times New Roman" w:hAnsi="Times New Roman" w:cs="Times New Roman"/>
                <w:i/>
                <w:sz w:val="24"/>
                <w:szCs w:val="24"/>
              </w:rPr>
              <w:t xml:space="preserve"> terms]OR ”spouse”[all Fields] OR ”husband”[</w:t>
            </w:r>
            <w:proofErr w:type="spellStart"/>
            <w:r>
              <w:rPr>
                <w:rFonts w:ascii="Times New Roman" w:hAnsi="Times New Roman" w:cs="Times New Roman"/>
                <w:i/>
                <w:sz w:val="24"/>
                <w:szCs w:val="24"/>
              </w:rPr>
              <w:t>MeSH</w:t>
            </w:r>
            <w:proofErr w:type="spellEnd"/>
            <w:r>
              <w:rPr>
                <w:rFonts w:ascii="Times New Roman" w:hAnsi="Times New Roman" w:cs="Times New Roman"/>
                <w:i/>
                <w:sz w:val="24"/>
                <w:szCs w:val="24"/>
              </w:rPr>
              <w:t xml:space="preserve"> Terms]OR “husband”[All Fields]) </w:t>
            </w:r>
            <w:r w:rsidRPr="005010D9">
              <w:rPr>
                <w:rFonts w:ascii="Times New Roman" w:hAnsi="Times New Roman" w:cs="Times New Roman"/>
                <w:i/>
                <w:sz w:val="24"/>
                <w:szCs w:val="24"/>
              </w:rPr>
              <w:t xml:space="preserve">AND </w:t>
            </w:r>
            <w:r>
              <w:rPr>
                <w:rFonts w:ascii="Times New Roman" w:hAnsi="Times New Roman" w:cs="Times New Roman"/>
                <w:i/>
                <w:sz w:val="24"/>
                <w:szCs w:val="24"/>
              </w:rPr>
              <w:t>(“</w:t>
            </w:r>
            <w:r w:rsidRPr="005010D9">
              <w:rPr>
                <w:rFonts w:ascii="Times New Roman" w:hAnsi="Times New Roman" w:cs="Times New Roman"/>
                <w:i/>
                <w:sz w:val="24"/>
                <w:szCs w:val="24"/>
              </w:rPr>
              <w:t>involvement</w:t>
            </w:r>
            <w:r>
              <w:rPr>
                <w:rFonts w:ascii="Times New Roman" w:hAnsi="Times New Roman" w:cs="Times New Roman"/>
                <w:i/>
                <w:sz w:val="24"/>
                <w:szCs w:val="24"/>
              </w:rPr>
              <w:t>”</w:t>
            </w:r>
            <w:r w:rsidRPr="005010D9">
              <w:rPr>
                <w:rFonts w:ascii="Times New Roman" w:hAnsi="Times New Roman" w:cs="Times New Roman"/>
                <w:i/>
                <w:sz w:val="24"/>
                <w:szCs w:val="24"/>
              </w:rPr>
              <w:t xml:space="preserve"> [All Fields]</w:t>
            </w:r>
            <w:r>
              <w:rPr>
                <w:rFonts w:ascii="Times New Roman" w:hAnsi="Times New Roman" w:cs="Times New Roman"/>
                <w:i/>
                <w:sz w:val="24"/>
                <w:szCs w:val="24"/>
              </w:rPr>
              <w:t>OR “involvement”[</w:t>
            </w:r>
            <w:proofErr w:type="spellStart"/>
            <w:r>
              <w:rPr>
                <w:rFonts w:ascii="Times New Roman" w:hAnsi="Times New Roman" w:cs="Times New Roman"/>
                <w:i/>
                <w:sz w:val="24"/>
                <w:szCs w:val="24"/>
              </w:rPr>
              <w:t>MeSH</w:t>
            </w:r>
            <w:proofErr w:type="spellEnd"/>
            <w:r>
              <w:rPr>
                <w:rFonts w:ascii="Times New Roman" w:hAnsi="Times New Roman" w:cs="Times New Roman"/>
                <w:i/>
                <w:sz w:val="24"/>
                <w:szCs w:val="24"/>
              </w:rPr>
              <w:t xml:space="preserve"> terms]OR “participation”[All Fields]OR “include”[All Fields]) </w:t>
            </w:r>
            <w:r w:rsidRPr="005010D9">
              <w:rPr>
                <w:rFonts w:ascii="Times New Roman" w:hAnsi="Times New Roman" w:cs="Times New Roman"/>
                <w:i/>
                <w:sz w:val="24"/>
                <w:szCs w:val="24"/>
              </w:rPr>
              <w:t xml:space="preserve">AND </w:t>
            </w:r>
            <w:r>
              <w:rPr>
                <w:rFonts w:ascii="Times New Roman" w:hAnsi="Times New Roman" w:cs="Times New Roman"/>
                <w:i/>
                <w:sz w:val="24"/>
                <w:szCs w:val="24"/>
              </w:rPr>
              <w:t>(“</w:t>
            </w:r>
            <w:r w:rsidRPr="005010D9">
              <w:rPr>
                <w:rFonts w:ascii="Times New Roman" w:hAnsi="Times New Roman" w:cs="Times New Roman"/>
                <w:i/>
                <w:sz w:val="24"/>
                <w:szCs w:val="24"/>
              </w:rPr>
              <w:t>PMTCT</w:t>
            </w:r>
            <w:r>
              <w:rPr>
                <w:rFonts w:ascii="Times New Roman" w:hAnsi="Times New Roman" w:cs="Times New Roman"/>
                <w:i/>
                <w:sz w:val="24"/>
                <w:szCs w:val="24"/>
              </w:rPr>
              <w:t>”</w:t>
            </w:r>
            <w:r w:rsidRPr="005010D9">
              <w:rPr>
                <w:rFonts w:ascii="Times New Roman" w:hAnsi="Times New Roman" w:cs="Times New Roman"/>
                <w:i/>
                <w:sz w:val="24"/>
                <w:szCs w:val="24"/>
              </w:rPr>
              <w:t>[All Fields]</w:t>
            </w:r>
            <w:r>
              <w:rPr>
                <w:rFonts w:ascii="Times New Roman" w:hAnsi="Times New Roman" w:cs="Times New Roman"/>
                <w:i/>
                <w:sz w:val="24"/>
                <w:szCs w:val="24"/>
              </w:rPr>
              <w:t>)</w:t>
            </w:r>
            <w:r w:rsidRPr="005010D9">
              <w:rPr>
                <w:rFonts w:ascii="Times New Roman" w:hAnsi="Times New Roman" w:cs="Times New Roman"/>
                <w:i/>
                <w:sz w:val="24"/>
                <w:szCs w:val="24"/>
              </w:rPr>
              <w:t xml:space="preserve"> AND</w:t>
            </w:r>
            <w:r>
              <w:rPr>
                <w:rFonts w:ascii="Times New Roman" w:hAnsi="Times New Roman" w:cs="Times New Roman"/>
                <w:i/>
                <w:sz w:val="24"/>
                <w:szCs w:val="24"/>
              </w:rPr>
              <w:t>(</w:t>
            </w:r>
            <w:r w:rsidRPr="005010D9">
              <w:rPr>
                <w:rFonts w:ascii="Times New Roman" w:hAnsi="Times New Roman" w:cs="Times New Roman"/>
                <w:i/>
                <w:sz w:val="24"/>
                <w:szCs w:val="24"/>
              </w:rPr>
              <w:t xml:space="preserve"> </w:t>
            </w:r>
            <w:r>
              <w:rPr>
                <w:rFonts w:ascii="Times New Roman" w:hAnsi="Times New Roman" w:cs="Times New Roman"/>
                <w:i/>
                <w:sz w:val="24"/>
                <w:szCs w:val="24"/>
              </w:rPr>
              <w:t>“</w:t>
            </w:r>
            <w:r w:rsidRPr="005010D9">
              <w:rPr>
                <w:rFonts w:ascii="Times New Roman" w:hAnsi="Times New Roman" w:cs="Times New Roman"/>
                <w:i/>
                <w:sz w:val="24"/>
                <w:szCs w:val="24"/>
              </w:rPr>
              <w:t>associated</w:t>
            </w:r>
            <w:r>
              <w:rPr>
                <w:rFonts w:ascii="Times New Roman" w:hAnsi="Times New Roman" w:cs="Times New Roman"/>
                <w:i/>
                <w:sz w:val="24"/>
                <w:szCs w:val="24"/>
              </w:rPr>
              <w:t>”</w:t>
            </w:r>
            <w:r w:rsidRPr="005010D9">
              <w:rPr>
                <w:rFonts w:ascii="Times New Roman" w:hAnsi="Times New Roman" w:cs="Times New Roman"/>
                <w:i/>
                <w:sz w:val="24"/>
                <w:szCs w:val="24"/>
              </w:rPr>
              <w:t xml:space="preserve">[All Fields] </w:t>
            </w:r>
            <w:r>
              <w:rPr>
                <w:rFonts w:ascii="Times New Roman" w:hAnsi="Times New Roman" w:cs="Times New Roman"/>
                <w:i/>
                <w:sz w:val="24"/>
                <w:szCs w:val="24"/>
              </w:rPr>
              <w:t>OR “determinants”[All Fields] OR “determinants”[</w:t>
            </w:r>
            <w:proofErr w:type="spellStart"/>
            <w:r>
              <w:rPr>
                <w:rFonts w:ascii="Times New Roman" w:hAnsi="Times New Roman" w:cs="Times New Roman"/>
                <w:i/>
                <w:sz w:val="24"/>
                <w:szCs w:val="24"/>
              </w:rPr>
              <w:t>MeSH</w:t>
            </w:r>
            <w:proofErr w:type="spellEnd"/>
            <w:r>
              <w:rPr>
                <w:rFonts w:ascii="Times New Roman" w:hAnsi="Times New Roman" w:cs="Times New Roman"/>
                <w:i/>
                <w:sz w:val="24"/>
                <w:szCs w:val="24"/>
              </w:rPr>
              <w:t xml:space="preserve"> terms])</w:t>
            </w:r>
            <w:r w:rsidRPr="005010D9">
              <w:rPr>
                <w:rFonts w:ascii="Times New Roman" w:hAnsi="Times New Roman" w:cs="Times New Roman"/>
                <w:i/>
                <w:sz w:val="24"/>
                <w:szCs w:val="24"/>
              </w:rPr>
              <w:t xml:space="preserve">AND </w:t>
            </w:r>
            <w:r>
              <w:rPr>
                <w:rFonts w:ascii="Times New Roman" w:hAnsi="Times New Roman" w:cs="Times New Roman"/>
                <w:i/>
                <w:sz w:val="24"/>
                <w:szCs w:val="24"/>
              </w:rPr>
              <w:t>(“</w:t>
            </w:r>
            <w:r w:rsidRPr="005010D9">
              <w:rPr>
                <w:rFonts w:ascii="Times New Roman" w:hAnsi="Times New Roman" w:cs="Times New Roman"/>
                <w:i/>
                <w:sz w:val="24"/>
                <w:szCs w:val="24"/>
              </w:rPr>
              <w:t>factors</w:t>
            </w:r>
            <w:r>
              <w:rPr>
                <w:rFonts w:ascii="Times New Roman" w:hAnsi="Times New Roman" w:cs="Times New Roman"/>
                <w:i/>
                <w:sz w:val="24"/>
                <w:szCs w:val="24"/>
              </w:rPr>
              <w:t>”</w:t>
            </w:r>
            <w:r w:rsidRPr="005010D9">
              <w:rPr>
                <w:rFonts w:ascii="Times New Roman" w:hAnsi="Times New Roman" w:cs="Times New Roman"/>
                <w:i/>
                <w:sz w:val="24"/>
                <w:szCs w:val="24"/>
              </w:rPr>
              <w:t>[All Fields]</w:t>
            </w:r>
            <w:r>
              <w:rPr>
                <w:rFonts w:ascii="Times New Roman" w:hAnsi="Times New Roman" w:cs="Times New Roman"/>
                <w:i/>
                <w:sz w:val="24"/>
                <w:szCs w:val="24"/>
              </w:rPr>
              <w:t>OR “predictors”[</w:t>
            </w:r>
            <w:proofErr w:type="spellStart"/>
            <w:r>
              <w:rPr>
                <w:rFonts w:ascii="Times New Roman" w:hAnsi="Times New Roman" w:cs="Times New Roman"/>
                <w:i/>
                <w:sz w:val="24"/>
                <w:szCs w:val="24"/>
              </w:rPr>
              <w:t>MeSH</w:t>
            </w:r>
            <w:proofErr w:type="spellEnd"/>
            <w:r>
              <w:rPr>
                <w:rFonts w:ascii="Times New Roman" w:hAnsi="Times New Roman" w:cs="Times New Roman"/>
                <w:i/>
                <w:sz w:val="24"/>
                <w:szCs w:val="24"/>
              </w:rPr>
              <w:t xml:space="preserve"> terms]) </w:t>
            </w:r>
            <w:r w:rsidRPr="005010D9">
              <w:rPr>
                <w:rFonts w:ascii="Times New Roman" w:hAnsi="Times New Roman" w:cs="Times New Roman"/>
                <w:i/>
                <w:sz w:val="24"/>
                <w:szCs w:val="24"/>
              </w:rPr>
              <w:t>AND ("</w:t>
            </w:r>
            <w:proofErr w:type="spellStart"/>
            <w:r w:rsidRPr="005010D9">
              <w:rPr>
                <w:rFonts w:ascii="Times New Roman" w:hAnsi="Times New Roman" w:cs="Times New Roman"/>
                <w:i/>
                <w:sz w:val="24"/>
                <w:szCs w:val="24"/>
              </w:rPr>
              <w:t>ethiopia</w:t>
            </w:r>
            <w:proofErr w:type="spellEnd"/>
            <w:r w:rsidRPr="005010D9">
              <w:rPr>
                <w:rFonts w:ascii="Times New Roman" w:hAnsi="Times New Roman" w:cs="Times New Roman"/>
                <w:i/>
                <w:sz w:val="24"/>
                <w:szCs w:val="24"/>
              </w:rPr>
              <w:t>"[</w:t>
            </w:r>
            <w:proofErr w:type="spellStart"/>
            <w:r w:rsidRPr="005010D9">
              <w:rPr>
                <w:rFonts w:ascii="Times New Roman" w:hAnsi="Times New Roman" w:cs="Times New Roman"/>
                <w:i/>
                <w:sz w:val="24"/>
                <w:szCs w:val="24"/>
              </w:rPr>
              <w:t>MeSH</w:t>
            </w:r>
            <w:proofErr w:type="spellEnd"/>
            <w:r w:rsidRPr="005010D9">
              <w:rPr>
                <w:rFonts w:ascii="Times New Roman" w:hAnsi="Times New Roman" w:cs="Times New Roman"/>
                <w:i/>
                <w:sz w:val="24"/>
                <w:szCs w:val="24"/>
              </w:rPr>
              <w:t xml:space="preserve"> Terms] OR "</w:t>
            </w:r>
            <w:proofErr w:type="spellStart"/>
            <w:r w:rsidRPr="005010D9">
              <w:rPr>
                <w:rFonts w:ascii="Times New Roman" w:hAnsi="Times New Roman" w:cs="Times New Roman"/>
                <w:i/>
                <w:sz w:val="24"/>
                <w:szCs w:val="24"/>
              </w:rPr>
              <w:t>ethiopia</w:t>
            </w:r>
            <w:proofErr w:type="spellEnd"/>
            <w:r w:rsidRPr="005010D9">
              <w:rPr>
                <w:rFonts w:ascii="Times New Roman" w:hAnsi="Times New Roman" w:cs="Times New Roman"/>
                <w:i/>
                <w:sz w:val="24"/>
                <w:szCs w:val="24"/>
              </w:rPr>
              <w:t>"[All Fields])</w:t>
            </w:r>
          </w:p>
        </w:tc>
        <w:tc>
          <w:tcPr>
            <w:tcW w:w="1620" w:type="dxa"/>
          </w:tcPr>
          <w:p w:rsidR="00B55DE4" w:rsidRPr="005010D9" w:rsidRDefault="00B55DE4" w:rsidP="00261227">
            <w:pPr>
              <w:rPr>
                <w:rFonts w:ascii="Times New Roman" w:hAnsi="Times New Roman" w:cs="Times New Roman"/>
                <w:sz w:val="24"/>
                <w:szCs w:val="24"/>
              </w:rPr>
            </w:pPr>
            <w:r w:rsidRPr="005010D9">
              <w:rPr>
                <w:rFonts w:ascii="Times New Roman" w:hAnsi="Times New Roman" w:cs="Times New Roman"/>
                <w:sz w:val="24"/>
                <w:szCs w:val="24"/>
              </w:rPr>
              <w:t>300</w:t>
            </w:r>
          </w:p>
        </w:tc>
      </w:tr>
      <w:tr w:rsidR="00B55DE4" w:rsidRPr="005010D9" w:rsidTr="00261227">
        <w:tc>
          <w:tcPr>
            <w:tcW w:w="2790" w:type="dxa"/>
          </w:tcPr>
          <w:p w:rsidR="00B55DE4" w:rsidRPr="005010D9" w:rsidRDefault="00B55DE4" w:rsidP="00261227">
            <w:pPr>
              <w:rPr>
                <w:rFonts w:ascii="Times New Roman" w:hAnsi="Times New Roman" w:cs="Times New Roman"/>
                <w:sz w:val="24"/>
                <w:szCs w:val="24"/>
              </w:rPr>
            </w:pPr>
            <w:r w:rsidRPr="005010D9">
              <w:rPr>
                <w:rFonts w:ascii="Times New Roman" w:hAnsi="Times New Roman" w:cs="Times New Roman"/>
                <w:sz w:val="24"/>
                <w:szCs w:val="24"/>
              </w:rPr>
              <w:t>Google scholar</w:t>
            </w:r>
          </w:p>
        </w:tc>
        <w:tc>
          <w:tcPr>
            <w:tcW w:w="6300" w:type="dxa"/>
          </w:tcPr>
          <w:p w:rsidR="00B55DE4" w:rsidRPr="005010D9" w:rsidRDefault="00B55DE4" w:rsidP="00261227">
            <w:pPr>
              <w:rPr>
                <w:rFonts w:ascii="Times New Roman" w:hAnsi="Times New Roman" w:cs="Times New Roman"/>
                <w:sz w:val="24"/>
                <w:szCs w:val="24"/>
              </w:rPr>
            </w:pPr>
            <w:r w:rsidRPr="005010D9">
              <w:rPr>
                <w:rFonts w:ascii="Times New Roman" w:hAnsi="Times New Roman" w:cs="Times New Roman"/>
                <w:sz w:val="24"/>
                <w:szCs w:val="24"/>
              </w:rPr>
              <w:t>“Prevalence” or “magnitude” or "incidence" and “associated factors” or "factors associated" or determinants" and “male involvement in PMTCT ” or "male participation” and” PMTCT” and “Ethiopia”</w:t>
            </w:r>
          </w:p>
        </w:tc>
        <w:tc>
          <w:tcPr>
            <w:tcW w:w="1620" w:type="dxa"/>
          </w:tcPr>
          <w:p w:rsidR="00B55DE4" w:rsidRPr="005010D9" w:rsidRDefault="00B55DE4" w:rsidP="00261227">
            <w:pPr>
              <w:rPr>
                <w:rFonts w:ascii="Times New Roman" w:hAnsi="Times New Roman" w:cs="Times New Roman"/>
                <w:sz w:val="24"/>
                <w:szCs w:val="24"/>
              </w:rPr>
            </w:pPr>
            <w:r w:rsidRPr="005010D9">
              <w:rPr>
                <w:rFonts w:ascii="Times New Roman" w:hAnsi="Times New Roman" w:cs="Times New Roman"/>
                <w:sz w:val="24"/>
                <w:szCs w:val="24"/>
              </w:rPr>
              <w:t>25</w:t>
            </w:r>
          </w:p>
        </w:tc>
      </w:tr>
      <w:tr w:rsidR="00B55DE4" w:rsidRPr="005010D9" w:rsidTr="00261227">
        <w:tc>
          <w:tcPr>
            <w:tcW w:w="2790" w:type="dxa"/>
          </w:tcPr>
          <w:p w:rsidR="00B55DE4" w:rsidRPr="005010D9" w:rsidRDefault="00B55DE4" w:rsidP="00261227">
            <w:pPr>
              <w:rPr>
                <w:rFonts w:ascii="Times New Roman" w:hAnsi="Times New Roman" w:cs="Times New Roman"/>
                <w:sz w:val="24"/>
                <w:szCs w:val="24"/>
              </w:rPr>
            </w:pPr>
            <w:r w:rsidRPr="005010D9">
              <w:rPr>
                <w:rFonts w:ascii="Times New Roman" w:hAnsi="Times New Roman" w:cs="Times New Roman"/>
                <w:sz w:val="24"/>
                <w:szCs w:val="24"/>
              </w:rPr>
              <w:t>Other databases and Grey literatures</w:t>
            </w:r>
          </w:p>
        </w:tc>
        <w:tc>
          <w:tcPr>
            <w:tcW w:w="6300" w:type="dxa"/>
          </w:tcPr>
          <w:p w:rsidR="00B55DE4" w:rsidRPr="00BE2F1A" w:rsidRDefault="00B55DE4" w:rsidP="00261227">
            <w:pPr>
              <w:pStyle w:val="ListParagraph"/>
              <w:autoSpaceDE w:val="0"/>
              <w:autoSpaceDN w:val="0"/>
              <w:adjustRightInd w:val="0"/>
              <w:spacing w:line="360" w:lineRule="auto"/>
              <w:jc w:val="both"/>
              <w:rPr>
                <w:rFonts w:ascii="Times New Roman" w:hAnsi="Times New Roman" w:cs="Times New Roman"/>
                <w:b/>
                <w:sz w:val="24"/>
                <w:szCs w:val="24"/>
              </w:rPr>
            </w:pPr>
            <w:r w:rsidRPr="00BE2F1A">
              <w:rPr>
                <w:rFonts w:ascii="Times New Roman" w:hAnsi="Times New Roman" w:cs="Times New Roman"/>
                <w:b/>
                <w:sz w:val="24"/>
                <w:szCs w:val="24"/>
              </w:rPr>
              <w:t>Keywords searching</w:t>
            </w:r>
          </w:p>
          <w:p w:rsidR="00B55DE4" w:rsidRPr="00B55DE4" w:rsidRDefault="00B55DE4" w:rsidP="00261227">
            <w:pPr>
              <w:autoSpaceDE w:val="0"/>
              <w:autoSpaceDN w:val="0"/>
              <w:adjustRightInd w:val="0"/>
              <w:spacing w:line="276" w:lineRule="auto"/>
              <w:ind w:left="360"/>
              <w:jc w:val="both"/>
              <w:rPr>
                <w:rFonts w:ascii="Times New Roman" w:hAnsi="Times New Roman" w:cs="Times New Roman"/>
                <w:sz w:val="24"/>
                <w:szCs w:val="24"/>
              </w:rPr>
            </w:pPr>
            <w:r w:rsidRPr="00B55DE4">
              <w:rPr>
                <w:rFonts w:ascii="Times New Roman" w:hAnsi="Times New Roman" w:cs="Times New Roman"/>
                <w:sz w:val="24"/>
                <w:szCs w:val="24"/>
              </w:rPr>
              <w:t>Men’s involvement</w:t>
            </w:r>
          </w:p>
          <w:p w:rsidR="00B55DE4" w:rsidRPr="00B55DE4" w:rsidRDefault="00B55DE4" w:rsidP="00261227">
            <w:pPr>
              <w:autoSpaceDE w:val="0"/>
              <w:autoSpaceDN w:val="0"/>
              <w:adjustRightInd w:val="0"/>
              <w:spacing w:line="276" w:lineRule="auto"/>
              <w:ind w:left="360"/>
              <w:jc w:val="both"/>
              <w:rPr>
                <w:rFonts w:ascii="Times New Roman" w:hAnsi="Times New Roman" w:cs="Times New Roman"/>
                <w:sz w:val="24"/>
                <w:szCs w:val="24"/>
              </w:rPr>
            </w:pPr>
            <w:r w:rsidRPr="00B55DE4">
              <w:rPr>
                <w:rFonts w:ascii="Times New Roman" w:hAnsi="Times New Roman" w:cs="Times New Roman"/>
                <w:sz w:val="24"/>
                <w:szCs w:val="24"/>
              </w:rPr>
              <w:t>Importance of Male partner involvements</w:t>
            </w:r>
          </w:p>
          <w:p w:rsidR="00B55DE4" w:rsidRPr="00B55DE4" w:rsidRDefault="00B55DE4" w:rsidP="00261227">
            <w:pPr>
              <w:autoSpaceDE w:val="0"/>
              <w:autoSpaceDN w:val="0"/>
              <w:adjustRightInd w:val="0"/>
              <w:spacing w:line="276" w:lineRule="auto"/>
              <w:ind w:left="360"/>
              <w:jc w:val="both"/>
              <w:rPr>
                <w:rFonts w:ascii="Times New Roman" w:hAnsi="Times New Roman" w:cs="Times New Roman"/>
                <w:sz w:val="24"/>
                <w:szCs w:val="24"/>
              </w:rPr>
            </w:pPr>
            <w:r w:rsidRPr="00B55DE4">
              <w:rPr>
                <w:rFonts w:ascii="Times New Roman" w:hAnsi="Times New Roman" w:cs="Times New Roman"/>
                <w:sz w:val="24"/>
                <w:szCs w:val="24"/>
              </w:rPr>
              <w:t>Male and Prevention of mother to child transmission</w:t>
            </w:r>
          </w:p>
          <w:p w:rsidR="00B55DE4" w:rsidRPr="00357AC1" w:rsidRDefault="00B55DE4" w:rsidP="00261227">
            <w:pPr>
              <w:autoSpaceDE w:val="0"/>
              <w:autoSpaceDN w:val="0"/>
              <w:adjustRightInd w:val="0"/>
              <w:spacing w:line="276" w:lineRule="auto"/>
              <w:ind w:left="360"/>
              <w:jc w:val="both"/>
              <w:rPr>
                <w:rFonts w:ascii="Times New Roman" w:hAnsi="Times New Roman" w:cs="Times New Roman"/>
                <w:color w:val="FF0000"/>
                <w:sz w:val="24"/>
                <w:szCs w:val="24"/>
              </w:rPr>
            </w:pPr>
            <w:r w:rsidRPr="00B55DE4">
              <w:rPr>
                <w:rFonts w:ascii="Times New Roman" w:hAnsi="Times New Roman" w:cs="Times New Roman"/>
                <w:sz w:val="24"/>
                <w:szCs w:val="24"/>
              </w:rPr>
              <w:t>Ethiopia</w:t>
            </w:r>
          </w:p>
        </w:tc>
        <w:tc>
          <w:tcPr>
            <w:tcW w:w="1620" w:type="dxa"/>
          </w:tcPr>
          <w:p w:rsidR="00B55DE4" w:rsidRPr="005010D9" w:rsidRDefault="00B55DE4" w:rsidP="00261227">
            <w:pPr>
              <w:rPr>
                <w:rFonts w:ascii="Times New Roman" w:hAnsi="Times New Roman" w:cs="Times New Roman"/>
                <w:sz w:val="24"/>
                <w:szCs w:val="24"/>
              </w:rPr>
            </w:pPr>
            <w:r w:rsidRPr="005010D9">
              <w:rPr>
                <w:rFonts w:ascii="Times New Roman" w:hAnsi="Times New Roman" w:cs="Times New Roman"/>
                <w:sz w:val="24"/>
                <w:szCs w:val="24"/>
              </w:rPr>
              <w:t>5</w:t>
            </w:r>
          </w:p>
        </w:tc>
      </w:tr>
      <w:tr w:rsidR="00B55DE4" w:rsidRPr="005010D9" w:rsidTr="00261227">
        <w:tc>
          <w:tcPr>
            <w:tcW w:w="2790" w:type="dxa"/>
          </w:tcPr>
          <w:p w:rsidR="00B55DE4" w:rsidRPr="005010D9" w:rsidRDefault="00B55DE4" w:rsidP="00261227">
            <w:pPr>
              <w:rPr>
                <w:rFonts w:ascii="Times New Roman" w:hAnsi="Times New Roman" w:cs="Times New Roman"/>
                <w:sz w:val="24"/>
                <w:szCs w:val="24"/>
              </w:rPr>
            </w:pPr>
            <w:r w:rsidRPr="005010D9">
              <w:rPr>
                <w:rFonts w:ascii="Times New Roman" w:hAnsi="Times New Roman" w:cs="Times New Roman"/>
                <w:sz w:val="24"/>
                <w:szCs w:val="24"/>
              </w:rPr>
              <w:t>Total searched articles</w:t>
            </w:r>
          </w:p>
        </w:tc>
        <w:tc>
          <w:tcPr>
            <w:tcW w:w="6300" w:type="dxa"/>
          </w:tcPr>
          <w:p w:rsidR="00B55DE4" w:rsidRPr="005010D9" w:rsidRDefault="00B55DE4" w:rsidP="00261227">
            <w:pPr>
              <w:rPr>
                <w:rFonts w:ascii="Times New Roman" w:hAnsi="Times New Roman" w:cs="Times New Roman"/>
                <w:sz w:val="24"/>
                <w:szCs w:val="24"/>
              </w:rPr>
            </w:pPr>
          </w:p>
        </w:tc>
        <w:tc>
          <w:tcPr>
            <w:tcW w:w="1620" w:type="dxa"/>
          </w:tcPr>
          <w:p w:rsidR="00B55DE4" w:rsidRPr="005010D9" w:rsidRDefault="00B55DE4" w:rsidP="00261227">
            <w:pPr>
              <w:rPr>
                <w:rFonts w:ascii="Times New Roman" w:hAnsi="Times New Roman" w:cs="Times New Roman"/>
                <w:sz w:val="24"/>
                <w:szCs w:val="24"/>
              </w:rPr>
            </w:pPr>
            <w:r w:rsidRPr="005010D9">
              <w:rPr>
                <w:rFonts w:ascii="Times New Roman" w:hAnsi="Times New Roman" w:cs="Times New Roman"/>
                <w:sz w:val="24"/>
                <w:szCs w:val="24"/>
              </w:rPr>
              <w:t>330</w:t>
            </w:r>
          </w:p>
        </w:tc>
      </w:tr>
      <w:tr w:rsidR="00B55DE4" w:rsidRPr="005010D9" w:rsidTr="00261227">
        <w:tc>
          <w:tcPr>
            <w:tcW w:w="2790" w:type="dxa"/>
          </w:tcPr>
          <w:p w:rsidR="00B55DE4" w:rsidRPr="005010D9" w:rsidRDefault="00B55DE4" w:rsidP="00261227">
            <w:pPr>
              <w:rPr>
                <w:rFonts w:ascii="Times New Roman" w:hAnsi="Times New Roman" w:cs="Times New Roman"/>
                <w:sz w:val="24"/>
                <w:szCs w:val="24"/>
              </w:rPr>
            </w:pPr>
            <w:r w:rsidRPr="005010D9">
              <w:rPr>
                <w:rFonts w:ascii="Times New Roman" w:hAnsi="Times New Roman" w:cs="Times New Roman"/>
                <w:sz w:val="24"/>
                <w:szCs w:val="24"/>
              </w:rPr>
              <w:t>Finally fulfill the eligibility criteria for our review</w:t>
            </w:r>
          </w:p>
        </w:tc>
        <w:tc>
          <w:tcPr>
            <w:tcW w:w="6300" w:type="dxa"/>
          </w:tcPr>
          <w:p w:rsidR="00B55DE4" w:rsidRPr="005010D9" w:rsidRDefault="00B55DE4" w:rsidP="00261227">
            <w:pPr>
              <w:rPr>
                <w:rFonts w:ascii="Times New Roman" w:hAnsi="Times New Roman" w:cs="Times New Roman"/>
                <w:sz w:val="24"/>
                <w:szCs w:val="24"/>
              </w:rPr>
            </w:pPr>
          </w:p>
        </w:tc>
        <w:tc>
          <w:tcPr>
            <w:tcW w:w="1620" w:type="dxa"/>
          </w:tcPr>
          <w:p w:rsidR="00B55DE4" w:rsidRPr="005010D9" w:rsidRDefault="00B55DE4" w:rsidP="00261227">
            <w:pPr>
              <w:rPr>
                <w:rFonts w:ascii="Times New Roman" w:hAnsi="Times New Roman" w:cs="Times New Roman"/>
                <w:sz w:val="24"/>
                <w:szCs w:val="24"/>
              </w:rPr>
            </w:pPr>
            <w:r w:rsidRPr="005010D9">
              <w:rPr>
                <w:rFonts w:ascii="Times New Roman" w:hAnsi="Times New Roman" w:cs="Times New Roman"/>
                <w:sz w:val="24"/>
                <w:szCs w:val="24"/>
              </w:rPr>
              <w:t>10</w:t>
            </w:r>
          </w:p>
        </w:tc>
      </w:tr>
    </w:tbl>
    <w:p w:rsidR="00B55DE4" w:rsidRDefault="00B55DE4" w:rsidP="00B55DE4">
      <w:pPr>
        <w:tabs>
          <w:tab w:val="left" w:pos="5805"/>
        </w:tabs>
        <w:spacing w:line="360" w:lineRule="auto"/>
        <w:ind w:left="0" w:right="0"/>
        <w:jc w:val="both"/>
        <w:rPr>
          <w:rFonts w:ascii="Times New Roman" w:hAnsi="Times New Roman" w:cs="Times New Roman"/>
          <w:b/>
          <w:sz w:val="24"/>
          <w:szCs w:val="24"/>
        </w:rPr>
      </w:pPr>
    </w:p>
    <w:p w:rsidR="00B55DE4" w:rsidRDefault="00B55DE4" w:rsidP="00B55DE4">
      <w:pPr>
        <w:tabs>
          <w:tab w:val="left" w:pos="5805"/>
        </w:tabs>
        <w:spacing w:line="360" w:lineRule="auto"/>
        <w:ind w:left="0" w:right="0"/>
        <w:jc w:val="both"/>
        <w:rPr>
          <w:rFonts w:ascii="Times New Roman" w:hAnsi="Times New Roman" w:cs="Times New Roman"/>
          <w:b/>
          <w:sz w:val="24"/>
          <w:szCs w:val="24"/>
        </w:rPr>
      </w:pPr>
    </w:p>
    <w:p w:rsidR="00B55DE4" w:rsidRDefault="00B55DE4" w:rsidP="00B55DE4">
      <w:pPr>
        <w:tabs>
          <w:tab w:val="left" w:pos="5805"/>
        </w:tabs>
        <w:spacing w:line="360" w:lineRule="auto"/>
        <w:ind w:left="0" w:right="0"/>
        <w:jc w:val="both"/>
        <w:rPr>
          <w:rFonts w:ascii="Times New Roman" w:hAnsi="Times New Roman" w:cs="Times New Roman"/>
          <w:b/>
          <w:sz w:val="24"/>
          <w:szCs w:val="24"/>
        </w:rPr>
      </w:pPr>
    </w:p>
    <w:p w:rsidR="00B55DE4" w:rsidRDefault="00B55DE4" w:rsidP="00B55DE4">
      <w:pPr>
        <w:tabs>
          <w:tab w:val="left" w:pos="5805"/>
        </w:tabs>
        <w:spacing w:line="360" w:lineRule="auto"/>
        <w:ind w:left="0" w:right="0"/>
        <w:jc w:val="both"/>
        <w:rPr>
          <w:rFonts w:ascii="Times New Roman" w:hAnsi="Times New Roman" w:cs="Times New Roman"/>
          <w:b/>
          <w:sz w:val="24"/>
          <w:szCs w:val="24"/>
        </w:rPr>
      </w:pPr>
    </w:p>
    <w:p w:rsidR="00B55DE4" w:rsidRDefault="00B55DE4" w:rsidP="00B55DE4">
      <w:pPr>
        <w:tabs>
          <w:tab w:val="left" w:pos="5805"/>
        </w:tabs>
        <w:spacing w:line="360" w:lineRule="auto"/>
        <w:ind w:left="0" w:right="0"/>
        <w:jc w:val="both"/>
        <w:rPr>
          <w:rFonts w:ascii="Times New Roman" w:hAnsi="Times New Roman" w:cs="Times New Roman"/>
          <w:b/>
          <w:sz w:val="24"/>
          <w:szCs w:val="24"/>
        </w:rPr>
      </w:pPr>
    </w:p>
    <w:p w:rsidR="00B55DE4" w:rsidRDefault="00B55DE4" w:rsidP="00B55DE4">
      <w:pPr>
        <w:tabs>
          <w:tab w:val="left" w:pos="5805"/>
        </w:tabs>
        <w:spacing w:line="360" w:lineRule="auto"/>
        <w:ind w:left="0" w:right="0"/>
        <w:jc w:val="both"/>
        <w:rPr>
          <w:rFonts w:ascii="Times New Roman" w:hAnsi="Times New Roman" w:cs="Times New Roman"/>
          <w:b/>
          <w:sz w:val="24"/>
          <w:szCs w:val="24"/>
        </w:rPr>
      </w:pPr>
    </w:p>
    <w:p w:rsidR="00B55DE4" w:rsidRDefault="00B55DE4" w:rsidP="00B55DE4">
      <w:pPr>
        <w:tabs>
          <w:tab w:val="left" w:pos="5805"/>
        </w:tabs>
        <w:spacing w:line="360" w:lineRule="auto"/>
        <w:ind w:left="0" w:right="0"/>
        <w:jc w:val="both"/>
        <w:rPr>
          <w:rFonts w:ascii="Times New Roman" w:hAnsi="Times New Roman" w:cs="Times New Roman"/>
          <w:b/>
          <w:sz w:val="24"/>
          <w:szCs w:val="24"/>
        </w:rPr>
      </w:pPr>
    </w:p>
    <w:p w:rsidR="00B55DE4" w:rsidRPr="00B55DE4" w:rsidRDefault="00B55DE4" w:rsidP="00B55DE4">
      <w:pPr>
        <w:tabs>
          <w:tab w:val="left" w:pos="5805"/>
        </w:tabs>
        <w:spacing w:line="360" w:lineRule="auto"/>
        <w:ind w:left="0" w:right="0"/>
        <w:jc w:val="both"/>
        <w:rPr>
          <w:rFonts w:ascii="Times New Roman" w:hAnsi="Times New Roman" w:cs="Times New Roman"/>
          <w:sz w:val="24"/>
          <w:szCs w:val="24"/>
          <w:shd w:val="clear" w:color="auto" w:fill="FFFFFF"/>
        </w:rPr>
      </w:pPr>
      <w:r w:rsidRPr="00B55DE4">
        <w:rPr>
          <w:rFonts w:ascii="Times New Roman" w:hAnsi="Times New Roman" w:cs="Times New Roman"/>
          <w:b/>
          <w:sz w:val="24"/>
          <w:szCs w:val="24"/>
        </w:rPr>
        <w:t xml:space="preserve">Additional file 3: </w:t>
      </w:r>
      <w:r w:rsidRPr="00B55DE4">
        <w:rPr>
          <w:rFonts w:ascii="Times New Roman" w:hAnsi="Times New Roman" w:cs="Times New Roman"/>
          <w:sz w:val="24"/>
          <w:szCs w:val="24"/>
        </w:rPr>
        <w:t xml:space="preserve">Table S1 JBI quality scores used to assess included article for </w:t>
      </w:r>
      <w:r w:rsidRPr="00B55DE4">
        <w:rPr>
          <w:rFonts w:ascii="Times New Roman" w:hAnsi="Times New Roman" w:cs="Times New Roman"/>
          <w:sz w:val="24"/>
          <w:szCs w:val="24"/>
          <w:shd w:val="clear" w:color="auto" w:fill="FFFFFF"/>
        </w:rPr>
        <w:t>Importance of Male Partner’s Involvement in Prevention of Mother to Child Transmission of HIV/AIDS in Ethiopia: A Systematic review and Meta analysis until June 2021</w:t>
      </w:r>
      <w:r>
        <w:rPr>
          <w:rFonts w:ascii="Times New Roman" w:hAnsi="Times New Roman" w:cs="Times New Roman"/>
          <w:sz w:val="24"/>
          <w:szCs w:val="24"/>
          <w:shd w:val="clear" w:color="auto" w:fill="FFFFFF"/>
        </w:rPr>
        <w:t>.</w:t>
      </w:r>
      <w:r w:rsidRPr="00B55DE4">
        <w:rPr>
          <w:rFonts w:ascii="Times New Roman" w:hAnsi="Times New Roman" w:cs="Times New Roman"/>
          <w:sz w:val="24"/>
          <w:szCs w:val="24"/>
          <w:shd w:val="clear" w:color="auto" w:fill="FFFFFF"/>
        </w:rPr>
        <w:t xml:space="preserve"> </w:t>
      </w:r>
    </w:p>
    <w:tbl>
      <w:tblPr>
        <w:tblStyle w:val="TableGrid"/>
        <w:tblW w:w="10800" w:type="dxa"/>
        <w:tblInd w:w="-522" w:type="dxa"/>
        <w:tblLayout w:type="fixed"/>
        <w:tblLook w:val="04A0"/>
      </w:tblPr>
      <w:tblGrid>
        <w:gridCol w:w="990"/>
        <w:gridCol w:w="2009"/>
        <w:gridCol w:w="5975"/>
        <w:gridCol w:w="836"/>
        <w:gridCol w:w="990"/>
      </w:tblGrid>
      <w:tr w:rsidR="00B55DE4" w:rsidRPr="005D73CB" w:rsidTr="00B55DE4">
        <w:tc>
          <w:tcPr>
            <w:tcW w:w="990" w:type="dxa"/>
          </w:tcPr>
          <w:p w:rsidR="00B55DE4" w:rsidRPr="005D73CB" w:rsidRDefault="00B55DE4" w:rsidP="00261227">
            <w:pPr>
              <w:rPr>
                <w:rFonts w:ascii="Times New Roman" w:hAnsi="Times New Roman" w:cs="Times New Roman"/>
                <w:b/>
                <w:sz w:val="24"/>
                <w:szCs w:val="24"/>
              </w:rPr>
            </w:pPr>
            <w:r w:rsidRPr="005D73CB">
              <w:rPr>
                <w:rFonts w:ascii="Times New Roman" w:hAnsi="Times New Roman" w:cs="Times New Roman"/>
                <w:b/>
                <w:sz w:val="24"/>
                <w:szCs w:val="24"/>
              </w:rPr>
              <w:t>Study ID</w:t>
            </w:r>
          </w:p>
        </w:tc>
        <w:tc>
          <w:tcPr>
            <w:tcW w:w="2009" w:type="dxa"/>
          </w:tcPr>
          <w:p w:rsidR="00B55DE4" w:rsidRPr="005D73CB" w:rsidRDefault="00B55DE4" w:rsidP="00261227">
            <w:pPr>
              <w:rPr>
                <w:rFonts w:ascii="Times New Roman" w:hAnsi="Times New Roman" w:cs="Times New Roman"/>
                <w:b/>
                <w:sz w:val="24"/>
                <w:szCs w:val="24"/>
              </w:rPr>
            </w:pPr>
            <w:r w:rsidRPr="005D73CB">
              <w:rPr>
                <w:rFonts w:ascii="Times New Roman" w:hAnsi="Times New Roman" w:cs="Times New Roman"/>
                <w:b/>
                <w:sz w:val="24"/>
                <w:szCs w:val="24"/>
              </w:rPr>
              <w:t>Author (year)</w:t>
            </w:r>
          </w:p>
        </w:tc>
        <w:tc>
          <w:tcPr>
            <w:tcW w:w="5975" w:type="dxa"/>
          </w:tcPr>
          <w:p w:rsidR="00B55DE4" w:rsidRPr="005D73CB" w:rsidRDefault="00B55DE4" w:rsidP="00261227">
            <w:pPr>
              <w:rPr>
                <w:rFonts w:ascii="Times New Roman" w:hAnsi="Times New Roman" w:cs="Times New Roman"/>
                <w:b/>
                <w:sz w:val="24"/>
                <w:szCs w:val="24"/>
              </w:rPr>
            </w:pPr>
            <w:r w:rsidRPr="005D73CB">
              <w:rPr>
                <w:rFonts w:ascii="Times New Roman" w:hAnsi="Times New Roman" w:cs="Times New Roman"/>
                <w:b/>
                <w:sz w:val="24"/>
                <w:szCs w:val="24"/>
              </w:rPr>
              <w:t>Weaknesses</w:t>
            </w:r>
          </w:p>
        </w:tc>
        <w:tc>
          <w:tcPr>
            <w:tcW w:w="836" w:type="dxa"/>
          </w:tcPr>
          <w:p w:rsidR="00B55DE4" w:rsidRPr="005D73CB" w:rsidRDefault="00B55DE4" w:rsidP="00261227">
            <w:pPr>
              <w:rPr>
                <w:rFonts w:ascii="Times New Roman" w:hAnsi="Times New Roman" w:cs="Times New Roman"/>
                <w:b/>
                <w:sz w:val="24"/>
                <w:szCs w:val="24"/>
              </w:rPr>
            </w:pPr>
            <w:r w:rsidRPr="005D73CB">
              <w:rPr>
                <w:rFonts w:ascii="Times New Roman" w:hAnsi="Times New Roman" w:cs="Times New Roman"/>
                <w:b/>
                <w:sz w:val="24"/>
                <w:szCs w:val="24"/>
              </w:rPr>
              <w:t xml:space="preserve">JBI score </w:t>
            </w:r>
          </w:p>
        </w:tc>
        <w:tc>
          <w:tcPr>
            <w:tcW w:w="990" w:type="dxa"/>
          </w:tcPr>
          <w:p w:rsidR="00B55DE4" w:rsidRPr="005D73CB" w:rsidRDefault="00B55DE4" w:rsidP="00261227">
            <w:pPr>
              <w:rPr>
                <w:rFonts w:ascii="Times New Roman" w:hAnsi="Times New Roman" w:cs="Times New Roman"/>
                <w:b/>
                <w:sz w:val="24"/>
                <w:szCs w:val="24"/>
              </w:rPr>
            </w:pPr>
            <w:r w:rsidRPr="005D73CB">
              <w:rPr>
                <w:rFonts w:ascii="Times New Roman" w:hAnsi="Times New Roman" w:cs="Times New Roman"/>
                <w:b/>
                <w:sz w:val="24"/>
                <w:szCs w:val="24"/>
              </w:rPr>
              <w:t>Quality status</w:t>
            </w:r>
          </w:p>
        </w:tc>
      </w:tr>
      <w:tr w:rsidR="00B55DE4" w:rsidRPr="005D73CB" w:rsidTr="00B55DE4">
        <w:tc>
          <w:tcPr>
            <w:tcW w:w="990" w:type="dxa"/>
          </w:tcPr>
          <w:p w:rsidR="00B55DE4" w:rsidRPr="005D73CB" w:rsidRDefault="00B55DE4" w:rsidP="00261227">
            <w:pPr>
              <w:rPr>
                <w:rFonts w:ascii="Times New Roman" w:hAnsi="Times New Roman" w:cs="Times New Roman"/>
                <w:sz w:val="24"/>
                <w:szCs w:val="24"/>
              </w:rPr>
            </w:pPr>
            <w:r w:rsidRPr="005D73CB">
              <w:rPr>
                <w:rFonts w:ascii="Times New Roman" w:hAnsi="Times New Roman" w:cs="Times New Roman"/>
                <w:sz w:val="24"/>
                <w:szCs w:val="24"/>
              </w:rPr>
              <w:t>1</w:t>
            </w:r>
          </w:p>
        </w:tc>
        <w:tc>
          <w:tcPr>
            <w:tcW w:w="2009" w:type="dxa"/>
          </w:tcPr>
          <w:p w:rsidR="00B55DE4" w:rsidRPr="005D73CB" w:rsidRDefault="00B55DE4" w:rsidP="00261227">
            <w:pPr>
              <w:rPr>
                <w:rFonts w:ascii="Times New Roman" w:hAnsi="Times New Roman" w:cs="Times New Roman"/>
                <w:color w:val="000000"/>
                <w:sz w:val="24"/>
                <w:szCs w:val="24"/>
              </w:rPr>
            </w:pPr>
            <w:proofErr w:type="spellStart"/>
            <w:r w:rsidRPr="005D73CB">
              <w:rPr>
                <w:rFonts w:ascii="Times New Roman" w:hAnsi="Times New Roman" w:cs="Times New Roman"/>
                <w:color w:val="000000"/>
                <w:sz w:val="24"/>
                <w:szCs w:val="24"/>
              </w:rPr>
              <w:t>Tilahun</w:t>
            </w:r>
            <w:proofErr w:type="spellEnd"/>
            <w:r w:rsidRPr="005D73CB">
              <w:rPr>
                <w:rFonts w:ascii="Times New Roman" w:hAnsi="Times New Roman" w:cs="Times New Roman"/>
                <w:color w:val="000000"/>
                <w:sz w:val="24"/>
                <w:szCs w:val="24"/>
              </w:rPr>
              <w:t xml:space="preserve"> &amp; Mohamed(2015)</w:t>
            </w:r>
          </w:p>
          <w:p w:rsidR="00B55DE4" w:rsidRPr="005D73CB" w:rsidRDefault="00B55DE4" w:rsidP="00261227">
            <w:pPr>
              <w:rPr>
                <w:rFonts w:ascii="Times New Roman" w:hAnsi="Times New Roman" w:cs="Times New Roman"/>
                <w:color w:val="000000"/>
                <w:sz w:val="24"/>
                <w:szCs w:val="24"/>
              </w:rPr>
            </w:pPr>
          </w:p>
        </w:tc>
        <w:tc>
          <w:tcPr>
            <w:tcW w:w="5975" w:type="dxa"/>
          </w:tcPr>
          <w:p w:rsidR="00B55DE4" w:rsidRPr="005D73CB" w:rsidRDefault="00B55DE4" w:rsidP="00261227">
            <w:pPr>
              <w:pStyle w:val="Default"/>
              <w:rPr>
                <w:rFonts w:ascii="Times New Roman" w:hAnsi="Times New Roman" w:cs="Times New Roman"/>
              </w:rPr>
            </w:pPr>
            <w:r w:rsidRPr="005D73CB">
              <w:rPr>
                <w:rFonts w:ascii="Times New Roman" w:hAnsi="Times New Roman" w:cs="Times New Roman"/>
              </w:rPr>
              <w:t>No causal relationship of male involvement was established with prevention of mother to child transmission of HV.</w:t>
            </w:r>
          </w:p>
          <w:p w:rsidR="00B55DE4" w:rsidRPr="005D73CB" w:rsidRDefault="00B55DE4" w:rsidP="00261227">
            <w:pPr>
              <w:pStyle w:val="Default"/>
              <w:rPr>
                <w:rFonts w:ascii="Times New Roman" w:hAnsi="Times New Roman" w:cs="Times New Roman"/>
              </w:rPr>
            </w:pPr>
          </w:p>
        </w:tc>
        <w:tc>
          <w:tcPr>
            <w:tcW w:w="836"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85%</w:t>
            </w:r>
          </w:p>
        </w:tc>
        <w:tc>
          <w:tcPr>
            <w:tcW w:w="990"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Low risk</w:t>
            </w:r>
          </w:p>
        </w:tc>
      </w:tr>
      <w:tr w:rsidR="00B55DE4" w:rsidRPr="005D73CB" w:rsidTr="00B55DE4">
        <w:tc>
          <w:tcPr>
            <w:tcW w:w="990" w:type="dxa"/>
          </w:tcPr>
          <w:p w:rsidR="00B55DE4" w:rsidRPr="005D73CB" w:rsidRDefault="00B55DE4" w:rsidP="00261227">
            <w:pPr>
              <w:rPr>
                <w:rFonts w:ascii="Times New Roman" w:hAnsi="Times New Roman" w:cs="Times New Roman"/>
                <w:sz w:val="24"/>
                <w:szCs w:val="24"/>
              </w:rPr>
            </w:pPr>
            <w:r w:rsidRPr="005D73CB">
              <w:rPr>
                <w:rFonts w:ascii="Times New Roman" w:hAnsi="Times New Roman" w:cs="Times New Roman"/>
                <w:sz w:val="24"/>
                <w:szCs w:val="24"/>
              </w:rPr>
              <w:t>2</w:t>
            </w:r>
          </w:p>
        </w:tc>
        <w:tc>
          <w:tcPr>
            <w:tcW w:w="2009"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 xml:space="preserve">Lemma &amp; </w:t>
            </w:r>
            <w:proofErr w:type="spellStart"/>
            <w:r w:rsidRPr="005D73CB">
              <w:rPr>
                <w:rFonts w:ascii="Times New Roman" w:hAnsi="Times New Roman" w:cs="Times New Roman"/>
                <w:color w:val="000000"/>
                <w:sz w:val="24"/>
                <w:szCs w:val="24"/>
              </w:rPr>
              <w:t>Husein</w:t>
            </w:r>
            <w:proofErr w:type="spellEnd"/>
            <w:r w:rsidRPr="005D73CB">
              <w:rPr>
                <w:rFonts w:ascii="Times New Roman" w:hAnsi="Times New Roman" w:cs="Times New Roman"/>
                <w:color w:val="000000"/>
                <w:sz w:val="24"/>
                <w:szCs w:val="24"/>
              </w:rPr>
              <w:t>(2017)</w:t>
            </w:r>
          </w:p>
          <w:p w:rsidR="00B55DE4" w:rsidRPr="005D73CB" w:rsidRDefault="00B55DE4" w:rsidP="00261227">
            <w:pPr>
              <w:rPr>
                <w:rFonts w:ascii="Times New Roman" w:hAnsi="Times New Roman" w:cs="Times New Roman"/>
                <w:color w:val="000000"/>
                <w:sz w:val="24"/>
                <w:szCs w:val="24"/>
              </w:rPr>
            </w:pPr>
          </w:p>
        </w:tc>
        <w:tc>
          <w:tcPr>
            <w:tcW w:w="5975" w:type="dxa"/>
          </w:tcPr>
          <w:p w:rsidR="00B55DE4" w:rsidRPr="005D73CB" w:rsidRDefault="00B55DE4" w:rsidP="00261227">
            <w:pPr>
              <w:rPr>
                <w:rFonts w:ascii="Times New Roman" w:hAnsi="Times New Roman" w:cs="Times New Roman"/>
                <w:sz w:val="24"/>
                <w:szCs w:val="24"/>
              </w:rPr>
            </w:pPr>
            <w:r w:rsidRPr="005D73CB">
              <w:rPr>
                <w:rFonts w:ascii="Times New Roman" w:hAnsi="Times New Roman" w:cs="Times New Roman"/>
                <w:color w:val="000000"/>
                <w:sz w:val="24"/>
                <w:szCs w:val="24"/>
              </w:rPr>
              <w:t xml:space="preserve">The study considered </w:t>
            </w:r>
            <w:r w:rsidRPr="005D73CB">
              <w:rPr>
                <w:rFonts w:ascii="Times New Roman" w:hAnsi="Times New Roman" w:cs="Times New Roman"/>
                <w:sz w:val="24"/>
                <w:szCs w:val="24"/>
              </w:rPr>
              <w:t>small sample size.</w:t>
            </w:r>
          </w:p>
          <w:p w:rsidR="00B55DE4" w:rsidRPr="005D73CB" w:rsidRDefault="00B55DE4" w:rsidP="00261227">
            <w:pPr>
              <w:pStyle w:val="Default"/>
              <w:rPr>
                <w:rFonts w:ascii="Times New Roman" w:hAnsi="Times New Roman" w:cs="Times New Roman"/>
              </w:rPr>
            </w:pPr>
            <w:r w:rsidRPr="005D73CB">
              <w:rPr>
                <w:rFonts w:ascii="Times New Roman" w:hAnsi="Times New Roman" w:cs="Times New Roman"/>
              </w:rPr>
              <w:t>No causal relationship of male involvement was established with prevention of mother to child transmission.</w:t>
            </w:r>
          </w:p>
          <w:p w:rsidR="00B55DE4" w:rsidRPr="005D73CB" w:rsidRDefault="00B55DE4" w:rsidP="00261227">
            <w:pPr>
              <w:pStyle w:val="Default"/>
              <w:rPr>
                <w:rFonts w:ascii="Times New Roman" w:hAnsi="Times New Roman" w:cs="Times New Roman"/>
              </w:rPr>
            </w:pPr>
            <w:r w:rsidRPr="005D73CB">
              <w:rPr>
                <w:rFonts w:ascii="Times New Roman" w:hAnsi="Times New Roman" w:cs="Times New Roman"/>
              </w:rPr>
              <w:t>Risk factors were not exhaustively included</w:t>
            </w:r>
          </w:p>
          <w:p w:rsidR="00B55DE4" w:rsidRPr="005D73CB" w:rsidRDefault="00B55DE4" w:rsidP="00261227">
            <w:pPr>
              <w:rPr>
                <w:rFonts w:ascii="Times New Roman" w:hAnsi="Times New Roman" w:cs="Times New Roman"/>
                <w:color w:val="000000"/>
                <w:sz w:val="24"/>
                <w:szCs w:val="24"/>
              </w:rPr>
            </w:pPr>
          </w:p>
        </w:tc>
        <w:tc>
          <w:tcPr>
            <w:tcW w:w="836"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58.5%</w:t>
            </w:r>
          </w:p>
        </w:tc>
        <w:tc>
          <w:tcPr>
            <w:tcW w:w="990"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Low risk</w:t>
            </w:r>
          </w:p>
        </w:tc>
      </w:tr>
      <w:tr w:rsidR="00B55DE4" w:rsidRPr="005D73CB" w:rsidTr="00B55DE4">
        <w:tc>
          <w:tcPr>
            <w:tcW w:w="990" w:type="dxa"/>
          </w:tcPr>
          <w:p w:rsidR="00B55DE4" w:rsidRPr="005D73CB" w:rsidRDefault="00B55DE4" w:rsidP="00261227">
            <w:pPr>
              <w:rPr>
                <w:rFonts w:ascii="Times New Roman" w:hAnsi="Times New Roman" w:cs="Times New Roman"/>
                <w:sz w:val="24"/>
                <w:szCs w:val="24"/>
              </w:rPr>
            </w:pPr>
            <w:r w:rsidRPr="005D73CB">
              <w:rPr>
                <w:rFonts w:ascii="Times New Roman" w:hAnsi="Times New Roman" w:cs="Times New Roman"/>
                <w:sz w:val="24"/>
                <w:szCs w:val="24"/>
              </w:rPr>
              <w:t>3</w:t>
            </w:r>
          </w:p>
        </w:tc>
        <w:tc>
          <w:tcPr>
            <w:tcW w:w="2009" w:type="dxa"/>
          </w:tcPr>
          <w:p w:rsidR="00B55DE4" w:rsidRPr="005D73CB" w:rsidRDefault="00B55DE4" w:rsidP="00261227">
            <w:pPr>
              <w:rPr>
                <w:rFonts w:ascii="Times New Roman" w:hAnsi="Times New Roman" w:cs="Times New Roman"/>
                <w:color w:val="000000"/>
                <w:sz w:val="24"/>
                <w:szCs w:val="24"/>
              </w:rPr>
            </w:pPr>
            <w:proofErr w:type="spellStart"/>
            <w:r w:rsidRPr="005D73CB">
              <w:rPr>
                <w:rFonts w:ascii="Times New Roman" w:hAnsi="Times New Roman" w:cs="Times New Roman"/>
                <w:color w:val="000000"/>
                <w:sz w:val="24"/>
                <w:szCs w:val="24"/>
              </w:rPr>
              <w:t>Dagnew</w:t>
            </w:r>
            <w:proofErr w:type="spellEnd"/>
            <w:r w:rsidRPr="005D73CB">
              <w:rPr>
                <w:rFonts w:ascii="Times New Roman" w:hAnsi="Times New Roman" w:cs="Times New Roman"/>
                <w:color w:val="000000"/>
                <w:sz w:val="24"/>
                <w:szCs w:val="24"/>
              </w:rPr>
              <w:t xml:space="preserve"> et al</w:t>
            </w:r>
            <w:r>
              <w:rPr>
                <w:rFonts w:ascii="Times New Roman" w:hAnsi="Times New Roman" w:cs="Times New Roman"/>
                <w:color w:val="000000"/>
                <w:sz w:val="24"/>
                <w:szCs w:val="24"/>
              </w:rPr>
              <w:t xml:space="preserve">., </w:t>
            </w:r>
            <w:r w:rsidRPr="005D73CB">
              <w:rPr>
                <w:rFonts w:ascii="Times New Roman" w:hAnsi="Times New Roman" w:cs="Times New Roman"/>
                <w:color w:val="000000"/>
                <w:sz w:val="24"/>
                <w:szCs w:val="24"/>
              </w:rPr>
              <w:t>(2020)</w:t>
            </w:r>
          </w:p>
          <w:p w:rsidR="00B55DE4" w:rsidRPr="005D73CB" w:rsidRDefault="00B55DE4" w:rsidP="00261227">
            <w:pPr>
              <w:rPr>
                <w:rFonts w:ascii="Times New Roman" w:hAnsi="Times New Roman" w:cs="Times New Roman"/>
                <w:color w:val="000000"/>
                <w:sz w:val="24"/>
                <w:szCs w:val="24"/>
              </w:rPr>
            </w:pPr>
          </w:p>
        </w:tc>
        <w:tc>
          <w:tcPr>
            <w:tcW w:w="5975"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sz w:val="24"/>
                <w:szCs w:val="24"/>
              </w:rPr>
              <w:t>since</w:t>
            </w:r>
            <w:r w:rsidRPr="005D73CB">
              <w:rPr>
                <w:rFonts w:ascii="Times New Roman" w:hAnsi="Times New Roman" w:cs="Times New Roman"/>
                <w:color w:val="000000"/>
                <w:sz w:val="24"/>
                <w:szCs w:val="24"/>
              </w:rPr>
              <w:t xml:space="preserve"> </w:t>
            </w:r>
            <w:r w:rsidRPr="005D73CB">
              <w:rPr>
                <w:rFonts w:ascii="Times New Roman" w:hAnsi="Times New Roman" w:cs="Times New Roman"/>
                <w:sz w:val="24"/>
                <w:szCs w:val="24"/>
              </w:rPr>
              <w:t>it is community based study verbal autopsy was based on partners response whether he participate in PMTCT or not; so it is not like institution based study where possible to check when partners come up with his spouses or not</w:t>
            </w:r>
          </w:p>
        </w:tc>
        <w:tc>
          <w:tcPr>
            <w:tcW w:w="836"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64.5%</w:t>
            </w:r>
          </w:p>
        </w:tc>
        <w:tc>
          <w:tcPr>
            <w:tcW w:w="990"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Low risk</w:t>
            </w:r>
          </w:p>
        </w:tc>
      </w:tr>
      <w:tr w:rsidR="00B55DE4" w:rsidRPr="005D73CB" w:rsidTr="00B55DE4">
        <w:tc>
          <w:tcPr>
            <w:tcW w:w="990" w:type="dxa"/>
          </w:tcPr>
          <w:p w:rsidR="00B55DE4" w:rsidRPr="005D73CB" w:rsidRDefault="00B55DE4" w:rsidP="00261227">
            <w:pPr>
              <w:rPr>
                <w:rFonts w:ascii="Times New Roman" w:hAnsi="Times New Roman" w:cs="Times New Roman"/>
                <w:sz w:val="24"/>
                <w:szCs w:val="24"/>
              </w:rPr>
            </w:pPr>
            <w:r w:rsidRPr="005D73CB">
              <w:rPr>
                <w:rFonts w:ascii="Times New Roman" w:hAnsi="Times New Roman" w:cs="Times New Roman"/>
                <w:sz w:val="24"/>
                <w:szCs w:val="24"/>
              </w:rPr>
              <w:t>4</w:t>
            </w:r>
          </w:p>
        </w:tc>
        <w:tc>
          <w:tcPr>
            <w:tcW w:w="2009" w:type="dxa"/>
          </w:tcPr>
          <w:p w:rsidR="00B55DE4" w:rsidRPr="005D73CB" w:rsidRDefault="00B55DE4" w:rsidP="00261227">
            <w:pPr>
              <w:rPr>
                <w:rFonts w:ascii="Times New Roman" w:hAnsi="Times New Roman" w:cs="Times New Roman"/>
                <w:color w:val="000000"/>
                <w:sz w:val="24"/>
                <w:szCs w:val="24"/>
              </w:rPr>
            </w:pPr>
            <w:proofErr w:type="spellStart"/>
            <w:r w:rsidRPr="005D73CB">
              <w:rPr>
                <w:rFonts w:ascii="Times New Roman" w:hAnsi="Times New Roman" w:cs="Times New Roman"/>
                <w:color w:val="000000"/>
                <w:sz w:val="24"/>
                <w:szCs w:val="24"/>
              </w:rPr>
              <w:t>Belato</w:t>
            </w:r>
            <w:proofErr w:type="spellEnd"/>
            <w:r w:rsidRPr="005D73CB">
              <w:rPr>
                <w:rFonts w:ascii="Times New Roman" w:hAnsi="Times New Roman" w:cs="Times New Roman"/>
                <w:color w:val="000000"/>
                <w:sz w:val="24"/>
                <w:szCs w:val="24"/>
              </w:rPr>
              <w:t xml:space="preserve"> at al</w:t>
            </w:r>
            <w:r>
              <w:rPr>
                <w:rFonts w:ascii="Times New Roman" w:hAnsi="Times New Roman" w:cs="Times New Roman"/>
                <w:color w:val="000000"/>
                <w:sz w:val="24"/>
                <w:szCs w:val="24"/>
              </w:rPr>
              <w:t xml:space="preserve">., </w:t>
            </w:r>
            <w:r w:rsidRPr="005D73CB">
              <w:rPr>
                <w:rFonts w:ascii="Times New Roman" w:hAnsi="Times New Roman" w:cs="Times New Roman"/>
                <w:color w:val="000000"/>
                <w:sz w:val="24"/>
                <w:szCs w:val="24"/>
              </w:rPr>
              <w:t>(2016)</w:t>
            </w:r>
          </w:p>
          <w:p w:rsidR="00B55DE4" w:rsidRPr="005D73CB" w:rsidRDefault="00B55DE4" w:rsidP="00261227">
            <w:pPr>
              <w:rPr>
                <w:rFonts w:ascii="Times New Roman" w:hAnsi="Times New Roman" w:cs="Times New Roman"/>
                <w:color w:val="000000"/>
                <w:sz w:val="24"/>
                <w:szCs w:val="24"/>
              </w:rPr>
            </w:pPr>
          </w:p>
        </w:tc>
        <w:tc>
          <w:tcPr>
            <w:tcW w:w="5975"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 xml:space="preserve">Factors were not exhaustively addressed and adjusted for confounding variables including male involvement </w:t>
            </w:r>
          </w:p>
        </w:tc>
        <w:tc>
          <w:tcPr>
            <w:tcW w:w="836"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60.5%</w:t>
            </w:r>
          </w:p>
        </w:tc>
        <w:tc>
          <w:tcPr>
            <w:tcW w:w="990"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Low risk</w:t>
            </w:r>
          </w:p>
        </w:tc>
      </w:tr>
      <w:tr w:rsidR="00B55DE4" w:rsidRPr="005D73CB" w:rsidTr="00B55DE4">
        <w:tc>
          <w:tcPr>
            <w:tcW w:w="990" w:type="dxa"/>
          </w:tcPr>
          <w:p w:rsidR="00B55DE4" w:rsidRPr="005D73CB" w:rsidRDefault="00B55DE4" w:rsidP="00261227">
            <w:pPr>
              <w:rPr>
                <w:rFonts w:ascii="Times New Roman" w:hAnsi="Times New Roman" w:cs="Times New Roman"/>
                <w:sz w:val="24"/>
                <w:szCs w:val="24"/>
              </w:rPr>
            </w:pPr>
            <w:r w:rsidRPr="005D73CB">
              <w:rPr>
                <w:rFonts w:ascii="Times New Roman" w:hAnsi="Times New Roman" w:cs="Times New Roman"/>
                <w:sz w:val="24"/>
                <w:szCs w:val="24"/>
              </w:rPr>
              <w:t>5</w:t>
            </w:r>
          </w:p>
        </w:tc>
        <w:tc>
          <w:tcPr>
            <w:tcW w:w="2009" w:type="dxa"/>
          </w:tcPr>
          <w:p w:rsidR="00B55DE4" w:rsidRPr="005D73CB" w:rsidRDefault="00B55DE4" w:rsidP="00261227">
            <w:pPr>
              <w:rPr>
                <w:rFonts w:ascii="Times New Roman" w:hAnsi="Times New Roman" w:cs="Times New Roman"/>
                <w:color w:val="000000"/>
                <w:sz w:val="24"/>
                <w:szCs w:val="24"/>
              </w:rPr>
            </w:pPr>
            <w:proofErr w:type="spellStart"/>
            <w:r w:rsidRPr="005D73CB">
              <w:rPr>
                <w:rFonts w:ascii="Times New Roman" w:hAnsi="Times New Roman" w:cs="Times New Roman"/>
                <w:color w:val="000000"/>
                <w:sz w:val="24"/>
                <w:szCs w:val="24"/>
              </w:rPr>
              <w:t>Ayalew</w:t>
            </w:r>
            <w:proofErr w:type="spellEnd"/>
            <w:r w:rsidRPr="005D73CB">
              <w:rPr>
                <w:rFonts w:ascii="Times New Roman" w:hAnsi="Times New Roman" w:cs="Times New Roman"/>
                <w:color w:val="000000"/>
                <w:sz w:val="24"/>
                <w:szCs w:val="24"/>
              </w:rPr>
              <w:t xml:space="preserve"> at al</w:t>
            </w:r>
            <w:r>
              <w:rPr>
                <w:rFonts w:ascii="Times New Roman" w:hAnsi="Times New Roman" w:cs="Times New Roman"/>
                <w:color w:val="000000"/>
                <w:sz w:val="24"/>
                <w:szCs w:val="24"/>
              </w:rPr>
              <w:t xml:space="preserve">., </w:t>
            </w:r>
            <w:r w:rsidRPr="005D73CB">
              <w:rPr>
                <w:rFonts w:ascii="Times New Roman" w:hAnsi="Times New Roman" w:cs="Times New Roman"/>
                <w:color w:val="000000"/>
                <w:sz w:val="24"/>
                <w:szCs w:val="24"/>
              </w:rPr>
              <w:t>(2020)</w:t>
            </w:r>
          </w:p>
          <w:p w:rsidR="00B55DE4" w:rsidRPr="005D73CB" w:rsidRDefault="00B55DE4" w:rsidP="00261227">
            <w:pPr>
              <w:rPr>
                <w:rFonts w:ascii="Times New Roman" w:hAnsi="Times New Roman" w:cs="Times New Roman"/>
                <w:color w:val="000000"/>
                <w:sz w:val="24"/>
                <w:szCs w:val="24"/>
              </w:rPr>
            </w:pPr>
          </w:p>
        </w:tc>
        <w:tc>
          <w:tcPr>
            <w:tcW w:w="5975" w:type="dxa"/>
          </w:tcPr>
          <w:p w:rsidR="00B55DE4" w:rsidRPr="005D73CB" w:rsidRDefault="00B55DE4" w:rsidP="00261227">
            <w:pPr>
              <w:pStyle w:val="Default"/>
              <w:rPr>
                <w:rFonts w:ascii="Times New Roman" w:hAnsi="Times New Roman" w:cs="Times New Roman"/>
              </w:rPr>
            </w:pPr>
            <w:r w:rsidRPr="005D73CB">
              <w:rPr>
                <w:rFonts w:ascii="Times New Roman" w:hAnsi="Times New Roman" w:cs="Times New Roman"/>
              </w:rPr>
              <w:t xml:space="preserve">Relatively small sample size (420) even if the study conducted on two </w:t>
            </w:r>
            <w:proofErr w:type="gramStart"/>
            <w:r w:rsidRPr="005D73CB">
              <w:rPr>
                <w:rFonts w:ascii="Times New Roman" w:hAnsi="Times New Roman" w:cs="Times New Roman"/>
              </w:rPr>
              <w:t>hospital(</w:t>
            </w:r>
            <w:proofErr w:type="gramEnd"/>
            <w:r w:rsidRPr="005D73CB">
              <w:rPr>
                <w:rFonts w:ascii="Times New Roman" w:hAnsi="Times New Roman" w:cs="Times New Roman"/>
              </w:rPr>
              <w:t xml:space="preserve"> one comprehensive specialized hospital and one district hospital).</w:t>
            </w:r>
          </w:p>
        </w:tc>
        <w:tc>
          <w:tcPr>
            <w:tcW w:w="836"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75%</w:t>
            </w:r>
          </w:p>
        </w:tc>
        <w:tc>
          <w:tcPr>
            <w:tcW w:w="990"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Low risk</w:t>
            </w:r>
          </w:p>
        </w:tc>
      </w:tr>
      <w:tr w:rsidR="00B55DE4" w:rsidRPr="005D73CB" w:rsidTr="00B55DE4">
        <w:tc>
          <w:tcPr>
            <w:tcW w:w="990" w:type="dxa"/>
          </w:tcPr>
          <w:p w:rsidR="00B55DE4" w:rsidRPr="005D73CB" w:rsidRDefault="00B55DE4" w:rsidP="00261227">
            <w:pPr>
              <w:rPr>
                <w:rFonts w:ascii="Times New Roman" w:hAnsi="Times New Roman" w:cs="Times New Roman"/>
                <w:sz w:val="24"/>
                <w:szCs w:val="24"/>
              </w:rPr>
            </w:pPr>
            <w:r w:rsidRPr="005D73CB">
              <w:rPr>
                <w:rFonts w:ascii="Times New Roman" w:hAnsi="Times New Roman" w:cs="Times New Roman"/>
                <w:sz w:val="24"/>
                <w:szCs w:val="24"/>
              </w:rPr>
              <w:t>6</w:t>
            </w:r>
          </w:p>
        </w:tc>
        <w:tc>
          <w:tcPr>
            <w:tcW w:w="2009" w:type="dxa"/>
          </w:tcPr>
          <w:p w:rsidR="00B55DE4" w:rsidRPr="005D73CB" w:rsidRDefault="00B55DE4" w:rsidP="00261227">
            <w:pPr>
              <w:rPr>
                <w:rFonts w:ascii="Times New Roman" w:hAnsi="Times New Roman" w:cs="Times New Roman"/>
                <w:color w:val="000000"/>
                <w:sz w:val="24"/>
                <w:szCs w:val="24"/>
              </w:rPr>
            </w:pPr>
            <w:proofErr w:type="spellStart"/>
            <w:r w:rsidRPr="005D73CB">
              <w:rPr>
                <w:rFonts w:ascii="Times New Roman" w:hAnsi="Times New Roman" w:cs="Times New Roman"/>
                <w:color w:val="000000"/>
                <w:sz w:val="24"/>
                <w:szCs w:val="24"/>
              </w:rPr>
              <w:t>Amsalu</w:t>
            </w:r>
            <w:proofErr w:type="spellEnd"/>
            <w:r w:rsidRPr="005D73CB">
              <w:rPr>
                <w:rFonts w:ascii="Times New Roman" w:hAnsi="Times New Roman" w:cs="Times New Roman"/>
                <w:color w:val="000000"/>
                <w:sz w:val="24"/>
                <w:szCs w:val="24"/>
              </w:rPr>
              <w:t xml:space="preserve"> at </w:t>
            </w:r>
            <w:proofErr w:type="spellStart"/>
            <w:r w:rsidRPr="005D73CB">
              <w:rPr>
                <w:rFonts w:ascii="Times New Roman" w:hAnsi="Times New Roman" w:cs="Times New Roman"/>
                <w:color w:val="000000"/>
                <w:sz w:val="24"/>
                <w:szCs w:val="24"/>
              </w:rPr>
              <w:t>a</w:t>
            </w:r>
            <w:r>
              <w:rPr>
                <w:rFonts w:ascii="Times New Roman" w:hAnsi="Times New Roman" w:cs="Times New Roman"/>
                <w:color w:val="000000"/>
                <w:sz w:val="24"/>
                <w:szCs w:val="24"/>
              </w:rPr>
              <w:t>.,</w:t>
            </w:r>
            <w:r w:rsidRPr="005D73CB">
              <w:rPr>
                <w:rFonts w:ascii="Times New Roman" w:hAnsi="Times New Roman" w:cs="Times New Roman"/>
                <w:color w:val="000000"/>
                <w:sz w:val="24"/>
                <w:szCs w:val="24"/>
              </w:rPr>
              <w:t>l</w:t>
            </w:r>
            <w:proofErr w:type="spellEnd"/>
            <w:r>
              <w:rPr>
                <w:rFonts w:ascii="Times New Roman" w:hAnsi="Times New Roman" w:cs="Times New Roman"/>
                <w:color w:val="000000"/>
                <w:sz w:val="24"/>
                <w:szCs w:val="24"/>
              </w:rPr>
              <w:t xml:space="preserve"> </w:t>
            </w:r>
            <w:r w:rsidRPr="005D73CB">
              <w:rPr>
                <w:rFonts w:ascii="Times New Roman" w:hAnsi="Times New Roman" w:cs="Times New Roman"/>
                <w:color w:val="000000"/>
                <w:sz w:val="24"/>
                <w:szCs w:val="24"/>
              </w:rPr>
              <w:t>(2013)</w:t>
            </w:r>
          </w:p>
          <w:p w:rsidR="00B55DE4" w:rsidRPr="005D73CB" w:rsidRDefault="00B55DE4" w:rsidP="00261227">
            <w:pPr>
              <w:rPr>
                <w:rFonts w:ascii="Times New Roman" w:hAnsi="Times New Roman" w:cs="Times New Roman"/>
                <w:color w:val="000000"/>
                <w:sz w:val="24"/>
                <w:szCs w:val="24"/>
              </w:rPr>
            </w:pPr>
          </w:p>
        </w:tc>
        <w:tc>
          <w:tcPr>
            <w:tcW w:w="5975" w:type="dxa"/>
          </w:tcPr>
          <w:p w:rsidR="00B55DE4" w:rsidRPr="005D73CB" w:rsidRDefault="00B55DE4" w:rsidP="00261227">
            <w:pPr>
              <w:pStyle w:val="Default"/>
              <w:rPr>
                <w:rFonts w:ascii="Times New Roman" w:hAnsi="Times New Roman" w:cs="Times New Roman"/>
              </w:rPr>
            </w:pPr>
            <w:r w:rsidRPr="005D73CB">
              <w:rPr>
                <w:rFonts w:ascii="Times New Roman" w:hAnsi="Times New Roman" w:cs="Times New Roman"/>
              </w:rPr>
              <w:t>No causal relationship of male involvement was established with prevention of mother to child transmission of HIV.</w:t>
            </w:r>
          </w:p>
          <w:p w:rsidR="00B55DE4" w:rsidRPr="005D73CB" w:rsidRDefault="00B55DE4" w:rsidP="00261227">
            <w:pPr>
              <w:pStyle w:val="Default"/>
              <w:rPr>
                <w:rFonts w:ascii="Times New Roman" w:hAnsi="Times New Roman" w:cs="Times New Roman"/>
              </w:rPr>
            </w:pPr>
            <w:r w:rsidRPr="005D73CB">
              <w:rPr>
                <w:rFonts w:ascii="Times New Roman" w:hAnsi="Times New Roman" w:cs="Times New Roman"/>
              </w:rPr>
              <w:t>Confidence interval for some variables remained wide. It might reflect the sample size (274) was not adequate as the study was community based longitudinal study.</w:t>
            </w:r>
          </w:p>
          <w:p w:rsidR="00B55DE4" w:rsidRPr="005D73CB" w:rsidRDefault="00B55DE4" w:rsidP="00261227">
            <w:pPr>
              <w:rPr>
                <w:rFonts w:ascii="Times New Roman" w:hAnsi="Times New Roman" w:cs="Times New Roman"/>
                <w:sz w:val="24"/>
                <w:szCs w:val="24"/>
              </w:rPr>
            </w:pPr>
          </w:p>
        </w:tc>
        <w:tc>
          <w:tcPr>
            <w:tcW w:w="836"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60.6%</w:t>
            </w:r>
          </w:p>
        </w:tc>
        <w:tc>
          <w:tcPr>
            <w:tcW w:w="990"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Low risk</w:t>
            </w:r>
          </w:p>
        </w:tc>
      </w:tr>
      <w:tr w:rsidR="00B55DE4" w:rsidRPr="005D73CB" w:rsidTr="00B55DE4">
        <w:tc>
          <w:tcPr>
            <w:tcW w:w="990" w:type="dxa"/>
          </w:tcPr>
          <w:p w:rsidR="00B55DE4" w:rsidRPr="005D73CB" w:rsidRDefault="00B55DE4" w:rsidP="00261227">
            <w:pPr>
              <w:rPr>
                <w:rFonts w:ascii="Times New Roman" w:hAnsi="Times New Roman" w:cs="Times New Roman"/>
                <w:sz w:val="24"/>
                <w:szCs w:val="24"/>
              </w:rPr>
            </w:pPr>
            <w:r w:rsidRPr="005D73CB">
              <w:rPr>
                <w:rFonts w:ascii="Times New Roman" w:hAnsi="Times New Roman" w:cs="Times New Roman"/>
                <w:sz w:val="24"/>
                <w:szCs w:val="24"/>
              </w:rPr>
              <w:t>7</w:t>
            </w:r>
          </w:p>
        </w:tc>
        <w:tc>
          <w:tcPr>
            <w:tcW w:w="2009"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Amino &amp; Musa</w:t>
            </w:r>
            <w:r>
              <w:rPr>
                <w:rFonts w:ascii="Times New Roman" w:hAnsi="Times New Roman" w:cs="Times New Roman"/>
                <w:color w:val="000000"/>
                <w:sz w:val="24"/>
                <w:szCs w:val="24"/>
              </w:rPr>
              <w:t xml:space="preserve"> </w:t>
            </w:r>
            <w:r w:rsidRPr="005D73CB">
              <w:rPr>
                <w:rFonts w:ascii="Times New Roman" w:hAnsi="Times New Roman" w:cs="Times New Roman"/>
                <w:color w:val="000000"/>
                <w:sz w:val="24"/>
                <w:szCs w:val="24"/>
              </w:rPr>
              <w:t>(2014)</w:t>
            </w:r>
          </w:p>
          <w:p w:rsidR="00B55DE4" w:rsidRPr="005D73CB" w:rsidRDefault="00B55DE4" w:rsidP="00261227">
            <w:pPr>
              <w:rPr>
                <w:rFonts w:ascii="Times New Roman" w:hAnsi="Times New Roman" w:cs="Times New Roman"/>
                <w:color w:val="000000"/>
                <w:sz w:val="24"/>
                <w:szCs w:val="24"/>
              </w:rPr>
            </w:pPr>
          </w:p>
        </w:tc>
        <w:tc>
          <w:tcPr>
            <w:tcW w:w="5975" w:type="dxa"/>
          </w:tcPr>
          <w:p w:rsidR="00B55DE4" w:rsidRPr="005D73CB" w:rsidRDefault="00B55DE4" w:rsidP="00261227">
            <w:pPr>
              <w:pStyle w:val="Default"/>
              <w:rPr>
                <w:rFonts w:ascii="Times New Roman" w:hAnsi="Times New Roman" w:cs="Times New Roman"/>
              </w:rPr>
            </w:pPr>
            <w:r w:rsidRPr="005D73CB">
              <w:rPr>
                <w:rFonts w:ascii="Times New Roman" w:hAnsi="Times New Roman" w:cs="Times New Roman"/>
              </w:rPr>
              <w:t>No causal relationship of male involvement was established with prevention of mother to child transmission of HV.</w:t>
            </w:r>
          </w:p>
          <w:p w:rsidR="00B55DE4" w:rsidRPr="005D73CB" w:rsidRDefault="00B55DE4" w:rsidP="00261227">
            <w:pPr>
              <w:rPr>
                <w:rFonts w:ascii="Times New Roman" w:hAnsi="Times New Roman" w:cs="Times New Roman"/>
                <w:color w:val="000000"/>
                <w:sz w:val="24"/>
                <w:szCs w:val="24"/>
              </w:rPr>
            </w:pPr>
          </w:p>
        </w:tc>
        <w:tc>
          <w:tcPr>
            <w:tcW w:w="836"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87.5%</w:t>
            </w:r>
          </w:p>
        </w:tc>
        <w:tc>
          <w:tcPr>
            <w:tcW w:w="990"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Low risk</w:t>
            </w:r>
          </w:p>
        </w:tc>
      </w:tr>
      <w:tr w:rsidR="00B55DE4" w:rsidRPr="005D73CB" w:rsidTr="00B55DE4">
        <w:tc>
          <w:tcPr>
            <w:tcW w:w="990" w:type="dxa"/>
          </w:tcPr>
          <w:p w:rsidR="00B55DE4" w:rsidRPr="005D73CB" w:rsidRDefault="00B55DE4" w:rsidP="00261227">
            <w:pPr>
              <w:rPr>
                <w:rFonts w:ascii="Times New Roman" w:hAnsi="Times New Roman" w:cs="Times New Roman"/>
                <w:sz w:val="24"/>
                <w:szCs w:val="24"/>
              </w:rPr>
            </w:pPr>
            <w:r w:rsidRPr="005D73CB">
              <w:rPr>
                <w:rFonts w:ascii="Times New Roman" w:hAnsi="Times New Roman" w:cs="Times New Roman"/>
                <w:sz w:val="24"/>
                <w:szCs w:val="24"/>
              </w:rPr>
              <w:t>8</w:t>
            </w:r>
          </w:p>
        </w:tc>
        <w:tc>
          <w:tcPr>
            <w:tcW w:w="2009" w:type="dxa"/>
          </w:tcPr>
          <w:p w:rsidR="00B55DE4" w:rsidRPr="005D73CB" w:rsidRDefault="00B55DE4" w:rsidP="00261227">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Adane</w:t>
            </w:r>
            <w:proofErr w:type="spellEnd"/>
            <w:r>
              <w:rPr>
                <w:rFonts w:ascii="Times New Roman" w:hAnsi="Times New Roman" w:cs="Times New Roman"/>
                <w:color w:val="000000"/>
                <w:sz w:val="24"/>
                <w:szCs w:val="24"/>
              </w:rPr>
              <w:t xml:space="preserve"> at al., </w:t>
            </w:r>
            <w:r w:rsidRPr="005D73CB">
              <w:rPr>
                <w:rFonts w:ascii="Times New Roman" w:hAnsi="Times New Roman" w:cs="Times New Roman"/>
                <w:color w:val="000000"/>
                <w:sz w:val="24"/>
                <w:szCs w:val="24"/>
              </w:rPr>
              <w:t>(2020)</w:t>
            </w:r>
          </w:p>
          <w:p w:rsidR="00B55DE4" w:rsidRPr="005D73CB" w:rsidRDefault="00B55DE4" w:rsidP="00261227">
            <w:pPr>
              <w:rPr>
                <w:rFonts w:ascii="Times New Roman" w:hAnsi="Times New Roman" w:cs="Times New Roman"/>
                <w:color w:val="000000"/>
                <w:sz w:val="24"/>
                <w:szCs w:val="24"/>
              </w:rPr>
            </w:pPr>
          </w:p>
        </w:tc>
        <w:tc>
          <w:tcPr>
            <w:tcW w:w="5975" w:type="dxa"/>
          </w:tcPr>
          <w:p w:rsidR="00B55DE4" w:rsidRPr="005D73CB" w:rsidRDefault="00B55DE4" w:rsidP="00261227">
            <w:pPr>
              <w:pStyle w:val="Default"/>
              <w:rPr>
                <w:rFonts w:ascii="Times New Roman" w:hAnsi="Times New Roman" w:cs="Times New Roman"/>
              </w:rPr>
            </w:pPr>
            <w:r w:rsidRPr="005D73CB">
              <w:rPr>
                <w:rFonts w:ascii="Times New Roman" w:hAnsi="Times New Roman" w:cs="Times New Roman"/>
              </w:rPr>
              <w:t>No causal relationship of male involvement was established with prevention of mother to child transmission of HV.</w:t>
            </w:r>
          </w:p>
          <w:p w:rsidR="00B55DE4" w:rsidRPr="005D73CB" w:rsidRDefault="00B55DE4" w:rsidP="00261227">
            <w:pPr>
              <w:rPr>
                <w:rFonts w:ascii="Times New Roman" w:hAnsi="Times New Roman" w:cs="Times New Roman"/>
                <w:color w:val="000000"/>
                <w:sz w:val="24"/>
                <w:szCs w:val="24"/>
              </w:rPr>
            </w:pPr>
          </w:p>
        </w:tc>
        <w:tc>
          <w:tcPr>
            <w:tcW w:w="836"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84.6%</w:t>
            </w:r>
          </w:p>
        </w:tc>
        <w:tc>
          <w:tcPr>
            <w:tcW w:w="990"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Low risk</w:t>
            </w:r>
          </w:p>
        </w:tc>
      </w:tr>
      <w:tr w:rsidR="00B55DE4" w:rsidRPr="005D73CB" w:rsidTr="00B55DE4">
        <w:tc>
          <w:tcPr>
            <w:tcW w:w="990" w:type="dxa"/>
          </w:tcPr>
          <w:p w:rsidR="00B55DE4" w:rsidRPr="005D73CB" w:rsidRDefault="00B55DE4" w:rsidP="00261227">
            <w:pPr>
              <w:rPr>
                <w:rFonts w:ascii="Times New Roman" w:hAnsi="Times New Roman" w:cs="Times New Roman"/>
                <w:sz w:val="24"/>
                <w:szCs w:val="24"/>
              </w:rPr>
            </w:pPr>
            <w:r w:rsidRPr="005D73CB">
              <w:rPr>
                <w:rFonts w:ascii="Times New Roman" w:hAnsi="Times New Roman" w:cs="Times New Roman"/>
                <w:sz w:val="24"/>
                <w:szCs w:val="24"/>
              </w:rPr>
              <w:t>9</w:t>
            </w:r>
          </w:p>
        </w:tc>
        <w:tc>
          <w:tcPr>
            <w:tcW w:w="2009" w:type="dxa"/>
          </w:tcPr>
          <w:p w:rsidR="00B55DE4" w:rsidRPr="005D73CB" w:rsidRDefault="00B55DE4" w:rsidP="00261227">
            <w:pPr>
              <w:rPr>
                <w:rFonts w:ascii="Times New Roman" w:hAnsi="Times New Roman" w:cs="Times New Roman"/>
                <w:color w:val="000000"/>
                <w:sz w:val="24"/>
                <w:szCs w:val="24"/>
              </w:rPr>
            </w:pPr>
            <w:proofErr w:type="spellStart"/>
            <w:r w:rsidRPr="005D73CB">
              <w:rPr>
                <w:rFonts w:ascii="Times New Roman" w:hAnsi="Times New Roman" w:cs="Times New Roman"/>
                <w:color w:val="000000"/>
                <w:sz w:val="24"/>
                <w:szCs w:val="24"/>
              </w:rPr>
              <w:t>Abuhay</w:t>
            </w:r>
            <w:proofErr w:type="spellEnd"/>
            <w:r w:rsidRPr="005D73CB">
              <w:rPr>
                <w:rFonts w:ascii="Times New Roman" w:hAnsi="Times New Roman" w:cs="Times New Roman"/>
                <w:color w:val="000000"/>
                <w:sz w:val="24"/>
                <w:szCs w:val="24"/>
              </w:rPr>
              <w:t xml:space="preserve"> at al</w:t>
            </w:r>
            <w:r>
              <w:rPr>
                <w:rFonts w:ascii="Times New Roman" w:hAnsi="Times New Roman" w:cs="Times New Roman"/>
                <w:color w:val="000000"/>
                <w:sz w:val="24"/>
                <w:szCs w:val="24"/>
              </w:rPr>
              <w:t xml:space="preserve">., </w:t>
            </w:r>
            <w:r w:rsidRPr="005D73CB">
              <w:rPr>
                <w:rFonts w:ascii="Times New Roman" w:hAnsi="Times New Roman" w:cs="Times New Roman"/>
                <w:color w:val="000000"/>
                <w:sz w:val="24"/>
                <w:szCs w:val="24"/>
              </w:rPr>
              <w:t>(2014)</w:t>
            </w:r>
          </w:p>
          <w:p w:rsidR="00B55DE4" w:rsidRPr="005D73CB" w:rsidRDefault="00B55DE4" w:rsidP="00261227">
            <w:pPr>
              <w:rPr>
                <w:rFonts w:ascii="Times New Roman" w:hAnsi="Times New Roman" w:cs="Times New Roman"/>
                <w:color w:val="000000"/>
                <w:sz w:val="24"/>
                <w:szCs w:val="24"/>
              </w:rPr>
            </w:pPr>
          </w:p>
        </w:tc>
        <w:tc>
          <w:tcPr>
            <w:tcW w:w="5975" w:type="dxa"/>
          </w:tcPr>
          <w:p w:rsidR="00B55DE4" w:rsidRPr="005D73CB" w:rsidRDefault="00B55DE4" w:rsidP="00261227">
            <w:pPr>
              <w:pStyle w:val="Default"/>
              <w:rPr>
                <w:rFonts w:ascii="Times New Roman" w:hAnsi="Times New Roman" w:cs="Times New Roman"/>
              </w:rPr>
            </w:pPr>
            <w:r w:rsidRPr="005D73CB">
              <w:rPr>
                <w:rFonts w:ascii="Times New Roman" w:hAnsi="Times New Roman" w:cs="Times New Roman"/>
              </w:rPr>
              <w:t xml:space="preserve">since it is community based study verbal autopsy was based on partners response whether he participate in PMTCT or not so it is not like institution based study where possible to observe he come up with his spouses or not </w:t>
            </w:r>
          </w:p>
        </w:tc>
        <w:tc>
          <w:tcPr>
            <w:tcW w:w="836"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75%</w:t>
            </w:r>
          </w:p>
        </w:tc>
        <w:tc>
          <w:tcPr>
            <w:tcW w:w="990"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Low risk</w:t>
            </w:r>
          </w:p>
        </w:tc>
      </w:tr>
      <w:tr w:rsidR="00B55DE4" w:rsidRPr="005D73CB" w:rsidTr="00B55DE4">
        <w:tc>
          <w:tcPr>
            <w:tcW w:w="990" w:type="dxa"/>
          </w:tcPr>
          <w:p w:rsidR="00B55DE4" w:rsidRPr="005D73CB" w:rsidRDefault="00B55DE4" w:rsidP="00261227">
            <w:pPr>
              <w:rPr>
                <w:rFonts w:ascii="Times New Roman" w:hAnsi="Times New Roman" w:cs="Times New Roman"/>
                <w:sz w:val="24"/>
                <w:szCs w:val="24"/>
              </w:rPr>
            </w:pPr>
            <w:r w:rsidRPr="005D73CB">
              <w:rPr>
                <w:rFonts w:ascii="Times New Roman" w:hAnsi="Times New Roman" w:cs="Times New Roman"/>
                <w:sz w:val="24"/>
                <w:szCs w:val="24"/>
              </w:rPr>
              <w:t>10</w:t>
            </w:r>
          </w:p>
        </w:tc>
        <w:tc>
          <w:tcPr>
            <w:tcW w:w="2009" w:type="dxa"/>
          </w:tcPr>
          <w:p w:rsidR="00B55DE4" w:rsidRPr="005D73CB" w:rsidRDefault="00B55DE4" w:rsidP="00261227">
            <w:pPr>
              <w:rPr>
                <w:rFonts w:ascii="Times New Roman" w:hAnsi="Times New Roman" w:cs="Times New Roman"/>
                <w:color w:val="000000"/>
                <w:sz w:val="24"/>
                <w:szCs w:val="24"/>
              </w:rPr>
            </w:pPr>
            <w:proofErr w:type="spellStart"/>
            <w:r w:rsidRPr="005D73CB">
              <w:rPr>
                <w:rFonts w:ascii="Times New Roman" w:hAnsi="Times New Roman" w:cs="Times New Roman"/>
                <w:color w:val="000000"/>
                <w:sz w:val="24"/>
                <w:szCs w:val="24"/>
              </w:rPr>
              <w:t>Haile</w:t>
            </w:r>
            <w:proofErr w:type="spellEnd"/>
            <w:r w:rsidRPr="005D73CB">
              <w:rPr>
                <w:rFonts w:ascii="Times New Roman" w:hAnsi="Times New Roman" w:cs="Times New Roman"/>
                <w:color w:val="000000"/>
                <w:sz w:val="24"/>
                <w:szCs w:val="24"/>
              </w:rPr>
              <w:t xml:space="preserve"> &amp; </w:t>
            </w:r>
            <w:proofErr w:type="spellStart"/>
            <w:r w:rsidRPr="005D73CB">
              <w:rPr>
                <w:rFonts w:ascii="Times New Roman" w:hAnsi="Times New Roman" w:cs="Times New Roman"/>
                <w:color w:val="000000"/>
                <w:sz w:val="24"/>
                <w:szCs w:val="24"/>
              </w:rPr>
              <w:t>Berhan</w:t>
            </w:r>
            <w:proofErr w:type="spellEnd"/>
            <w:r>
              <w:rPr>
                <w:rFonts w:ascii="Times New Roman" w:hAnsi="Times New Roman" w:cs="Times New Roman"/>
                <w:color w:val="000000"/>
                <w:sz w:val="24"/>
                <w:szCs w:val="24"/>
              </w:rPr>
              <w:t xml:space="preserve"> </w:t>
            </w:r>
            <w:r w:rsidRPr="005D73CB">
              <w:rPr>
                <w:rFonts w:ascii="Times New Roman" w:hAnsi="Times New Roman" w:cs="Times New Roman"/>
                <w:color w:val="000000"/>
                <w:sz w:val="24"/>
                <w:szCs w:val="24"/>
              </w:rPr>
              <w:t>(2014)</w:t>
            </w:r>
          </w:p>
          <w:p w:rsidR="00B55DE4" w:rsidRPr="005D73CB" w:rsidRDefault="00B55DE4" w:rsidP="00261227">
            <w:pPr>
              <w:rPr>
                <w:rFonts w:ascii="Times New Roman" w:hAnsi="Times New Roman" w:cs="Times New Roman"/>
                <w:color w:val="000000"/>
                <w:sz w:val="24"/>
                <w:szCs w:val="24"/>
              </w:rPr>
            </w:pPr>
          </w:p>
        </w:tc>
        <w:tc>
          <w:tcPr>
            <w:tcW w:w="5975"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Factors were not exhaustively addressed and adjusted for confounding variables including male involvement</w:t>
            </w:r>
          </w:p>
        </w:tc>
        <w:tc>
          <w:tcPr>
            <w:tcW w:w="836"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70.5%</w:t>
            </w:r>
          </w:p>
        </w:tc>
        <w:tc>
          <w:tcPr>
            <w:tcW w:w="990" w:type="dxa"/>
          </w:tcPr>
          <w:p w:rsidR="00B55DE4" w:rsidRPr="005D73CB" w:rsidRDefault="00B55DE4" w:rsidP="00261227">
            <w:pPr>
              <w:rPr>
                <w:rFonts w:ascii="Times New Roman" w:hAnsi="Times New Roman" w:cs="Times New Roman"/>
                <w:color w:val="000000"/>
                <w:sz w:val="24"/>
                <w:szCs w:val="24"/>
              </w:rPr>
            </w:pPr>
            <w:r w:rsidRPr="005D73CB">
              <w:rPr>
                <w:rFonts w:ascii="Times New Roman" w:hAnsi="Times New Roman" w:cs="Times New Roman"/>
                <w:color w:val="000000"/>
                <w:sz w:val="24"/>
                <w:szCs w:val="24"/>
              </w:rPr>
              <w:t>Low risk</w:t>
            </w:r>
          </w:p>
        </w:tc>
      </w:tr>
    </w:tbl>
    <w:p w:rsidR="00C340D6" w:rsidRDefault="00B55DE4"/>
    <w:sectPr w:rsidR="00C340D6" w:rsidSect="00E20D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B55DE4"/>
    <w:rsid w:val="002615FD"/>
    <w:rsid w:val="0030719D"/>
    <w:rsid w:val="00562F61"/>
    <w:rsid w:val="00642EFD"/>
    <w:rsid w:val="006E0B70"/>
    <w:rsid w:val="00713B68"/>
    <w:rsid w:val="008147C5"/>
    <w:rsid w:val="008C50B7"/>
    <w:rsid w:val="00B55DE4"/>
    <w:rsid w:val="00D81AEF"/>
    <w:rsid w:val="00E20DF9"/>
    <w:rsid w:val="00E35DBC"/>
    <w:rsid w:val="00EA62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93"/>
        <w:ind w:left="-288" w:right="129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D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5DE4"/>
    <w:pPr>
      <w:spacing w:before="0" w:after="160" w:line="259" w:lineRule="auto"/>
      <w:ind w:left="720" w:right="0"/>
      <w:contextualSpacing/>
    </w:pPr>
  </w:style>
  <w:style w:type="paragraph" w:customStyle="1" w:styleId="Default">
    <w:name w:val="Default"/>
    <w:rsid w:val="00B55DE4"/>
    <w:pPr>
      <w:autoSpaceDE w:val="0"/>
      <w:autoSpaceDN w:val="0"/>
      <w:adjustRightInd w:val="0"/>
      <w:spacing w:before="0"/>
      <w:ind w:left="0" w:right="0"/>
    </w:pPr>
    <w:rPr>
      <w:rFonts w:ascii="Arial" w:hAnsi="Arial" w:cs="Arial"/>
      <w:color w:val="000000"/>
      <w:sz w:val="24"/>
      <w:szCs w:val="24"/>
    </w:rPr>
  </w:style>
  <w:style w:type="table" w:styleId="TableGrid">
    <w:name w:val="Table Grid"/>
    <w:basedOn w:val="TableNormal"/>
    <w:uiPriority w:val="59"/>
    <w:rsid w:val="00B55DE4"/>
    <w:pPr>
      <w:spacing w:before="0"/>
      <w:ind w:left="0" w:righ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1641</Words>
  <Characters>9356</Characters>
  <Application>Microsoft Office Word</Application>
  <DocSecurity>0</DocSecurity>
  <Lines>77</Lines>
  <Paragraphs>21</Paragraphs>
  <ScaleCrop>false</ScaleCrop>
  <Company/>
  <LinksUpToDate>false</LinksUpToDate>
  <CharactersWithSpaces>10976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shimeles</dc:creator>
  <cp:lastModifiedBy>shimeles</cp:lastModifiedBy>
  <cp:revision>1</cp:revision>
  <dcterms:created xsi:type="dcterms:W3CDTF">2022-08-05T17:26:00Z</dcterms:created>
  <dcterms:modified xsi:type="dcterms:W3CDTF">2022-08-05T17:37:00Z</dcterms:modified>
</cp:coreProperties>
</file>