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0A8" w:rsidRDefault="007D0E40" w:rsidP="00A6556A">
      <w:pPr>
        <w:tabs>
          <w:tab w:val="left" w:pos="1244"/>
        </w:tabs>
        <w:spacing w:line="360" w:lineRule="auto"/>
        <w:rPr>
          <w:rFonts w:ascii="Times New Roman" w:hAnsi="Times New Roman" w:cs="Times New Roman"/>
          <w:b/>
          <w:sz w:val="24"/>
          <w:szCs w:val="24"/>
        </w:rPr>
      </w:pPr>
      <w:r w:rsidRPr="007D0E40">
        <w:rPr>
          <w:rFonts w:ascii="Times New Roman" w:hAnsi="Times New Roman" w:cs="Times New Roman"/>
          <w:b/>
          <w:sz w:val="24"/>
          <w:szCs w:val="24"/>
        </w:rPr>
        <w:t xml:space="preserve">Aims and Scope statement </w:t>
      </w:r>
    </w:p>
    <w:p w:rsidR="00E924F5" w:rsidRDefault="00E924F5" w:rsidP="00A6556A">
      <w:pPr>
        <w:tabs>
          <w:tab w:val="left" w:pos="1244"/>
        </w:tabs>
        <w:spacing w:line="360" w:lineRule="auto"/>
        <w:rPr>
          <w:rFonts w:ascii="Times New Roman" w:hAnsi="Times New Roman" w:cs="Times New Roman"/>
          <w:b/>
          <w:sz w:val="24"/>
          <w:szCs w:val="24"/>
        </w:rPr>
      </w:pPr>
      <w:r>
        <w:rPr>
          <w:rFonts w:ascii="Times New Roman" w:hAnsi="Times New Roman" w:cs="Times New Roman"/>
          <w:b/>
          <w:sz w:val="24"/>
          <w:szCs w:val="24"/>
        </w:rPr>
        <w:t>1. What is known?</w:t>
      </w:r>
    </w:p>
    <w:p w:rsidR="00A81F7B" w:rsidRDefault="00E25C89" w:rsidP="00A6556A">
      <w:pPr>
        <w:tabs>
          <w:tab w:val="left" w:pos="1244"/>
        </w:tabs>
        <w:spacing w:line="360" w:lineRule="auto"/>
        <w:jc w:val="both"/>
        <w:rPr>
          <w:rStyle w:val="fontstyle01"/>
        </w:rPr>
      </w:pPr>
      <w:r w:rsidRPr="00724699">
        <w:rPr>
          <w:rFonts w:ascii="Times New Roman" w:hAnsi="Times New Roman" w:cs="Times New Roman"/>
          <w:sz w:val="24"/>
          <w:szCs w:val="24"/>
        </w:rPr>
        <w:t>Stunting, wasting, and underweight have often been used to measure the prevalence of under-nutrition in children. Stunting is the delayed growth and development that children endure as a result of poor nutrition, frequent infection, and insufficient psychosocial stimulation</w:t>
      </w:r>
      <w:r>
        <w:rPr>
          <w:rFonts w:ascii="Times New Roman" w:hAnsi="Times New Roman" w:cs="Times New Roman"/>
          <w:sz w:val="24"/>
          <w:szCs w:val="24"/>
        </w:rPr>
        <w:t xml:space="preserve">. </w:t>
      </w:r>
      <w:proofErr w:type="gramStart"/>
      <w:r w:rsidR="00B8456B">
        <w:rPr>
          <w:rStyle w:val="fontstyle01"/>
        </w:rPr>
        <w:t>To</w:t>
      </w:r>
      <w:proofErr w:type="gramEnd"/>
      <w:r w:rsidR="00B8456B">
        <w:rPr>
          <w:rStyle w:val="fontstyle01"/>
        </w:rPr>
        <w:t xml:space="preserve"> address health inequality, a better knowledge of life-course </w:t>
      </w:r>
      <w:r>
        <w:rPr>
          <w:rStyle w:val="fontstyle01"/>
        </w:rPr>
        <w:t>changes</w:t>
      </w:r>
      <w:r w:rsidR="00B8456B">
        <w:rPr>
          <w:rStyle w:val="fontstyle01"/>
        </w:rPr>
        <w:t xml:space="preserve"> is essential. The use of life-course perspectives on the formation of inequalities</w:t>
      </w:r>
      <w:r w:rsidR="00B8456B">
        <w:rPr>
          <w:rFonts w:ascii="FEF3ED3F35A" w:hAnsi="FEF3ED3F35A"/>
          <w:color w:val="000000"/>
        </w:rPr>
        <w:t xml:space="preserve"> </w:t>
      </w:r>
      <w:r w:rsidR="00B8456B">
        <w:rPr>
          <w:rStyle w:val="fontstyle01"/>
        </w:rPr>
        <w:t>permits us to investigate the dynamic link between early-life circumstances and later</w:t>
      </w:r>
      <w:r w:rsidR="00B8456B">
        <w:rPr>
          <w:rFonts w:ascii="FEF3ED3F35A" w:hAnsi="FEF3ED3F35A"/>
          <w:color w:val="000000"/>
        </w:rPr>
        <w:t xml:space="preserve"> </w:t>
      </w:r>
      <w:r w:rsidR="00B8456B">
        <w:rPr>
          <w:rStyle w:val="fontstyle01"/>
        </w:rPr>
        <w:t>repercussions, as well as to determine the best timing in terms of when circumstances and events</w:t>
      </w:r>
      <w:r w:rsidR="00B8456B">
        <w:rPr>
          <w:rFonts w:ascii="FEF3ED3F35A" w:hAnsi="FEF3ED3F35A"/>
          <w:color w:val="000000"/>
        </w:rPr>
        <w:t xml:space="preserve"> </w:t>
      </w:r>
      <w:r w:rsidR="00B8456B">
        <w:rPr>
          <w:rStyle w:val="fontstyle01"/>
        </w:rPr>
        <w:t xml:space="preserve">have the most impact. </w:t>
      </w:r>
      <w:r w:rsidR="006113A3">
        <w:rPr>
          <w:rStyle w:val="fontstyle01"/>
        </w:rPr>
        <w:t xml:space="preserve">Children's </w:t>
      </w:r>
      <w:r>
        <w:rPr>
          <w:rStyle w:val="fontstyle01"/>
        </w:rPr>
        <w:t>stunting</w:t>
      </w:r>
      <w:r w:rsidR="006113A3">
        <w:rPr>
          <w:rStyle w:val="fontstyle01"/>
        </w:rPr>
        <w:t xml:space="preserve"> </w:t>
      </w:r>
      <w:r>
        <w:rPr>
          <w:rStyle w:val="fontstyle01"/>
        </w:rPr>
        <w:t>is</w:t>
      </w:r>
      <w:r w:rsidR="006113A3">
        <w:rPr>
          <w:rStyle w:val="fontstyle01"/>
        </w:rPr>
        <w:t xml:space="preserve"> characteristics of</w:t>
      </w:r>
      <w:r w:rsidR="006113A3">
        <w:rPr>
          <w:rFonts w:ascii="FEF3ED3F35A" w:hAnsi="FEF3ED3F35A"/>
          <w:color w:val="000000"/>
        </w:rPr>
        <w:t xml:space="preserve"> </w:t>
      </w:r>
      <w:r w:rsidR="006113A3">
        <w:rPr>
          <w:rStyle w:val="fontstyle01"/>
        </w:rPr>
        <w:t>physical, psychological, biological, and sociological natural events.</w:t>
      </w:r>
      <w:r w:rsidR="006113A3" w:rsidRPr="006113A3">
        <w:rPr>
          <w:rStyle w:val="Emphasis"/>
        </w:rPr>
        <w:t xml:space="preserve"> </w:t>
      </w:r>
      <w:r w:rsidR="006113A3">
        <w:rPr>
          <w:rStyle w:val="fontstyle01"/>
        </w:rPr>
        <w:t>When</w:t>
      </w:r>
      <w:r w:rsidR="00001663">
        <w:rPr>
          <w:rStyle w:val="fontstyle01"/>
        </w:rPr>
        <w:t xml:space="preserve"> </w:t>
      </w:r>
      <w:r w:rsidR="006113A3">
        <w:rPr>
          <w:rStyle w:val="fontstyle01"/>
        </w:rPr>
        <w:t>sufficient</w:t>
      </w:r>
      <w:r w:rsidR="00001663">
        <w:rPr>
          <w:rStyle w:val="fontstyle01"/>
        </w:rPr>
        <w:t xml:space="preserve"> </w:t>
      </w:r>
      <w:r>
        <w:rPr>
          <w:rStyle w:val="fontstyle01"/>
        </w:rPr>
        <w:t xml:space="preserve">allowances </w:t>
      </w:r>
      <w:r w:rsidR="006113A3">
        <w:rPr>
          <w:rStyle w:val="fontstyle01"/>
        </w:rPr>
        <w:t>are</w:t>
      </w:r>
      <w:r w:rsidR="00001663">
        <w:rPr>
          <w:rStyle w:val="fontstyle01"/>
        </w:rPr>
        <w:t xml:space="preserve"> </w:t>
      </w:r>
      <w:r w:rsidR="006113A3">
        <w:rPr>
          <w:rStyle w:val="fontstyle01"/>
        </w:rPr>
        <w:t>made</w:t>
      </w:r>
      <w:r w:rsidR="00001663">
        <w:rPr>
          <w:rStyle w:val="fontstyle01"/>
        </w:rPr>
        <w:t xml:space="preserve"> </w:t>
      </w:r>
      <w:r w:rsidR="006113A3">
        <w:rPr>
          <w:rStyle w:val="fontstyle01"/>
        </w:rPr>
        <w:t>for</w:t>
      </w:r>
      <w:r w:rsidR="00001663">
        <w:rPr>
          <w:rStyle w:val="fontstyle01"/>
        </w:rPr>
        <w:t xml:space="preserve"> </w:t>
      </w:r>
      <w:r w:rsidR="006113A3">
        <w:rPr>
          <w:rStyle w:val="fontstyle01"/>
        </w:rPr>
        <w:t>variations</w:t>
      </w:r>
      <w:r w:rsidR="00001663">
        <w:rPr>
          <w:rStyle w:val="fontstyle01"/>
        </w:rPr>
        <w:t xml:space="preserve"> </w:t>
      </w:r>
      <w:r w:rsidR="006113A3">
        <w:rPr>
          <w:rStyle w:val="fontstyle01"/>
        </w:rPr>
        <w:t>in</w:t>
      </w:r>
      <w:r w:rsidR="00001663">
        <w:rPr>
          <w:rStyle w:val="fontstyle01"/>
        </w:rPr>
        <w:t xml:space="preserve"> </w:t>
      </w:r>
      <w:r w:rsidR="006113A3">
        <w:rPr>
          <w:rStyle w:val="fontstyle01"/>
        </w:rPr>
        <w:t>genetic</w:t>
      </w:r>
      <w:r w:rsidR="00001663">
        <w:rPr>
          <w:rStyle w:val="fontstyle01"/>
        </w:rPr>
        <w:t xml:space="preserve"> </w:t>
      </w:r>
      <w:r w:rsidR="006113A3">
        <w:rPr>
          <w:rStyle w:val="fontstyle01"/>
        </w:rPr>
        <w:t>ability,</w:t>
      </w:r>
      <w:r w:rsidR="00001663">
        <w:rPr>
          <w:rStyle w:val="fontstyle01"/>
        </w:rPr>
        <w:t xml:space="preserve"> </w:t>
      </w:r>
      <w:r w:rsidR="006113A3">
        <w:rPr>
          <w:rStyle w:val="fontstyle01"/>
        </w:rPr>
        <w:t>average</w:t>
      </w:r>
      <w:r w:rsidR="00001663">
        <w:rPr>
          <w:rStyle w:val="fontstyle01"/>
        </w:rPr>
        <w:t xml:space="preserve"> </w:t>
      </w:r>
      <w:r w:rsidR="006113A3">
        <w:rPr>
          <w:rStyle w:val="fontstyle01"/>
        </w:rPr>
        <w:t>values</w:t>
      </w:r>
      <w:r w:rsidR="00001663">
        <w:rPr>
          <w:rStyle w:val="fontstyle01"/>
        </w:rPr>
        <w:t xml:space="preserve"> </w:t>
      </w:r>
      <w:r w:rsidR="006113A3">
        <w:rPr>
          <w:rStyle w:val="fontstyle01"/>
        </w:rPr>
        <w:t>of</w:t>
      </w:r>
      <w:r>
        <w:rPr>
          <w:rFonts w:ascii="FEF3ED3F35A" w:hAnsi="FEF3ED3F35A"/>
          <w:color w:val="000000"/>
        </w:rPr>
        <w:t xml:space="preserve"> </w:t>
      </w:r>
      <w:r w:rsidR="006113A3">
        <w:rPr>
          <w:rStyle w:val="fontstyle01"/>
        </w:rPr>
        <w:t>children's</w:t>
      </w:r>
      <w:r w:rsidR="00F3049F">
        <w:rPr>
          <w:rStyle w:val="fontstyle01"/>
        </w:rPr>
        <w:t xml:space="preserve"> </w:t>
      </w:r>
      <w:r w:rsidR="006113A3">
        <w:rPr>
          <w:rStyle w:val="fontstyle01"/>
        </w:rPr>
        <w:t>height</w:t>
      </w:r>
      <w:r w:rsidR="00F3049F">
        <w:rPr>
          <w:rStyle w:val="fontstyle01"/>
        </w:rPr>
        <w:t xml:space="preserve"> </w:t>
      </w:r>
      <w:r w:rsidR="006113A3">
        <w:rPr>
          <w:rStyle w:val="fontstyle01"/>
        </w:rPr>
        <w:t>accurately</w:t>
      </w:r>
      <w:r w:rsidR="00F3049F">
        <w:rPr>
          <w:rStyle w:val="fontstyle01"/>
        </w:rPr>
        <w:t xml:space="preserve"> </w:t>
      </w:r>
      <w:r w:rsidR="006113A3">
        <w:rPr>
          <w:rStyle w:val="fontstyle01"/>
        </w:rPr>
        <w:t>represent</w:t>
      </w:r>
      <w:r w:rsidR="00F3049F">
        <w:rPr>
          <w:rStyle w:val="fontstyle01"/>
        </w:rPr>
        <w:t xml:space="preserve"> </w:t>
      </w:r>
      <w:r w:rsidR="006113A3">
        <w:rPr>
          <w:rStyle w:val="fontstyle01"/>
        </w:rPr>
        <w:t>the</w:t>
      </w:r>
      <w:r w:rsidR="00F3049F">
        <w:rPr>
          <w:rStyle w:val="fontstyle01"/>
        </w:rPr>
        <w:t xml:space="preserve"> </w:t>
      </w:r>
      <w:r w:rsidR="006113A3">
        <w:rPr>
          <w:rStyle w:val="fontstyle01"/>
        </w:rPr>
        <w:t>condition</w:t>
      </w:r>
      <w:r w:rsidR="00F3049F">
        <w:rPr>
          <w:rStyle w:val="fontstyle01"/>
        </w:rPr>
        <w:t xml:space="preserve"> </w:t>
      </w:r>
      <w:r w:rsidR="006113A3">
        <w:rPr>
          <w:rStyle w:val="fontstyle01"/>
        </w:rPr>
        <w:t>of</w:t>
      </w:r>
      <w:r w:rsidR="00F3049F">
        <w:rPr>
          <w:rStyle w:val="fontstyle01"/>
        </w:rPr>
        <w:t xml:space="preserve"> </w:t>
      </w:r>
      <w:r w:rsidR="006113A3">
        <w:rPr>
          <w:rStyle w:val="fontstyle01"/>
        </w:rPr>
        <w:t>a</w:t>
      </w:r>
      <w:r w:rsidR="00F3049F">
        <w:rPr>
          <w:rStyle w:val="fontstyle01"/>
        </w:rPr>
        <w:t xml:space="preserve"> </w:t>
      </w:r>
      <w:r w:rsidR="006113A3">
        <w:rPr>
          <w:rStyle w:val="fontstyle01"/>
        </w:rPr>
        <w:t>nation's</w:t>
      </w:r>
      <w:r w:rsidR="00F3049F">
        <w:rPr>
          <w:rStyle w:val="fontstyle01"/>
        </w:rPr>
        <w:t xml:space="preserve"> </w:t>
      </w:r>
      <w:r w:rsidR="006113A3">
        <w:rPr>
          <w:rStyle w:val="fontstyle01"/>
        </w:rPr>
        <w:t>public</w:t>
      </w:r>
      <w:r w:rsidR="00F3049F">
        <w:rPr>
          <w:rStyle w:val="fontstyle01"/>
        </w:rPr>
        <w:t xml:space="preserve"> </w:t>
      </w:r>
      <w:r w:rsidR="006113A3">
        <w:rPr>
          <w:rStyle w:val="fontstyle01"/>
        </w:rPr>
        <w:t>health</w:t>
      </w:r>
      <w:r w:rsidR="00F3049F">
        <w:rPr>
          <w:rStyle w:val="fontstyle01"/>
        </w:rPr>
        <w:t xml:space="preserve"> </w:t>
      </w:r>
      <w:r w:rsidR="006113A3">
        <w:rPr>
          <w:rStyle w:val="fontstyle01"/>
        </w:rPr>
        <w:t>and</w:t>
      </w:r>
      <w:r w:rsidR="00F3049F">
        <w:rPr>
          <w:rStyle w:val="fontstyle01"/>
        </w:rPr>
        <w:t xml:space="preserve"> </w:t>
      </w:r>
      <w:r w:rsidR="006113A3">
        <w:rPr>
          <w:rStyle w:val="fontstyle01"/>
        </w:rPr>
        <w:t>the</w:t>
      </w:r>
      <w:r w:rsidR="00F3049F">
        <w:t xml:space="preserve"> </w:t>
      </w:r>
      <w:r w:rsidR="006113A3">
        <w:rPr>
          <w:rStyle w:val="fontstyle01"/>
        </w:rPr>
        <w:t>average</w:t>
      </w:r>
      <w:r w:rsidR="00F3049F">
        <w:rPr>
          <w:rStyle w:val="fontstyle01"/>
        </w:rPr>
        <w:t xml:space="preserve"> </w:t>
      </w:r>
      <w:r w:rsidR="006113A3">
        <w:rPr>
          <w:rStyle w:val="fontstyle01"/>
        </w:rPr>
        <w:t>nutritional</w:t>
      </w:r>
      <w:r w:rsidR="00F3049F">
        <w:rPr>
          <w:rStyle w:val="fontstyle01"/>
        </w:rPr>
        <w:t xml:space="preserve"> </w:t>
      </w:r>
      <w:r w:rsidR="006113A3">
        <w:rPr>
          <w:rStyle w:val="fontstyle01"/>
        </w:rPr>
        <w:t>status</w:t>
      </w:r>
      <w:r w:rsidR="00F3049F">
        <w:rPr>
          <w:rStyle w:val="fontstyle01"/>
        </w:rPr>
        <w:t xml:space="preserve"> </w:t>
      </w:r>
      <w:r w:rsidR="006113A3">
        <w:rPr>
          <w:rStyle w:val="fontstyle01"/>
        </w:rPr>
        <w:t>of</w:t>
      </w:r>
      <w:r w:rsidR="00F3049F">
        <w:rPr>
          <w:rStyle w:val="fontstyle01"/>
        </w:rPr>
        <w:t xml:space="preserve"> </w:t>
      </w:r>
      <w:r w:rsidR="006113A3">
        <w:rPr>
          <w:rStyle w:val="fontstyle01"/>
        </w:rPr>
        <w:t>its</w:t>
      </w:r>
      <w:r w:rsidR="00F3049F">
        <w:rPr>
          <w:rStyle w:val="fontstyle01"/>
        </w:rPr>
        <w:t xml:space="preserve"> </w:t>
      </w:r>
      <w:r w:rsidR="006113A3">
        <w:rPr>
          <w:rStyle w:val="fontstyle01"/>
        </w:rPr>
        <w:t>people,</w:t>
      </w:r>
      <w:r w:rsidR="00F3049F">
        <w:rPr>
          <w:rStyle w:val="fontstyle01"/>
        </w:rPr>
        <w:t xml:space="preserve"> </w:t>
      </w:r>
      <w:r w:rsidR="006113A3">
        <w:rPr>
          <w:rStyle w:val="fontstyle01"/>
        </w:rPr>
        <w:t>particularly</w:t>
      </w:r>
      <w:r w:rsidR="00F3049F">
        <w:rPr>
          <w:rStyle w:val="fontstyle01"/>
        </w:rPr>
        <w:t xml:space="preserve"> </w:t>
      </w:r>
      <w:r w:rsidR="006113A3">
        <w:rPr>
          <w:rStyle w:val="fontstyle01"/>
        </w:rPr>
        <w:t>in</w:t>
      </w:r>
      <w:r w:rsidR="00F3049F">
        <w:rPr>
          <w:rStyle w:val="fontstyle01"/>
        </w:rPr>
        <w:t xml:space="preserve"> </w:t>
      </w:r>
      <w:r w:rsidR="006113A3">
        <w:rPr>
          <w:rStyle w:val="fontstyle01"/>
        </w:rPr>
        <w:t>developing</w:t>
      </w:r>
      <w:r w:rsidR="00F3049F">
        <w:rPr>
          <w:rStyle w:val="fontstyle01"/>
        </w:rPr>
        <w:t xml:space="preserve"> </w:t>
      </w:r>
      <w:r w:rsidR="006113A3">
        <w:rPr>
          <w:rStyle w:val="fontstyle01"/>
        </w:rPr>
        <w:t>countries</w:t>
      </w:r>
      <w:r w:rsidR="00F3049F">
        <w:rPr>
          <w:rStyle w:val="fontstyle01"/>
        </w:rPr>
        <w:t xml:space="preserve">. </w:t>
      </w:r>
      <w:r w:rsidR="00022A85">
        <w:rPr>
          <w:rStyle w:val="fontstyle01"/>
        </w:rPr>
        <w:t>For instance, children from low-income families have poorer health than children from</w:t>
      </w:r>
      <w:r w:rsidR="00022A85">
        <w:rPr>
          <w:rFonts w:ascii="FEF3ED3F35A" w:hAnsi="FEF3ED3F35A"/>
          <w:color w:val="000000"/>
        </w:rPr>
        <w:t xml:space="preserve"> </w:t>
      </w:r>
      <w:r w:rsidR="00022A85">
        <w:rPr>
          <w:rStyle w:val="fontstyle01"/>
        </w:rPr>
        <w:t>higher-income families. Due to diverse ethnicity and</w:t>
      </w:r>
      <w:r w:rsidR="00022A85">
        <w:rPr>
          <w:rFonts w:ascii="FEF3ED3F35A" w:hAnsi="FEF3ED3F35A"/>
          <w:color w:val="000000"/>
        </w:rPr>
        <w:t xml:space="preserve"> </w:t>
      </w:r>
      <w:r w:rsidR="00022A85">
        <w:rPr>
          <w:rStyle w:val="fontstyle01"/>
        </w:rPr>
        <w:t>cultural family backgrounds, heights of healthy children differ in different areas of the world. As a result, research into</w:t>
      </w:r>
      <w:r w:rsidR="00022A85">
        <w:rPr>
          <w:rFonts w:ascii="FEF3ED3F35A" w:hAnsi="FEF3ED3F35A"/>
          <w:color w:val="000000"/>
        </w:rPr>
        <w:t xml:space="preserve"> </w:t>
      </w:r>
      <w:r w:rsidR="00022A85">
        <w:rPr>
          <w:rStyle w:val="fontstyle01"/>
        </w:rPr>
        <w:t xml:space="preserve">differences in </w:t>
      </w:r>
      <w:r>
        <w:rPr>
          <w:rStyle w:val="fontstyle01"/>
        </w:rPr>
        <w:t>stunting changes</w:t>
      </w:r>
      <w:r w:rsidR="00022A85">
        <w:rPr>
          <w:rStyle w:val="fontstyle01"/>
        </w:rPr>
        <w:t xml:space="preserve"> over time and across countries can aid in identifying</w:t>
      </w:r>
      <w:r w:rsidR="00022A85">
        <w:rPr>
          <w:rFonts w:ascii="FEF3ED3F35A" w:hAnsi="FEF3ED3F35A"/>
          <w:color w:val="000000"/>
        </w:rPr>
        <w:t xml:space="preserve"> </w:t>
      </w:r>
      <w:r w:rsidR="00022A85">
        <w:rPr>
          <w:rStyle w:val="fontstyle01"/>
        </w:rPr>
        <w:t>differences in childhood standards of living.</w:t>
      </w:r>
      <w:r w:rsidR="008C47BE">
        <w:rPr>
          <w:rStyle w:val="Emphasis"/>
        </w:rPr>
        <w:t xml:space="preserve"> </w:t>
      </w:r>
      <w:r w:rsidR="008C47BE" w:rsidRPr="008C47BE">
        <w:rPr>
          <w:rFonts w:ascii="FEF3ED3F35A" w:hAnsi="FEF3ED3F35A"/>
          <w:color w:val="000000"/>
          <w:sz w:val="24"/>
          <w:szCs w:val="24"/>
        </w:rPr>
        <w:t>Several</w:t>
      </w:r>
      <w:r w:rsidR="008C47BE">
        <w:rPr>
          <w:rFonts w:ascii="FEF3ED3F35A" w:hAnsi="FEF3ED3F35A"/>
          <w:color w:val="000000"/>
          <w:sz w:val="24"/>
          <w:szCs w:val="24"/>
        </w:rPr>
        <w:t xml:space="preserve"> </w:t>
      </w:r>
      <w:r w:rsidR="008C47BE" w:rsidRPr="008C47BE">
        <w:rPr>
          <w:rFonts w:ascii="FEF3ED3F35A" w:hAnsi="FEF3ED3F35A"/>
          <w:color w:val="000000"/>
          <w:sz w:val="24"/>
          <w:szCs w:val="24"/>
        </w:rPr>
        <w:t>studies</w:t>
      </w:r>
      <w:r w:rsidR="008C47BE">
        <w:rPr>
          <w:rFonts w:ascii="FEF3ED3F35A" w:hAnsi="FEF3ED3F35A"/>
          <w:color w:val="000000"/>
          <w:sz w:val="24"/>
          <w:szCs w:val="24"/>
        </w:rPr>
        <w:t xml:space="preserve"> </w:t>
      </w:r>
      <w:r w:rsidR="008C47BE" w:rsidRPr="008C47BE">
        <w:rPr>
          <w:rFonts w:ascii="FEF3ED3F35A" w:hAnsi="FEF3ED3F35A"/>
          <w:color w:val="000000"/>
          <w:sz w:val="24"/>
          <w:szCs w:val="24"/>
        </w:rPr>
        <w:t>were</w:t>
      </w:r>
      <w:r w:rsidR="008C47BE">
        <w:rPr>
          <w:rFonts w:ascii="FEF3ED3F35A" w:hAnsi="FEF3ED3F35A"/>
          <w:color w:val="000000"/>
          <w:sz w:val="24"/>
          <w:szCs w:val="24"/>
        </w:rPr>
        <w:t xml:space="preserve"> </w:t>
      </w:r>
      <w:r w:rsidR="008C47BE" w:rsidRPr="008C47BE">
        <w:rPr>
          <w:rFonts w:ascii="FEF3ED3F35A" w:hAnsi="FEF3ED3F35A"/>
          <w:color w:val="000000"/>
          <w:sz w:val="24"/>
          <w:szCs w:val="24"/>
        </w:rPr>
        <w:t>conducted</w:t>
      </w:r>
      <w:r w:rsidR="008C47BE">
        <w:rPr>
          <w:rFonts w:ascii="FEF3ED3F35A" w:hAnsi="FEF3ED3F35A"/>
          <w:color w:val="000000"/>
          <w:sz w:val="24"/>
          <w:szCs w:val="24"/>
        </w:rPr>
        <w:t xml:space="preserve"> </w:t>
      </w:r>
      <w:r w:rsidR="008C47BE" w:rsidRPr="008C47BE">
        <w:rPr>
          <w:rFonts w:ascii="FEF3ED3F35A" w:hAnsi="FEF3ED3F35A"/>
          <w:color w:val="000000"/>
          <w:sz w:val="24"/>
          <w:szCs w:val="24"/>
        </w:rPr>
        <w:t>as</w:t>
      </w:r>
      <w:r w:rsidR="008C47BE">
        <w:rPr>
          <w:rFonts w:ascii="FEF3ED3F35A" w:hAnsi="FEF3ED3F35A"/>
          <w:color w:val="000000"/>
          <w:sz w:val="24"/>
          <w:szCs w:val="24"/>
        </w:rPr>
        <w:t xml:space="preserve"> </w:t>
      </w:r>
      <w:r w:rsidR="008C47BE" w:rsidRPr="008C47BE">
        <w:rPr>
          <w:rFonts w:ascii="FEF3ED3F35A" w:hAnsi="FEF3ED3F35A"/>
          <w:color w:val="000000"/>
          <w:sz w:val="24"/>
          <w:szCs w:val="24"/>
        </w:rPr>
        <w:t>part</w:t>
      </w:r>
      <w:r w:rsidR="008C47BE">
        <w:rPr>
          <w:rFonts w:ascii="FEF3ED3F35A" w:hAnsi="FEF3ED3F35A"/>
          <w:color w:val="000000"/>
          <w:sz w:val="24"/>
          <w:szCs w:val="24"/>
        </w:rPr>
        <w:t xml:space="preserve"> </w:t>
      </w:r>
      <w:r w:rsidR="008C47BE" w:rsidRPr="008C47BE">
        <w:rPr>
          <w:rFonts w:ascii="FEF3ED3F35A" w:hAnsi="FEF3ED3F35A"/>
          <w:color w:val="000000"/>
          <w:sz w:val="24"/>
          <w:szCs w:val="24"/>
        </w:rPr>
        <w:t>of</w:t>
      </w:r>
      <w:r w:rsidR="008C47BE">
        <w:rPr>
          <w:rFonts w:ascii="FEF3ED3F35A" w:hAnsi="FEF3ED3F35A"/>
          <w:color w:val="000000"/>
          <w:sz w:val="24"/>
          <w:szCs w:val="24"/>
        </w:rPr>
        <w:t xml:space="preserve"> </w:t>
      </w:r>
      <w:r w:rsidR="008C47BE" w:rsidRPr="008C47BE">
        <w:rPr>
          <w:rFonts w:ascii="FEF3ED3F35A" w:hAnsi="FEF3ED3F35A"/>
          <w:color w:val="000000"/>
          <w:sz w:val="24"/>
          <w:szCs w:val="24"/>
        </w:rPr>
        <w:t>the</w:t>
      </w:r>
      <w:r w:rsidR="008C47BE">
        <w:rPr>
          <w:rFonts w:ascii="FEF3ED3F35A" w:hAnsi="FEF3ED3F35A"/>
          <w:color w:val="000000"/>
          <w:sz w:val="24"/>
          <w:szCs w:val="24"/>
        </w:rPr>
        <w:t xml:space="preserve"> </w:t>
      </w:r>
      <w:r w:rsidR="008C47BE" w:rsidRPr="008C47BE">
        <w:rPr>
          <w:rFonts w:ascii="FEF3ED3F35A" w:hAnsi="FEF3ED3F35A"/>
          <w:color w:val="000000"/>
          <w:sz w:val="24"/>
          <w:szCs w:val="24"/>
        </w:rPr>
        <w:t>Young</w:t>
      </w:r>
      <w:r>
        <w:rPr>
          <w:rFonts w:ascii="FEF3ED3F35A" w:hAnsi="FEF3ED3F35A"/>
          <w:color w:val="000000"/>
          <w:sz w:val="24"/>
          <w:szCs w:val="24"/>
        </w:rPr>
        <w:t xml:space="preserve"> </w:t>
      </w:r>
      <w:r w:rsidR="008C47BE" w:rsidRPr="008C47BE">
        <w:rPr>
          <w:rFonts w:ascii="FEF3ED3F35A" w:hAnsi="FEF3ED3F35A"/>
          <w:color w:val="000000"/>
          <w:sz w:val="24"/>
          <w:szCs w:val="24"/>
        </w:rPr>
        <w:t>Lives</w:t>
      </w:r>
      <w:r w:rsidR="008C47BE">
        <w:rPr>
          <w:rFonts w:ascii="FEF3ED3F35A" w:hAnsi="FEF3ED3F35A"/>
          <w:color w:val="000000"/>
          <w:sz w:val="24"/>
          <w:szCs w:val="24"/>
        </w:rPr>
        <w:t xml:space="preserve"> </w:t>
      </w:r>
      <w:r w:rsidR="008C47BE" w:rsidRPr="008C47BE">
        <w:rPr>
          <w:rFonts w:ascii="FEF3ED3F35A" w:hAnsi="FEF3ED3F35A"/>
          <w:color w:val="000000"/>
          <w:sz w:val="24"/>
          <w:szCs w:val="24"/>
        </w:rPr>
        <w:t>study</w:t>
      </w:r>
      <w:r w:rsidR="008C47BE">
        <w:rPr>
          <w:rFonts w:ascii="FEF3ED3F35A" w:hAnsi="FEF3ED3F35A"/>
          <w:color w:val="000000"/>
          <w:sz w:val="24"/>
          <w:szCs w:val="24"/>
        </w:rPr>
        <w:t xml:space="preserve"> </w:t>
      </w:r>
      <w:r w:rsidR="008C47BE" w:rsidRPr="008C47BE">
        <w:rPr>
          <w:rFonts w:ascii="FEF3ED3F35A" w:hAnsi="FEF3ED3F35A"/>
          <w:color w:val="000000"/>
          <w:sz w:val="24"/>
          <w:szCs w:val="24"/>
        </w:rPr>
        <w:t>to</w:t>
      </w:r>
      <w:r w:rsidR="008C47BE">
        <w:rPr>
          <w:rFonts w:ascii="FEF3ED3F35A" w:hAnsi="FEF3ED3F35A"/>
          <w:color w:val="000000"/>
          <w:sz w:val="24"/>
          <w:szCs w:val="24"/>
        </w:rPr>
        <w:t xml:space="preserve"> </w:t>
      </w:r>
      <w:r w:rsidR="008C47BE" w:rsidRPr="008C47BE">
        <w:rPr>
          <w:rFonts w:ascii="FEF3ED3F35A" w:hAnsi="FEF3ED3F35A"/>
          <w:color w:val="000000"/>
          <w:sz w:val="24"/>
          <w:szCs w:val="24"/>
        </w:rPr>
        <w:t>develop</w:t>
      </w:r>
      <w:r w:rsidR="008C47BE">
        <w:rPr>
          <w:rFonts w:ascii="FEF3ED3F35A" w:hAnsi="FEF3ED3F35A"/>
          <w:color w:val="000000"/>
          <w:sz w:val="24"/>
          <w:szCs w:val="24"/>
        </w:rPr>
        <w:t xml:space="preserve"> </w:t>
      </w:r>
      <w:r w:rsidR="008C47BE" w:rsidRPr="008C47BE">
        <w:rPr>
          <w:rFonts w:ascii="FEF3ED3F35A" w:hAnsi="FEF3ED3F35A"/>
          <w:color w:val="000000"/>
          <w:sz w:val="24"/>
          <w:szCs w:val="24"/>
        </w:rPr>
        <w:t>a</w:t>
      </w:r>
      <w:r w:rsidR="008C47BE">
        <w:rPr>
          <w:rFonts w:ascii="FEF3ED3F35A" w:hAnsi="FEF3ED3F35A"/>
          <w:color w:val="000000"/>
          <w:sz w:val="24"/>
          <w:szCs w:val="24"/>
        </w:rPr>
        <w:t xml:space="preserve"> </w:t>
      </w:r>
      <w:r w:rsidR="008C47BE" w:rsidRPr="008C47BE">
        <w:rPr>
          <w:rFonts w:ascii="FEF3ED3F35A" w:hAnsi="FEF3ED3F35A"/>
          <w:color w:val="000000"/>
          <w:sz w:val="24"/>
          <w:szCs w:val="24"/>
        </w:rPr>
        <w:t>quantitative</w:t>
      </w:r>
      <w:r w:rsidR="008C47BE">
        <w:rPr>
          <w:rFonts w:ascii="FEF3ED3F35A" w:hAnsi="FEF3ED3F35A"/>
          <w:color w:val="000000"/>
          <w:sz w:val="24"/>
          <w:szCs w:val="24"/>
        </w:rPr>
        <w:t xml:space="preserve"> </w:t>
      </w:r>
      <w:r w:rsidR="008C47BE" w:rsidRPr="008C47BE">
        <w:rPr>
          <w:rFonts w:ascii="FEF3ED3F35A" w:hAnsi="FEF3ED3F35A"/>
          <w:color w:val="000000"/>
          <w:sz w:val="24"/>
          <w:szCs w:val="24"/>
        </w:rPr>
        <w:t>and</w:t>
      </w:r>
      <w:r>
        <w:rPr>
          <w:rFonts w:ascii="FEF3ED3F35A" w:hAnsi="FEF3ED3F35A"/>
          <w:color w:val="000000"/>
        </w:rPr>
        <w:t xml:space="preserve"> </w:t>
      </w:r>
      <w:r w:rsidR="008C47BE" w:rsidRPr="008C47BE">
        <w:rPr>
          <w:rFonts w:ascii="FEF3ED3F35A" w:hAnsi="FEF3ED3F35A"/>
          <w:color w:val="000000"/>
          <w:sz w:val="24"/>
          <w:szCs w:val="24"/>
        </w:rPr>
        <w:t>qualitative child</w:t>
      </w:r>
      <w:r>
        <w:rPr>
          <w:rFonts w:ascii="FEF3ED3F35A" w:hAnsi="FEF3ED3F35A"/>
          <w:color w:val="000000"/>
          <w:sz w:val="24"/>
          <w:szCs w:val="24"/>
        </w:rPr>
        <w:t xml:space="preserve">-focused development study that </w:t>
      </w:r>
      <w:r w:rsidR="008C47BE" w:rsidRPr="008C47BE">
        <w:rPr>
          <w:rFonts w:ascii="FEF3ED3F35A" w:hAnsi="FEF3ED3F35A"/>
          <w:color w:val="000000"/>
          <w:sz w:val="24"/>
          <w:szCs w:val="24"/>
        </w:rPr>
        <w:t>captures the development status of children</w:t>
      </w:r>
      <w:r>
        <w:rPr>
          <w:rFonts w:ascii="FEF3ED3F35A" w:hAnsi="FEF3ED3F35A"/>
          <w:color w:val="000000"/>
        </w:rPr>
        <w:t xml:space="preserve"> </w:t>
      </w:r>
      <w:r w:rsidR="008C47BE" w:rsidRPr="008C47BE">
        <w:rPr>
          <w:rFonts w:ascii="FEF3ED3F35A" w:hAnsi="FEF3ED3F35A"/>
          <w:color w:val="000000"/>
          <w:sz w:val="24"/>
          <w:szCs w:val="24"/>
        </w:rPr>
        <w:t>through inte</w:t>
      </w:r>
      <w:r>
        <w:rPr>
          <w:rFonts w:ascii="FEF3ED3F35A" w:hAnsi="FEF3ED3F35A"/>
          <w:color w:val="000000"/>
          <w:sz w:val="24"/>
          <w:szCs w:val="24"/>
        </w:rPr>
        <w:t xml:space="preserve">ractive processes influenced by </w:t>
      </w:r>
      <w:r w:rsidR="008C47BE" w:rsidRPr="008C47BE">
        <w:rPr>
          <w:rFonts w:ascii="FEF3ED3F35A" w:hAnsi="FEF3ED3F35A"/>
          <w:color w:val="000000"/>
          <w:sz w:val="24"/>
          <w:szCs w:val="24"/>
        </w:rPr>
        <w:t>biological, psychological and environmental</w:t>
      </w:r>
      <w:r>
        <w:rPr>
          <w:rFonts w:ascii="FEF3ED3F35A" w:hAnsi="FEF3ED3F35A"/>
          <w:color w:val="000000"/>
        </w:rPr>
        <w:t xml:space="preserve"> </w:t>
      </w:r>
      <w:r w:rsidR="008C47BE" w:rsidRPr="008C47BE">
        <w:rPr>
          <w:rFonts w:ascii="FEF3ED3F35A" w:hAnsi="FEF3ED3F35A"/>
          <w:color w:val="000000"/>
          <w:sz w:val="24"/>
          <w:szCs w:val="24"/>
        </w:rPr>
        <w:t>interactions</w:t>
      </w:r>
      <w:r w:rsidR="002924DF">
        <w:rPr>
          <w:rFonts w:ascii="FEF3ED3F35A" w:hAnsi="FEF3ED3F35A"/>
          <w:color w:val="000000"/>
          <w:sz w:val="24"/>
          <w:szCs w:val="24"/>
        </w:rPr>
        <w:t>.</w:t>
      </w:r>
      <w:r w:rsidR="008C47BE" w:rsidRPr="008C47BE">
        <w:t xml:space="preserve"> </w:t>
      </w:r>
      <w:r w:rsidR="00022A85">
        <w:rPr>
          <w:rStyle w:val="fontstyle01"/>
        </w:rPr>
        <w:t xml:space="preserve"> </w:t>
      </w:r>
      <w:r w:rsidR="000F0C73">
        <w:rPr>
          <w:rStyle w:val="fontstyle01"/>
        </w:rPr>
        <w:t xml:space="preserve">To date, there is no evidence of </w:t>
      </w:r>
      <w:r w:rsidR="002924DF">
        <w:rPr>
          <w:rStyle w:val="fontstyle01"/>
        </w:rPr>
        <w:t>longitudinal trends and variations in stunting</w:t>
      </w:r>
      <w:r w:rsidR="00091D46">
        <w:rPr>
          <w:rStyle w:val="fontstyle01"/>
        </w:rPr>
        <w:t xml:space="preserve"> among children in Ethiopia, India, Peru, and Vietnam</w:t>
      </w:r>
      <w:r w:rsidR="002924DF">
        <w:rPr>
          <w:rStyle w:val="fontstyle01"/>
        </w:rPr>
        <w:t xml:space="preserve"> from age 1 to 15 years</w:t>
      </w:r>
      <w:r w:rsidR="00494208">
        <w:rPr>
          <w:rStyle w:val="fontstyle01"/>
        </w:rPr>
        <w:t xml:space="preserve"> </w:t>
      </w:r>
      <w:r w:rsidR="00494208" w:rsidRPr="00494208">
        <w:rPr>
          <w:rFonts w:ascii="FEF3ED3F35A" w:hAnsi="FEF3ED3F35A"/>
          <w:color w:val="000000"/>
          <w:sz w:val="24"/>
          <w:szCs w:val="24"/>
        </w:rPr>
        <w:t>and</w:t>
      </w:r>
      <w:r w:rsidR="00494208">
        <w:rPr>
          <w:rFonts w:ascii="FEF3ED3F35A" w:hAnsi="FEF3ED3F35A"/>
          <w:color w:val="000000"/>
          <w:sz w:val="24"/>
          <w:szCs w:val="24"/>
        </w:rPr>
        <w:t xml:space="preserve"> </w:t>
      </w:r>
      <w:r w:rsidR="00494208" w:rsidRPr="00494208">
        <w:rPr>
          <w:rFonts w:ascii="FEF3ED3F35A" w:hAnsi="FEF3ED3F35A"/>
          <w:color w:val="000000"/>
          <w:sz w:val="24"/>
          <w:szCs w:val="24"/>
        </w:rPr>
        <w:t>no</w:t>
      </w:r>
      <w:r w:rsidR="00494208">
        <w:rPr>
          <w:rFonts w:ascii="FEF3ED3F35A" w:hAnsi="FEF3ED3F35A"/>
          <w:color w:val="000000"/>
          <w:sz w:val="24"/>
          <w:szCs w:val="24"/>
        </w:rPr>
        <w:t xml:space="preserve"> </w:t>
      </w:r>
      <w:r w:rsidR="00494208" w:rsidRPr="00494208">
        <w:rPr>
          <w:rFonts w:ascii="FEF3ED3F35A" w:hAnsi="FEF3ED3F35A"/>
          <w:color w:val="000000"/>
          <w:sz w:val="24"/>
          <w:szCs w:val="24"/>
        </w:rPr>
        <w:t>such</w:t>
      </w:r>
      <w:r w:rsidR="00494208">
        <w:rPr>
          <w:rFonts w:ascii="FEF3ED3F35A" w:hAnsi="FEF3ED3F35A"/>
          <w:color w:val="000000"/>
          <w:sz w:val="24"/>
          <w:szCs w:val="24"/>
        </w:rPr>
        <w:t xml:space="preserve"> </w:t>
      </w:r>
      <w:r w:rsidR="00494208" w:rsidRPr="00494208">
        <w:rPr>
          <w:rFonts w:ascii="FEF3ED3F35A" w:hAnsi="FEF3ED3F35A"/>
          <w:color w:val="000000"/>
          <w:sz w:val="24"/>
          <w:szCs w:val="24"/>
        </w:rPr>
        <w:t>study</w:t>
      </w:r>
      <w:r w:rsidR="00494208">
        <w:rPr>
          <w:rFonts w:ascii="FEF3ED3F35A" w:hAnsi="FEF3ED3F35A"/>
          <w:color w:val="000000"/>
          <w:sz w:val="24"/>
          <w:szCs w:val="24"/>
        </w:rPr>
        <w:t xml:space="preserve"> </w:t>
      </w:r>
      <w:r w:rsidR="00494208" w:rsidRPr="00494208">
        <w:rPr>
          <w:rFonts w:ascii="FEF3ED3F35A" w:hAnsi="FEF3ED3F35A"/>
          <w:color w:val="000000"/>
          <w:sz w:val="24"/>
          <w:szCs w:val="24"/>
        </w:rPr>
        <w:t>has</w:t>
      </w:r>
      <w:r w:rsidR="00494208">
        <w:rPr>
          <w:rFonts w:ascii="FEF3ED3F35A" w:hAnsi="FEF3ED3F35A"/>
          <w:color w:val="000000"/>
          <w:sz w:val="24"/>
          <w:szCs w:val="24"/>
        </w:rPr>
        <w:t xml:space="preserve"> </w:t>
      </w:r>
      <w:r w:rsidR="00494208" w:rsidRPr="00494208">
        <w:rPr>
          <w:rFonts w:ascii="FEF3ED3F35A" w:hAnsi="FEF3ED3F35A"/>
          <w:color w:val="000000"/>
          <w:sz w:val="24"/>
          <w:szCs w:val="24"/>
        </w:rPr>
        <w:t>been</w:t>
      </w:r>
      <w:r w:rsidR="00494208">
        <w:rPr>
          <w:rFonts w:ascii="FEF3ED3F35A" w:hAnsi="FEF3ED3F35A"/>
          <w:color w:val="000000"/>
          <w:sz w:val="24"/>
          <w:szCs w:val="24"/>
        </w:rPr>
        <w:t xml:space="preserve"> </w:t>
      </w:r>
      <w:r w:rsidR="00494208" w:rsidRPr="00494208">
        <w:rPr>
          <w:rFonts w:ascii="FEF3ED3F35A" w:hAnsi="FEF3ED3F35A"/>
          <w:color w:val="000000"/>
          <w:sz w:val="24"/>
          <w:szCs w:val="24"/>
        </w:rPr>
        <w:t>carried</w:t>
      </w:r>
      <w:r w:rsidR="00494208">
        <w:rPr>
          <w:rFonts w:ascii="FEF3ED3F35A" w:hAnsi="FEF3ED3F35A"/>
          <w:color w:val="000000"/>
        </w:rPr>
        <w:t xml:space="preserve"> </w:t>
      </w:r>
      <w:r w:rsidR="00494208" w:rsidRPr="00494208">
        <w:rPr>
          <w:rFonts w:ascii="FEF3ED3F35A" w:hAnsi="FEF3ED3F35A"/>
          <w:color w:val="000000"/>
          <w:sz w:val="24"/>
          <w:szCs w:val="24"/>
        </w:rPr>
        <w:t>out</w:t>
      </w:r>
      <w:r w:rsidR="00494208">
        <w:rPr>
          <w:rFonts w:ascii="FEF3ED3F35A" w:hAnsi="FEF3ED3F35A"/>
          <w:color w:val="000000"/>
          <w:sz w:val="24"/>
          <w:szCs w:val="24"/>
        </w:rPr>
        <w:t xml:space="preserve"> </w:t>
      </w:r>
      <w:r w:rsidR="00494208" w:rsidRPr="00494208">
        <w:rPr>
          <w:rFonts w:ascii="FEF3ED3F35A" w:hAnsi="FEF3ED3F35A"/>
          <w:color w:val="000000"/>
          <w:sz w:val="24"/>
          <w:szCs w:val="24"/>
        </w:rPr>
        <w:t>for</w:t>
      </w:r>
      <w:r w:rsidR="00494208">
        <w:rPr>
          <w:rFonts w:ascii="FEF3ED3F35A" w:hAnsi="FEF3ED3F35A"/>
          <w:color w:val="000000"/>
          <w:sz w:val="24"/>
          <w:szCs w:val="24"/>
        </w:rPr>
        <w:t xml:space="preserve"> </w:t>
      </w:r>
      <w:r w:rsidR="00494208" w:rsidRPr="00494208">
        <w:rPr>
          <w:rFonts w:ascii="FEF3ED3F35A" w:hAnsi="FEF3ED3F35A"/>
          <w:color w:val="000000"/>
          <w:sz w:val="24"/>
          <w:szCs w:val="24"/>
        </w:rPr>
        <w:t>a</w:t>
      </w:r>
      <w:r w:rsidR="00494208">
        <w:rPr>
          <w:rFonts w:ascii="FEF3ED3F35A" w:hAnsi="FEF3ED3F35A"/>
          <w:color w:val="000000"/>
          <w:sz w:val="24"/>
          <w:szCs w:val="24"/>
        </w:rPr>
        <w:t xml:space="preserve"> </w:t>
      </w:r>
      <w:r w:rsidR="00494208" w:rsidRPr="00494208">
        <w:rPr>
          <w:rFonts w:ascii="FEF3ED3F35A" w:hAnsi="FEF3ED3F35A"/>
          <w:color w:val="000000"/>
          <w:sz w:val="24"/>
          <w:szCs w:val="24"/>
        </w:rPr>
        <w:t>given</w:t>
      </w:r>
      <w:r w:rsidR="00494208">
        <w:rPr>
          <w:rFonts w:ascii="FEF3ED3F35A" w:hAnsi="FEF3ED3F35A"/>
          <w:color w:val="000000"/>
          <w:sz w:val="24"/>
          <w:szCs w:val="24"/>
        </w:rPr>
        <w:t xml:space="preserve"> site</w:t>
      </w:r>
      <w:r w:rsidR="00091D46">
        <w:rPr>
          <w:rStyle w:val="fontstyle01"/>
        </w:rPr>
        <w:t xml:space="preserve">. </w:t>
      </w:r>
      <w:r w:rsidR="007D3CE3">
        <w:rPr>
          <w:rStyle w:val="fontstyle01"/>
        </w:rPr>
        <w:t xml:space="preserve">This study is aimed to investigate </w:t>
      </w:r>
      <w:r w:rsidR="006D198E">
        <w:rPr>
          <w:rStyle w:val="fontstyle01"/>
        </w:rPr>
        <w:t xml:space="preserve">variations </w:t>
      </w:r>
      <w:r w:rsidR="002924DF">
        <w:rPr>
          <w:rStyle w:val="fontstyle01"/>
        </w:rPr>
        <w:t>and patterns in stunting among</w:t>
      </w:r>
      <w:r w:rsidR="006D198E">
        <w:rPr>
          <w:rFonts w:ascii="FEF3ED3F35A" w:hAnsi="FEF3ED3F35A"/>
          <w:color w:val="000000"/>
        </w:rPr>
        <w:t xml:space="preserve"> </w:t>
      </w:r>
      <w:r w:rsidR="007D3CE3">
        <w:rPr>
          <w:rStyle w:val="fontstyle01"/>
        </w:rPr>
        <w:t xml:space="preserve">children in four low-and middle-income </w:t>
      </w:r>
      <w:r w:rsidR="006D198E">
        <w:rPr>
          <w:rStyle w:val="fontstyle01"/>
        </w:rPr>
        <w:t>countries</w:t>
      </w:r>
      <w:r w:rsidR="00091D46">
        <w:rPr>
          <w:rStyle w:val="fontstyle01"/>
        </w:rPr>
        <w:t>.</w:t>
      </w:r>
      <w:r w:rsidR="005B3F57">
        <w:rPr>
          <w:rStyle w:val="fontstyle01"/>
        </w:rPr>
        <w:t xml:space="preserve"> </w:t>
      </w:r>
    </w:p>
    <w:p w:rsidR="001F2506" w:rsidRPr="00491571" w:rsidRDefault="001F2506" w:rsidP="00A6556A">
      <w:pPr>
        <w:tabs>
          <w:tab w:val="left" w:pos="1244"/>
        </w:tabs>
        <w:spacing w:line="360" w:lineRule="auto"/>
        <w:jc w:val="both"/>
        <w:rPr>
          <w:rFonts w:ascii="Times New Roman" w:hAnsi="Times New Roman" w:cs="Times New Roman"/>
          <w:b/>
          <w:sz w:val="24"/>
          <w:szCs w:val="24"/>
        </w:rPr>
      </w:pPr>
      <w:r w:rsidRPr="00491571">
        <w:rPr>
          <w:rFonts w:ascii="Times New Roman" w:hAnsi="Times New Roman" w:cs="Times New Roman"/>
          <w:b/>
          <w:sz w:val="24"/>
          <w:szCs w:val="24"/>
        </w:rPr>
        <w:t xml:space="preserve">2. </w:t>
      </w:r>
      <w:r w:rsidRPr="00491571">
        <w:rPr>
          <w:rFonts w:ascii="Times New Roman" w:hAnsi="Times New Roman" w:cs="Times New Roman"/>
          <w:b/>
          <w:sz w:val="24"/>
          <w:szCs w:val="24"/>
        </w:rPr>
        <w:t>What does the study add?</w:t>
      </w:r>
    </w:p>
    <w:p w:rsidR="00494208" w:rsidRDefault="003A087F" w:rsidP="00664A0D">
      <w:pPr>
        <w:shd w:val="clear" w:color="auto" w:fill="FFFFFF"/>
        <w:spacing w:after="135" w:line="360" w:lineRule="auto"/>
        <w:jc w:val="both"/>
        <w:outlineLvl w:val="0"/>
        <w:rPr>
          <w:rFonts w:ascii="FEF3ED3F35A" w:hAnsi="FEF3ED3F35A"/>
          <w:color w:val="000000"/>
          <w:sz w:val="24"/>
          <w:szCs w:val="24"/>
        </w:rPr>
      </w:pPr>
      <w:r w:rsidRPr="003A087F">
        <w:rPr>
          <w:rFonts w:ascii="FEF3ED3F35A" w:hAnsi="FEF3ED3F35A"/>
          <w:color w:val="000000"/>
          <w:sz w:val="24"/>
          <w:szCs w:val="24"/>
        </w:rPr>
        <w:t>The</w:t>
      </w:r>
      <w:r>
        <w:rPr>
          <w:rFonts w:ascii="FEF3ED3F35A" w:hAnsi="FEF3ED3F35A"/>
          <w:color w:val="000000"/>
        </w:rPr>
        <w:t xml:space="preserve"> </w:t>
      </w:r>
      <w:r w:rsidRPr="003A087F">
        <w:rPr>
          <w:rFonts w:ascii="FEF3ED3F35A" w:hAnsi="FEF3ED3F35A"/>
          <w:color w:val="000000"/>
          <w:sz w:val="24"/>
          <w:szCs w:val="24"/>
        </w:rPr>
        <w:t>Young</w:t>
      </w:r>
      <w:r>
        <w:rPr>
          <w:rFonts w:ascii="FEF3ED3F35A" w:hAnsi="FEF3ED3F35A"/>
          <w:color w:val="000000"/>
          <w:sz w:val="24"/>
          <w:szCs w:val="24"/>
        </w:rPr>
        <w:t xml:space="preserve"> </w:t>
      </w:r>
      <w:r w:rsidRPr="003A087F">
        <w:rPr>
          <w:rFonts w:ascii="FEF3ED3F35A" w:hAnsi="FEF3ED3F35A"/>
          <w:color w:val="000000"/>
          <w:sz w:val="24"/>
          <w:szCs w:val="24"/>
        </w:rPr>
        <w:t>Lives</w:t>
      </w:r>
      <w:r>
        <w:rPr>
          <w:rFonts w:ascii="FEF3ED3F35A" w:hAnsi="FEF3ED3F35A"/>
          <w:color w:val="000000"/>
          <w:sz w:val="24"/>
          <w:szCs w:val="24"/>
        </w:rPr>
        <w:t xml:space="preserve"> </w:t>
      </w:r>
      <w:r w:rsidRPr="003A087F">
        <w:rPr>
          <w:rFonts w:ascii="FEF3ED3F35A" w:hAnsi="FEF3ED3F35A"/>
          <w:color w:val="000000"/>
          <w:sz w:val="24"/>
          <w:szCs w:val="24"/>
        </w:rPr>
        <w:t>cohort</w:t>
      </w:r>
      <w:r>
        <w:rPr>
          <w:rFonts w:ascii="FEF3ED3F35A" w:hAnsi="FEF3ED3F35A"/>
          <w:color w:val="000000"/>
          <w:sz w:val="24"/>
          <w:szCs w:val="24"/>
        </w:rPr>
        <w:t xml:space="preserve"> </w:t>
      </w:r>
      <w:r w:rsidRPr="003A087F">
        <w:rPr>
          <w:rFonts w:ascii="FEF3ED3F35A" w:hAnsi="FEF3ED3F35A"/>
          <w:color w:val="000000"/>
          <w:sz w:val="24"/>
          <w:szCs w:val="24"/>
        </w:rPr>
        <w:t>study</w:t>
      </w:r>
      <w:r>
        <w:rPr>
          <w:rFonts w:ascii="FEF3ED3F35A" w:hAnsi="FEF3ED3F35A"/>
          <w:color w:val="000000"/>
          <w:sz w:val="24"/>
          <w:szCs w:val="24"/>
        </w:rPr>
        <w:t xml:space="preserve"> </w:t>
      </w:r>
      <w:r w:rsidRPr="003A087F">
        <w:rPr>
          <w:rFonts w:ascii="FEF3ED3F35A" w:hAnsi="FEF3ED3F35A"/>
          <w:color w:val="000000"/>
          <w:sz w:val="24"/>
          <w:szCs w:val="24"/>
        </w:rPr>
        <w:t>is</w:t>
      </w:r>
      <w:r>
        <w:rPr>
          <w:rFonts w:ascii="FEF3ED3F35A" w:hAnsi="FEF3ED3F35A"/>
          <w:color w:val="000000"/>
          <w:sz w:val="24"/>
          <w:szCs w:val="24"/>
        </w:rPr>
        <w:t xml:space="preserve"> </w:t>
      </w:r>
      <w:r w:rsidRPr="003A087F">
        <w:rPr>
          <w:rFonts w:ascii="FEF3ED3F35A" w:hAnsi="FEF3ED3F35A"/>
          <w:color w:val="000000"/>
          <w:sz w:val="24"/>
          <w:szCs w:val="24"/>
        </w:rPr>
        <w:t>the</w:t>
      </w:r>
      <w:r>
        <w:rPr>
          <w:rFonts w:ascii="FEF3ED3F35A" w:hAnsi="FEF3ED3F35A"/>
          <w:color w:val="000000"/>
          <w:sz w:val="24"/>
          <w:szCs w:val="24"/>
        </w:rPr>
        <w:t xml:space="preserve"> </w:t>
      </w:r>
      <w:r w:rsidRPr="003A087F">
        <w:rPr>
          <w:rFonts w:ascii="FEF3ED3F35A" w:hAnsi="FEF3ED3F35A"/>
          <w:color w:val="000000"/>
          <w:sz w:val="24"/>
          <w:szCs w:val="24"/>
        </w:rPr>
        <w:t>first</w:t>
      </w:r>
      <w:r>
        <w:rPr>
          <w:rFonts w:ascii="FEF3ED3F35A" w:hAnsi="FEF3ED3F35A"/>
          <w:color w:val="000000"/>
          <w:sz w:val="24"/>
          <w:szCs w:val="24"/>
        </w:rPr>
        <w:t xml:space="preserve"> </w:t>
      </w:r>
      <w:r w:rsidRPr="003A087F">
        <w:rPr>
          <w:rFonts w:ascii="FEF3ED3F35A" w:hAnsi="FEF3ED3F35A"/>
          <w:color w:val="000000"/>
          <w:sz w:val="24"/>
          <w:szCs w:val="24"/>
        </w:rPr>
        <w:t>multi-country</w:t>
      </w:r>
      <w:r>
        <w:rPr>
          <w:rFonts w:ascii="FEF3ED3F35A" w:hAnsi="FEF3ED3F35A"/>
          <w:color w:val="000000"/>
          <w:sz w:val="24"/>
          <w:szCs w:val="24"/>
        </w:rPr>
        <w:t xml:space="preserve"> </w:t>
      </w:r>
      <w:r w:rsidRPr="003A087F">
        <w:rPr>
          <w:rFonts w:ascii="FEF3ED3F35A" w:hAnsi="FEF3ED3F35A"/>
          <w:color w:val="000000"/>
          <w:sz w:val="24"/>
          <w:szCs w:val="24"/>
        </w:rPr>
        <w:t>longitudinal</w:t>
      </w:r>
      <w:r>
        <w:rPr>
          <w:rFonts w:ascii="FEF3ED3F35A" w:hAnsi="FEF3ED3F35A"/>
          <w:color w:val="000000"/>
          <w:sz w:val="24"/>
          <w:szCs w:val="24"/>
        </w:rPr>
        <w:t xml:space="preserve"> </w:t>
      </w:r>
      <w:r w:rsidRPr="003A087F">
        <w:rPr>
          <w:rFonts w:ascii="FEF3ED3F35A" w:hAnsi="FEF3ED3F35A"/>
          <w:color w:val="000000"/>
          <w:sz w:val="24"/>
          <w:szCs w:val="24"/>
        </w:rPr>
        <w:t>cohort</w:t>
      </w:r>
      <w:r>
        <w:rPr>
          <w:rFonts w:ascii="FEF3ED3F35A" w:hAnsi="FEF3ED3F35A"/>
          <w:color w:val="000000"/>
          <w:sz w:val="24"/>
          <w:szCs w:val="24"/>
        </w:rPr>
        <w:t xml:space="preserve"> </w:t>
      </w:r>
      <w:r w:rsidRPr="003A087F">
        <w:rPr>
          <w:rFonts w:ascii="FEF3ED3F35A" w:hAnsi="FEF3ED3F35A"/>
          <w:color w:val="000000"/>
          <w:sz w:val="24"/>
          <w:szCs w:val="24"/>
        </w:rPr>
        <w:t>study</w:t>
      </w:r>
      <w:r>
        <w:rPr>
          <w:rFonts w:ascii="FEF3ED3F35A" w:hAnsi="FEF3ED3F35A"/>
          <w:color w:val="000000"/>
          <w:sz w:val="24"/>
          <w:szCs w:val="24"/>
        </w:rPr>
        <w:t xml:space="preserve"> </w:t>
      </w:r>
      <w:r w:rsidRPr="003A087F">
        <w:rPr>
          <w:rFonts w:ascii="FEF3ED3F35A" w:hAnsi="FEF3ED3F35A"/>
          <w:color w:val="000000"/>
          <w:sz w:val="24"/>
          <w:szCs w:val="24"/>
        </w:rPr>
        <w:t>of</w:t>
      </w:r>
      <w:r>
        <w:rPr>
          <w:rFonts w:ascii="FEF3ED3F35A" w:hAnsi="FEF3ED3F35A"/>
          <w:color w:val="000000"/>
          <w:sz w:val="24"/>
          <w:szCs w:val="24"/>
        </w:rPr>
        <w:t xml:space="preserve"> </w:t>
      </w:r>
      <w:r w:rsidRPr="003A087F">
        <w:rPr>
          <w:rFonts w:ascii="FEF3ED3F35A" w:hAnsi="FEF3ED3F35A"/>
          <w:color w:val="000000"/>
          <w:sz w:val="24"/>
          <w:szCs w:val="24"/>
        </w:rPr>
        <w:t>its</w:t>
      </w:r>
      <w:r>
        <w:rPr>
          <w:rFonts w:ascii="FEF3ED3F35A" w:hAnsi="FEF3ED3F35A"/>
          <w:color w:val="000000"/>
          <w:sz w:val="24"/>
          <w:szCs w:val="24"/>
        </w:rPr>
        <w:t xml:space="preserve"> </w:t>
      </w:r>
      <w:r w:rsidRPr="003A087F">
        <w:rPr>
          <w:rFonts w:ascii="FEF3ED3F35A" w:hAnsi="FEF3ED3F35A"/>
          <w:color w:val="000000"/>
          <w:sz w:val="24"/>
          <w:szCs w:val="24"/>
        </w:rPr>
        <w:t>type</w:t>
      </w:r>
      <w:r w:rsidRPr="003A087F">
        <w:rPr>
          <w:rFonts w:ascii="FEF3ED3F35A" w:hAnsi="FEF3ED3F35A"/>
          <w:color w:val="000000"/>
        </w:rPr>
        <w:br/>
      </w:r>
      <w:r w:rsidRPr="003A087F">
        <w:rPr>
          <w:rFonts w:ascii="FEF3ED3F35A" w:hAnsi="FEF3ED3F35A"/>
          <w:color w:val="000000"/>
          <w:sz w:val="24"/>
          <w:szCs w:val="24"/>
        </w:rPr>
        <w:t>carried out in four low- and middle-income countries to enhance knowledge of the</w:t>
      </w:r>
      <w:r w:rsidR="00664A0D">
        <w:rPr>
          <w:rFonts w:ascii="FEF3ED3F35A" w:hAnsi="FEF3ED3F35A"/>
          <w:color w:val="000000"/>
        </w:rPr>
        <w:t xml:space="preserve"> </w:t>
      </w:r>
      <w:r w:rsidRPr="003A087F">
        <w:rPr>
          <w:rFonts w:ascii="FEF3ED3F35A" w:hAnsi="FEF3ED3F35A"/>
          <w:color w:val="000000"/>
          <w:sz w:val="24"/>
          <w:szCs w:val="24"/>
        </w:rPr>
        <w:t>causes</w:t>
      </w:r>
      <w:r>
        <w:rPr>
          <w:rFonts w:ascii="FEF3ED3F35A" w:hAnsi="FEF3ED3F35A"/>
          <w:color w:val="000000"/>
          <w:sz w:val="24"/>
          <w:szCs w:val="24"/>
        </w:rPr>
        <w:t xml:space="preserve"> </w:t>
      </w:r>
      <w:r w:rsidRPr="003A087F">
        <w:rPr>
          <w:rFonts w:ascii="FEF3ED3F35A" w:hAnsi="FEF3ED3F35A"/>
          <w:color w:val="000000"/>
          <w:sz w:val="24"/>
          <w:szCs w:val="24"/>
        </w:rPr>
        <w:t>and</w:t>
      </w:r>
      <w:r>
        <w:rPr>
          <w:rFonts w:ascii="FEF3ED3F35A" w:hAnsi="FEF3ED3F35A"/>
          <w:color w:val="000000"/>
          <w:sz w:val="24"/>
          <w:szCs w:val="24"/>
        </w:rPr>
        <w:t xml:space="preserve"> </w:t>
      </w:r>
      <w:r w:rsidRPr="003A087F">
        <w:rPr>
          <w:rFonts w:ascii="FEF3ED3F35A" w:hAnsi="FEF3ED3F35A"/>
          <w:color w:val="000000"/>
          <w:sz w:val="24"/>
          <w:szCs w:val="24"/>
        </w:rPr>
        <w:t>effects</w:t>
      </w:r>
      <w:r>
        <w:rPr>
          <w:rFonts w:ascii="FEF3ED3F35A" w:hAnsi="FEF3ED3F35A"/>
          <w:color w:val="000000"/>
          <w:sz w:val="24"/>
          <w:szCs w:val="24"/>
        </w:rPr>
        <w:t xml:space="preserve"> </w:t>
      </w:r>
      <w:r w:rsidRPr="003A087F">
        <w:rPr>
          <w:rFonts w:ascii="FEF3ED3F35A" w:hAnsi="FEF3ED3F35A"/>
          <w:color w:val="000000"/>
          <w:sz w:val="24"/>
          <w:szCs w:val="24"/>
        </w:rPr>
        <w:t>of</w:t>
      </w:r>
      <w:r>
        <w:rPr>
          <w:rFonts w:ascii="FEF3ED3F35A" w:hAnsi="FEF3ED3F35A"/>
          <w:color w:val="000000"/>
          <w:sz w:val="24"/>
          <w:szCs w:val="24"/>
        </w:rPr>
        <w:t xml:space="preserve"> </w:t>
      </w:r>
      <w:r w:rsidRPr="003A087F">
        <w:rPr>
          <w:rFonts w:ascii="FEF3ED3F35A" w:hAnsi="FEF3ED3F35A"/>
          <w:color w:val="000000"/>
          <w:sz w:val="24"/>
          <w:szCs w:val="24"/>
        </w:rPr>
        <w:t>childhood</w:t>
      </w:r>
      <w:r>
        <w:rPr>
          <w:rFonts w:ascii="FEF3ED3F35A" w:hAnsi="FEF3ED3F35A"/>
          <w:color w:val="000000"/>
          <w:sz w:val="24"/>
          <w:szCs w:val="24"/>
        </w:rPr>
        <w:t xml:space="preserve"> </w:t>
      </w:r>
      <w:r w:rsidRPr="003A087F">
        <w:rPr>
          <w:rFonts w:ascii="FEF3ED3F35A" w:hAnsi="FEF3ED3F35A"/>
          <w:color w:val="000000"/>
          <w:sz w:val="24"/>
          <w:szCs w:val="24"/>
        </w:rPr>
        <w:t>poverty,</w:t>
      </w:r>
      <w:r>
        <w:rPr>
          <w:rFonts w:ascii="FEF3ED3F35A" w:hAnsi="FEF3ED3F35A"/>
          <w:color w:val="000000"/>
          <w:sz w:val="24"/>
          <w:szCs w:val="24"/>
        </w:rPr>
        <w:t xml:space="preserve"> </w:t>
      </w:r>
      <w:r w:rsidRPr="003A087F">
        <w:rPr>
          <w:rFonts w:ascii="FEF3ED3F35A" w:hAnsi="FEF3ED3F35A"/>
          <w:color w:val="000000"/>
          <w:sz w:val="24"/>
          <w:szCs w:val="24"/>
        </w:rPr>
        <w:t>as</w:t>
      </w:r>
      <w:r>
        <w:rPr>
          <w:rFonts w:ascii="FEF3ED3F35A" w:hAnsi="FEF3ED3F35A"/>
          <w:color w:val="000000"/>
          <w:sz w:val="24"/>
          <w:szCs w:val="24"/>
        </w:rPr>
        <w:t xml:space="preserve"> </w:t>
      </w:r>
      <w:r w:rsidRPr="003A087F">
        <w:rPr>
          <w:rFonts w:ascii="FEF3ED3F35A" w:hAnsi="FEF3ED3F35A"/>
          <w:color w:val="000000"/>
          <w:sz w:val="24"/>
          <w:szCs w:val="24"/>
        </w:rPr>
        <w:t>well</w:t>
      </w:r>
      <w:r>
        <w:rPr>
          <w:rFonts w:ascii="FEF3ED3F35A" w:hAnsi="FEF3ED3F35A"/>
          <w:color w:val="000000"/>
          <w:sz w:val="24"/>
          <w:szCs w:val="24"/>
        </w:rPr>
        <w:t xml:space="preserve"> </w:t>
      </w:r>
      <w:r w:rsidRPr="003A087F">
        <w:rPr>
          <w:rFonts w:ascii="FEF3ED3F35A" w:hAnsi="FEF3ED3F35A"/>
          <w:color w:val="000000"/>
          <w:sz w:val="24"/>
          <w:szCs w:val="24"/>
        </w:rPr>
        <w:t>as</w:t>
      </w:r>
      <w:r>
        <w:rPr>
          <w:rFonts w:ascii="FEF3ED3F35A" w:hAnsi="FEF3ED3F35A"/>
          <w:color w:val="000000"/>
          <w:sz w:val="24"/>
          <w:szCs w:val="24"/>
        </w:rPr>
        <w:t xml:space="preserve"> </w:t>
      </w:r>
      <w:r w:rsidRPr="003A087F">
        <w:rPr>
          <w:rFonts w:ascii="FEF3ED3F35A" w:hAnsi="FEF3ED3F35A"/>
          <w:color w:val="000000"/>
          <w:sz w:val="24"/>
          <w:szCs w:val="24"/>
        </w:rPr>
        <w:t>to</w:t>
      </w:r>
      <w:r>
        <w:rPr>
          <w:rFonts w:ascii="FEF3ED3F35A" w:hAnsi="FEF3ED3F35A"/>
          <w:color w:val="000000"/>
          <w:sz w:val="24"/>
          <w:szCs w:val="24"/>
        </w:rPr>
        <w:t xml:space="preserve"> </w:t>
      </w:r>
      <w:r w:rsidRPr="003A087F">
        <w:rPr>
          <w:rFonts w:ascii="FEF3ED3F35A" w:hAnsi="FEF3ED3F35A"/>
          <w:color w:val="000000"/>
          <w:sz w:val="24"/>
          <w:szCs w:val="24"/>
        </w:rPr>
        <w:t>investigate</w:t>
      </w:r>
      <w:r>
        <w:rPr>
          <w:rFonts w:ascii="FEF3ED3F35A" w:hAnsi="FEF3ED3F35A"/>
          <w:color w:val="000000"/>
          <w:sz w:val="24"/>
          <w:szCs w:val="24"/>
        </w:rPr>
        <w:t xml:space="preserve"> </w:t>
      </w:r>
      <w:r w:rsidRPr="003A087F">
        <w:rPr>
          <w:rFonts w:ascii="FEF3ED3F35A" w:hAnsi="FEF3ED3F35A"/>
          <w:color w:val="000000"/>
          <w:sz w:val="24"/>
          <w:szCs w:val="24"/>
        </w:rPr>
        <w:t>how</w:t>
      </w:r>
      <w:r>
        <w:rPr>
          <w:rFonts w:ascii="FEF3ED3F35A" w:hAnsi="FEF3ED3F35A"/>
          <w:color w:val="000000"/>
          <w:sz w:val="24"/>
          <w:szCs w:val="24"/>
        </w:rPr>
        <w:t xml:space="preserve"> </w:t>
      </w:r>
      <w:r w:rsidRPr="003A087F">
        <w:rPr>
          <w:rFonts w:ascii="FEF3ED3F35A" w:hAnsi="FEF3ED3F35A"/>
          <w:color w:val="000000"/>
          <w:sz w:val="24"/>
          <w:szCs w:val="24"/>
        </w:rPr>
        <w:t>policies</w:t>
      </w:r>
      <w:r>
        <w:rPr>
          <w:rFonts w:ascii="FEF3ED3F35A" w:hAnsi="FEF3ED3F35A"/>
          <w:color w:val="000000"/>
          <w:sz w:val="24"/>
          <w:szCs w:val="24"/>
        </w:rPr>
        <w:t xml:space="preserve"> </w:t>
      </w:r>
      <w:r w:rsidRPr="003A087F">
        <w:rPr>
          <w:rFonts w:ascii="FEF3ED3F35A" w:hAnsi="FEF3ED3F35A"/>
          <w:color w:val="000000"/>
          <w:sz w:val="24"/>
          <w:szCs w:val="24"/>
        </w:rPr>
        <w:t>impact</w:t>
      </w:r>
      <w:r>
        <w:rPr>
          <w:rFonts w:ascii="FEF3ED3F35A" w:hAnsi="FEF3ED3F35A"/>
          <w:color w:val="000000"/>
          <w:sz w:val="24"/>
          <w:szCs w:val="24"/>
        </w:rPr>
        <w:t xml:space="preserve"> </w:t>
      </w:r>
      <w:r w:rsidRPr="003A087F">
        <w:rPr>
          <w:rFonts w:ascii="FEF3ED3F35A" w:hAnsi="FEF3ED3F35A"/>
          <w:color w:val="000000"/>
          <w:sz w:val="24"/>
          <w:szCs w:val="24"/>
        </w:rPr>
        <w:t>children's</w:t>
      </w:r>
      <w:r w:rsidR="00664A0D">
        <w:rPr>
          <w:rFonts w:ascii="FEF3ED3F35A" w:hAnsi="FEF3ED3F35A"/>
          <w:color w:val="000000"/>
        </w:rPr>
        <w:t xml:space="preserve"> </w:t>
      </w:r>
      <w:r w:rsidRPr="003A087F">
        <w:rPr>
          <w:rFonts w:ascii="FEF3ED3F35A" w:hAnsi="FEF3ED3F35A"/>
          <w:color w:val="000000"/>
          <w:sz w:val="24"/>
          <w:szCs w:val="24"/>
        </w:rPr>
        <w:t>well-being,</w:t>
      </w:r>
      <w:r>
        <w:rPr>
          <w:rFonts w:ascii="FEF3ED3F35A" w:hAnsi="FEF3ED3F35A"/>
          <w:color w:val="000000"/>
          <w:sz w:val="24"/>
          <w:szCs w:val="24"/>
        </w:rPr>
        <w:t xml:space="preserve"> </w:t>
      </w:r>
      <w:r w:rsidRPr="003A087F">
        <w:rPr>
          <w:rFonts w:ascii="FEF3ED3F35A" w:hAnsi="FEF3ED3F35A"/>
          <w:color w:val="000000"/>
          <w:sz w:val="24"/>
          <w:szCs w:val="24"/>
        </w:rPr>
        <w:t>in</w:t>
      </w:r>
      <w:r>
        <w:rPr>
          <w:rFonts w:ascii="FEF3ED3F35A" w:hAnsi="FEF3ED3F35A"/>
          <w:color w:val="000000"/>
          <w:sz w:val="24"/>
          <w:szCs w:val="24"/>
        </w:rPr>
        <w:t xml:space="preserve"> </w:t>
      </w:r>
      <w:r w:rsidRPr="003A087F">
        <w:rPr>
          <w:rFonts w:ascii="FEF3ED3F35A" w:hAnsi="FEF3ED3F35A"/>
          <w:color w:val="000000"/>
          <w:sz w:val="24"/>
          <w:szCs w:val="24"/>
        </w:rPr>
        <w:t>order</w:t>
      </w:r>
      <w:r>
        <w:rPr>
          <w:rFonts w:ascii="FEF3ED3F35A" w:hAnsi="FEF3ED3F35A"/>
          <w:color w:val="000000"/>
          <w:sz w:val="24"/>
          <w:szCs w:val="24"/>
        </w:rPr>
        <w:t xml:space="preserve"> </w:t>
      </w:r>
      <w:r w:rsidRPr="003A087F">
        <w:rPr>
          <w:rFonts w:ascii="FEF3ED3F35A" w:hAnsi="FEF3ED3F35A"/>
          <w:color w:val="000000"/>
          <w:sz w:val="24"/>
          <w:szCs w:val="24"/>
        </w:rPr>
        <w:t>to</w:t>
      </w:r>
      <w:r>
        <w:rPr>
          <w:rFonts w:ascii="FEF3ED3F35A" w:hAnsi="FEF3ED3F35A"/>
          <w:color w:val="000000"/>
          <w:sz w:val="24"/>
          <w:szCs w:val="24"/>
        </w:rPr>
        <w:t xml:space="preserve"> </w:t>
      </w:r>
      <w:r w:rsidRPr="003A087F">
        <w:rPr>
          <w:rFonts w:ascii="FEF3ED3F35A" w:hAnsi="FEF3ED3F35A"/>
          <w:color w:val="000000"/>
          <w:sz w:val="24"/>
          <w:szCs w:val="24"/>
        </w:rPr>
        <w:t>better</w:t>
      </w:r>
      <w:r>
        <w:rPr>
          <w:rFonts w:ascii="FEF3ED3F35A" w:hAnsi="FEF3ED3F35A"/>
          <w:color w:val="000000"/>
          <w:sz w:val="24"/>
          <w:szCs w:val="24"/>
        </w:rPr>
        <w:t xml:space="preserve"> </w:t>
      </w:r>
      <w:r w:rsidRPr="003A087F">
        <w:rPr>
          <w:rFonts w:ascii="FEF3ED3F35A" w:hAnsi="FEF3ED3F35A"/>
          <w:color w:val="000000"/>
          <w:sz w:val="24"/>
          <w:szCs w:val="24"/>
        </w:rPr>
        <w:t>guide</w:t>
      </w:r>
      <w:r>
        <w:rPr>
          <w:rFonts w:ascii="FEF3ED3F35A" w:hAnsi="FEF3ED3F35A"/>
          <w:color w:val="000000"/>
          <w:sz w:val="24"/>
          <w:szCs w:val="24"/>
        </w:rPr>
        <w:t xml:space="preserve"> </w:t>
      </w:r>
      <w:r w:rsidRPr="003A087F">
        <w:rPr>
          <w:rFonts w:ascii="FEF3ED3F35A" w:hAnsi="FEF3ED3F35A"/>
          <w:color w:val="000000"/>
          <w:sz w:val="24"/>
          <w:szCs w:val="24"/>
        </w:rPr>
        <w:t>future</w:t>
      </w:r>
      <w:r>
        <w:rPr>
          <w:rFonts w:ascii="FEF3ED3F35A" w:hAnsi="FEF3ED3F35A"/>
          <w:color w:val="000000"/>
          <w:sz w:val="24"/>
          <w:szCs w:val="24"/>
        </w:rPr>
        <w:t xml:space="preserve"> </w:t>
      </w:r>
      <w:r w:rsidRPr="003A087F">
        <w:rPr>
          <w:rFonts w:ascii="FEF3ED3F35A" w:hAnsi="FEF3ED3F35A"/>
          <w:color w:val="000000"/>
          <w:sz w:val="24"/>
          <w:szCs w:val="24"/>
        </w:rPr>
        <w:t>policy</w:t>
      </w:r>
      <w:r>
        <w:rPr>
          <w:rFonts w:ascii="FEF3ED3F35A" w:hAnsi="FEF3ED3F35A"/>
          <w:color w:val="000000"/>
          <w:sz w:val="24"/>
          <w:szCs w:val="24"/>
        </w:rPr>
        <w:t xml:space="preserve"> </w:t>
      </w:r>
      <w:r w:rsidRPr="003A087F">
        <w:rPr>
          <w:rFonts w:ascii="FEF3ED3F35A" w:hAnsi="FEF3ED3F35A"/>
          <w:color w:val="000000"/>
          <w:sz w:val="24"/>
          <w:szCs w:val="24"/>
        </w:rPr>
        <w:t>formulation</w:t>
      </w:r>
      <w:r>
        <w:rPr>
          <w:rFonts w:ascii="FEF3ED3F35A" w:hAnsi="FEF3ED3F35A"/>
          <w:color w:val="000000"/>
          <w:sz w:val="24"/>
          <w:szCs w:val="24"/>
        </w:rPr>
        <w:t xml:space="preserve"> </w:t>
      </w:r>
      <w:r w:rsidRPr="003A087F">
        <w:rPr>
          <w:rFonts w:ascii="FEF3ED3F35A" w:hAnsi="FEF3ED3F35A"/>
          <w:color w:val="000000"/>
          <w:sz w:val="24"/>
          <w:szCs w:val="24"/>
        </w:rPr>
        <w:t>and</w:t>
      </w:r>
      <w:r>
        <w:rPr>
          <w:rFonts w:ascii="FEF3ED3F35A" w:hAnsi="FEF3ED3F35A"/>
          <w:color w:val="000000"/>
          <w:sz w:val="24"/>
          <w:szCs w:val="24"/>
        </w:rPr>
        <w:t xml:space="preserve"> </w:t>
      </w:r>
      <w:r w:rsidRPr="003A087F">
        <w:rPr>
          <w:rFonts w:ascii="FEF3ED3F35A" w:hAnsi="FEF3ED3F35A"/>
          <w:color w:val="000000"/>
          <w:sz w:val="24"/>
          <w:szCs w:val="24"/>
        </w:rPr>
        <w:t>to</w:t>
      </w:r>
      <w:r>
        <w:rPr>
          <w:rFonts w:ascii="FEF3ED3F35A" w:hAnsi="FEF3ED3F35A"/>
          <w:color w:val="000000"/>
          <w:sz w:val="24"/>
          <w:szCs w:val="24"/>
        </w:rPr>
        <w:t xml:space="preserve"> </w:t>
      </w:r>
      <w:r w:rsidRPr="003A087F">
        <w:rPr>
          <w:rFonts w:ascii="FEF3ED3F35A" w:hAnsi="FEF3ED3F35A"/>
          <w:color w:val="000000"/>
          <w:sz w:val="24"/>
          <w:szCs w:val="24"/>
        </w:rPr>
        <w:t>better</w:t>
      </w:r>
      <w:r>
        <w:rPr>
          <w:rFonts w:ascii="FEF3ED3F35A" w:hAnsi="FEF3ED3F35A"/>
          <w:color w:val="000000"/>
          <w:sz w:val="24"/>
          <w:szCs w:val="24"/>
        </w:rPr>
        <w:t xml:space="preserve"> </w:t>
      </w:r>
      <w:r w:rsidRPr="003A087F">
        <w:rPr>
          <w:rFonts w:ascii="FEF3ED3F35A" w:hAnsi="FEF3ED3F35A"/>
          <w:color w:val="000000"/>
          <w:sz w:val="24"/>
          <w:szCs w:val="24"/>
        </w:rPr>
        <w:t>focus</w:t>
      </w:r>
      <w:r>
        <w:rPr>
          <w:rFonts w:ascii="FEF3ED3F35A" w:hAnsi="FEF3ED3F35A"/>
          <w:color w:val="000000"/>
          <w:sz w:val="24"/>
          <w:szCs w:val="24"/>
        </w:rPr>
        <w:t xml:space="preserve"> </w:t>
      </w:r>
      <w:r w:rsidRPr="003A087F">
        <w:rPr>
          <w:rFonts w:ascii="FEF3ED3F35A" w:hAnsi="FEF3ED3F35A"/>
          <w:color w:val="000000"/>
          <w:sz w:val="24"/>
          <w:szCs w:val="24"/>
        </w:rPr>
        <w:t>child</w:t>
      </w:r>
      <w:r>
        <w:rPr>
          <w:rFonts w:ascii="FEF3ED3F35A" w:hAnsi="FEF3ED3F35A"/>
          <w:color w:val="000000"/>
          <w:sz w:val="24"/>
          <w:szCs w:val="24"/>
        </w:rPr>
        <w:t xml:space="preserve"> </w:t>
      </w:r>
      <w:r w:rsidRPr="003A087F">
        <w:rPr>
          <w:rFonts w:ascii="FEF3ED3F35A" w:hAnsi="FEF3ED3F35A"/>
          <w:color w:val="000000"/>
          <w:sz w:val="24"/>
          <w:szCs w:val="24"/>
        </w:rPr>
        <w:t>welfare</w:t>
      </w:r>
      <w:r w:rsidR="00664A0D">
        <w:rPr>
          <w:rFonts w:ascii="FEF3ED3F35A" w:hAnsi="FEF3ED3F35A"/>
          <w:color w:val="000000"/>
        </w:rPr>
        <w:t xml:space="preserve"> </w:t>
      </w:r>
      <w:r w:rsidRPr="003A087F">
        <w:rPr>
          <w:rFonts w:ascii="FEF3ED3F35A" w:hAnsi="FEF3ED3F35A"/>
          <w:color w:val="000000"/>
          <w:sz w:val="24"/>
          <w:szCs w:val="24"/>
        </w:rPr>
        <w:t>initiatives</w:t>
      </w:r>
      <w:r>
        <w:rPr>
          <w:rFonts w:ascii="FEF3ED3F35A" w:hAnsi="FEF3ED3F35A"/>
          <w:color w:val="000000"/>
          <w:sz w:val="24"/>
          <w:szCs w:val="24"/>
        </w:rPr>
        <w:t xml:space="preserve">. </w:t>
      </w:r>
      <w:r w:rsidR="00DD468A" w:rsidRPr="00664A0D">
        <w:rPr>
          <w:rFonts w:ascii="FEF3ED3F35A" w:hAnsi="FEF3ED3F35A"/>
          <w:color w:val="000000"/>
          <w:sz w:val="24"/>
          <w:szCs w:val="24"/>
        </w:rPr>
        <w:t xml:space="preserve">In </w:t>
      </w:r>
      <w:r w:rsidR="00DD468A" w:rsidRPr="00664A0D">
        <w:rPr>
          <w:rFonts w:ascii="FEF3ED3F35A" w:hAnsi="FEF3ED3F35A"/>
          <w:color w:val="000000"/>
          <w:sz w:val="24"/>
          <w:szCs w:val="24"/>
        </w:rPr>
        <w:lastRenderedPageBreak/>
        <w:t xml:space="preserve">this study we examined </w:t>
      </w:r>
      <w:r w:rsidR="006F585B" w:rsidRPr="00664A0D">
        <w:rPr>
          <w:rFonts w:ascii="FEF3ED3F35A" w:hAnsi="FEF3ED3F35A"/>
          <w:color w:val="000000"/>
          <w:sz w:val="24"/>
          <w:szCs w:val="24"/>
        </w:rPr>
        <w:t>the</w:t>
      </w:r>
      <w:r w:rsidR="00664A0D" w:rsidRPr="00664A0D">
        <w:rPr>
          <w:rFonts w:ascii="Times New Roman" w:eastAsia="Times New Roman" w:hAnsi="Times New Roman" w:cs="Times New Roman"/>
          <w:bCs/>
          <w:color w:val="202020"/>
          <w:kern w:val="36"/>
          <w:sz w:val="24"/>
          <w:szCs w:val="24"/>
        </w:rPr>
        <w:t xml:space="preserve"> longitudinal</w:t>
      </w:r>
      <w:r w:rsidR="00664A0D" w:rsidRPr="00664A0D">
        <w:rPr>
          <w:rFonts w:ascii="Times New Roman" w:eastAsia="Times New Roman" w:hAnsi="Times New Roman" w:cs="Times New Roman"/>
          <w:bCs/>
          <w:color w:val="202020"/>
          <w:kern w:val="36"/>
          <w:sz w:val="24"/>
          <w:szCs w:val="24"/>
        </w:rPr>
        <w:t xml:space="preserve"> trends and determinants of </w:t>
      </w:r>
      <w:r w:rsidR="00664A0D" w:rsidRPr="00664A0D">
        <w:rPr>
          <w:rFonts w:ascii="Times New Roman" w:hAnsi="Times New Roman" w:cs="Times New Roman"/>
          <w:sz w:val="24"/>
          <w:szCs w:val="24"/>
        </w:rPr>
        <w:t xml:space="preserve">stunting among children aged 1-15 years </w:t>
      </w:r>
      <w:r w:rsidR="006F585B" w:rsidRPr="00664A0D">
        <w:rPr>
          <w:rFonts w:ascii="FEF3ED3F35A" w:hAnsi="FEF3ED3F35A"/>
          <w:color w:val="000000"/>
          <w:sz w:val="24"/>
          <w:szCs w:val="24"/>
        </w:rPr>
        <w:t>in four low- and middle-income countries.</w:t>
      </w:r>
      <w:r w:rsidR="00EE6916" w:rsidRPr="00EE6916">
        <w:rPr>
          <w:rFonts w:ascii="Times New Roman" w:hAnsi="Times New Roman" w:cs="Times New Roman"/>
          <w:sz w:val="24"/>
          <w:szCs w:val="24"/>
        </w:rPr>
        <w:t xml:space="preserve"> </w:t>
      </w:r>
      <w:r w:rsidR="00EE6916" w:rsidRPr="00724699">
        <w:rPr>
          <w:rFonts w:ascii="Times New Roman" w:hAnsi="Times New Roman" w:cs="Times New Roman"/>
          <w:sz w:val="24"/>
          <w:szCs w:val="24"/>
        </w:rPr>
        <w:t>Stunting prevalence varied among four low- and middle-income countries with children in Ethiopia, India, and Peru being more stunted compared to children in Vietnam.</w:t>
      </w:r>
      <w:r w:rsidR="00F867D9" w:rsidRPr="00F867D9">
        <w:rPr>
          <w:rStyle w:val="Emphasis"/>
        </w:rPr>
        <w:t xml:space="preserve"> </w:t>
      </w:r>
      <w:r w:rsidR="00F867D9" w:rsidRPr="00F867D9">
        <w:rPr>
          <w:rFonts w:ascii="FEF3ED3F35A" w:hAnsi="FEF3ED3F35A"/>
          <w:color w:val="000000"/>
          <w:sz w:val="24"/>
          <w:szCs w:val="24"/>
        </w:rPr>
        <w:t>Therefore,</w:t>
      </w:r>
      <w:r w:rsidR="007B375E">
        <w:rPr>
          <w:rFonts w:ascii="FEF3ED3F35A" w:hAnsi="FEF3ED3F35A"/>
          <w:color w:val="000000"/>
          <w:sz w:val="24"/>
          <w:szCs w:val="24"/>
        </w:rPr>
        <w:t xml:space="preserve"> </w:t>
      </w:r>
      <w:r w:rsidR="00F867D9" w:rsidRPr="00F867D9">
        <w:rPr>
          <w:rFonts w:ascii="FEF3ED3F35A" w:hAnsi="FEF3ED3F35A"/>
          <w:color w:val="000000"/>
          <w:sz w:val="24"/>
          <w:szCs w:val="24"/>
        </w:rPr>
        <w:t>this</w:t>
      </w:r>
      <w:r w:rsidR="00F867D9">
        <w:rPr>
          <w:rFonts w:ascii="FEF3ED3F35A" w:hAnsi="FEF3ED3F35A"/>
          <w:color w:val="000000"/>
          <w:sz w:val="24"/>
          <w:szCs w:val="24"/>
        </w:rPr>
        <w:t xml:space="preserve"> </w:t>
      </w:r>
      <w:r w:rsidR="00F867D9" w:rsidRPr="00F867D9">
        <w:rPr>
          <w:rFonts w:ascii="FEF3ED3F35A" w:hAnsi="FEF3ED3F35A"/>
          <w:color w:val="000000"/>
          <w:sz w:val="24"/>
          <w:szCs w:val="24"/>
        </w:rPr>
        <w:t>study</w:t>
      </w:r>
      <w:r w:rsidR="00F867D9">
        <w:rPr>
          <w:rFonts w:ascii="FEF3ED3F35A" w:hAnsi="FEF3ED3F35A"/>
          <w:color w:val="000000"/>
          <w:sz w:val="24"/>
          <w:szCs w:val="24"/>
        </w:rPr>
        <w:t xml:space="preserve"> </w:t>
      </w:r>
      <w:r w:rsidR="00F867D9" w:rsidRPr="00F867D9">
        <w:rPr>
          <w:rFonts w:ascii="FEF3ED3F35A" w:hAnsi="FEF3ED3F35A"/>
          <w:color w:val="000000"/>
          <w:sz w:val="24"/>
          <w:szCs w:val="24"/>
        </w:rPr>
        <w:t>adds</w:t>
      </w:r>
      <w:r w:rsidR="00F867D9">
        <w:rPr>
          <w:rFonts w:ascii="FEF3ED3F35A" w:hAnsi="FEF3ED3F35A"/>
          <w:color w:val="000000"/>
          <w:sz w:val="24"/>
          <w:szCs w:val="24"/>
        </w:rPr>
        <w:t xml:space="preserve"> </w:t>
      </w:r>
      <w:r w:rsidR="00F867D9" w:rsidRPr="00F867D9">
        <w:rPr>
          <w:rFonts w:ascii="FEF3ED3F35A" w:hAnsi="FEF3ED3F35A"/>
          <w:color w:val="000000"/>
          <w:sz w:val="24"/>
          <w:szCs w:val="24"/>
        </w:rPr>
        <w:t>to</w:t>
      </w:r>
      <w:r w:rsidR="00F867D9">
        <w:rPr>
          <w:rFonts w:ascii="FEF3ED3F35A" w:hAnsi="FEF3ED3F35A"/>
          <w:color w:val="000000"/>
          <w:sz w:val="24"/>
          <w:szCs w:val="24"/>
        </w:rPr>
        <w:t xml:space="preserve"> </w:t>
      </w:r>
      <w:r w:rsidR="00F867D9" w:rsidRPr="00F867D9">
        <w:rPr>
          <w:rFonts w:ascii="FEF3ED3F35A" w:hAnsi="FEF3ED3F35A"/>
          <w:color w:val="000000"/>
          <w:sz w:val="24"/>
          <w:szCs w:val="24"/>
        </w:rPr>
        <w:t>the</w:t>
      </w:r>
      <w:r w:rsidR="00F867D9">
        <w:rPr>
          <w:rFonts w:ascii="FEF3ED3F35A" w:hAnsi="FEF3ED3F35A"/>
          <w:color w:val="000000"/>
          <w:sz w:val="24"/>
          <w:szCs w:val="24"/>
        </w:rPr>
        <w:t xml:space="preserve"> </w:t>
      </w:r>
      <w:r w:rsidR="00F867D9" w:rsidRPr="00F867D9">
        <w:rPr>
          <w:rFonts w:ascii="FEF3ED3F35A" w:hAnsi="FEF3ED3F35A"/>
          <w:color w:val="000000"/>
          <w:sz w:val="24"/>
          <w:szCs w:val="24"/>
        </w:rPr>
        <w:t>literature</w:t>
      </w:r>
      <w:r w:rsidR="00F867D9">
        <w:rPr>
          <w:rFonts w:ascii="FEF3ED3F35A" w:hAnsi="FEF3ED3F35A"/>
          <w:color w:val="000000"/>
          <w:sz w:val="24"/>
          <w:szCs w:val="24"/>
        </w:rPr>
        <w:t xml:space="preserve"> </w:t>
      </w:r>
      <w:r w:rsidR="00F867D9" w:rsidRPr="00F867D9">
        <w:rPr>
          <w:rFonts w:ascii="FEF3ED3F35A" w:hAnsi="FEF3ED3F35A"/>
          <w:color w:val="000000"/>
          <w:sz w:val="24"/>
          <w:szCs w:val="24"/>
        </w:rPr>
        <w:t>by</w:t>
      </w:r>
      <w:r w:rsidR="00F867D9">
        <w:rPr>
          <w:rFonts w:ascii="FEF3ED3F35A" w:hAnsi="FEF3ED3F35A"/>
          <w:color w:val="000000"/>
          <w:sz w:val="24"/>
          <w:szCs w:val="24"/>
        </w:rPr>
        <w:t xml:space="preserve"> </w:t>
      </w:r>
      <w:r w:rsidR="00F867D9" w:rsidRPr="00F867D9">
        <w:rPr>
          <w:rFonts w:ascii="FEF3ED3F35A" w:hAnsi="FEF3ED3F35A"/>
          <w:color w:val="000000"/>
          <w:sz w:val="24"/>
          <w:szCs w:val="24"/>
        </w:rPr>
        <w:t>estimating</w:t>
      </w:r>
      <w:r w:rsidR="00F867D9">
        <w:rPr>
          <w:rFonts w:ascii="FEF3ED3F35A" w:hAnsi="FEF3ED3F35A"/>
          <w:color w:val="000000"/>
          <w:sz w:val="24"/>
          <w:szCs w:val="24"/>
        </w:rPr>
        <w:t xml:space="preserve"> </w:t>
      </w:r>
      <w:r w:rsidR="00F867D9" w:rsidRPr="00F867D9">
        <w:rPr>
          <w:rFonts w:ascii="FEF3ED3F35A" w:hAnsi="FEF3ED3F35A"/>
          <w:color w:val="000000"/>
          <w:sz w:val="24"/>
          <w:szCs w:val="24"/>
        </w:rPr>
        <w:t>variations</w:t>
      </w:r>
      <w:r w:rsidR="00F867D9">
        <w:rPr>
          <w:rFonts w:ascii="FEF3ED3F35A" w:hAnsi="FEF3ED3F35A"/>
          <w:color w:val="000000"/>
          <w:sz w:val="24"/>
          <w:szCs w:val="24"/>
        </w:rPr>
        <w:t xml:space="preserve"> </w:t>
      </w:r>
      <w:r w:rsidR="00F867D9" w:rsidRPr="00F867D9">
        <w:rPr>
          <w:rFonts w:ascii="FEF3ED3F35A" w:hAnsi="FEF3ED3F35A"/>
          <w:color w:val="000000"/>
          <w:sz w:val="24"/>
          <w:szCs w:val="24"/>
        </w:rPr>
        <w:t>in</w:t>
      </w:r>
      <w:r w:rsidR="00F867D9">
        <w:rPr>
          <w:rFonts w:ascii="FEF3ED3F35A" w:hAnsi="FEF3ED3F35A"/>
          <w:color w:val="000000"/>
          <w:sz w:val="24"/>
          <w:szCs w:val="24"/>
        </w:rPr>
        <w:t xml:space="preserve"> stunting</w:t>
      </w:r>
      <w:r w:rsidR="00F867D9">
        <w:rPr>
          <w:rFonts w:ascii="FEF3ED3F35A" w:hAnsi="FEF3ED3F35A"/>
          <w:color w:val="000000"/>
        </w:rPr>
        <w:t xml:space="preserve"> </w:t>
      </w:r>
      <w:r w:rsidR="00F867D9">
        <w:rPr>
          <w:rFonts w:ascii="FEF3ED3F35A" w:hAnsi="FEF3ED3F35A"/>
          <w:color w:val="000000"/>
          <w:sz w:val="24"/>
          <w:szCs w:val="24"/>
        </w:rPr>
        <w:t xml:space="preserve">changes </w:t>
      </w:r>
      <w:r w:rsidR="00F867D9" w:rsidRPr="00F867D9">
        <w:rPr>
          <w:rFonts w:ascii="FEF3ED3F35A" w:hAnsi="FEF3ED3F35A"/>
          <w:color w:val="000000"/>
          <w:sz w:val="24"/>
          <w:szCs w:val="24"/>
        </w:rPr>
        <w:t>among</w:t>
      </w:r>
      <w:r w:rsidR="00F867D9">
        <w:rPr>
          <w:rFonts w:ascii="FEF3ED3F35A" w:hAnsi="FEF3ED3F35A"/>
          <w:color w:val="000000"/>
          <w:sz w:val="24"/>
          <w:szCs w:val="24"/>
        </w:rPr>
        <w:t xml:space="preserve"> children in lo</w:t>
      </w:r>
      <w:r w:rsidR="00B11802">
        <w:rPr>
          <w:rFonts w:ascii="FEF3ED3F35A" w:hAnsi="FEF3ED3F35A"/>
          <w:color w:val="000000"/>
          <w:sz w:val="24"/>
          <w:szCs w:val="24"/>
        </w:rPr>
        <w:t xml:space="preserve">w- and middle-income countries. </w:t>
      </w:r>
      <w:r w:rsidR="00494208">
        <w:rPr>
          <w:rFonts w:ascii="FEF3ED3F35A" w:hAnsi="FEF3ED3F35A"/>
          <w:color w:val="000000"/>
          <w:sz w:val="24"/>
          <w:szCs w:val="24"/>
        </w:rPr>
        <w:t xml:space="preserve">A </w:t>
      </w:r>
      <w:r w:rsidR="00494208" w:rsidRPr="00494208">
        <w:rPr>
          <w:rFonts w:ascii="FEF3ED3F35A" w:hAnsi="FEF3ED3F35A"/>
          <w:color w:val="000000"/>
          <w:sz w:val="24"/>
          <w:szCs w:val="24"/>
        </w:rPr>
        <w:t>clear</w:t>
      </w:r>
      <w:r w:rsidR="00494208">
        <w:rPr>
          <w:rFonts w:ascii="FEF3ED3F35A" w:hAnsi="FEF3ED3F35A"/>
          <w:color w:val="000000"/>
          <w:sz w:val="24"/>
          <w:szCs w:val="24"/>
        </w:rPr>
        <w:t xml:space="preserve"> </w:t>
      </w:r>
      <w:r w:rsidR="00494208" w:rsidRPr="00494208">
        <w:rPr>
          <w:rFonts w:ascii="FEF3ED3F35A" w:hAnsi="FEF3ED3F35A"/>
          <w:color w:val="000000"/>
          <w:sz w:val="24"/>
          <w:szCs w:val="24"/>
        </w:rPr>
        <w:t>understanding</w:t>
      </w:r>
      <w:r w:rsidR="00494208">
        <w:rPr>
          <w:rFonts w:ascii="FEF3ED3F35A" w:hAnsi="FEF3ED3F35A"/>
          <w:color w:val="000000"/>
          <w:sz w:val="24"/>
          <w:szCs w:val="24"/>
        </w:rPr>
        <w:t xml:space="preserve"> </w:t>
      </w:r>
      <w:r w:rsidR="00494208" w:rsidRPr="00494208">
        <w:rPr>
          <w:rFonts w:ascii="FEF3ED3F35A" w:hAnsi="FEF3ED3F35A"/>
          <w:color w:val="000000"/>
          <w:sz w:val="24"/>
          <w:szCs w:val="24"/>
        </w:rPr>
        <w:t>of</w:t>
      </w:r>
      <w:r w:rsidR="00494208">
        <w:rPr>
          <w:rFonts w:ascii="FEF3ED3F35A" w:hAnsi="FEF3ED3F35A"/>
          <w:color w:val="000000"/>
          <w:sz w:val="24"/>
          <w:szCs w:val="24"/>
        </w:rPr>
        <w:t xml:space="preserve"> stunting </w:t>
      </w:r>
      <w:r w:rsidR="00494208" w:rsidRPr="00494208">
        <w:rPr>
          <w:rFonts w:ascii="FEF3ED3F35A" w:hAnsi="FEF3ED3F35A"/>
          <w:color w:val="000000"/>
          <w:sz w:val="24"/>
          <w:szCs w:val="24"/>
        </w:rPr>
        <w:t>variations</w:t>
      </w:r>
      <w:r w:rsidR="00494208">
        <w:rPr>
          <w:rFonts w:ascii="FEF3ED3F35A" w:hAnsi="FEF3ED3F35A"/>
          <w:color w:val="000000"/>
          <w:sz w:val="24"/>
          <w:szCs w:val="24"/>
        </w:rPr>
        <w:t xml:space="preserve"> </w:t>
      </w:r>
      <w:r w:rsidR="00494208" w:rsidRPr="00494208">
        <w:rPr>
          <w:rFonts w:ascii="FEF3ED3F35A" w:hAnsi="FEF3ED3F35A"/>
          <w:color w:val="000000"/>
          <w:sz w:val="24"/>
          <w:szCs w:val="24"/>
        </w:rPr>
        <w:t>is</w:t>
      </w:r>
      <w:r w:rsidR="00494208">
        <w:rPr>
          <w:rFonts w:ascii="FEF3ED3F35A" w:hAnsi="FEF3ED3F35A"/>
          <w:color w:val="000000"/>
          <w:sz w:val="24"/>
          <w:szCs w:val="24"/>
        </w:rPr>
        <w:t xml:space="preserve"> </w:t>
      </w:r>
      <w:r w:rsidR="00494208" w:rsidRPr="00494208">
        <w:rPr>
          <w:rFonts w:ascii="FEF3ED3F35A" w:hAnsi="FEF3ED3F35A"/>
          <w:color w:val="000000"/>
          <w:sz w:val="24"/>
          <w:szCs w:val="24"/>
        </w:rPr>
        <w:t>important</w:t>
      </w:r>
      <w:r w:rsidR="00494208">
        <w:rPr>
          <w:rFonts w:ascii="FEF3ED3F35A" w:hAnsi="FEF3ED3F35A"/>
          <w:color w:val="000000"/>
          <w:sz w:val="24"/>
          <w:szCs w:val="24"/>
        </w:rPr>
        <w:t xml:space="preserve"> </w:t>
      </w:r>
      <w:r w:rsidR="00494208" w:rsidRPr="00494208">
        <w:rPr>
          <w:rFonts w:ascii="FEF3ED3F35A" w:hAnsi="FEF3ED3F35A"/>
          <w:color w:val="000000"/>
          <w:sz w:val="24"/>
          <w:szCs w:val="24"/>
        </w:rPr>
        <w:t>for</w:t>
      </w:r>
      <w:r w:rsidR="00494208">
        <w:rPr>
          <w:rFonts w:ascii="FEF3ED3F35A" w:hAnsi="FEF3ED3F35A"/>
          <w:color w:val="000000"/>
          <w:sz w:val="24"/>
          <w:szCs w:val="24"/>
        </w:rPr>
        <w:t xml:space="preserve"> </w:t>
      </w:r>
      <w:r w:rsidR="00494208" w:rsidRPr="00494208">
        <w:rPr>
          <w:rFonts w:ascii="FEF3ED3F35A" w:hAnsi="FEF3ED3F35A"/>
          <w:color w:val="000000"/>
          <w:sz w:val="24"/>
          <w:szCs w:val="24"/>
        </w:rPr>
        <w:t>finding</w:t>
      </w:r>
      <w:r w:rsidR="00494208">
        <w:rPr>
          <w:rFonts w:ascii="FEF3ED3F35A" w:hAnsi="FEF3ED3F35A"/>
          <w:color w:val="000000"/>
          <w:sz w:val="24"/>
          <w:szCs w:val="24"/>
        </w:rPr>
        <w:t xml:space="preserve"> </w:t>
      </w:r>
      <w:r w:rsidR="00494208" w:rsidRPr="00494208">
        <w:rPr>
          <w:rFonts w:ascii="FEF3ED3F35A" w:hAnsi="FEF3ED3F35A"/>
          <w:color w:val="000000"/>
          <w:sz w:val="24"/>
          <w:szCs w:val="24"/>
        </w:rPr>
        <w:t>key</w:t>
      </w:r>
      <w:r w:rsidR="00494208">
        <w:rPr>
          <w:rFonts w:ascii="FEF3ED3F35A" w:hAnsi="FEF3ED3F35A"/>
          <w:color w:val="000000"/>
          <w:sz w:val="24"/>
          <w:szCs w:val="24"/>
        </w:rPr>
        <w:t xml:space="preserve"> </w:t>
      </w:r>
      <w:r w:rsidR="00494208" w:rsidRPr="00494208">
        <w:rPr>
          <w:rFonts w:ascii="FEF3ED3F35A" w:hAnsi="FEF3ED3F35A"/>
          <w:color w:val="000000"/>
          <w:sz w:val="24"/>
          <w:szCs w:val="24"/>
        </w:rPr>
        <w:t>possibilities</w:t>
      </w:r>
      <w:r w:rsidR="00494208">
        <w:rPr>
          <w:rFonts w:ascii="FEF3ED3F35A" w:hAnsi="FEF3ED3F35A"/>
          <w:color w:val="000000"/>
        </w:rPr>
        <w:t xml:space="preserve"> </w:t>
      </w:r>
      <w:r w:rsidR="00494208" w:rsidRPr="00494208">
        <w:rPr>
          <w:rFonts w:ascii="FEF3ED3F35A" w:hAnsi="FEF3ED3F35A"/>
          <w:color w:val="000000"/>
          <w:sz w:val="24"/>
          <w:szCs w:val="24"/>
        </w:rPr>
        <w:t xml:space="preserve">to promote healthy growth in early life </w:t>
      </w:r>
      <w:r w:rsidR="00494208">
        <w:rPr>
          <w:rFonts w:ascii="FEF3ED3F35A" w:hAnsi="FEF3ED3F35A"/>
          <w:color w:val="000000"/>
          <w:sz w:val="24"/>
          <w:szCs w:val="24"/>
        </w:rPr>
        <w:t xml:space="preserve">of children in </w:t>
      </w:r>
      <w:r w:rsidR="00494208" w:rsidRPr="00494208">
        <w:rPr>
          <w:rFonts w:ascii="FEF3ED3F35A" w:hAnsi="FEF3ED3F35A"/>
          <w:color w:val="000000"/>
          <w:sz w:val="24"/>
          <w:szCs w:val="24"/>
        </w:rPr>
        <w:t>low- and middle-income</w:t>
      </w:r>
      <w:r w:rsidR="00494208">
        <w:rPr>
          <w:rFonts w:ascii="FEF3ED3F35A" w:hAnsi="FEF3ED3F35A"/>
          <w:color w:val="000000"/>
        </w:rPr>
        <w:t xml:space="preserve"> </w:t>
      </w:r>
      <w:r w:rsidR="00494208" w:rsidRPr="00494208">
        <w:rPr>
          <w:rFonts w:ascii="FEF3ED3F35A" w:hAnsi="FEF3ED3F35A"/>
          <w:color w:val="000000"/>
          <w:sz w:val="24"/>
          <w:szCs w:val="24"/>
        </w:rPr>
        <w:t>countries.</w:t>
      </w:r>
    </w:p>
    <w:p w:rsidR="00B116B1" w:rsidRPr="00B116B1" w:rsidRDefault="00B116B1" w:rsidP="00B116B1">
      <w:pPr>
        <w:pStyle w:val="PlainText"/>
        <w:spacing w:line="360" w:lineRule="auto"/>
        <w:jc w:val="both"/>
        <w:rPr>
          <w:rFonts w:ascii="Times New Roman" w:hAnsi="Times New Roman" w:cs="Times New Roman"/>
          <w:b/>
          <w:sz w:val="24"/>
          <w:szCs w:val="24"/>
        </w:rPr>
      </w:pPr>
      <w:r w:rsidRPr="00B116B1">
        <w:rPr>
          <w:rFonts w:ascii="Times New Roman" w:hAnsi="Times New Roman" w:cs="Times New Roman"/>
          <w:b/>
          <w:sz w:val="24"/>
          <w:szCs w:val="24"/>
        </w:rPr>
        <w:t xml:space="preserve">3. </w:t>
      </w:r>
      <w:r w:rsidRPr="00B116B1">
        <w:rPr>
          <w:rFonts w:ascii="Times New Roman" w:hAnsi="Times New Roman" w:cs="Times New Roman"/>
          <w:b/>
          <w:sz w:val="24"/>
          <w:szCs w:val="24"/>
        </w:rPr>
        <w:t>What are implications for clinical practice, public health and / or research?</w:t>
      </w:r>
    </w:p>
    <w:p w:rsidR="00305E2C" w:rsidRPr="00724699" w:rsidRDefault="00B63A12" w:rsidP="00305E2C">
      <w:pPr>
        <w:spacing w:before="240" w:line="480" w:lineRule="auto"/>
        <w:jc w:val="both"/>
        <w:rPr>
          <w:rFonts w:ascii="Times New Roman" w:hAnsi="Times New Roman" w:cs="Times New Roman"/>
          <w:sz w:val="24"/>
          <w:szCs w:val="24"/>
        </w:rPr>
      </w:pPr>
      <w:r w:rsidRPr="00724699">
        <w:rPr>
          <w:rFonts w:ascii="Times New Roman" w:hAnsi="Times New Roman" w:cs="Times New Roman"/>
          <w:sz w:val="24"/>
          <w:szCs w:val="24"/>
        </w:rPr>
        <w:t>In conclusion, the pattern of stunting among children aged 1 to 15 years has reduced in four low- and middle-income countries. Despite the overall decrease, progress of decrement was heterogeneous across countries.</w:t>
      </w:r>
      <w:r w:rsidRPr="00B63A12">
        <w:rPr>
          <w:rFonts w:ascii="Times New Roman" w:hAnsi="Times New Roman" w:cs="Times New Roman"/>
          <w:sz w:val="24"/>
          <w:szCs w:val="24"/>
        </w:rPr>
        <w:t xml:space="preserve"> </w:t>
      </w:r>
      <w:r w:rsidRPr="00724699">
        <w:rPr>
          <w:rFonts w:ascii="Times New Roman" w:hAnsi="Times New Roman" w:cs="Times New Roman"/>
          <w:sz w:val="24"/>
          <w:szCs w:val="24"/>
        </w:rPr>
        <w:t>The highest stunted was recorded in India during all the study periods, and approximately the lower was recorded in Vietnam. Ethiopia recorded the highest percentage of severe stunting in 2002 and the lowest percentage of moderate stunting in 2009.</w:t>
      </w:r>
      <w:r w:rsidR="00305E2C" w:rsidRPr="00305E2C">
        <w:rPr>
          <w:rFonts w:ascii="Times New Roman" w:hAnsi="Times New Roman" w:cs="Times New Roman"/>
          <w:sz w:val="24"/>
          <w:szCs w:val="24"/>
        </w:rPr>
        <w:t xml:space="preserve"> </w:t>
      </w:r>
      <w:r w:rsidR="00305E2C" w:rsidRPr="006D06B1">
        <w:rPr>
          <w:rFonts w:ascii="Times New Roman" w:hAnsi="Times New Roman" w:cs="Times New Roman"/>
          <w:sz w:val="24"/>
          <w:szCs w:val="24"/>
        </w:rPr>
        <w:t xml:space="preserve">Based on </w:t>
      </w:r>
      <w:r w:rsidR="00305E2C" w:rsidRPr="006D06B1">
        <w:rPr>
          <w:rFonts w:ascii="Times New Roman" w:hAnsi="Times New Roman" w:cs="Times New Roman"/>
          <w:sz w:val="24"/>
          <w:szCs w:val="24"/>
        </w:rPr>
        <w:t>these findings</w:t>
      </w:r>
      <w:r w:rsidR="00305E2C">
        <w:rPr>
          <w:rFonts w:ascii="Times New Roman" w:hAnsi="Times New Roman" w:cs="Times New Roman"/>
          <w:sz w:val="24"/>
          <w:szCs w:val="24"/>
        </w:rPr>
        <w:t>, p</w:t>
      </w:r>
      <w:r w:rsidR="00305E2C" w:rsidRPr="00724699">
        <w:rPr>
          <w:rFonts w:ascii="Times New Roman" w:hAnsi="Times New Roman" w:cs="Times New Roman"/>
          <w:sz w:val="24"/>
          <w:szCs w:val="24"/>
        </w:rPr>
        <w:t xml:space="preserve">olicies and interventions should focus on </w:t>
      </w:r>
      <w:r w:rsidR="00305E2C">
        <w:rPr>
          <w:rFonts w:ascii="Times New Roman" w:hAnsi="Times New Roman" w:cs="Times New Roman"/>
          <w:sz w:val="24"/>
          <w:szCs w:val="24"/>
        </w:rPr>
        <w:t>countries with the highest prevalence of stunting</w:t>
      </w:r>
      <w:r w:rsidR="00305E2C" w:rsidRPr="00724699">
        <w:rPr>
          <w:rFonts w:ascii="Times New Roman" w:hAnsi="Times New Roman" w:cs="Times New Roman"/>
          <w:sz w:val="24"/>
          <w:szCs w:val="24"/>
        </w:rPr>
        <w:t xml:space="preserve">. </w:t>
      </w:r>
    </w:p>
    <w:p w:rsidR="00B116B1" w:rsidRPr="00494208" w:rsidRDefault="00B63A12" w:rsidP="00664A0D">
      <w:pPr>
        <w:shd w:val="clear" w:color="auto" w:fill="FFFFFF"/>
        <w:spacing w:after="135" w:line="360" w:lineRule="auto"/>
        <w:jc w:val="both"/>
        <w:outlineLvl w:val="0"/>
        <w:rPr>
          <w:rFonts w:ascii="FEF3ED3F35A" w:hAnsi="FEF3ED3F35A"/>
          <w:color w:val="000000"/>
          <w:sz w:val="24"/>
          <w:szCs w:val="24"/>
        </w:rPr>
      </w:pPr>
      <w:r w:rsidRPr="00724699">
        <w:rPr>
          <w:rFonts w:ascii="Times New Roman" w:hAnsi="Times New Roman" w:cs="Times New Roman"/>
          <w:sz w:val="24"/>
          <w:szCs w:val="24"/>
        </w:rPr>
        <w:t xml:space="preserve">   </w:t>
      </w:r>
      <w:bookmarkStart w:id="0" w:name="_GoBack"/>
      <w:bookmarkEnd w:id="0"/>
    </w:p>
    <w:sectPr w:rsidR="00B116B1" w:rsidRPr="00494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EF3ED3F35A">
    <w:altName w:val="Times New Roman"/>
    <w:panose1 w:val="00000000000000000000"/>
    <w:charset w:val="00"/>
    <w:family w:val="roman"/>
    <w:notTrueType/>
    <w:pitch w:val="default"/>
  </w:font>
  <w:font w:name="FEF6008DB30">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C2AF4"/>
    <w:multiLevelType w:val="hybridMultilevel"/>
    <w:tmpl w:val="1486C8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E40"/>
    <w:rsid w:val="00001663"/>
    <w:rsid w:val="00022A85"/>
    <w:rsid w:val="00091D46"/>
    <w:rsid w:val="000F0C73"/>
    <w:rsid w:val="001157BC"/>
    <w:rsid w:val="00191BA3"/>
    <w:rsid w:val="001E4A19"/>
    <w:rsid w:val="001F2506"/>
    <w:rsid w:val="00281EE0"/>
    <w:rsid w:val="002924DF"/>
    <w:rsid w:val="00305E2C"/>
    <w:rsid w:val="003A087F"/>
    <w:rsid w:val="00491571"/>
    <w:rsid w:val="00494208"/>
    <w:rsid w:val="004E50A8"/>
    <w:rsid w:val="005151C5"/>
    <w:rsid w:val="005B3F57"/>
    <w:rsid w:val="005B7CF8"/>
    <w:rsid w:val="006113A3"/>
    <w:rsid w:val="00621EB0"/>
    <w:rsid w:val="0062488A"/>
    <w:rsid w:val="00664A0D"/>
    <w:rsid w:val="006C5C01"/>
    <w:rsid w:val="006D198E"/>
    <w:rsid w:val="006F585B"/>
    <w:rsid w:val="007414A8"/>
    <w:rsid w:val="007B375E"/>
    <w:rsid w:val="007D0E40"/>
    <w:rsid w:val="007D3CE3"/>
    <w:rsid w:val="008C47BE"/>
    <w:rsid w:val="00960063"/>
    <w:rsid w:val="00A02FB6"/>
    <w:rsid w:val="00A14B46"/>
    <w:rsid w:val="00A6556A"/>
    <w:rsid w:val="00A81F7B"/>
    <w:rsid w:val="00AD60D4"/>
    <w:rsid w:val="00B116B1"/>
    <w:rsid w:val="00B11802"/>
    <w:rsid w:val="00B63A12"/>
    <w:rsid w:val="00B8456B"/>
    <w:rsid w:val="00C95044"/>
    <w:rsid w:val="00CA7BB1"/>
    <w:rsid w:val="00D5061D"/>
    <w:rsid w:val="00DD468A"/>
    <w:rsid w:val="00E25C89"/>
    <w:rsid w:val="00E924F5"/>
    <w:rsid w:val="00EE6916"/>
    <w:rsid w:val="00F3049F"/>
    <w:rsid w:val="00F86780"/>
    <w:rsid w:val="00F86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0E40"/>
    <w:rPr>
      <w:i/>
      <w:iCs/>
    </w:rPr>
  </w:style>
  <w:style w:type="character" w:customStyle="1" w:styleId="fontstyle01">
    <w:name w:val="fontstyle01"/>
    <w:basedOn w:val="DefaultParagraphFont"/>
    <w:rsid w:val="007D3CE3"/>
    <w:rPr>
      <w:rFonts w:ascii="FEF3ED3F35A" w:hAnsi="FEF3ED3F35A" w:hint="default"/>
      <w:b w:val="0"/>
      <w:bCs w:val="0"/>
      <w:i w:val="0"/>
      <w:iCs w:val="0"/>
      <w:color w:val="000000"/>
      <w:sz w:val="24"/>
      <w:szCs w:val="24"/>
    </w:rPr>
  </w:style>
  <w:style w:type="character" w:customStyle="1" w:styleId="fontstyle21">
    <w:name w:val="fontstyle21"/>
    <w:basedOn w:val="DefaultParagraphFont"/>
    <w:rsid w:val="006113A3"/>
    <w:rPr>
      <w:rFonts w:ascii="FEF6008DB30" w:hAnsi="FEF6008DB30" w:hint="default"/>
      <w:b w:val="0"/>
      <w:bCs w:val="0"/>
      <w:i w:val="0"/>
      <w:iCs w:val="0"/>
      <w:color w:val="000000"/>
      <w:sz w:val="22"/>
      <w:szCs w:val="22"/>
    </w:rPr>
  </w:style>
  <w:style w:type="paragraph" w:styleId="PlainText">
    <w:name w:val="Plain Text"/>
    <w:basedOn w:val="Normal"/>
    <w:link w:val="PlainTextChar"/>
    <w:uiPriority w:val="99"/>
    <w:unhideWhenUsed/>
    <w:rsid w:val="00B116B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116B1"/>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0E40"/>
    <w:rPr>
      <w:i/>
      <w:iCs/>
    </w:rPr>
  </w:style>
  <w:style w:type="character" w:customStyle="1" w:styleId="fontstyle01">
    <w:name w:val="fontstyle01"/>
    <w:basedOn w:val="DefaultParagraphFont"/>
    <w:rsid w:val="007D3CE3"/>
    <w:rPr>
      <w:rFonts w:ascii="FEF3ED3F35A" w:hAnsi="FEF3ED3F35A" w:hint="default"/>
      <w:b w:val="0"/>
      <w:bCs w:val="0"/>
      <w:i w:val="0"/>
      <w:iCs w:val="0"/>
      <w:color w:val="000000"/>
      <w:sz w:val="24"/>
      <w:szCs w:val="24"/>
    </w:rPr>
  </w:style>
  <w:style w:type="character" w:customStyle="1" w:styleId="fontstyle21">
    <w:name w:val="fontstyle21"/>
    <w:basedOn w:val="DefaultParagraphFont"/>
    <w:rsid w:val="006113A3"/>
    <w:rPr>
      <w:rFonts w:ascii="FEF6008DB30" w:hAnsi="FEF6008DB30" w:hint="default"/>
      <w:b w:val="0"/>
      <w:bCs w:val="0"/>
      <w:i w:val="0"/>
      <w:iCs w:val="0"/>
      <w:color w:val="000000"/>
      <w:sz w:val="22"/>
      <w:szCs w:val="22"/>
    </w:rPr>
  </w:style>
  <w:style w:type="paragraph" w:styleId="PlainText">
    <w:name w:val="Plain Text"/>
    <w:basedOn w:val="Normal"/>
    <w:link w:val="PlainTextChar"/>
    <w:uiPriority w:val="99"/>
    <w:unhideWhenUsed/>
    <w:rsid w:val="00B116B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116B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creator>
  <cp:lastModifiedBy>AU</cp:lastModifiedBy>
  <cp:revision>27</cp:revision>
  <dcterms:created xsi:type="dcterms:W3CDTF">2023-02-03T23:51:00Z</dcterms:created>
  <dcterms:modified xsi:type="dcterms:W3CDTF">2023-02-04T17:44:00Z</dcterms:modified>
</cp:coreProperties>
</file>