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850"/>
        <w:gridCol w:w="1134"/>
        <w:gridCol w:w="2127"/>
        <w:gridCol w:w="2143"/>
        <w:gridCol w:w="1016"/>
        <w:gridCol w:w="729"/>
      </w:tblGrid>
      <w:tr w:rsidR="00651586" w:rsidRPr="00BA20F0" w:rsidTr="00474D4C">
        <w:trPr>
          <w:trHeight w:val="224"/>
        </w:trPr>
        <w:tc>
          <w:tcPr>
            <w:tcW w:w="1980" w:type="dxa"/>
            <w:vMerge w:val="restart"/>
            <w:vAlign w:val="center"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Region</w:t>
            </w:r>
          </w:p>
        </w:tc>
        <w:tc>
          <w:tcPr>
            <w:tcW w:w="11968" w:type="dxa"/>
            <w:gridSpan w:val="8"/>
            <w:shd w:val="clear" w:color="auto" w:fill="auto"/>
            <w:vAlign w:val="bottom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A20F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The proportion of health units that have-</w:t>
            </w:r>
          </w:p>
        </w:tc>
      </w:tr>
      <w:tr w:rsidR="00651586" w:rsidRPr="00BA20F0" w:rsidTr="00474D4C">
        <w:trPr>
          <w:trHeight w:val="837"/>
        </w:trPr>
        <w:tc>
          <w:tcPr>
            <w:tcW w:w="1980" w:type="dxa"/>
            <w:vMerge/>
            <w:vAlign w:val="center"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A20F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Written guidelines on EPI data quality</w:t>
            </w:r>
          </w:p>
        </w:tc>
        <w:tc>
          <w:tcPr>
            <w:tcW w:w="1985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A20F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Logbook/ electronic systems to track EPI reports</w:t>
            </w:r>
          </w:p>
        </w:tc>
        <w:tc>
          <w:tcPr>
            <w:tcW w:w="1984" w:type="dxa"/>
            <w:gridSpan w:val="2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A20F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Performance indicator reference guide 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A20F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HMIS recording and reporting manuals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A20F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Standard data collection tools and reporting formats</w:t>
            </w:r>
          </w:p>
        </w:tc>
        <w:tc>
          <w:tcPr>
            <w:tcW w:w="1745" w:type="dxa"/>
            <w:gridSpan w:val="2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A20F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Data quality self- assessment sheet</w:t>
            </w:r>
          </w:p>
        </w:tc>
      </w:tr>
      <w:tr w:rsidR="00651586" w:rsidRPr="00BA20F0" w:rsidTr="00474D4C">
        <w:trPr>
          <w:trHeight w:val="215"/>
        </w:trPr>
        <w:tc>
          <w:tcPr>
            <w:tcW w:w="1980" w:type="dxa"/>
            <w:vMerge/>
            <w:vAlign w:val="center"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ZHDs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DHOs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HFs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HPs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HFs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HP</w:t>
            </w:r>
          </w:p>
        </w:tc>
        <w:tc>
          <w:tcPr>
            <w:tcW w:w="1016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HFs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HP</w:t>
            </w:r>
          </w:p>
        </w:tc>
      </w:tr>
      <w:tr w:rsidR="00651586" w:rsidRPr="00BA20F0" w:rsidTr="00474D4C">
        <w:trPr>
          <w:trHeight w:val="60"/>
        </w:trPr>
        <w:tc>
          <w:tcPr>
            <w:tcW w:w="1980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bookmarkStart w:id="0" w:name="_Hlk157158356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 Addis Ababa</w:t>
            </w:r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na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76.9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63.2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na</w:t>
            </w:r>
            <w:proofErr w:type="spellEnd"/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68.4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na</w:t>
            </w:r>
            <w:proofErr w:type="spellEnd"/>
          </w:p>
        </w:tc>
        <w:tc>
          <w:tcPr>
            <w:tcW w:w="1016" w:type="dxa"/>
            <w:vAlign w:val="center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na</w:t>
            </w:r>
            <w:proofErr w:type="spellEnd"/>
          </w:p>
        </w:tc>
      </w:tr>
      <w:tr w:rsidR="00651586" w:rsidRPr="00BA20F0" w:rsidTr="00474D4C">
        <w:trPr>
          <w:trHeight w:val="59"/>
        </w:trPr>
        <w:tc>
          <w:tcPr>
            <w:tcW w:w="1980" w:type="dxa"/>
            <w:shd w:val="clear" w:color="auto" w:fill="auto"/>
            <w:hideMark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 Afar</w:t>
            </w:r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na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78.6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50.0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27.3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77.8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27.3</w:t>
            </w:r>
          </w:p>
        </w:tc>
        <w:tc>
          <w:tcPr>
            <w:tcW w:w="1016" w:type="dxa"/>
            <w:vAlign w:val="center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38.9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27.3</w:t>
            </w:r>
          </w:p>
        </w:tc>
      </w:tr>
      <w:tr w:rsidR="00651586" w:rsidRPr="00BA20F0" w:rsidTr="00474D4C">
        <w:trPr>
          <w:trHeight w:val="166"/>
        </w:trPr>
        <w:tc>
          <w:tcPr>
            <w:tcW w:w="1980" w:type="dxa"/>
            <w:shd w:val="clear" w:color="auto" w:fill="auto"/>
            <w:hideMark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 Amhara</w:t>
            </w:r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53.9</w:t>
            </w:r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54.8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68.0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63.8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74.7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63.8</w:t>
            </w:r>
          </w:p>
        </w:tc>
        <w:tc>
          <w:tcPr>
            <w:tcW w:w="1016" w:type="dxa"/>
            <w:vAlign w:val="center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77.3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29.8</w:t>
            </w:r>
          </w:p>
        </w:tc>
      </w:tr>
      <w:tr w:rsidR="00651586" w:rsidRPr="00BA20F0" w:rsidTr="00474D4C">
        <w:trPr>
          <w:trHeight w:val="292"/>
        </w:trPr>
        <w:tc>
          <w:tcPr>
            <w:tcW w:w="1980" w:type="dxa"/>
            <w:shd w:val="clear" w:color="auto" w:fill="auto"/>
            <w:hideMark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 </w:t>
            </w: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Benishangul</w:t>
            </w:r>
            <w:proofErr w:type="spellEnd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</w:t>
            </w: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Gumuz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75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50.0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66.7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68.8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66.7</w:t>
            </w:r>
          </w:p>
        </w:tc>
        <w:tc>
          <w:tcPr>
            <w:tcW w:w="1016" w:type="dxa"/>
            <w:vAlign w:val="center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43.8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0.0</w:t>
            </w:r>
          </w:p>
        </w:tc>
      </w:tr>
      <w:tr w:rsidR="00651586" w:rsidRPr="00BA20F0" w:rsidTr="00474D4C">
        <w:trPr>
          <w:trHeight w:val="90"/>
        </w:trPr>
        <w:tc>
          <w:tcPr>
            <w:tcW w:w="1980" w:type="dxa"/>
            <w:shd w:val="clear" w:color="auto" w:fill="auto"/>
            <w:hideMark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 Dire </w:t>
            </w: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Dawa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na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50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71.4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100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85.7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100.0</w:t>
            </w:r>
          </w:p>
        </w:tc>
        <w:tc>
          <w:tcPr>
            <w:tcW w:w="1016" w:type="dxa"/>
            <w:vAlign w:val="center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90.9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25.0</w:t>
            </w:r>
          </w:p>
        </w:tc>
      </w:tr>
      <w:tr w:rsidR="00651586" w:rsidRPr="00BA20F0" w:rsidTr="00474D4C">
        <w:trPr>
          <w:trHeight w:val="50"/>
        </w:trPr>
        <w:tc>
          <w:tcPr>
            <w:tcW w:w="1980" w:type="dxa"/>
            <w:shd w:val="clear" w:color="auto" w:fill="auto"/>
            <w:hideMark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 </w:t>
            </w: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Gambela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66.7</w:t>
            </w:r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75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70.0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55.6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90.0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55.6</w:t>
            </w:r>
          </w:p>
        </w:tc>
        <w:tc>
          <w:tcPr>
            <w:tcW w:w="1016" w:type="dxa"/>
            <w:vAlign w:val="center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11.1</w:t>
            </w:r>
          </w:p>
        </w:tc>
      </w:tr>
      <w:tr w:rsidR="00651586" w:rsidRPr="00BA20F0" w:rsidTr="00474D4C">
        <w:trPr>
          <w:trHeight w:val="292"/>
        </w:trPr>
        <w:tc>
          <w:tcPr>
            <w:tcW w:w="1980" w:type="dxa"/>
            <w:shd w:val="clear" w:color="auto" w:fill="auto"/>
            <w:hideMark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 </w:t>
            </w: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Harari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na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39.1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60.0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64.7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90.0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64.6</w:t>
            </w:r>
          </w:p>
        </w:tc>
        <w:tc>
          <w:tcPr>
            <w:tcW w:w="1016" w:type="dxa"/>
            <w:vAlign w:val="center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17.7</w:t>
            </w:r>
          </w:p>
        </w:tc>
      </w:tr>
      <w:tr w:rsidR="00651586" w:rsidRPr="00BA20F0" w:rsidTr="00474D4C">
        <w:trPr>
          <w:trHeight w:val="50"/>
        </w:trPr>
        <w:tc>
          <w:tcPr>
            <w:tcW w:w="1980" w:type="dxa"/>
            <w:shd w:val="clear" w:color="auto" w:fill="auto"/>
            <w:hideMark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 Oromia</w:t>
            </w:r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63.6</w:t>
            </w:r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50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82.8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58.8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91.9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58.8</w:t>
            </w:r>
          </w:p>
        </w:tc>
        <w:tc>
          <w:tcPr>
            <w:tcW w:w="1016" w:type="dxa"/>
            <w:vAlign w:val="center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86.7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19.1</w:t>
            </w:r>
          </w:p>
        </w:tc>
      </w:tr>
      <w:tr w:rsidR="00651586" w:rsidRPr="00BA20F0" w:rsidTr="00474D4C">
        <w:trPr>
          <w:trHeight w:val="123"/>
        </w:trPr>
        <w:tc>
          <w:tcPr>
            <w:tcW w:w="1980" w:type="dxa"/>
            <w:shd w:val="clear" w:color="auto" w:fill="auto"/>
            <w:hideMark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 SNNP</w:t>
            </w:r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61.5</w:t>
            </w:r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68.8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67.3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46.9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71.2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46.9</w:t>
            </w:r>
          </w:p>
        </w:tc>
        <w:tc>
          <w:tcPr>
            <w:tcW w:w="1016" w:type="dxa"/>
            <w:vAlign w:val="center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62.8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21.9</w:t>
            </w:r>
          </w:p>
        </w:tc>
      </w:tr>
      <w:tr w:rsidR="00651586" w:rsidRPr="00BA20F0" w:rsidTr="00474D4C">
        <w:trPr>
          <w:trHeight w:val="113"/>
        </w:trPr>
        <w:tc>
          <w:tcPr>
            <w:tcW w:w="1980" w:type="dxa"/>
            <w:shd w:val="clear" w:color="auto" w:fill="auto"/>
            <w:hideMark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 </w:t>
            </w: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Sidama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proofErr w:type="spellStart"/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na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32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79.2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55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87.5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55.0</w:t>
            </w:r>
          </w:p>
        </w:tc>
        <w:tc>
          <w:tcPr>
            <w:tcW w:w="1016" w:type="dxa"/>
            <w:vAlign w:val="center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79.2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10.0</w:t>
            </w:r>
          </w:p>
        </w:tc>
      </w:tr>
      <w:tr w:rsidR="00651586" w:rsidRPr="00BA20F0" w:rsidTr="00474D4C">
        <w:trPr>
          <w:trHeight w:val="58"/>
        </w:trPr>
        <w:tc>
          <w:tcPr>
            <w:tcW w:w="1980" w:type="dxa"/>
            <w:shd w:val="clear" w:color="auto" w:fill="auto"/>
            <w:hideMark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 Somali</w:t>
            </w:r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33.3</w:t>
            </w:r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42.9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50.0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38.5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69.4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38.7</w:t>
            </w:r>
          </w:p>
        </w:tc>
        <w:tc>
          <w:tcPr>
            <w:tcW w:w="1016" w:type="dxa"/>
            <w:vAlign w:val="center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0.0</w:t>
            </w:r>
          </w:p>
        </w:tc>
      </w:tr>
      <w:tr w:rsidR="00651586" w:rsidRPr="00BA20F0" w:rsidTr="00474D4C">
        <w:trPr>
          <w:trHeight w:val="93"/>
        </w:trPr>
        <w:tc>
          <w:tcPr>
            <w:tcW w:w="1980" w:type="dxa"/>
            <w:shd w:val="clear" w:color="auto" w:fill="auto"/>
            <w:hideMark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  SWEP</w:t>
            </w:r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75</w:t>
            </w:r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21.4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59.1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52.9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77.3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52.9</w:t>
            </w:r>
          </w:p>
        </w:tc>
        <w:tc>
          <w:tcPr>
            <w:tcW w:w="1016" w:type="dxa"/>
            <w:vAlign w:val="center"/>
          </w:tcPr>
          <w:p w:rsidR="00651586" w:rsidRPr="00BA20F0" w:rsidRDefault="00651586" w:rsidP="00474D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59.1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5.9</w:t>
            </w:r>
          </w:p>
        </w:tc>
      </w:tr>
      <w:tr w:rsidR="00651586" w:rsidRPr="00BA20F0" w:rsidTr="00474D4C">
        <w:trPr>
          <w:trHeight w:val="93"/>
        </w:trPr>
        <w:tc>
          <w:tcPr>
            <w:tcW w:w="1980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 xml:space="preserve">National </w:t>
            </w:r>
          </w:p>
        </w:tc>
        <w:tc>
          <w:tcPr>
            <w:tcW w:w="1984" w:type="dxa"/>
            <w:shd w:val="clear" w:color="auto" w:fill="auto"/>
            <w:noWrap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56.9</w:t>
            </w:r>
          </w:p>
        </w:tc>
        <w:tc>
          <w:tcPr>
            <w:tcW w:w="1985" w:type="dxa"/>
            <w:shd w:val="clear" w:color="auto" w:fill="auto"/>
          </w:tcPr>
          <w:p w:rsidR="00651586" w:rsidRPr="00BA20F0" w:rsidRDefault="00651586" w:rsidP="0047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49.4</w:t>
            </w:r>
          </w:p>
        </w:tc>
        <w:tc>
          <w:tcPr>
            <w:tcW w:w="850" w:type="dxa"/>
          </w:tcPr>
          <w:p w:rsidR="00651586" w:rsidRPr="00BA20F0" w:rsidRDefault="00651586" w:rsidP="00474D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68.4</w:t>
            </w:r>
          </w:p>
        </w:tc>
        <w:tc>
          <w:tcPr>
            <w:tcW w:w="1134" w:type="dxa"/>
          </w:tcPr>
          <w:p w:rsidR="00651586" w:rsidRPr="00BA20F0" w:rsidRDefault="00651586" w:rsidP="00474D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56.6</w:t>
            </w:r>
          </w:p>
        </w:tc>
        <w:tc>
          <w:tcPr>
            <w:tcW w:w="2127" w:type="dxa"/>
          </w:tcPr>
          <w:p w:rsidR="00651586" w:rsidRPr="00BA20F0" w:rsidRDefault="00651586" w:rsidP="00474D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79.5</w:t>
            </w:r>
          </w:p>
        </w:tc>
        <w:tc>
          <w:tcPr>
            <w:tcW w:w="2143" w:type="dxa"/>
          </w:tcPr>
          <w:p w:rsidR="00651586" w:rsidRPr="00BA20F0" w:rsidRDefault="00651586" w:rsidP="00474D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56.2</w:t>
            </w:r>
          </w:p>
        </w:tc>
        <w:tc>
          <w:tcPr>
            <w:tcW w:w="1016" w:type="dxa"/>
          </w:tcPr>
          <w:p w:rsidR="00651586" w:rsidRPr="00BA20F0" w:rsidDel="00637A8A" w:rsidRDefault="00651586" w:rsidP="00474D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68.7</w:t>
            </w:r>
          </w:p>
        </w:tc>
        <w:tc>
          <w:tcPr>
            <w:tcW w:w="729" w:type="dxa"/>
          </w:tcPr>
          <w:p w:rsidR="00651586" w:rsidRPr="00BA20F0" w:rsidRDefault="00651586" w:rsidP="00474D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</w:pPr>
            <w:r w:rsidRPr="00BA20F0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val="en-GB" w:eastAsia="en-US" w:bidi="ar-SA"/>
                <w14:ligatures w14:val="none"/>
              </w:rPr>
              <w:t>17.2</w:t>
            </w:r>
          </w:p>
        </w:tc>
      </w:tr>
    </w:tbl>
    <w:bookmarkEnd w:id="0"/>
    <w:p w:rsidR="00651586" w:rsidRDefault="00651586" w:rsidP="00651586">
      <w:pPr>
        <w:spacing w:after="0" w:line="240" w:lineRule="auto"/>
        <w:jc w:val="both"/>
      </w:pPr>
      <w:r w:rsidRPr="00BA20F0">
        <w:rPr>
          <w:rFonts w:ascii="Times New Roman" w:eastAsia="Calibri" w:hAnsi="Times New Roman" w:cs="Times New Roman"/>
          <w:b/>
          <w:color w:val="000000" w:themeColor="text1"/>
          <w:kern w:val="0"/>
          <w:sz w:val="20"/>
          <w:szCs w:val="20"/>
          <w:lang w:val="en-GB" w:eastAsia="en-US" w:bidi="ar-SA"/>
          <w14:ligatures w14:val="none"/>
        </w:rPr>
        <w:t>Abbreviations:</w:t>
      </w:r>
      <w:r w:rsidRPr="00BA20F0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en-GB" w:eastAsia="en-US" w:bidi="ar-SA"/>
          <w14:ligatures w14:val="none"/>
        </w:rPr>
        <w:t xml:space="preserve"> </w:t>
      </w:r>
      <w:r w:rsidR="00F14231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en-GB" w:eastAsia="en-US" w:bidi="ar-SA"/>
          <w14:ligatures w14:val="none"/>
        </w:rPr>
        <w:t xml:space="preserve">EPI: Expanded program of immunization; </w:t>
      </w:r>
      <w:r w:rsidRPr="00BA20F0">
        <w:rPr>
          <w:rFonts w:ascii="Times New Roman" w:eastAsia="Calibri" w:hAnsi="Times New Roman" w:cs="Times New Roman"/>
          <w:bCs/>
          <w:color w:val="000000" w:themeColor="text1"/>
          <w:kern w:val="0"/>
          <w:sz w:val="20"/>
          <w:szCs w:val="20"/>
          <w:lang w:val="en-GB" w:eastAsia="en-US" w:bidi="ar-SA"/>
          <w14:ligatures w14:val="none"/>
        </w:rPr>
        <w:t>SWEP:</w:t>
      </w:r>
      <w:r w:rsidRPr="00BA20F0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GB" w:eastAsia="en-US" w:bidi="ar-SA"/>
          <w14:ligatures w14:val="none"/>
        </w:rPr>
        <w:t xml:space="preserve"> Southwest Ethiopia Peoples’, SNNP: Southern Nations, Nationalities and Peoples’,</w:t>
      </w:r>
      <w:r w:rsidRPr="00BA20F0">
        <w:rPr>
          <w:rFonts w:ascii="Times New Roman" w:eastAsia="Calibri" w:hAnsi="Times New Roman" w:cs="Times New Roman"/>
          <w:bCs/>
          <w:color w:val="000000" w:themeColor="text1"/>
          <w:kern w:val="0"/>
          <w:sz w:val="20"/>
          <w:szCs w:val="20"/>
          <w:lang w:val="en-GB" w:eastAsia="en-US" w:bidi="ar-SA"/>
          <w14:ligatures w14:val="none"/>
        </w:rPr>
        <w:t xml:space="preserve"> HFs: Health facilities (Health </w:t>
      </w:r>
      <w:proofErr w:type="spellStart"/>
      <w:r w:rsidRPr="00BA20F0">
        <w:rPr>
          <w:rFonts w:ascii="Times New Roman" w:eastAsia="Calibri" w:hAnsi="Times New Roman" w:cs="Times New Roman"/>
          <w:bCs/>
          <w:color w:val="000000" w:themeColor="text1"/>
          <w:kern w:val="0"/>
          <w:sz w:val="20"/>
          <w:szCs w:val="20"/>
          <w:lang w:val="en-GB" w:eastAsia="en-US" w:bidi="ar-SA"/>
          <w14:ligatures w14:val="none"/>
        </w:rPr>
        <w:t>center</w:t>
      </w:r>
      <w:proofErr w:type="spellEnd"/>
      <w:r w:rsidRPr="00BA20F0">
        <w:rPr>
          <w:rFonts w:ascii="Times New Roman" w:eastAsia="Calibri" w:hAnsi="Times New Roman" w:cs="Times New Roman"/>
          <w:bCs/>
          <w:color w:val="000000" w:themeColor="text1"/>
          <w:kern w:val="0"/>
          <w:sz w:val="20"/>
          <w:szCs w:val="20"/>
          <w:lang w:val="en-GB" w:eastAsia="en-US" w:bidi="ar-SA"/>
          <w14:ligatures w14:val="none"/>
        </w:rPr>
        <w:t xml:space="preserve"> and hospital), HP: Health Posts, DHO: District health office, ZHD: Zonal health department, </w:t>
      </w:r>
      <w:proofErr w:type="spellStart"/>
      <w:proofErr w:type="gramStart"/>
      <w:r w:rsidRPr="00BA20F0">
        <w:rPr>
          <w:rFonts w:ascii="Times New Roman" w:eastAsia="Calibri" w:hAnsi="Times New Roman" w:cs="Times New Roman"/>
          <w:bCs/>
          <w:color w:val="000000" w:themeColor="text1"/>
          <w:kern w:val="0"/>
          <w:sz w:val="20"/>
          <w:szCs w:val="20"/>
          <w:lang w:val="en-GB" w:eastAsia="en-US" w:bidi="ar-SA"/>
          <w14:ligatures w14:val="none"/>
        </w:rPr>
        <w:t>na</w:t>
      </w:r>
      <w:proofErr w:type="spellEnd"/>
      <w:proofErr w:type="gramEnd"/>
      <w:r w:rsidRPr="00BA20F0">
        <w:rPr>
          <w:rFonts w:ascii="Times New Roman" w:eastAsia="Calibri" w:hAnsi="Times New Roman" w:cs="Times New Roman"/>
          <w:bCs/>
          <w:color w:val="000000" w:themeColor="text1"/>
          <w:kern w:val="0"/>
          <w:sz w:val="20"/>
          <w:szCs w:val="20"/>
          <w:lang w:val="en-GB" w:eastAsia="en-US" w:bidi="ar-SA"/>
          <w14:ligatures w14:val="none"/>
        </w:rPr>
        <w:t xml:space="preserve">: Not applicable  </w:t>
      </w:r>
      <w:r>
        <w:rPr>
          <w:rFonts w:ascii="Times New Roman" w:eastAsia="Calibri" w:hAnsi="Times New Roman" w:cs="Times New Roman"/>
          <w:bCs/>
          <w:color w:val="000000" w:themeColor="text1"/>
          <w:kern w:val="0"/>
          <w:sz w:val="20"/>
          <w:szCs w:val="20"/>
          <w:lang w:val="en-GB" w:eastAsia="en-US" w:bidi="ar-SA"/>
          <w14:ligatures w14:val="none"/>
        </w:rPr>
        <w:t xml:space="preserve"> </w:t>
      </w:r>
    </w:p>
    <w:p w:rsidR="00D14C79" w:rsidRDefault="00D14C79">
      <w:bookmarkStart w:id="1" w:name="_GoBack"/>
      <w:bookmarkEnd w:id="1"/>
    </w:p>
    <w:sectPr w:rsidR="00D14C79" w:rsidSect="00727B1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16"/>
    <w:rsid w:val="003B7B16"/>
    <w:rsid w:val="00651586"/>
    <w:rsid w:val="00D14C79"/>
    <w:rsid w:val="00F1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844A17-3715-42CF-B87B-40C0D332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586"/>
    <w:pPr>
      <w:spacing w:line="278" w:lineRule="auto"/>
    </w:pPr>
    <w:rPr>
      <w:rFonts w:eastAsiaTheme="minorEastAsia"/>
      <w:kern w:val="2"/>
      <w:sz w:val="24"/>
      <w:szCs w:val="30"/>
      <w:lang w:val="en-US" w:eastAsia="zh-CN"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51586"/>
    <w:pPr>
      <w:spacing w:after="200" w:line="240" w:lineRule="auto"/>
    </w:pPr>
    <w:rPr>
      <w:i/>
      <w:iCs/>
      <w:color w:val="44546A" w:themeColor="text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6</cp:revision>
  <dcterms:created xsi:type="dcterms:W3CDTF">2025-10-12T21:55:00Z</dcterms:created>
  <dcterms:modified xsi:type="dcterms:W3CDTF">2025-10-12T21:56:00Z</dcterms:modified>
</cp:coreProperties>
</file>