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6B4D" w14:textId="358390D1" w:rsidR="00D87AF7" w:rsidRDefault="00D87AF7" w:rsidP="005B567D">
      <w:pPr>
        <w:pStyle w:val="TableTitle"/>
      </w:pPr>
      <w:r w:rsidRPr="003F652A">
        <w:t xml:space="preserve">STROBE </w:t>
      </w:r>
      <w:r w:rsidR="00F0752A">
        <w:t>S</w:t>
      </w:r>
      <w:r w:rsidRPr="003F652A">
        <w:t>tatement</w:t>
      </w:r>
      <w:r w:rsidR="00B319D4">
        <w:t>-</w:t>
      </w:r>
      <w:r w:rsidRPr="003F652A">
        <w:t xml:space="preserve">checklist of items that should be </w:t>
      </w:r>
      <w:r w:rsidR="00B60EFB">
        <w:t xml:space="preserve">included </w:t>
      </w:r>
      <w:r w:rsidRPr="003F652A">
        <w:t>in r</w:t>
      </w:r>
      <w:r w:rsidR="004A32C8">
        <w:t>eports of observational studies</w:t>
      </w:r>
    </w:p>
    <w:p w14:paraId="1319284D" w14:textId="77777777" w:rsidR="0036145F" w:rsidRDefault="00373247" w:rsidP="0036145F">
      <w:pPr>
        <w:pStyle w:val="TableTitle"/>
        <w:ind w:left="-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(From stakeholder mapping to statistical </w:t>
      </w:r>
      <w:proofErr w:type="spellStart"/>
      <w:r>
        <w:rPr>
          <w:b/>
          <w:bCs/>
          <w:color w:val="000000"/>
        </w:rPr>
        <w:t>modeling</w:t>
      </w:r>
      <w:proofErr w:type="spellEnd"/>
      <w:r>
        <w:rPr>
          <w:b/>
          <w:bCs/>
          <w:color w:val="000000"/>
        </w:rPr>
        <w:t xml:space="preserve">: An illustrative demonstration of end-to-end Net-Map </w:t>
      </w:r>
    </w:p>
    <w:p w14:paraId="7A0C8EF0" w14:textId="0EB7CDC1" w:rsidR="00373247" w:rsidRDefault="00373247" w:rsidP="0036145F">
      <w:pPr>
        <w:pStyle w:val="TableTitle"/>
        <w:ind w:left="-284"/>
        <w:jc w:val="center"/>
      </w:pPr>
      <w:r>
        <w:rPr>
          <w:b/>
          <w:bCs/>
          <w:color w:val="000000"/>
        </w:rPr>
        <w:t>methodology for health governance analysis)</w:t>
      </w:r>
      <w:r w:rsidR="002A6D43">
        <w:rPr>
          <w:b/>
          <w:bCs/>
          <w:color w:val="000000"/>
        </w:rPr>
        <w:t xml:space="preserve"> </w:t>
      </w:r>
      <w:r w:rsidR="002A6D43" w:rsidRPr="002A6D43">
        <w:rPr>
          <w:i/>
          <w:iCs/>
          <w:color w:val="000000"/>
        </w:rPr>
        <w:t>(updated version)</w:t>
      </w:r>
    </w:p>
    <w:p w14:paraId="650859F6" w14:textId="77777777" w:rsidR="004A32C8" w:rsidRPr="003F652A" w:rsidRDefault="004A32C8" w:rsidP="005B567D">
      <w:pPr>
        <w:pStyle w:val="TableTitle"/>
      </w:pPr>
    </w:p>
    <w:tbl>
      <w:tblPr>
        <w:tblStyle w:val="PlainTable2"/>
        <w:tblW w:w="12899" w:type="dxa"/>
        <w:tblLook w:val="0000" w:firstRow="0" w:lastRow="0" w:firstColumn="0" w:lastColumn="0" w:noHBand="0" w:noVBand="0"/>
      </w:tblPr>
      <w:tblGrid>
        <w:gridCol w:w="1980"/>
        <w:gridCol w:w="709"/>
        <w:gridCol w:w="5533"/>
        <w:gridCol w:w="4677"/>
      </w:tblGrid>
      <w:tr w:rsidR="00976EE1" w:rsidRPr="0022554A" w14:paraId="13E151A9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0C702F47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</w:tcPr>
          <w:p w14:paraId="46D26267" w14:textId="77777777" w:rsidR="00976EE1" w:rsidRPr="0022554A" w:rsidRDefault="00976EE1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1015D852" w14:textId="77777777" w:rsidR="00976EE1" w:rsidRPr="0022554A" w:rsidRDefault="00976EE1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31187F88" w14:textId="08A18D60" w:rsidR="00976EE1" w:rsidRPr="0022554A" w:rsidRDefault="00976EE1" w:rsidP="00976EE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Page </w:t>
            </w:r>
            <w:r>
              <w:rPr>
                <w:bCs/>
                <w:sz w:val="20"/>
              </w:rPr>
              <w:br/>
            </w:r>
            <w:r w:rsidR="00B319D4">
              <w:rPr>
                <w:bCs/>
                <w:sz w:val="20"/>
              </w:rPr>
              <w:t>n</w:t>
            </w:r>
            <w:r>
              <w:rPr>
                <w:bCs/>
                <w:sz w:val="20"/>
              </w:rPr>
              <w:t>o</w:t>
            </w:r>
            <w:r w:rsidR="00B319D4">
              <w:rPr>
                <w:bCs/>
                <w:sz w:val="20"/>
              </w:rPr>
              <w:t>.</w:t>
            </w:r>
          </w:p>
        </w:tc>
      </w:tr>
      <w:tr w:rsidR="00976EE1" w:rsidRPr="0022554A" w14:paraId="50ECA80D" w14:textId="77777777" w:rsidTr="00B319D4">
        <w:trPr>
          <w:trHeight w:val="5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vMerge w:val="restart"/>
          </w:tcPr>
          <w:p w14:paraId="46067E49" w14:textId="77777777" w:rsidR="00976EE1" w:rsidRPr="002602FB" w:rsidRDefault="00976EE1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  <w:vMerge w:val="restart"/>
          </w:tcPr>
          <w:p w14:paraId="022791B6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430DA8C4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7E104324" w14:textId="57C20F55" w:rsidR="00976EE1" w:rsidRPr="00AF36EE" w:rsidRDefault="008E4F9B" w:rsidP="00D073C0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>Title page</w:t>
            </w:r>
            <w:r w:rsidR="00AF36EE" w:rsidRPr="00AF36EE">
              <w:rPr>
                <w:b/>
                <w:bCs/>
                <w:color w:val="4F81BD" w:themeColor="accent1"/>
                <w:sz w:val="20"/>
              </w:rPr>
              <w:t xml:space="preserve">, </w:t>
            </w:r>
            <w:r w:rsidRPr="00AF36EE">
              <w:rPr>
                <w:b/>
                <w:bCs/>
                <w:color w:val="4F81BD" w:themeColor="accent1"/>
                <w:sz w:val="20"/>
              </w:rPr>
              <w:t>p. 1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0E816A4B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vMerge/>
          </w:tcPr>
          <w:p w14:paraId="21F7CAD3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  <w:vMerge/>
          </w:tcPr>
          <w:p w14:paraId="3A2CBACC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6106FC26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6404280D" w14:textId="4AD31854" w:rsidR="00976EE1" w:rsidRPr="0022554A" w:rsidRDefault="008E4F9B" w:rsidP="00D073C0">
            <w:pPr>
              <w:tabs>
                <w:tab w:val="left" w:pos="5400"/>
              </w:tabs>
              <w:rPr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>Abstract</w:t>
            </w:r>
            <w:r w:rsidR="00AF36EE" w:rsidRPr="00AF36EE">
              <w:rPr>
                <w:b/>
                <w:bCs/>
                <w:color w:val="4F81BD" w:themeColor="accent1"/>
                <w:sz w:val="20"/>
              </w:rPr>
              <w:t xml:space="preserve">, </w:t>
            </w:r>
            <w:r w:rsidRPr="00AF36EE">
              <w:rPr>
                <w:b/>
                <w:bCs/>
                <w:color w:val="4F81BD" w:themeColor="accent1"/>
                <w:sz w:val="20"/>
              </w:rPr>
              <w:t>p. 2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0802363B" w14:textId="77777777" w:rsidTr="00B319D4">
        <w:trPr>
          <w:trHeight w:val="3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4"/>
            <w:shd w:val="clear" w:color="auto" w:fill="000000" w:themeFill="text1"/>
          </w:tcPr>
          <w:p w14:paraId="15D7847C" w14:textId="77777777" w:rsidR="00976EE1" w:rsidRPr="0022554A" w:rsidRDefault="00976EE1" w:rsidP="00145CF4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976EE1" w:rsidRPr="0022554A" w14:paraId="536670EB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57E73D37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</w:tcPr>
          <w:p w14:paraId="5D244145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52E8C92F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477AF71A" w14:textId="28A2CA18" w:rsidR="00976EE1" w:rsidRPr="0022554A" w:rsidRDefault="008E4F9B" w:rsidP="00D073C0">
            <w:pPr>
              <w:tabs>
                <w:tab w:val="left" w:pos="5400"/>
              </w:tabs>
              <w:rPr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>Background</w:t>
            </w:r>
            <w:r w:rsidR="00AF36EE" w:rsidRPr="00AF36EE">
              <w:rPr>
                <w:b/>
                <w:bCs/>
                <w:color w:val="4F81BD" w:themeColor="accent1"/>
                <w:sz w:val="20"/>
              </w:rPr>
              <w:t xml:space="preserve">, </w:t>
            </w:r>
            <w:r w:rsidRPr="00AF36EE">
              <w:rPr>
                <w:b/>
                <w:bCs/>
                <w:color w:val="4F81BD" w:themeColor="accent1"/>
                <w:sz w:val="20"/>
              </w:rPr>
              <w:t>p</w:t>
            </w:r>
            <w:r w:rsidR="002A4934" w:rsidRPr="00AF36EE">
              <w:rPr>
                <w:b/>
                <w:bCs/>
                <w:color w:val="4F81BD" w:themeColor="accent1"/>
                <w:sz w:val="20"/>
              </w:rPr>
              <w:t>p</w:t>
            </w:r>
            <w:r w:rsidRPr="00AF36EE">
              <w:rPr>
                <w:b/>
                <w:bCs/>
                <w:color w:val="4F81BD" w:themeColor="accent1"/>
                <w:sz w:val="20"/>
              </w:rPr>
              <w:t>. 4-</w:t>
            </w:r>
            <w:r w:rsidR="000751F4">
              <w:rPr>
                <w:b/>
                <w:bCs/>
                <w:color w:val="4F81BD" w:themeColor="accent1"/>
                <w:sz w:val="20"/>
              </w:rPr>
              <w:t>7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21B81B49" w14:textId="77777777" w:rsidTr="00B319D4">
        <w:trPr>
          <w:trHeight w:val="7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1C06C45C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</w:tcPr>
          <w:p w14:paraId="4AA7C0DB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209E7DAF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State specific objectives, including any prespecified hypotheses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7B485A2B" w14:textId="688D6B56" w:rsidR="00976EE1" w:rsidRPr="0022554A" w:rsidRDefault="008E4F9B" w:rsidP="00D073C0">
            <w:pPr>
              <w:tabs>
                <w:tab w:val="left" w:pos="5400"/>
              </w:tabs>
              <w:rPr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>Background</w:t>
            </w:r>
            <w:r w:rsidR="00AF36EE" w:rsidRPr="00AF36EE">
              <w:rPr>
                <w:b/>
                <w:bCs/>
                <w:color w:val="4F81BD" w:themeColor="accent1"/>
                <w:sz w:val="20"/>
              </w:rPr>
              <w:t xml:space="preserve">, </w:t>
            </w:r>
            <w:r w:rsidRPr="00AF36EE">
              <w:rPr>
                <w:b/>
                <w:bCs/>
                <w:color w:val="4F81BD" w:themeColor="accent1"/>
                <w:sz w:val="20"/>
              </w:rPr>
              <w:t xml:space="preserve">p. </w:t>
            </w:r>
            <w:r w:rsidR="000751F4">
              <w:rPr>
                <w:b/>
                <w:bCs/>
                <w:color w:val="4F81BD" w:themeColor="accent1"/>
                <w:sz w:val="20"/>
              </w:rPr>
              <w:t>6</w:t>
            </w:r>
            <w:r w:rsidR="002A4934" w:rsidRPr="00AF36EE">
              <w:rPr>
                <w:b/>
                <w:bCs/>
                <w:color w:val="4F81BD" w:themeColor="accent1"/>
                <w:sz w:val="20"/>
              </w:rPr>
              <w:t xml:space="preserve"> - last paragraph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7FF02CE0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4"/>
            <w:shd w:val="clear" w:color="auto" w:fill="000000" w:themeFill="text1"/>
          </w:tcPr>
          <w:p w14:paraId="2EFB7625" w14:textId="77777777" w:rsidR="00976EE1" w:rsidRPr="0022554A" w:rsidRDefault="00976EE1" w:rsidP="00145CF4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976EE1" w:rsidRPr="0022554A" w14:paraId="36FF49D7" w14:textId="77777777" w:rsidTr="00B319D4">
        <w:trPr>
          <w:trHeight w:val="3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3BF6797F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B319D4">
              <w:rPr>
                <w:b/>
                <w:sz w:val="20"/>
              </w:rPr>
              <w:t>Study design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</w:tcPr>
          <w:p w14:paraId="799FDB2B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04A7FF41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3BF8130A" w14:textId="7ECF7E35" w:rsidR="00976EE1" w:rsidRPr="00AF36EE" w:rsidRDefault="002A4934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 xml:space="preserve">Methods - Exercise design and facilitation, pp. </w:t>
            </w:r>
            <w:r w:rsidR="000751F4">
              <w:rPr>
                <w:b/>
                <w:bCs/>
                <w:color w:val="4F81BD" w:themeColor="accent1"/>
                <w:sz w:val="20"/>
              </w:rPr>
              <w:t>8</w:t>
            </w:r>
            <w:r w:rsidRPr="00AF36EE">
              <w:rPr>
                <w:b/>
                <w:bCs/>
                <w:color w:val="4F81BD" w:themeColor="accent1"/>
                <w:sz w:val="20"/>
              </w:rPr>
              <w:t>-</w:t>
            </w:r>
            <w:r w:rsidR="000751F4">
              <w:rPr>
                <w:b/>
                <w:bCs/>
                <w:color w:val="4F81BD" w:themeColor="accent1"/>
                <w:sz w:val="20"/>
              </w:rPr>
              <w:t>9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20302C55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7AC08376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B319D4">
              <w:rPr>
                <w:b/>
                <w:sz w:val="20"/>
              </w:rPr>
              <w:t>Setting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</w:tcPr>
          <w:p w14:paraId="46803536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3F862F4F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383C8E83" w14:textId="27CFF530" w:rsidR="001B7B70" w:rsidRPr="00AF36EE" w:rsidRDefault="001B7B70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>Methods - Exercise design and facilitation</w:t>
            </w:r>
            <w:r w:rsidR="000751F4">
              <w:rPr>
                <w:b/>
                <w:bCs/>
                <w:color w:val="4F81BD" w:themeColor="accent1"/>
                <w:sz w:val="20"/>
              </w:rPr>
              <w:t xml:space="preserve">, </w:t>
            </w:r>
            <w:r w:rsidR="000751F4" w:rsidRPr="00AF36EE">
              <w:rPr>
                <w:b/>
                <w:bCs/>
                <w:color w:val="4F81BD" w:themeColor="accent1"/>
                <w:sz w:val="20"/>
              </w:rPr>
              <w:t xml:space="preserve">pp. </w:t>
            </w:r>
            <w:r w:rsidR="000751F4">
              <w:rPr>
                <w:b/>
                <w:bCs/>
                <w:color w:val="4F81BD" w:themeColor="accent1"/>
                <w:sz w:val="20"/>
              </w:rPr>
              <w:t>8</w:t>
            </w:r>
            <w:r w:rsidR="000751F4" w:rsidRPr="00AF36EE">
              <w:rPr>
                <w:b/>
                <w:bCs/>
                <w:color w:val="4F81BD" w:themeColor="accent1"/>
                <w:sz w:val="20"/>
              </w:rPr>
              <w:t>-</w:t>
            </w:r>
            <w:r w:rsidR="000751F4">
              <w:rPr>
                <w:b/>
                <w:bCs/>
                <w:color w:val="4F81BD" w:themeColor="accent1"/>
                <w:sz w:val="20"/>
              </w:rPr>
              <w:t>9</w:t>
            </w:r>
            <w:r w:rsidRPr="00AF36EE">
              <w:rPr>
                <w:b/>
                <w:bCs/>
                <w:color w:val="4F81BD" w:themeColor="accent1"/>
                <w:sz w:val="20"/>
              </w:rPr>
              <w:t xml:space="preserve">; Participants and setting, pp. </w:t>
            </w:r>
            <w:r w:rsidR="000751F4">
              <w:rPr>
                <w:b/>
                <w:bCs/>
                <w:color w:val="4F81BD" w:themeColor="accent1"/>
                <w:sz w:val="20"/>
              </w:rPr>
              <w:t>9</w:t>
            </w:r>
            <w:r w:rsidRPr="00AF36EE">
              <w:rPr>
                <w:b/>
                <w:bCs/>
                <w:color w:val="4F81BD" w:themeColor="accent1"/>
                <w:sz w:val="20"/>
              </w:rPr>
              <w:t>-</w:t>
            </w:r>
            <w:r w:rsidR="000751F4">
              <w:rPr>
                <w:b/>
                <w:bCs/>
                <w:color w:val="4F81BD" w:themeColor="accent1"/>
                <w:sz w:val="20"/>
              </w:rPr>
              <w:t>11</w:t>
            </w:r>
          </w:p>
          <w:p w14:paraId="19D1C99C" w14:textId="7F0C52DE" w:rsidR="001B7B70" w:rsidRPr="00AF36EE" w:rsidRDefault="001B7B70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>(January-February 2024, Bucharest, Romania)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bookmarkEnd w:id="25"/>
      <w:bookmarkEnd w:id="26"/>
      <w:tr w:rsidR="00976EE1" w:rsidRPr="0022554A" w14:paraId="14F2BB36" w14:textId="77777777" w:rsidTr="00B319D4">
        <w:trPr>
          <w:trHeight w:val="8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vMerge w:val="restart"/>
          </w:tcPr>
          <w:p w14:paraId="7321775E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r w:rsidRPr="00B319D4">
              <w:rPr>
                <w:b/>
                <w:sz w:val="20"/>
              </w:rPr>
              <w:t>Participants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  <w:vMerge w:val="restart"/>
          </w:tcPr>
          <w:p w14:paraId="65ED3DB8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59659D53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14:paraId="2A515F0E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—Give the eligibility criteria, and the sources and methods of case ascertainment and control selection. Give the rationale for the choice of cases and controls</w:t>
            </w:r>
          </w:p>
          <w:p w14:paraId="0EB87721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i/>
                <w:sz w:val="20"/>
              </w:rPr>
              <w:t>Cross-sectional</w:t>
            </w:r>
            <w:r w:rsidRPr="0022554A">
              <w:rPr>
                <w:i/>
                <w:sz w:val="20"/>
              </w:rPr>
              <w:t xml:space="preserve"> study</w:t>
            </w:r>
            <w:r w:rsidRPr="0022554A">
              <w:rPr>
                <w:sz w:val="20"/>
              </w:rPr>
              <w:t>—Give the eligibility criteria, and the sources and methods of selection of participants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020125D7" w14:textId="77777777" w:rsidR="00B856B4" w:rsidRPr="00AF36EE" w:rsidRDefault="00C0038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>(a) Cross-sectional study- Eligibility criteria and selection of participants</w:t>
            </w:r>
          </w:p>
          <w:p w14:paraId="55BED4B3" w14:textId="706C277E" w:rsidR="00976EE1" w:rsidRPr="00AF36EE" w:rsidRDefault="00C0038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 xml:space="preserve">Methods - Participants and setting, p. </w:t>
            </w:r>
            <w:r w:rsidR="002A6D43">
              <w:rPr>
                <w:b/>
                <w:bCs/>
                <w:color w:val="4F81BD" w:themeColor="accent1"/>
                <w:sz w:val="20"/>
              </w:rPr>
              <w:t>10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0BC0433E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vMerge/>
          </w:tcPr>
          <w:p w14:paraId="3F04B479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  <w:vMerge/>
          </w:tcPr>
          <w:p w14:paraId="328C6617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4F355BEB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</w:t>
            </w:r>
            <w:r w:rsidRPr="0022554A">
              <w:rPr>
                <w:b/>
                <w:bCs/>
                <w:sz w:val="20"/>
              </w:rPr>
              <w:t xml:space="preserve">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—For matched studies, give matching criteria and number of exposed and unexposed</w:t>
            </w:r>
          </w:p>
          <w:p w14:paraId="4D141EDC" w14:textId="77777777" w:rsidR="00976EE1" w:rsidRPr="0022554A" w:rsidRDefault="00976EE1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22554A">
              <w:rPr>
                <w:bCs/>
                <w:i/>
                <w:sz w:val="20"/>
              </w:rPr>
              <w:lastRenderedPageBreak/>
              <w:t>Case-control study</w:t>
            </w:r>
            <w:r w:rsidRPr="0022554A">
              <w:rPr>
                <w:sz w:val="20"/>
              </w:rPr>
              <w:t>—For matched studies, give matching criteria and the number of controls per case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17F0CB9F" w14:textId="77777777" w:rsidR="00976EE1" w:rsidRPr="00AF36EE" w:rsidRDefault="00976EE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</w:p>
        </w:tc>
      </w:tr>
      <w:tr w:rsidR="00976EE1" w:rsidRPr="0022554A" w14:paraId="5C6D5338" w14:textId="77777777" w:rsidTr="00B319D4">
        <w:trPr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69E06901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B319D4">
              <w:rPr>
                <w:b/>
                <w:sz w:val="20"/>
              </w:rPr>
              <w:t>Variables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</w:tcPr>
          <w:p w14:paraId="61293024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0428BAAF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298E8ABE" w14:textId="53DF2235" w:rsidR="00976EE1" w:rsidRPr="00AF36EE" w:rsidRDefault="00C41373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>Methods - Materials and mapping procedure</w:t>
            </w:r>
            <w:r w:rsidR="000751F4">
              <w:rPr>
                <w:b/>
                <w:bCs/>
                <w:color w:val="4F81BD" w:themeColor="accent1"/>
                <w:sz w:val="20"/>
              </w:rPr>
              <w:t xml:space="preserve">, </w:t>
            </w:r>
            <w:r w:rsidR="000751F4" w:rsidRPr="00AF36EE">
              <w:rPr>
                <w:b/>
                <w:bCs/>
                <w:color w:val="4F81BD" w:themeColor="accent1"/>
                <w:sz w:val="20"/>
              </w:rPr>
              <w:t>pp. 1</w:t>
            </w:r>
            <w:r w:rsidR="000751F4">
              <w:rPr>
                <w:b/>
                <w:bCs/>
                <w:color w:val="4F81BD" w:themeColor="accent1"/>
                <w:sz w:val="20"/>
              </w:rPr>
              <w:t>2</w:t>
            </w:r>
            <w:r w:rsidR="000751F4" w:rsidRPr="00AF36EE">
              <w:rPr>
                <w:b/>
                <w:bCs/>
                <w:color w:val="4F81BD" w:themeColor="accent1"/>
                <w:sz w:val="20"/>
              </w:rPr>
              <w:t>-1</w:t>
            </w:r>
            <w:r w:rsidR="000751F4">
              <w:rPr>
                <w:b/>
                <w:bCs/>
                <w:color w:val="4F81BD" w:themeColor="accent1"/>
                <w:sz w:val="20"/>
              </w:rPr>
              <w:t>3</w:t>
            </w:r>
            <w:r w:rsidRPr="00AF36EE">
              <w:rPr>
                <w:b/>
                <w:bCs/>
                <w:color w:val="4F81BD" w:themeColor="accent1"/>
                <w:sz w:val="20"/>
              </w:rPr>
              <w:t>; Statistical analysis, pp. 1</w:t>
            </w:r>
            <w:r w:rsidR="000751F4">
              <w:rPr>
                <w:b/>
                <w:bCs/>
                <w:color w:val="4F81BD" w:themeColor="accent1"/>
                <w:sz w:val="20"/>
              </w:rPr>
              <w:t>5</w:t>
            </w:r>
            <w:r w:rsidRPr="00AF36EE">
              <w:rPr>
                <w:b/>
                <w:bCs/>
                <w:color w:val="4F81BD" w:themeColor="accent1"/>
                <w:sz w:val="20"/>
              </w:rPr>
              <w:t>-1</w:t>
            </w:r>
            <w:r w:rsidR="000751F4">
              <w:rPr>
                <w:b/>
                <w:bCs/>
                <w:color w:val="4F81BD" w:themeColor="accent1"/>
                <w:sz w:val="20"/>
              </w:rPr>
              <w:t>7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605E189C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691E6E06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B319D4">
              <w:rPr>
                <w:b/>
                <w:sz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B319D4">
              <w:rPr>
                <w:b/>
                <w:sz w:val="20"/>
              </w:rPr>
              <w:t xml:space="preserve"> measurement</w:t>
            </w:r>
            <w:bookmarkEnd w:id="33"/>
            <w:bookmarkEnd w:id="34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</w:tcPr>
          <w:p w14:paraId="4F6FBE7C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5" w:name="bold19"/>
            <w:r w:rsidRPr="0022554A">
              <w:rPr>
                <w:bCs/>
                <w:sz w:val="20"/>
              </w:rPr>
              <w:t>*</w:t>
            </w:r>
            <w:bookmarkEnd w:id="35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0CEB80E1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41BBE572" w14:textId="74156985" w:rsidR="00976EE1" w:rsidRPr="00AF36EE" w:rsidRDefault="00AF36EE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AF36EE">
              <w:rPr>
                <w:b/>
                <w:bCs/>
                <w:color w:val="4F81BD" w:themeColor="accent1"/>
                <w:sz w:val="20"/>
              </w:rPr>
              <w:t xml:space="preserve">Methods </w:t>
            </w: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Pr="00AF36EE">
              <w:rPr>
                <w:b/>
                <w:bCs/>
                <w:color w:val="4F81BD" w:themeColor="accent1"/>
                <w:sz w:val="20"/>
              </w:rPr>
              <w:t xml:space="preserve"> </w:t>
            </w:r>
            <w:r w:rsidR="000751F4" w:rsidRPr="00AF36EE">
              <w:rPr>
                <w:b/>
                <w:bCs/>
                <w:color w:val="4F81BD" w:themeColor="accent1"/>
                <w:sz w:val="20"/>
              </w:rPr>
              <w:t>Materials and mapping procedure</w:t>
            </w:r>
            <w:r w:rsidR="000751F4">
              <w:rPr>
                <w:b/>
                <w:bCs/>
                <w:color w:val="4F81BD" w:themeColor="accent1"/>
                <w:sz w:val="20"/>
              </w:rPr>
              <w:t xml:space="preserve">, </w:t>
            </w:r>
            <w:r w:rsidR="000751F4" w:rsidRPr="00AF36EE">
              <w:rPr>
                <w:b/>
                <w:bCs/>
                <w:color w:val="4F81BD" w:themeColor="accent1"/>
                <w:sz w:val="20"/>
              </w:rPr>
              <w:t>pp. 1</w:t>
            </w:r>
            <w:r w:rsidR="000751F4">
              <w:rPr>
                <w:b/>
                <w:bCs/>
                <w:color w:val="4F81BD" w:themeColor="accent1"/>
                <w:sz w:val="20"/>
              </w:rPr>
              <w:t>2</w:t>
            </w:r>
            <w:r w:rsidR="000751F4" w:rsidRPr="00AF36EE">
              <w:rPr>
                <w:b/>
                <w:bCs/>
                <w:color w:val="4F81BD" w:themeColor="accent1"/>
                <w:sz w:val="20"/>
              </w:rPr>
              <w:t>-1</w:t>
            </w:r>
            <w:r w:rsidR="000751F4">
              <w:rPr>
                <w:b/>
                <w:bCs/>
                <w:color w:val="4F81BD" w:themeColor="accent1"/>
                <w:sz w:val="20"/>
              </w:rPr>
              <w:t>3</w:t>
            </w:r>
            <w:r w:rsidRPr="00AF36EE">
              <w:rPr>
                <w:b/>
                <w:bCs/>
                <w:color w:val="4F81BD" w:themeColor="accent1"/>
                <w:sz w:val="20"/>
              </w:rPr>
              <w:t xml:space="preserve">; Data structuring and preparation, p. </w:t>
            </w:r>
            <w:r>
              <w:rPr>
                <w:b/>
                <w:bCs/>
                <w:color w:val="4F81BD" w:themeColor="accent1"/>
                <w:sz w:val="20"/>
              </w:rPr>
              <w:t>1</w:t>
            </w:r>
            <w:r w:rsidR="000751F4">
              <w:rPr>
                <w:b/>
                <w:bCs/>
                <w:color w:val="4F81BD" w:themeColor="accent1"/>
                <w:sz w:val="20"/>
              </w:rPr>
              <w:t>3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489EE4B9" w14:textId="77777777" w:rsidTr="00B319D4">
        <w:trPr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14E2FC7B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color w:val="000000"/>
                <w:sz w:val="20"/>
              </w:rPr>
            </w:pPr>
            <w:bookmarkStart w:id="36" w:name="bold20" w:colFirst="0" w:colLast="0"/>
            <w:bookmarkStart w:id="37" w:name="italic20" w:colFirst="0" w:colLast="0"/>
            <w:r w:rsidRPr="00B319D4">
              <w:rPr>
                <w:b/>
                <w:color w:val="000000"/>
                <w:sz w:val="20"/>
              </w:rPr>
              <w:t>Bias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</w:tcPr>
          <w:p w14:paraId="62FCAC0F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1261B031" w14:textId="77777777" w:rsidR="00976EE1" w:rsidRPr="0022554A" w:rsidRDefault="00976EE1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48B0FB20" w14:textId="6919ED9C" w:rsidR="00976EE1" w:rsidRPr="00AF36EE" w:rsidRDefault="00CF3659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CF3659">
              <w:rPr>
                <w:b/>
                <w:bCs/>
                <w:color w:val="4F81BD" w:themeColor="accent1"/>
                <w:sz w:val="20"/>
              </w:rPr>
              <w:t xml:space="preserve">Methods </w:t>
            </w: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Pr="00CF3659">
              <w:rPr>
                <w:b/>
                <w:bCs/>
                <w:color w:val="4F81BD" w:themeColor="accent1"/>
                <w:sz w:val="20"/>
              </w:rPr>
              <w:t xml:space="preserve"> Reliability and validation, p. 1</w:t>
            </w:r>
            <w:r w:rsidR="000751F4">
              <w:rPr>
                <w:b/>
                <w:bCs/>
                <w:color w:val="4F81BD" w:themeColor="accent1"/>
                <w:sz w:val="20"/>
              </w:rPr>
              <w:t>4</w:t>
            </w:r>
            <w:r w:rsidR="000D1AC7">
              <w:rPr>
                <w:b/>
                <w:bCs/>
                <w:color w:val="4F81BD" w:themeColor="accent1"/>
                <w:sz w:val="20"/>
              </w:rPr>
              <w:t xml:space="preserve"> - last paragraph</w:t>
            </w:r>
            <w:r w:rsidRPr="00CF3659">
              <w:rPr>
                <w:b/>
                <w:bCs/>
                <w:color w:val="4F81BD" w:themeColor="accent1"/>
                <w:sz w:val="20"/>
              </w:rPr>
              <w:t xml:space="preserve">; Discussion </w:t>
            </w: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Pr="00CF3659">
              <w:rPr>
                <w:b/>
                <w:bCs/>
                <w:color w:val="4F81BD" w:themeColor="accent1"/>
                <w:sz w:val="20"/>
              </w:rPr>
              <w:t xml:space="preserve"> Limitations, p</w:t>
            </w:r>
            <w:r w:rsidR="000D1AC7">
              <w:rPr>
                <w:b/>
                <w:bCs/>
                <w:color w:val="4F81BD" w:themeColor="accent1"/>
                <w:sz w:val="20"/>
              </w:rPr>
              <w:t>. 31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3B01A1BE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12B96ED7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B319D4">
              <w:rPr>
                <w:b/>
                <w:sz w:val="20"/>
              </w:rPr>
              <w:t>Study size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</w:tcPr>
          <w:p w14:paraId="6EDDFB94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550955EC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623233FF" w14:textId="6504BA49" w:rsidR="00976EE1" w:rsidRPr="00AF36EE" w:rsidRDefault="001F0A9F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1F0A9F">
              <w:rPr>
                <w:b/>
                <w:bCs/>
                <w:color w:val="4F81BD" w:themeColor="accent1"/>
                <w:sz w:val="20"/>
              </w:rPr>
              <w:t xml:space="preserve">Methods </w:t>
            </w: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Pr="001F0A9F">
              <w:rPr>
                <w:b/>
                <w:bCs/>
                <w:color w:val="4F81BD" w:themeColor="accent1"/>
                <w:sz w:val="20"/>
              </w:rPr>
              <w:t xml:space="preserve"> Participants and setting, </w:t>
            </w:r>
            <w:r w:rsidR="00036873" w:rsidRPr="00AF36EE">
              <w:rPr>
                <w:b/>
                <w:bCs/>
                <w:color w:val="4F81BD" w:themeColor="accent1"/>
                <w:sz w:val="20"/>
              </w:rPr>
              <w:t xml:space="preserve">pp. </w:t>
            </w:r>
            <w:r w:rsidR="00036873">
              <w:rPr>
                <w:b/>
                <w:bCs/>
                <w:color w:val="4F81BD" w:themeColor="accent1"/>
                <w:sz w:val="20"/>
              </w:rPr>
              <w:t>9</w:t>
            </w:r>
            <w:r w:rsidR="00036873" w:rsidRPr="00AF36EE">
              <w:rPr>
                <w:b/>
                <w:bCs/>
                <w:color w:val="4F81BD" w:themeColor="accent1"/>
                <w:sz w:val="20"/>
              </w:rPr>
              <w:t>-</w:t>
            </w:r>
            <w:r w:rsidR="00036873">
              <w:rPr>
                <w:b/>
                <w:bCs/>
                <w:color w:val="4F81BD" w:themeColor="accent1"/>
                <w:sz w:val="20"/>
              </w:rPr>
              <w:t>11</w:t>
            </w:r>
            <w:r w:rsidR="00036873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56B89722" w14:textId="77777777" w:rsidTr="00B319D4">
        <w:trPr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48A6C346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40" w:name="bold22"/>
            <w:bookmarkStart w:id="41" w:name="italic22"/>
            <w:bookmarkEnd w:id="38"/>
            <w:bookmarkEnd w:id="39"/>
            <w:r w:rsidRPr="00B319D4">
              <w:rPr>
                <w:b/>
                <w:sz w:val="20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B319D4">
              <w:rPr>
                <w:b/>
                <w:sz w:val="20"/>
              </w:rPr>
              <w:t xml:space="preserve"> variables</w:t>
            </w:r>
            <w:bookmarkEnd w:id="42"/>
            <w:bookmarkEnd w:id="43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</w:tcPr>
          <w:p w14:paraId="409E38AF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10F16CC4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18E650DB" w14:textId="5532BB02" w:rsidR="00976EE1" w:rsidRPr="00AF36EE" w:rsidRDefault="001F0A9F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1F0A9F">
              <w:rPr>
                <w:b/>
                <w:bCs/>
                <w:color w:val="4F81BD" w:themeColor="accent1"/>
                <w:sz w:val="20"/>
              </w:rPr>
              <w:t xml:space="preserve">Methods </w:t>
            </w: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Pr="001F0A9F">
              <w:rPr>
                <w:b/>
                <w:bCs/>
                <w:color w:val="4F81BD" w:themeColor="accent1"/>
                <w:sz w:val="20"/>
              </w:rPr>
              <w:t xml:space="preserve"> Statistical analysis, pp. 1</w:t>
            </w:r>
            <w:r w:rsidR="00036873">
              <w:rPr>
                <w:b/>
                <w:bCs/>
                <w:color w:val="4F81BD" w:themeColor="accent1"/>
                <w:sz w:val="20"/>
              </w:rPr>
              <w:t>5</w:t>
            </w:r>
            <w:r w:rsidR="00275855">
              <w:rPr>
                <w:b/>
                <w:bCs/>
                <w:color w:val="4F81BD" w:themeColor="accent1"/>
                <w:sz w:val="20"/>
              </w:rPr>
              <w:t>-</w:t>
            </w:r>
            <w:r w:rsidRPr="001F0A9F">
              <w:rPr>
                <w:b/>
                <w:bCs/>
                <w:color w:val="4F81BD" w:themeColor="accent1"/>
                <w:sz w:val="20"/>
              </w:rPr>
              <w:t>1</w:t>
            </w:r>
            <w:r w:rsidR="00036873">
              <w:rPr>
                <w:b/>
                <w:bCs/>
                <w:color w:val="4F81BD" w:themeColor="accent1"/>
                <w:sz w:val="20"/>
              </w:rPr>
              <w:t>7</w:t>
            </w:r>
            <w:r w:rsidR="00275855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37705404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vMerge w:val="restart"/>
          </w:tcPr>
          <w:p w14:paraId="028AC853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44" w:name="italic24"/>
            <w:r w:rsidRPr="00B319D4">
              <w:rPr>
                <w:b/>
                <w:sz w:val="20"/>
              </w:rPr>
              <w:t>Statistical</w:t>
            </w:r>
            <w:bookmarkStart w:id="45" w:name="italic25"/>
            <w:bookmarkEnd w:id="44"/>
            <w:r w:rsidRPr="00B319D4">
              <w:rPr>
                <w:b/>
                <w:sz w:val="20"/>
              </w:rPr>
              <w:t xml:space="preserve"> methods</w:t>
            </w:r>
            <w:bookmarkEnd w:id="45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  <w:vMerge w:val="restart"/>
          </w:tcPr>
          <w:p w14:paraId="2133CAE2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5AFAF274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68343F61" w14:textId="46B39A05" w:rsidR="00976EE1" w:rsidRPr="00AF36EE" w:rsidRDefault="00275855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1F0A9F">
              <w:rPr>
                <w:b/>
                <w:bCs/>
                <w:color w:val="4F81BD" w:themeColor="accent1"/>
                <w:sz w:val="20"/>
              </w:rPr>
              <w:t xml:space="preserve">Methods </w:t>
            </w: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Pr="001F0A9F">
              <w:rPr>
                <w:b/>
                <w:bCs/>
                <w:color w:val="4F81BD" w:themeColor="accent1"/>
                <w:sz w:val="20"/>
              </w:rPr>
              <w:t xml:space="preserve"> Statistical analysis, pp. 1</w:t>
            </w:r>
            <w:r w:rsidR="00036873">
              <w:rPr>
                <w:b/>
                <w:bCs/>
                <w:color w:val="4F81BD" w:themeColor="accent1"/>
                <w:sz w:val="20"/>
              </w:rPr>
              <w:t>5</w:t>
            </w: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Pr="001F0A9F">
              <w:rPr>
                <w:b/>
                <w:bCs/>
                <w:color w:val="4F81BD" w:themeColor="accent1"/>
                <w:sz w:val="20"/>
              </w:rPr>
              <w:t>1</w:t>
            </w:r>
            <w:r w:rsidR="00036873">
              <w:rPr>
                <w:b/>
                <w:bCs/>
                <w:color w:val="4F81BD" w:themeColor="accent1"/>
                <w:sz w:val="20"/>
              </w:rPr>
              <w:t>7</w:t>
            </w:r>
            <w:r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61EE8C02" w14:textId="77777777" w:rsidTr="00B319D4">
        <w:trPr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vMerge/>
          </w:tcPr>
          <w:p w14:paraId="6B53E6E1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  <w:vMerge/>
          </w:tcPr>
          <w:p w14:paraId="0CCD463E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3A0C7FC8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0C8EEB89" w14:textId="2D605237" w:rsidR="00976EE1" w:rsidRPr="00AF36EE" w:rsidRDefault="00036873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>
              <w:rPr>
                <w:b/>
                <w:bCs/>
                <w:color w:val="4F81BD" w:themeColor="accent1"/>
                <w:sz w:val="20"/>
              </w:rPr>
              <w:t>Results - p</w:t>
            </w:r>
            <w:r w:rsidR="002A6D43">
              <w:rPr>
                <w:b/>
                <w:bCs/>
                <w:color w:val="4F81BD" w:themeColor="accent1"/>
                <w:sz w:val="20"/>
              </w:rPr>
              <w:t>p</w:t>
            </w:r>
            <w:r>
              <w:rPr>
                <w:b/>
                <w:bCs/>
                <w:color w:val="4F81BD" w:themeColor="accent1"/>
                <w:sz w:val="20"/>
              </w:rPr>
              <w:t xml:space="preserve">. </w:t>
            </w:r>
            <w:r w:rsidR="002A6D43">
              <w:rPr>
                <w:b/>
                <w:bCs/>
                <w:color w:val="4F81BD" w:themeColor="accent1"/>
                <w:sz w:val="20"/>
              </w:rPr>
              <w:t>24-</w:t>
            </w:r>
            <w:r>
              <w:rPr>
                <w:b/>
                <w:bCs/>
                <w:color w:val="4F81BD" w:themeColor="accent1"/>
                <w:sz w:val="20"/>
              </w:rPr>
              <w:t>25.</w:t>
            </w:r>
          </w:p>
        </w:tc>
      </w:tr>
      <w:tr w:rsidR="00976EE1" w:rsidRPr="0022554A" w14:paraId="5A735D1B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vMerge/>
          </w:tcPr>
          <w:p w14:paraId="177E0D22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  <w:vMerge/>
          </w:tcPr>
          <w:p w14:paraId="59CA941D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4BA0F04E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782FBD05" w14:textId="6359F4A9" w:rsidR="00976EE1" w:rsidRPr="00AF36EE" w:rsidRDefault="00036873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>
              <w:rPr>
                <w:b/>
                <w:bCs/>
                <w:color w:val="4F81BD" w:themeColor="accent1"/>
                <w:sz w:val="20"/>
              </w:rPr>
              <w:t>Results - pp. 18 - 26 (no missing data) &amp; Supplementary Material.</w:t>
            </w:r>
          </w:p>
        </w:tc>
      </w:tr>
      <w:tr w:rsidR="00976EE1" w:rsidRPr="0022554A" w14:paraId="17066758" w14:textId="77777777" w:rsidTr="00B319D4">
        <w:trPr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vMerge/>
          </w:tcPr>
          <w:p w14:paraId="16C7AB0E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  <w:vMerge/>
          </w:tcPr>
          <w:p w14:paraId="04F9EE30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03336076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—If applicable, explain how loss to follow-up was addressed</w:t>
            </w:r>
          </w:p>
          <w:p w14:paraId="65084B1C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bCs/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—If applicable, explain how matching of cases and controls was addressed</w:t>
            </w:r>
          </w:p>
          <w:p w14:paraId="0A364C84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bCs/>
                <w:i/>
                <w:sz w:val="20"/>
              </w:rPr>
              <w:t>Cross-sectional</w:t>
            </w:r>
            <w:r w:rsidRPr="0022554A">
              <w:rPr>
                <w:bCs/>
                <w:i/>
                <w:sz w:val="20"/>
              </w:rPr>
              <w:t xml:space="preserve"> study</w:t>
            </w:r>
            <w:r w:rsidRPr="0022554A">
              <w:rPr>
                <w:sz w:val="20"/>
              </w:rPr>
              <w:t>—If applicable, describe analytical methods taking account of sampling strategy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466C23B0" w14:textId="77777777" w:rsidR="00275855" w:rsidRPr="00275855" w:rsidRDefault="00275855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 w:rsidRPr="00275855">
              <w:rPr>
                <w:b/>
                <w:bCs/>
                <w:color w:val="4F81BD" w:themeColor="accent1"/>
                <w:sz w:val="20"/>
              </w:rPr>
              <w:t>Cross-sectional sampling strategy</w:t>
            </w:r>
          </w:p>
          <w:p w14:paraId="6022182D" w14:textId="5516B63C" w:rsidR="00976EE1" w:rsidRPr="00AF36EE" w:rsidRDefault="00275855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Pr="00275855">
              <w:rPr>
                <w:b/>
                <w:bCs/>
                <w:color w:val="4F81BD" w:themeColor="accent1"/>
                <w:sz w:val="20"/>
              </w:rPr>
              <w:t xml:space="preserve"> Methods </w:t>
            </w: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Pr="00275855">
              <w:rPr>
                <w:b/>
                <w:bCs/>
                <w:color w:val="4F81BD" w:themeColor="accent1"/>
                <w:sz w:val="20"/>
              </w:rPr>
              <w:t xml:space="preserve"> </w:t>
            </w:r>
            <w:r w:rsidR="00036873" w:rsidRPr="00AF36EE">
              <w:rPr>
                <w:b/>
                <w:bCs/>
                <w:color w:val="4F81BD" w:themeColor="accent1"/>
                <w:sz w:val="20"/>
              </w:rPr>
              <w:t xml:space="preserve">Participants and setting, pp. </w:t>
            </w:r>
            <w:r w:rsidR="00036873">
              <w:rPr>
                <w:b/>
                <w:bCs/>
                <w:color w:val="4F81BD" w:themeColor="accent1"/>
                <w:sz w:val="20"/>
              </w:rPr>
              <w:t>9</w:t>
            </w:r>
            <w:r w:rsidR="00036873" w:rsidRPr="00AF36EE">
              <w:rPr>
                <w:b/>
                <w:bCs/>
                <w:color w:val="4F81BD" w:themeColor="accent1"/>
                <w:sz w:val="20"/>
              </w:rPr>
              <w:t>-</w:t>
            </w:r>
            <w:r w:rsidR="00036873">
              <w:rPr>
                <w:b/>
                <w:bCs/>
                <w:color w:val="4F81BD" w:themeColor="accent1"/>
                <w:sz w:val="20"/>
              </w:rPr>
              <w:t>11</w:t>
            </w:r>
            <w:r w:rsidR="00036873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65291367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vMerge/>
          </w:tcPr>
          <w:p w14:paraId="6BB74B25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9" w:type="dxa"/>
            <w:vMerge/>
          </w:tcPr>
          <w:p w14:paraId="71CAC2C6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3" w:type="dxa"/>
          </w:tcPr>
          <w:p w14:paraId="0A9F1B32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677" w:type="dxa"/>
          </w:tcPr>
          <w:p w14:paraId="620C6828" w14:textId="68017DE9" w:rsidR="00FD61EB" w:rsidRPr="00FD61EB" w:rsidRDefault="00FD61EB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FD61EB">
              <w:rPr>
                <w:b/>
                <w:bCs/>
                <w:color w:val="4F81BD" w:themeColor="accent1"/>
                <w:sz w:val="20"/>
                <w:lang w:val="en-RO"/>
              </w:rPr>
              <w:t xml:space="preserve">Results </w:t>
            </w:r>
            <w:r>
              <w:rPr>
                <w:b/>
                <w:bCs/>
                <w:color w:val="4F81BD" w:themeColor="accent1"/>
                <w:sz w:val="20"/>
                <w:lang w:val="en-RO"/>
              </w:rPr>
              <w:t>-</w:t>
            </w:r>
            <w:r w:rsidRPr="00FD61EB">
              <w:rPr>
                <w:b/>
                <w:bCs/>
                <w:color w:val="4F81BD" w:themeColor="accent1"/>
                <w:sz w:val="20"/>
                <w:lang w:val="en-RO"/>
              </w:rPr>
              <w:t xml:space="preserve"> pp. </w:t>
            </w:r>
            <w:r w:rsidR="002A6D43">
              <w:rPr>
                <w:b/>
                <w:bCs/>
                <w:color w:val="4F81BD" w:themeColor="accent1"/>
                <w:sz w:val="20"/>
                <w:lang w:val="en-RO"/>
              </w:rPr>
              <w:t>22-25.</w:t>
            </w:r>
          </w:p>
          <w:p w14:paraId="14E30AFC" w14:textId="77777777" w:rsidR="00976EE1" w:rsidRPr="00AF36EE" w:rsidRDefault="00976EE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</w:rPr>
            </w:pPr>
          </w:p>
        </w:tc>
      </w:tr>
    </w:tbl>
    <w:p w14:paraId="73DA368C" w14:textId="595550CB" w:rsidR="004A32C8" w:rsidRDefault="004A32C8">
      <w:pPr>
        <w:rPr>
          <w:sz w:val="16"/>
          <w:szCs w:val="16"/>
        </w:rPr>
      </w:pPr>
      <w:bookmarkStart w:id="54" w:name="bold28"/>
      <w:bookmarkStart w:id="55" w:name="italic30"/>
      <w:bookmarkEnd w:id="52"/>
      <w:bookmarkEnd w:id="53"/>
    </w:p>
    <w:p w14:paraId="2705A9D1" w14:textId="77777777" w:rsidR="002A6D43" w:rsidRDefault="002A6D43">
      <w:pPr>
        <w:rPr>
          <w:sz w:val="16"/>
          <w:szCs w:val="16"/>
        </w:rPr>
      </w:pPr>
    </w:p>
    <w:p w14:paraId="70D160BE" w14:textId="77777777" w:rsidR="002A6D43" w:rsidRDefault="002A6D43">
      <w:pPr>
        <w:rPr>
          <w:sz w:val="16"/>
          <w:szCs w:val="16"/>
        </w:rPr>
      </w:pPr>
    </w:p>
    <w:p w14:paraId="5EF33162" w14:textId="77777777" w:rsidR="00B319D4" w:rsidRPr="004A32C8" w:rsidRDefault="00B319D4">
      <w:pPr>
        <w:rPr>
          <w:sz w:val="16"/>
          <w:szCs w:val="16"/>
        </w:rPr>
      </w:pPr>
    </w:p>
    <w:tbl>
      <w:tblPr>
        <w:tblStyle w:val="PlainTable2"/>
        <w:tblW w:w="12893" w:type="dxa"/>
        <w:tblLook w:val="0000" w:firstRow="0" w:lastRow="0" w:firstColumn="0" w:lastColumn="0" w:noHBand="0" w:noVBand="0"/>
      </w:tblPr>
      <w:tblGrid>
        <w:gridCol w:w="2405"/>
        <w:gridCol w:w="699"/>
        <w:gridCol w:w="5075"/>
        <w:gridCol w:w="4714"/>
      </w:tblGrid>
      <w:tr w:rsidR="00976EE1" w:rsidRPr="0022554A" w14:paraId="5C1DE982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93" w:type="dxa"/>
            <w:gridSpan w:val="4"/>
            <w:shd w:val="clear" w:color="auto" w:fill="000000" w:themeFill="text1"/>
          </w:tcPr>
          <w:bookmarkEnd w:id="54"/>
          <w:bookmarkEnd w:id="55"/>
          <w:p w14:paraId="156B9ACA" w14:textId="77777777" w:rsidR="00976EE1" w:rsidRPr="00B319D4" w:rsidRDefault="00976EE1" w:rsidP="00145CF4">
            <w:pPr>
              <w:pStyle w:val="TableSubHead"/>
              <w:tabs>
                <w:tab w:val="left" w:pos="5400"/>
              </w:tabs>
              <w:jc w:val="center"/>
              <w:rPr>
                <w:b w:val="0"/>
                <w:bCs/>
                <w:sz w:val="20"/>
              </w:rPr>
            </w:pPr>
            <w:r w:rsidRPr="00B319D4">
              <w:rPr>
                <w:b w:val="0"/>
                <w:bCs/>
                <w:sz w:val="20"/>
              </w:rPr>
              <w:lastRenderedPageBreak/>
              <w:t>Results</w:t>
            </w:r>
          </w:p>
        </w:tc>
      </w:tr>
      <w:tr w:rsidR="00976EE1" w:rsidRPr="0022554A" w14:paraId="075188A8" w14:textId="77777777" w:rsidTr="00B319D4">
        <w:trPr>
          <w:trHeight w:val="1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 w:val="restart"/>
          </w:tcPr>
          <w:p w14:paraId="02940DED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56" w:name="bold29"/>
            <w:bookmarkStart w:id="57" w:name="italic31"/>
            <w:r w:rsidRPr="00B319D4">
              <w:rPr>
                <w:b/>
                <w:sz w:val="20"/>
              </w:rPr>
              <w:t>Participants</w:t>
            </w:r>
            <w:bookmarkEnd w:id="56"/>
            <w:bookmarkEnd w:id="57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 w:val="restart"/>
          </w:tcPr>
          <w:p w14:paraId="04E6ED95" w14:textId="77777777" w:rsidR="00976EE1" w:rsidRPr="00B319D4" w:rsidRDefault="00976EE1" w:rsidP="0022554A">
            <w:pPr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319D4">
              <w:rPr>
                <w:bCs/>
                <w:sz w:val="20"/>
              </w:rPr>
              <w:t>13</w:t>
            </w:r>
            <w:bookmarkStart w:id="58" w:name="bold30"/>
            <w:r w:rsidRPr="00B319D4">
              <w:rPr>
                <w:bCs/>
                <w:sz w:val="20"/>
              </w:rPr>
              <w:t>*</w:t>
            </w:r>
            <w:bookmarkEnd w:id="58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2A350E40" w14:textId="77777777" w:rsidR="00976EE1" w:rsidRPr="00B319D4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B319D4">
              <w:rPr>
                <w:bCs/>
                <w:sz w:val="20"/>
              </w:rPr>
              <w:t>(a) Report numbers of individuals at each stage of study—</w:t>
            </w:r>
            <w:proofErr w:type="spellStart"/>
            <w:r w:rsidRPr="00B319D4">
              <w:rPr>
                <w:bCs/>
                <w:sz w:val="20"/>
              </w:rPr>
              <w:t>eg</w:t>
            </w:r>
            <w:proofErr w:type="spellEnd"/>
            <w:r w:rsidRPr="00B319D4">
              <w:rPr>
                <w:bCs/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507082AA" w14:textId="27498C67" w:rsidR="00976EE1" w:rsidRPr="002A6D43" w:rsidRDefault="002A6D43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Methods - Participants and setting, pp. 9-11.</w:t>
            </w:r>
          </w:p>
        </w:tc>
      </w:tr>
      <w:tr w:rsidR="00976EE1" w:rsidRPr="0022554A" w14:paraId="747927D2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/>
          </w:tcPr>
          <w:p w14:paraId="5DF440CA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/>
          </w:tcPr>
          <w:p w14:paraId="7E666237" w14:textId="77777777" w:rsidR="00976EE1" w:rsidRPr="00B319D4" w:rsidRDefault="00976EE1" w:rsidP="0022554A">
            <w:pPr>
              <w:tabs>
                <w:tab w:val="left" w:pos="5400"/>
              </w:tabs>
              <w:jc w:val="center"/>
              <w:rPr>
                <w:bCs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38D2DA35" w14:textId="77777777" w:rsidR="00976EE1" w:rsidRPr="00B319D4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B319D4">
              <w:rPr>
                <w:bCs/>
                <w:sz w:val="20"/>
              </w:rPr>
              <w:t>(b) Give reasons for non-participation at each stage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0C09F142" w14:textId="2BC2F648" w:rsidR="00976EE1" w:rsidRPr="002A6D43" w:rsidRDefault="0074193F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N/A</w:t>
            </w:r>
          </w:p>
        </w:tc>
      </w:tr>
      <w:tr w:rsidR="00976EE1" w:rsidRPr="0022554A" w14:paraId="2065F764" w14:textId="77777777" w:rsidTr="00B319D4">
        <w:trPr>
          <w:trHeight w:val="1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/>
          </w:tcPr>
          <w:p w14:paraId="66F9A1FE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/>
          </w:tcPr>
          <w:p w14:paraId="11C86D1C" w14:textId="77777777" w:rsidR="00976EE1" w:rsidRPr="00B319D4" w:rsidRDefault="00976EE1" w:rsidP="0022554A">
            <w:pPr>
              <w:tabs>
                <w:tab w:val="left" w:pos="5400"/>
              </w:tabs>
              <w:jc w:val="center"/>
              <w:rPr>
                <w:bCs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510E8ADC" w14:textId="77777777" w:rsidR="00976EE1" w:rsidRPr="00B319D4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3" w:name="OLE_LINK4"/>
            <w:r w:rsidRPr="00B319D4">
              <w:rPr>
                <w:bCs/>
                <w:sz w:val="20"/>
              </w:rPr>
              <w:t>(c) Consider use of a flow diagram</w:t>
            </w:r>
            <w:bookmarkEnd w:id="63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35F202E6" w14:textId="508A789A" w:rsidR="00976EE1" w:rsidRPr="002A6D43" w:rsidRDefault="00045605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N/A</w:t>
            </w:r>
          </w:p>
        </w:tc>
      </w:tr>
      <w:tr w:rsidR="00976EE1" w:rsidRPr="0022554A" w14:paraId="30A35DC9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 w:val="restart"/>
          </w:tcPr>
          <w:p w14:paraId="02D075E6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64" w:name="bold33"/>
            <w:bookmarkStart w:id="65" w:name="italic34"/>
            <w:bookmarkEnd w:id="61"/>
            <w:bookmarkEnd w:id="62"/>
            <w:r w:rsidRPr="00B319D4">
              <w:rPr>
                <w:b/>
                <w:sz w:val="20"/>
              </w:rPr>
              <w:t xml:space="preserve">Descriptive </w:t>
            </w:r>
            <w:bookmarkStart w:id="66" w:name="bold34"/>
            <w:bookmarkStart w:id="67" w:name="italic35"/>
            <w:bookmarkEnd w:id="64"/>
            <w:bookmarkEnd w:id="65"/>
            <w:r w:rsidRPr="00B319D4">
              <w:rPr>
                <w:b/>
                <w:sz w:val="20"/>
              </w:rPr>
              <w:t>data</w:t>
            </w:r>
            <w:bookmarkEnd w:id="66"/>
            <w:bookmarkEnd w:id="67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 w:val="restart"/>
          </w:tcPr>
          <w:p w14:paraId="12479F5F" w14:textId="77777777" w:rsidR="00976EE1" w:rsidRPr="00B319D4" w:rsidRDefault="00976EE1" w:rsidP="0022554A">
            <w:pPr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319D4">
              <w:rPr>
                <w:bCs/>
                <w:sz w:val="20"/>
              </w:rPr>
              <w:t>14</w:t>
            </w:r>
            <w:bookmarkStart w:id="68" w:name="bold35"/>
            <w:r w:rsidRPr="00B319D4">
              <w:rPr>
                <w:bCs/>
                <w:sz w:val="20"/>
              </w:rPr>
              <w:t>*</w:t>
            </w:r>
            <w:bookmarkEnd w:id="68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60B9B66F" w14:textId="77777777" w:rsidR="00976EE1" w:rsidRPr="00B319D4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B319D4">
              <w:rPr>
                <w:bCs/>
                <w:sz w:val="20"/>
              </w:rPr>
              <w:t>(a) Give characteristics of study participants (</w:t>
            </w:r>
            <w:proofErr w:type="spellStart"/>
            <w:r w:rsidRPr="00B319D4">
              <w:rPr>
                <w:bCs/>
                <w:sz w:val="20"/>
              </w:rPr>
              <w:t>eg</w:t>
            </w:r>
            <w:proofErr w:type="spellEnd"/>
            <w:r w:rsidRPr="00B319D4">
              <w:rPr>
                <w:bCs/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4F98B6A3" w14:textId="3E1D9FDE" w:rsidR="00976EE1" w:rsidRPr="002A6D43" w:rsidRDefault="002A6D43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Methods - Participants and setting, pp. 9-11.</w:t>
            </w:r>
          </w:p>
        </w:tc>
      </w:tr>
      <w:tr w:rsidR="00976EE1" w:rsidRPr="0022554A" w14:paraId="319B710B" w14:textId="77777777" w:rsidTr="00B319D4">
        <w:trPr>
          <w:trHeight w:val="1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/>
          </w:tcPr>
          <w:p w14:paraId="0651C84E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/>
          </w:tcPr>
          <w:p w14:paraId="0A7E1B7A" w14:textId="77777777" w:rsidR="00976EE1" w:rsidRPr="00B319D4" w:rsidRDefault="00976EE1" w:rsidP="0022554A">
            <w:pPr>
              <w:tabs>
                <w:tab w:val="left" w:pos="5400"/>
              </w:tabs>
              <w:jc w:val="center"/>
              <w:rPr>
                <w:bCs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22F0C135" w14:textId="77777777" w:rsidR="00976EE1" w:rsidRPr="00B319D4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B319D4">
              <w:rPr>
                <w:bCs/>
                <w:sz w:val="20"/>
              </w:rPr>
              <w:t>(b) Indicate number of participants with missing data for each variable of interest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0930D657" w14:textId="773DF459" w:rsidR="00976EE1" w:rsidRPr="002A6D43" w:rsidRDefault="002A6D43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Results - pp. 18 - 26 (no missing data) &amp; Supplementary Material.</w:t>
            </w:r>
          </w:p>
        </w:tc>
      </w:tr>
      <w:tr w:rsidR="00976EE1" w:rsidRPr="0022554A" w14:paraId="106F4E10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/>
          </w:tcPr>
          <w:p w14:paraId="334C77A2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71" w:name="bold37" w:colFirst="0" w:colLast="0"/>
            <w:bookmarkStart w:id="72" w:name="italic37" w:colFirst="0" w:colLast="0"/>
            <w:bookmarkEnd w:id="69"/>
            <w:bookmarkEnd w:id="70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/>
          </w:tcPr>
          <w:p w14:paraId="17964404" w14:textId="77777777" w:rsidR="00976EE1" w:rsidRPr="00B319D4" w:rsidRDefault="00976EE1" w:rsidP="0022554A">
            <w:pPr>
              <w:tabs>
                <w:tab w:val="left" w:pos="5400"/>
              </w:tabs>
              <w:jc w:val="center"/>
              <w:rPr>
                <w:bCs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7ABC0FD6" w14:textId="77777777" w:rsidR="00976EE1" w:rsidRPr="00B319D4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B319D4">
              <w:rPr>
                <w:bCs/>
                <w:sz w:val="20"/>
              </w:rPr>
              <w:t xml:space="preserve">(c) </w:t>
            </w:r>
            <w:r w:rsidRPr="00B319D4">
              <w:rPr>
                <w:bCs/>
                <w:i/>
                <w:sz w:val="20"/>
              </w:rPr>
              <w:t>Cohort study</w:t>
            </w:r>
            <w:r w:rsidRPr="00B319D4">
              <w:rPr>
                <w:bCs/>
                <w:sz w:val="20"/>
              </w:rPr>
              <w:t>—Summarise follow-up time (</w:t>
            </w:r>
            <w:proofErr w:type="spellStart"/>
            <w:r w:rsidRPr="00B319D4">
              <w:rPr>
                <w:bCs/>
                <w:sz w:val="20"/>
              </w:rPr>
              <w:t>eg</w:t>
            </w:r>
            <w:proofErr w:type="spellEnd"/>
            <w:r w:rsidRPr="00B319D4">
              <w:rPr>
                <w:bCs/>
                <w:sz w:val="20"/>
              </w:rPr>
              <w:t>, average and total amount)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1BB88266" w14:textId="4EE92A8B" w:rsidR="00976EE1" w:rsidRPr="002A6D43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N/A</w:t>
            </w:r>
          </w:p>
        </w:tc>
      </w:tr>
      <w:tr w:rsidR="00976EE1" w:rsidRPr="0022554A" w14:paraId="263B6189" w14:textId="77777777" w:rsidTr="00B319D4">
        <w:trPr>
          <w:trHeight w:val="3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 w:val="restart"/>
          </w:tcPr>
          <w:p w14:paraId="19126879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73" w:name="bold38" w:colFirst="0" w:colLast="0"/>
            <w:bookmarkStart w:id="74" w:name="italic38" w:colFirst="0" w:colLast="0"/>
            <w:bookmarkEnd w:id="71"/>
            <w:bookmarkEnd w:id="72"/>
            <w:r w:rsidRPr="00B319D4">
              <w:rPr>
                <w:b/>
                <w:sz w:val="20"/>
              </w:rPr>
              <w:t>Outcome data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 w:val="restart"/>
          </w:tcPr>
          <w:p w14:paraId="723EA752" w14:textId="77777777" w:rsidR="00976EE1" w:rsidRPr="00B319D4" w:rsidRDefault="00976EE1" w:rsidP="0022554A">
            <w:pPr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319D4">
              <w:rPr>
                <w:bCs/>
                <w:sz w:val="20"/>
              </w:rPr>
              <w:t>15</w:t>
            </w:r>
            <w:bookmarkStart w:id="75" w:name="bold39"/>
            <w:r w:rsidRPr="00B319D4">
              <w:rPr>
                <w:bCs/>
                <w:sz w:val="20"/>
              </w:rPr>
              <w:t>*</w:t>
            </w:r>
            <w:bookmarkEnd w:id="75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68A5EBEC" w14:textId="77777777" w:rsidR="00976EE1" w:rsidRPr="00B319D4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B319D4">
              <w:rPr>
                <w:bCs/>
                <w:i/>
                <w:sz w:val="20"/>
              </w:rPr>
              <w:t>Cohort study</w:t>
            </w:r>
            <w:r w:rsidRPr="00B319D4">
              <w:rPr>
                <w:bCs/>
                <w:sz w:val="20"/>
              </w:rPr>
              <w:t>—Report numbers of outcome events or summary measures over time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4058B598" w14:textId="301AE6F1" w:rsidR="00976EE1" w:rsidRPr="002A6D43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N/A</w:t>
            </w:r>
          </w:p>
        </w:tc>
      </w:tr>
      <w:tr w:rsidR="00976EE1" w:rsidRPr="0022554A" w14:paraId="58BEEC8C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/>
          </w:tcPr>
          <w:p w14:paraId="4F198C07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/>
          </w:tcPr>
          <w:p w14:paraId="221DB86B" w14:textId="77777777" w:rsidR="00976EE1" w:rsidRPr="00B319D4" w:rsidRDefault="00976EE1" w:rsidP="0022554A">
            <w:pPr>
              <w:tabs>
                <w:tab w:val="left" w:pos="5400"/>
              </w:tabs>
              <w:jc w:val="center"/>
              <w:rPr>
                <w:bCs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6938AC79" w14:textId="77777777" w:rsidR="00976EE1" w:rsidRPr="00B319D4" w:rsidRDefault="00976EE1" w:rsidP="0022554A">
            <w:pPr>
              <w:tabs>
                <w:tab w:val="left" w:pos="5400"/>
              </w:tabs>
              <w:rPr>
                <w:bCs/>
                <w:i/>
                <w:sz w:val="20"/>
              </w:rPr>
            </w:pPr>
            <w:r w:rsidRPr="00B319D4">
              <w:rPr>
                <w:bCs/>
                <w:i/>
                <w:sz w:val="20"/>
              </w:rPr>
              <w:t>Case-control study—</w:t>
            </w:r>
            <w:r w:rsidRPr="00B319D4">
              <w:rPr>
                <w:bCs/>
                <w:sz w:val="20"/>
              </w:rPr>
              <w:t>Report numbers in each exposure category, or summary measures of exposure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3E3D825D" w14:textId="131A7D27" w:rsidR="00976EE1" w:rsidRPr="002A6D43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N/A</w:t>
            </w:r>
          </w:p>
        </w:tc>
      </w:tr>
      <w:tr w:rsidR="00976EE1" w:rsidRPr="0022554A" w14:paraId="489350F2" w14:textId="77777777" w:rsidTr="00B319D4">
        <w:trPr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/>
          </w:tcPr>
          <w:p w14:paraId="2F858AA1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/>
          </w:tcPr>
          <w:p w14:paraId="31241F2D" w14:textId="77777777" w:rsidR="00976EE1" w:rsidRPr="00B319D4" w:rsidRDefault="00976EE1" w:rsidP="0022554A">
            <w:pPr>
              <w:tabs>
                <w:tab w:val="left" w:pos="5400"/>
              </w:tabs>
              <w:jc w:val="center"/>
              <w:rPr>
                <w:bCs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51CCCF46" w14:textId="77777777" w:rsidR="00976EE1" w:rsidRPr="00B319D4" w:rsidRDefault="00976EE1" w:rsidP="0022554A">
            <w:pPr>
              <w:tabs>
                <w:tab w:val="left" w:pos="5400"/>
              </w:tabs>
              <w:rPr>
                <w:bCs/>
                <w:i/>
                <w:sz w:val="20"/>
              </w:rPr>
            </w:pPr>
            <w:r w:rsidRPr="00B319D4">
              <w:rPr>
                <w:bCs/>
                <w:i/>
                <w:sz w:val="20"/>
              </w:rPr>
              <w:t>Cross-sectional study—</w:t>
            </w:r>
            <w:r w:rsidRPr="00B319D4">
              <w:rPr>
                <w:bCs/>
                <w:sz w:val="20"/>
              </w:rPr>
              <w:t>Report numbers of outcome events or summary measures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393886AC" w14:textId="0A09AF05" w:rsidR="00976EE1" w:rsidRPr="002A6D43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  <w:lang w:val="en-RO"/>
              </w:rPr>
              <w:t xml:space="preserve">Results - Network structure and funding patterns, pp. </w:t>
            </w:r>
            <w:r w:rsidR="002A6D43">
              <w:rPr>
                <w:b/>
                <w:bCs/>
                <w:color w:val="4F81BD" w:themeColor="accent1"/>
                <w:sz w:val="20"/>
                <w:lang w:val="en-RO"/>
              </w:rPr>
              <w:t>18-20</w:t>
            </w:r>
            <w:r w:rsidRPr="002A6D43">
              <w:rPr>
                <w:b/>
                <w:bCs/>
                <w:color w:val="4F81BD" w:themeColor="accent1"/>
                <w:sz w:val="20"/>
                <w:lang w:val="en-RO"/>
              </w:rPr>
              <w:t>.</w:t>
            </w:r>
          </w:p>
        </w:tc>
      </w:tr>
      <w:tr w:rsidR="00976EE1" w:rsidRPr="0022554A" w14:paraId="70A59191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 w:val="restart"/>
          </w:tcPr>
          <w:p w14:paraId="5695334C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76" w:name="italic40" w:colFirst="0" w:colLast="0"/>
            <w:bookmarkStart w:id="77" w:name="bold41" w:colFirst="0" w:colLast="0"/>
            <w:bookmarkEnd w:id="73"/>
            <w:bookmarkEnd w:id="74"/>
            <w:r w:rsidRPr="00B319D4">
              <w:rPr>
                <w:b/>
                <w:sz w:val="20"/>
              </w:rPr>
              <w:t>Main results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 w:val="restart"/>
          </w:tcPr>
          <w:p w14:paraId="34DDCD37" w14:textId="77777777" w:rsidR="00976EE1" w:rsidRPr="00B319D4" w:rsidRDefault="00976EE1" w:rsidP="0022554A">
            <w:pPr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319D4">
              <w:rPr>
                <w:bCs/>
                <w:sz w:val="20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3C169252" w14:textId="77777777" w:rsidR="00976EE1" w:rsidRPr="00B319D4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B319D4">
              <w:rPr>
                <w:bCs/>
                <w:sz w:val="20"/>
              </w:rPr>
              <w:t>(</w:t>
            </w:r>
            <w:r w:rsidRPr="00B319D4">
              <w:rPr>
                <w:bCs/>
                <w:i/>
                <w:sz w:val="20"/>
              </w:rPr>
              <w:t>a</w:t>
            </w:r>
            <w:r w:rsidRPr="00B319D4">
              <w:rPr>
                <w:bCs/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B319D4">
              <w:rPr>
                <w:bCs/>
                <w:sz w:val="20"/>
              </w:rPr>
              <w:t>eg</w:t>
            </w:r>
            <w:proofErr w:type="spellEnd"/>
            <w:r w:rsidRPr="00B319D4">
              <w:rPr>
                <w:bCs/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48F81760" w14:textId="6F7555FD" w:rsidR="00976EE1" w:rsidRPr="002A6D43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Results – ERGM results (Table 3), pp. 2</w:t>
            </w:r>
            <w:r w:rsidR="002A6D43">
              <w:rPr>
                <w:b/>
                <w:bCs/>
                <w:color w:val="4F81BD" w:themeColor="accent1"/>
                <w:sz w:val="20"/>
              </w:rPr>
              <w:t>2</w:t>
            </w:r>
            <w:r w:rsidRPr="002A6D43">
              <w:rPr>
                <w:b/>
                <w:bCs/>
                <w:color w:val="4F81BD" w:themeColor="accent1"/>
                <w:sz w:val="20"/>
              </w:rPr>
              <w:t>-2</w:t>
            </w:r>
            <w:r w:rsidR="002A6D43">
              <w:rPr>
                <w:b/>
                <w:bCs/>
                <w:color w:val="4F81BD" w:themeColor="accent1"/>
                <w:sz w:val="20"/>
              </w:rPr>
              <w:t>3</w:t>
            </w:r>
            <w:r w:rsidRPr="002A6D43">
              <w:rPr>
                <w:b/>
                <w:bCs/>
                <w:color w:val="4F81BD" w:themeColor="accent1"/>
                <w:sz w:val="20"/>
              </w:rPr>
              <w:t>.</w:t>
            </w:r>
          </w:p>
        </w:tc>
      </w:tr>
      <w:tr w:rsidR="00976EE1" w:rsidRPr="0022554A" w14:paraId="26B45F2C" w14:textId="77777777" w:rsidTr="00B319D4">
        <w:trPr>
          <w:trHeight w:val="1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/>
          </w:tcPr>
          <w:p w14:paraId="1ACE63C2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1" w:colFirst="0" w:colLast="0"/>
            <w:bookmarkStart w:id="79" w:name="bold42" w:colFirst="0" w:colLast="0"/>
            <w:bookmarkEnd w:id="76"/>
            <w:bookmarkEnd w:id="77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/>
          </w:tcPr>
          <w:p w14:paraId="7AD5DB85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7953798B" w14:textId="77777777" w:rsidR="00976EE1" w:rsidRPr="006149D3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126ACFD8" w14:textId="1F2F7EDA" w:rsidR="00976EE1" w:rsidRPr="002A6D43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N/A</w:t>
            </w:r>
          </w:p>
        </w:tc>
      </w:tr>
      <w:tr w:rsidR="00976EE1" w:rsidRPr="0022554A" w14:paraId="4D736430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  <w:vMerge/>
          </w:tcPr>
          <w:p w14:paraId="70B3DC52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2" w:colFirst="0" w:colLast="0"/>
            <w:bookmarkStart w:id="81" w:name="bold43" w:colFirst="0" w:colLast="0"/>
            <w:bookmarkEnd w:id="78"/>
            <w:bookmarkEnd w:id="79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  <w:vMerge/>
          </w:tcPr>
          <w:p w14:paraId="3F181E9D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1B5B4B5F" w14:textId="77777777" w:rsidR="00976EE1" w:rsidRPr="006149D3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 xml:space="preserve">If relevant, consider translating estimates of relative risk into absolute risk for a meaningful </w:t>
            </w:r>
            <w:proofErr w:type="gramStart"/>
            <w:r w:rsidRPr="006149D3">
              <w:rPr>
                <w:sz w:val="20"/>
              </w:rPr>
              <w:t>time period</w:t>
            </w:r>
            <w:proofErr w:type="gram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1867494A" w14:textId="7C222771" w:rsidR="00976EE1" w:rsidRPr="002A6D43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</w:rPr>
              <w:t>N/A</w:t>
            </w:r>
          </w:p>
        </w:tc>
      </w:tr>
      <w:tr w:rsidR="00976EE1" w:rsidRPr="0022554A" w14:paraId="2AF8A52B" w14:textId="77777777" w:rsidTr="00B319D4">
        <w:trPr>
          <w:trHeight w:val="7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</w:tcPr>
          <w:p w14:paraId="5ED76A24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82" w:name="italic43"/>
            <w:bookmarkStart w:id="83" w:name="bold44"/>
            <w:bookmarkEnd w:id="80"/>
            <w:bookmarkEnd w:id="81"/>
            <w:r w:rsidRPr="00B319D4">
              <w:rPr>
                <w:b/>
                <w:sz w:val="20"/>
              </w:rPr>
              <w:t>Other analyses</w:t>
            </w:r>
            <w:bookmarkEnd w:id="82"/>
            <w:bookmarkEnd w:id="83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</w:tcPr>
          <w:p w14:paraId="090FC5B7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3D20C0C4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2C8FFD64" w14:textId="7F3FDD4F" w:rsidR="00976EE1" w:rsidRPr="002A6D43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2A6D43">
              <w:rPr>
                <w:b/>
                <w:bCs/>
                <w:color w:val="4F81BD" w:themeColor="accent1"/>
                <w:sz w:val="20"/>
                <w:lang w:val="en-RO"/>
              </w:rPr>
              <w:t>Results -</w:t>
            </w:r>
            <w:r w:rsidR="002A6D43">
              <w:rPr>
                <w:b/>
                <w:bCs/>
                <w:color w:val="4F81BD" w:themeColor="accent1"/>
                <w:sz w:val="20"/>
                <w:lang w:val="en-RO"/>
              </w:rPr>
              <w:t xml:space="preserve"> </w:t>
            </w:r>
            <w:r w:rsidRPr="002A6D43">
              <w:rPr>
                <w:b/>
                <w:bCs/>
                <w:color w:val="4F81BD" w:themeColor="accent1"/>
                <w:sz w:val="20"/>
                <w:lang w:val="en-RO"/>
              </w:rPr>
              <w:t>pp. 2</w:t>
            </w:r>
            <w:r w:rsidR="002A6D43">
              <w:rPr>
                <w:b/>
                <w:bCs/>
                <w:color w:val="4F81BD" w:themeColor="accent1"/>
                <w:sz w:val="20"/>
                <w:lang w:val="en-RO"/>
              </w:rPr>
              <w:t>4</w:t>
            </w:r>
            <w:r w:rsidRPr="002A6D43">
              <w:rPr>
                <w:b/>
                <w:bCs/>
                <w:color w:val="4F81BD" w:themeColor="accent1"/>
                <w:sz w:val="20"/>
                <w:lang w:val="en-RO"/>
              </w:rPr>
              <w:t>-2</w:t>
            </w:r>
            <w:r w:rsidR="002A6D43">
              <w:rPr>
                <w:b/>
                <w:bCs/>
                <w:color w:val="4F81BD" w:themeColor="accent1"/>
                <w:sz w:val="20"/>
                <w:lang w:val="en-RO"/>
              </w:rPr>
              <w:t>6</w:t>
            </w:r>
            <w:r w:rsidRPr="002A6D43">
              <w:rPr>
                <w:b/>
                <w:bCs/>
                <w:color w:val="4F81BD" w:themeColor="accent1"/>
                <w:sz w:val="20"/>
                <w:lang w:val="en-RO"/>
              </w:rPr>
              <w:t>.</w:t>
            </w:r>
          </w:p>
        </w:tc>
      </w:tr>
      <w:tr w:rsidR="00976EE1" w:rsidRPr="0022554A" w14:paraId="36E8DC94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93" w:type="dxa"/>
            <w:gridSpan w:val="4"/>
            <w:shd w:val="clear" w:color="auto" w:fill="000000" w:themeFill="text1"/>
          </w:tcPr>
          <w:p w14:paraId="1FE5332C" w14:textId="77777777" w:rsidR="00976EE1" w:rsidRPr="0022554A" w:rsidRDefault="00976EE1" w:rsidP="00CD438F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  <w:bookmarkStart w:id="84" w:name="italic44"/>
            <w:bookmarkStart w:id="85" w:name="bold45"/>
            <w:r w:rsidRPr="0022554A">
              <w:rPr>
                <w:sz w:val="20"/>
              </w:rPr>
              <w:lastRenderedPageBreak/>
              <w:t>Discussion</w:t>
            </w:r>
            <w:bookmarkEnd w:id="84"/>
            <w:bookmarkEnd w:id="85"/>
          </w:p>
        </w:tc>
      </w:tr>
      <w:tr w:rsidR="00976EE1" w:rsidRPr="0022554A" w14:paraId="5D96BC9D" w14:textId="77777777" w:rsidTr="00B319D4">
        <w:trPr>
          <w:trHeight w:val="3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</w:tcPr>
          <w:p w14:paraId="1E62D915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86" w:name="italic45" w:colFirst="0" w:colLast="0"/>
            <w:bookmarkStart w:id="87" w:name="bold46" w:colFirst="0" w:colLast="0"/>
            <w:r w:rsidRPr="00B319D4">
              <w:rPr>
                <w:b/>
                <w:sz w:val="20"/>
              </w:rPr>
              <w:t>Key results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</w:tcPr>
          <w:p w14:paraId="512EC0C3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09A5D348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39A72DD9" w14:textId="742650D2" w:rsidR="00976EE1" w:rsidRPr="00A41451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A41451">
              <w:rPr>
                <w:b/>
                <w:bCs/>
                <w:color w:val="4F81BD" w:themeColor="accent1"/>
                <w:sz w:val="20"/>
                <w:lang w:val="en-RO"/>
              </w:rPr>
              <w:t xml:space="preserve">Discussion </w:t>
            </w:r>
            <w:r>
              <w:rPr>
                <w:b/>
                <w:bCs/>
                <w:color w:val="4F81BD" w:themeColor="accent1"/>
                <w:sz w:val="20"/>
                <w:lang w:val="en-RO"/>
              </w:rPr>
              <w:t>-</w:t>
            </w:r>
            <w:r w:rsidRPr="00A41451">
              <w:rPr>
                <w:b/>
                <w:bCs/>
                <w:color w:val="4F81BD" w:themeColor="accent1"/>
                <w:sz w:val="20"/>
                <w:lang w:val="en-RO"/>
              </w:rPr>
              <w:t xml:space="preserve"> opening paragraphs, p</w:t>
            </w:r>
            <w:r>
              <w:rPr>
                <w:b/>
                <w:bCs/>
                <w:color w:val="4F81BD" w:themeColor="accent1"/>
                <w:sz w:val="20"/>
                <w:lang w:val="en-RO"/>
              </w:rPr>
              <w:t>. 2</w:t>
            </w:r>
            <w:r w:rsidR="002A6D43">
              <w:rPr>
                <w:b/>
                <w:bCs/>
                <w:color w:val="4F81BD" w:themeColor="accent1"/>
                <w:sz w:val="20"/>
                <w:lang w:val="en-RO"/>
              </w:rPr>
              <w:t>7</w:t>
            </w:r>
            <w:r>
              <w:rPr>
                <w:b/>
                <w:bCs/>
                <w:color w:val="4F81BD" w:themeColor="accent1"/>
                <w:sz w:val="20"/>
                <w:lang w:val="en-RO"/>
              </w:rPr>
              <w:t>.</w:t>
            </w:r>
          </w:p>
        </w:tc>
      </w:tr>
      <w:tr w:rsidR="00976EE1" w:rsidRPr="0022554A" w14:paraId="4C51F8F4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</w:tcPr>
          <w:p w14:paraId="7ACECA9E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88" w:name="italic46" w:colFirst="0" w:colLast="0"/>
            <w:bookmarkStart w:id="89" w:name="bold47" w:colFirst="0" w:colLast="0"/>
            <w:bookmarkEnd w:id="86"/>
            <w:bookmarkEnd w:id="87"/>
            <w:r w:rsidRPr="00B319D4">
              <w:rPr>
                <w:b/>
                <w:sz w:val="20"/>
              </w:rPr>
              <w:t>Limitations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</w:tcPr>
          <w:p w14:paraId="6A400BB4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360DDF6B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Discuss limitations of the study, </w:t>
            </w:r>
            <w:proofErr w:type="gramStart"/>
            <w:r w:rsidRPr="0022554A">
              <w:rPr>
                <w:sz w:val="20"/>
              </w:rPr>
              <w:t>taking into account</w:t>
            </w:r>
            <w:proofErr w:type="gramEnd"/>
            <w:r w:rsidRPr="0022554A">
              <w:rPr>
                <w:sz w:val="20"/>
              </w:rPr>
              <w:t xml:space="preserve"> sources of potential bias or imprecision. Discuss both direction and magnitude of any potential bias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4D40DC58" w14:textId="4A208AC6" w:rsidR="00976EE1" w:rsidRPr="00A41451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A41451">
              <w:rPr>
                <w:b/>
                <w:bCs/>
                <w:color w:val="4F81BD" w:themeColor="accent1"/>
                <w:sz w:val="20"/>
              </w:rPr>
              <w:t xml:space="preserve">Discussion </w:t>
            </w: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Pr="00A41451">
              <w:rPr>
                <w:b/>
                <w:bCs/>
                <w:color w:val="4F81BD" w:themeColor="accent1"/>
                <w:sz w:val="20"/>
              </w:rPr>
              <w:t xml:space="preserve"> Limitations, pp. </w:t>
            </w:r>
            <w:r w:rsidR="002A6D43">
              <w:rPr>
                <w:b/>
                <w:bCs/>
                <w:color w:val="4F81BD" w:themeColor="accent1"/>
                <w:sz w:val="20"/>
              </w:rPr>
              <w:t>31</w:t>
            </w:r>
            <w:r>
              <w:rPr>
                <w:b/>
                <w:bCs/>
                <w:color w:val="4F81BD" w:themeColor="accent1"/>
                <w:sz w:val="20"/>
              </w:rPr>
              <w:t>-</w:t>
            </w:r>
            <w:r w:rsidR="002A6D43">
              <w:rPr>
                <w:b/>
                <w:bCs/>
                <w:color w:val="4F81BD" w:themeColor="accent1"/>
                <w:sz w:val="20"/>
              </w:rPr>
              <w:t>32.</w:t>
            </w:r>
          </w:p>
        </w:tc>
      </w:tr>
      <w:tr w:rsidR="00976EE1" w:rsidRPr="0022554A" w14:paraId="267FED9B" w14:textId="77777777" w:rsidTr="00B319D4">
        <w:trPr>
          <w:trHeight w:val="11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</w:tcPr>
          <w:p w14:paraId="7FC89270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90" w:name="italic47" w:colFirst="0" w:colLast="0"/>
            <w:bookmarkStart w:id="91" w:name="bold48" w:colFirst="0" w:colLast="0"/>
            <w:bookmarkEnd w:id="88"/>
            <w:bookmarkEnd w:id="89"/>
            <w:r w:rsidRPr="00B319D4">
              <w:rPr>
                <w:b/>
                <w:sz w:val="20"/>
              </w:rPr>
              <w:t>Interpretation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</w:tcPr>
          <w:p w14:paraId="4CA6BECF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33F2E93C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08EA7B11" w14:textId="4E9931BB" w:rsidR="00976EE1" w:rsidRPr="00A41451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A41451">
              <w:rPr>
                <w:b/>
                <w:bCs/>
                <w:color w:val="4F81BD" w:themeColor="accent1"/>
                <w:sz w:val="20"/>
                <w:lang w:val="en-RO"/>
              </w:rPr>
              <w:t xml:space="preserve">Discussion </w:t>
            </w:r>
            <w:r>
              <w:rPr>
                <w:b/>
                <w:bCs/>
                <w:color w:val="4F81BD" w:themeColor="accent1"/>
                <w:sz w:val="20"/>
                <w:lang w:val="en-RO"/>
              </w:rPr>
              <w:t>-</w:t>
            </w:r>
            <w:r w:rsidRPr="00A41451">
              <w:rPr>
                <w:b/>
                <w:bCs/>
                <w:color w:val="4F81BD" w:themeColor="accent1"/>
                <w:sz w:val="20"/>
                <w:lang w:val="en-RO"/>
              </w:rPr>
              <w:t xml:space="preserve"> pp. </w:t>
            </w:r>
            <w:r w:rsidR="002A6D43">
              <w:rPr>
                <w:b/>
                <w:bCs/>
                <w:color w:val="4F81BD" w:themeColor="accent1"/>
                <w:sz w:val="20"/>
                <w:lang w:val="en-RO"/>
              </w:rPr>
              <w:t>27-33</w:t>
            </w:r>
          </w:p>
        </w:tc>
      </w:tr>
      <w:tr w:rsidR="00976EE1" w:rsidRPr="0022554A" w14:paraId="1BF8E0EC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</w:tcPr>
          <w:p w14:paraId="14CB1027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92" w:name="italic48" w:colFirst="0" w:colLast="0"/>
            <w:bookmarkStart w:id="93" w:name="bold49" w:colFirst="0" w:colLast="0"/>
            <w:bookmarkEnd w:id="90"/>
            <w:bookmarkEnd w:id="91"/>
            <w:r w:rsidRPr="00B319D4">
              <w:rPr>
                <w:b/>
                <w:sz w:val="20"/>
              </w:rPr>
              <w:t>Generalisability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</w:tcPr>
          <w:p w14:paraId="4D376E86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6297FA05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7B5F8EDE" w14:textId="74D35498" w:rsidR="00976EE1" w:rsidRPr="00A41451" w:rsidRDefault="00A41451" w:rsidP="00D073C0">
            <w:pPr>
              <w:tabs>
                <w:tab w:val="left" w:pos="5400"/>
              </w:tabs>
              <w:rPr>
                <w:b/>
                <w:bCs/>
                <w:color w:val="4F81BD" w:themeColor="accent1"/>
                <w:sz w:val="20"/>
                <w:lang w:val="en-RO"/>
              </w:rPr>
            </w:pPr>
            <w:r w:rsidRPr="00A41451">
              <w:rPr>
                <w:b/>
                <w:bCs/>
                <w:color w:val="4F81BD" w:themeColor="accent1"/>
                <w:sz w:val="20"/>
                <w:lang w:val="en-RO"/>
              </w:rPr>
              <w:t xml:space="preserve">Discussion </w:t>
            </w:r>
            <w:r>
              <w:rPr>
                <w:b/>
                <w:bCs/>
                <w:color w:val="4F81BD" w:themeColor="accent1"/>
                <w:sz w:val="20"/>
                <w:lang w:val="en-RO"/>
              </w:rPr>
              <w:t>-</w:t>
            </w:r>
            <w:r w:rsidRPr="00A41451">
              <w:rPr>
                <w:b/>
                <w:bCs/>
                <w:color w:val="4F81BD" w:themeColor="accent1"/>
                <w:sz w:val="20"/>
                <w:lang w:val="en-RO"/>
              </w:rPr>
              <w:t xml:space="preserve"> Limitations</w:t>
            </w:r>
            <w:r>
              <w:rPr>
                <w:b/>
                <w:bCs/>
                <w:color w:val="4F81BD" w:themeColor="accent1"/>
                <w:sz w:val="20"/>
                <w:lang w:val="en-RO"/>
              </w:rPr>
              <w:t xml:space="preserve">, </w:t>
            </w:r>
            <w:r w:rsidR="002A6D43" w:rsidRPr="00A41451">
              <w:rPr>
                <w:b/>
                <w:bCs/>
                <w:color w:val="4F81BD" w:themeColor="accent1"/>
                <w:sz w:val="20"/>
              </w:rPr>
              <w:t xml:space="preserve">pp. </w:t>
            </w:r>
            <w:r w:rsidR="002A6D43">
              <w:rPr>
                <w:b/>
                <w:bCs/>
                <w:color w:val="4F81BD" w:themeColor="accent1"/>
                <w:sz w:val="20"/>
              </w:rPr>
              <w:t>31-32</w:t>
            </w:r>
            <w:r w:rsidRPr="00A41451">
              <w:rPr>
                <w:b/>
                <w:bCs/>
                <w:color w:val="4F81BD" w:themeColor="accent1"/>
                <w:sz w:val="20"/>
                <w:lang w:val="en-RO"/>
              </w:rPr>
              <w:t>; Conclusion, p</w:t>
            </w:r>
            <w:r>
              <w:rPr>
                <w:b/>
                <w:bCs/>
                <w:color w:val="4F81BD" w:themeColor="accent1"/>
                <w:sz w:val="20"/>
                <w:lang w:val="en-RO"/>
              </w:rPr>
              <w:t xml:space="preserve">. </w:t>
            </w:r>
            <w:r w:rsidR="002A6D43">
              <w:rPr>
                <w:b/>
                <w:bCs/>
                <w:color w:val="4F81BD" w:themeColor="accent1"/>
                <w:sz w:val="20"/>
                <w:lang w:val="en-RO"/>
              </w:rPr>
              <w:t>33</w:t>
            </w:r>
            <w:r>
              <w:rPr>
                <w:b/>
                <w:bCs/>
                <w:color w:val="4F81BD" w:themeColor="accent1"/>
                <w:sz w:val="20"/>
                <w:lang w:val="en-RO"/>
              </w:rPr>
              <w:t xml:space="preserve">. </w:t>
            </w:r>
          </w:p>
        </w:tc>
      </w:tr>
      <w:tr w:rsidR="00976EE1" w:rsidRPr="0022554A" w14:paraId="74B8D52E" w14:textId="77777777" w:rsidTr="00B319D4">
        <w:trPr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93" w:type="dxa"/>
            <w:gridSpan w:val="4"/>
            <w:shd w:val="clear" w:color="auto" w:fill="000000" w:themeFill="text1"/>
          </w:tcPr>
          <w:p w14:paraId="35D98465" w14:textId="77777777" w:rsidR="00976EE1" w:rsidRPr="00CD438F" w:rsidRDefault="00976EE1" w:rsidP="00CD438F">
            <w:pPr>
              <w:pStyle w:val="TableSubHead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bookmarkStart w:id="94" w:name="italic49"/>
            <w:bookmarkStart w:id="95" w:name="bold50"/>
            <w:bookmarkEnd w:id="92"/>
            <w:bookmarkEnd w:id="93"/>
            <w:r w:rsidRPr="00CD438F">
              <w:rPr>
                <w:sz w:val="20"/>
              </w:rPr>
              <w:t>Other information</w:t>
            </w:r>
            <w:bookmarkEnd w:id="94"/>
            <w:bookmarkEnd w:id="95"/>
          </w:p>
        </w:tc>
      </w:tr>
      <w:tr w:rsidR="00976EE1" w:rsidRPr="0022554A" w14:paraId="796BD826" w14:textId="77777777" w:rsidTr="00B3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05" w:type="dxa"/>
          </w:tcPr>
          <w:p w14:paraId="71D73248" w14:textId="77777777" w:rsidR="00976EE1" w:rsidRPr="00B319D4" w:rsidRDefault="00976EE1" w:rsidP="0022554A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96" w:name="italic50" w:colFirst="0" w:colLast="0"/>
            <w:bookmarkStart w:id="97" w:name="bold51" w:colFirst="0" w:colLast="0"/>
            <w:r w:rsidRPr="00B319D4">
              <w:rPr>
                <w:b/>
                <w:sz w:val="20"/>
              </w:rPr>
              <w:t>Funding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99" w:type="dxa"/>
          </w:tcPr>
          <w:p w14:paraId="67B0D5A3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75" w:type="dxa"/>
          </w:tcPr>
          <w:p w14:paraId="0600B432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14" w:type="dxa"/>
          </w:tcPr>
          <w:p w14:paraId="640D9DCE" w14:textId="4F8CD12D" w:rsidR="00976EE1" w:rsidRPr="0022554A" w:rsidRDefault="008A4E66" w:rsidP="00D073C0">
            <w:pPr>
              <w:tabs>
                <w:tab w:val="left" w:pos="5400"/>
              </w:tabs>
              <w:rPr>
                <w:sz w:val="20"/>
              </w:rPr>
            </w:pPr>
            <w:r w:rsidRPr="008A4E66">
              <w:rPr>
                <w:b/>
                <w:bCs/>
                <w:color w:val="4F81BD" w:themeColor="accent1"/>
                <w:sz w:val="20"/>
                <w:lang w:val="en-RO"/>
              </w:rPr>
              <w:t xml:space="preserve">Funding section, p. </w:t>
            </w:r>
            <w:r w:rsidR="002A6D43">
              <w:rPr>
                <w:b/>
                <w:bCs/>
                <w:color w:val="4F81BD" w:themeColor="accent1"/>
                <w:sz w:val="20"/>
                <w:lang w:val="en-RO"/>
              </w:rPr>
              <w:t>35</w:t>
            </w:r>
            <w:r w:rsidR="0058699E">
              <w:rPr>
                <w:b/>
                <w:bCs/>
                <w:color w:val="4F81BD" w:themeColor="accent1"/>
                <w:sz w:val="20"/>
                <w:lang w:val="en-RO"/>
              </w:rPr>
              <w:t>.</w:t>
            </w:r>
          </w:p>
        </w:tc>
      </w:tr>
      <w:bookmarkEnd w:id="96"/>
      <w:bookmarkEnd w:id="97"/>
    </w:tbl>
    <w:p w14:paraId="395034B9" w14:textId="77777777"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p w14:paraId="55036DE7" w14:textId="77777777" w:rsidR="00D87AF7" w:rsidRPr="0022554A" w:rsidRDefault="00D87AF7" w:rsidP="0022554A">
      <w:pPr>
        <w:pStyle w:val="TableNote"/>
        <w:tabs>
          <w:tab w:val="left" w:pos="5400"/>
        </w:tabs>
        <w:rPr>
          <w:sz w:val="20"/>
        </w:rPr>
      </w:pPr>
      <w:r w:rsidRPr="0022554A">
        <w:rPr>
          <w:bCs/>
          <w:sz w:val="20"/>
        </w:rPr>
        <w:t>*</w:t>
      </w:r>
      <w:r w:rsidRPr="0022554A">
        <w:rPr>
          <w:sz w:val="20"/>
        </w:rPr>
        <w:t xml:space="preserve">Give information separately for cases and controls in case-control studies and, if applicable, for exposed and unexposed groups in cohort and </w:t>
      </w:r>
      <w:r w:rsidR="004A32C8">
        <w:rPr>
          <w:sz w:val="20"/>
        </w:rPr>
        <w:t>cross-sectional</w:t>
      </w:r>
      <w:r w:rsidRPr="0022554A">
        <w:rPr>
          <w:sz w:val="20"/>
        </w:rPr>
        <w:t xml:space="preserve"> studies.</w:t>
      </w:r>
    </w:p>
    <w:p w14:paraId="7F9C28CE" w14:textId="77777777" w:rsidR="00AE2C57" w:rsidRDefault="00AE2C57" w:rsidP="0022554A">
      <w:pPr>
        <w:pStyle w:val="TableNote"/>
        <w:tabs>
          <w:tab w:val="left" w:pos="5400"/>
        </w:tabs>
        <w:rPr>
          <w:sz w:val="20"/>
        </w:rPr>
      </w:pPr>
    </w:p>
    <w:p w14:paraId="6B7731E7" w14:textId="77777777" w:rsidR="00B0251A" w:rsidRDefault="002602FB" w:rsidP="00B0251A">
      <w:pPr>
        <w:pStyle w:val="TableNote"/>
        <w:tabs>
          <w:tab w:val="left" w:pos="5400"/>
        </w:tabs>
        <w:ind w:left="-284"/>
        <w:rPr>
          <w:sz w:val="18"/>
          <w:szCs w:val="18"/>
        </w:rPr>
      </w:pPr>
      <w:r w:rsidRPr="00B0251A">
        <w:rPr>
          <w:b/>
          <w:sz w:val="18"/>
          <w:szCs w:val="18"/>
        </w:rPr>
        <w:t>Note:</w:t>
      </w:r>
      <w:r w:rsidRPr="00B0251A">
        <w:rPr>
          <w:sz w:val="18"/>
          <w:szCs w:val="18"/>
        </w:rPr>
        <w:t xml:space="preserve"> An Explanation and Elaboration article discusses each checklist item and gives methodological background and published examples of transparent reporting. The STROBE checklist is best </w:t>
      </w:r>
    </w:p>
    <w:p w14:paraId="24D66AA3" w14:textId="3950CA8C" w:rsidR="00A42352" w:rsidRPr="00B0251A" w:rsidRDefault="002602FB" w:rsidP="00B0251A">
      <w:pPr>
        <w:pStyle w:val="TableNote"/>
        <w:tabs>
          <w:tab w:val="left" w:pos="5400"/>
        </w:tabs>
        <w:ind w:left="-284"/>
        <w:rPr>
          <w:sz w:val="18"/>
          <w:szCs w:val="18"/>
        </w:rPr>
      </w:pPr>
      <w:r w:rsidRPr="00B0251A">
        <w:rPr>
          <w:sz w:val="18"/>
          <w:szCs w:val="18"/>
        </w:rPr>
        <w:t xml:space="preserve">used in conjunction with this article (freely available on the Web sites of </w:t>
      </w:r>
      <w:proofErr w:type="spellStart"/>
      <w:r w:rsidRPr="00B0251A">
        <w:rPr>
          <w:sz w:val="18"/>
          <w:szCs w:val="18"/>
        </w:rPr>
        <w:t>PLoS</w:t>
      </w:r>
      <w:proofErr w:type="spellEnd"/>
      <w:r w:rsidRPr="00B0251A">
        <w:rPr>
          <w:sz w:val="18"/>
          <w:szCs w:val="18"/>
        </w:rPr>
        <w:t xml:space="preserve"> Medicine at http://www.plosmedicine.org/, Annals of Internal Medicine at http://www.annals.org/, and Epidemiology at http://www.epidem.com/). Information on the STROBE Initiative is available at www.strobe-statement.org.</w:t>
      </w:r>
    </w:p>
    <w:sectPr w:rsidR="00A42352" w:rsidRPr="00B0251A" w:rsidSect="001B7B70">
      <w:footerReference w:type="even" r:id="rId7"/>
      <w:footerReference w:type="default" r:id="rId8"/>
      <w:pgSz w:w="16834" w:h="11909" w:orient="landscape"/>
      <w:pgMar w:top="1134" w:right="99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EB23" w14:textId="77777777" w:rsidR="00171EAE" w:rsidRDefault="00171EAE">
      <w:r>
        <w:separator/>
      </w:r>
    </w:p>
  </w:endnote>
  <w:endnote w:type="continuationSeparator" w:id="0">
    <w:p w14:paraId="53A1DCF0" w14:textId="77777777" w:rsidR="00171EAE" w:rsidRDefault="0017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E0CA" w14:textId="77777777" w:rsidR="00A13C96" w:rsidRDefault="00A13C96" w:rsidP="00A13C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56B446" w14:textId="77777777" w:rsidR="00A13C96" w:rsidRDefault="00A13C96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017" w14:textId="77777777" w:rsidR="00A13C96" w:rsidRDefault="00A13C96" w:rsidP="007F7F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778D">
      <w:rPr>
        <w:rStyle w:val="PageNumber"/>
        <w:noProof/>
      </w:rPr>
      <w:t>1</w:t>
    </w:r>
    <w:r>
      <w:rPr>
        <w:rStyle w:val="PageNumber"/>
      </w:rPr>
      <w:fldChar w:fldCharType="end"/>
    </w:r>
  </w:p>
  <w:p w14:paraId="7A917929" w14:textId="77777777" w:rsidR="00A13C96" w:rsidRDefault="00A13C96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77028" w14:textId="77777777" w:rsidR="00171EAE" w:rsidRDefault="00171EAE">
      <w:r>
        <w:separator/>
      </w:r>
    </w:p>
  </w:footnote>
  <w:footnote w:type="continuationSeparator" w:id="0">
    <w:p w14:paraId="28CB6AB1" w14:textId="77777777" w:rsidR="00171EAE" w:rsidRDefault="00171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 w16cid:durableId="269121977">
    <w:abstractNumId w:val="20"/>
  </w:num>
  <w:num w:numId="2" w16cid:durableId="1617449749">
    <w:abstractNumId w:val="11"/>
  </w:num>
  <w:num w:numId="3" w16cid:durableId="1447116447">
    <w:abstractNumId w:val="18"/>
  </w:num>
  <w:num w:numId="4" w16cid:durableId="1303970498">
    <w:abstractNumId w:val="16"/>
  </w:num>
  <w:num w:numId="5" w16cid:durableId="1084257001">
    <w:abstractNumId w:val="15"/>
  </w:num>
  <w:num w:numId="6" w16cid:durableId="1334409625">
    <w:abstractNumId w:val="19"/>
  </w:num>
  <w:num w:numId="7" w16cid:durableId="1711952207">
    <w:abstractNumId w:val="10"/>
  </w:num>
  <w:num w:numId="8" w16cid:durableId="703094488">
    <w:abstractNumId w:val="13"/>
  </w:num>
  <w:num w:numId="9" w16cid:durableId="566498291">
    <w:abstractNumId w:val="9"/>
  </w:num>
  <w:num w:numId="10" w16cid:durableId="2102213961">
    <w:abstractNumId w:val="14"/>
  </w:num>
  <w:num w:numId="11" w16cid:durableId="522741320">
    <w:abstractNumId w:val="7"/>
  </w:num>
  <w:num w:numId="12" w16cid:durableId="1970210015">
    <w:abstractNumId w:val="6"/>
  </w:num>
  <w:num w:numId="13" w16cid:durableId="1756827750">
    <w:abstractNumId w:val="5"/>
  </w:num>
  <w:num w:numId="14" w16cid:durableId="549801760">
    <w:abstractNumId w:val="4"/>
  </w:num>
  <w:num w:numId="15" w16cid:durableId="78603064">
    <w:abstractNumId w:val="8"/>
  </w:num>
  <w:num w:numId="16" w16cid:durableId="1464227012">
    <w:abstractNumId w:val="3"/>
  </w:num>
  <w:num w:numId="17" w16cid:durableId="2059813889">
    <w:abstractNumId w:val="2"/>
  </w:num>
  <w:num w:numId="18" w16cid:durableId="780761364">
    <w:abstractNumId w:val="1"/>
  </w:num>
  <w:num w:numId="19" w16cid:durableId="1018775373">
    <w:abstractNumId w:val="0"/>
  </w:num>
  <w:num w:numId="20" w16cid:durableId="1201211513">
    <w:abstractNumId w:val="12"/>
  </w:num>
  <w:num w:numId="21" w16cid:durableId="18953858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BE"/>
    <w:rsid w:val="00002974"/>
    <w:rsid w:val="00005F0F"/>
    <w:rsid w:val="00023515"/>
    <w:rsid w:val="00036873"/>
    <w:rsid w:val="00045605"/>
    <w:rsid w:val="000751F4"/>
    <w:rsid w:val="00093E3A"/>
    <w:rsid w:val="000B6FD4"/>
    <w:rsid w:val="000D1AC7"/>
    <w:rsid w:val="000E3193"/>
    <w:rsid w:val="000E691B"/>
    <w:rsid w:val="000F26ED"/>
    <w:rsid w:val="00110BFB"/>
    <w:rsid w:val="00134AAC"/>
    <w:rsid w:val="00145CF4"/>
    <w:rsid w:val="00171EAE"/>
    <w:rsid w:val="001A495C"/>
    <w:rsid w:val="001A75E9"/>
    <w:rsid w:val="001B3741"/>
    <w:rsid w:val="001B390D"/>
    <w:rsid w:val="001B7B70"/>
    <w:rsid w:val="001E02AD"/>
    <w:rsid w:val="001F0A9F"/>
    <w:rsid w:val="0021265E"/>
    <w:rsid w:val="00215E03"/>
    <w:rsid w:val="00224268"/>
    <w:rsid w:val="0022554A"/>
    <w:rsid w:val="00226A29"/>
    <w:rsid w:val="002552FD"/>
    <w:rsid w:val="002602FB"/>
    <w:rsid w:val="00275855"/>
    <w:rsid w:val="002A4934"/>
    <w:rsid w:val="002A6D43"/>
    <w:rsid w:val="002B385C"/>
    <w:rsid w:val="002C731D"/>
    <w:rsid w:val="002D06D0"/>
    <w:rsid w:val="002D1ABE"/>
    <w:rsid w:val="002F1A87"/>
    <w:rsid w:val="003354B7"/>
    <w:rsid w:val="003508EF"/>
    <w:rsid w:val="0036145F"/>
    <w:rsid w:val="00372129"/>
    <w:rsid w:val="00373247"/>
    <w:rsid w:val="00385050"/>
    <w:rsid w:val="003A3FDD"/>
    <w:rsid w:val="00404D2C"/>
    <w:rsid w:val="004060E6"/>
    <w:rsid w:val="00407BEA"/>
    <w:rsid w:val="004243C8"/>
    <w:rsid w:val="0045419E"/>
    <w:rsid w:val="0045734B"/>
    <w:rsid w:val="0045778D"/>
    <w:rsid w:val="00465542"/>
    <w:rsid w:val="00472DF5"/>
    <w:rsid w:val="004943FD"/>
    <w:rsid w:val="00495204"/>
    <w:rsid w:val="004A31B3"/>
    <w:rsid w:val="004A32C8"/>
    <w:rsid w:val="004E1263"/>
    <w:rsid w:val="005044A6"/>
    <w:rsid w:val="0058699E"/>
    <w:rsid w:val="00590F64"/>
    <w:rsid w:val="005923E5"/>
    <w:rsid w:val="005B567D"/>
    <w:rsid w:val="005D0CFC"/>
    <w:rsid w:val="005D19F4"/>
    <w:rsid w:val="005F254A"/>
    <w:rsid w:val="005F5B91"/>
    <w:rsid w:val="006149D3"/>
    <w:rsid w:val="0065657F"/>
    <w:rsid w:val="00666336"/>
    <w:rsid w:val="00683E42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193F"/>
    <w:rsid w:val="0074576C"/>
    <w:rsid w:val="00754BA5"/>
    <w:rsid w:val="007562C3"/>
    <w:rsid w:val="00772151"/>
    <w:rsid w:val="007C72F6"/>
    <w:rsid w:val="007F7FA0"/>
    <w:rsid w:val="00816966"/>
    <w:rsid w:val="00817D26"/>
    <w:rsid w:val="00821CD4"/>
    <w:rsid w:val="008238B0"/>
    <w:rsid w:val="008423A7"/>
    <w:rsid w:val="008440CC"/>
    <w:rsid w:val="0089107E"/>
    <w:rsid w:val="00891604"/>
    <w:rsid w:val="008A4E66"/>
    <w:rsid w:val="008D225B"/>
    <w:rsid w:val="008E4F9B"/>
    <w:rsid w:val="00921BF8"/>
    <w:rsid w:val="009367F9"/>
    <w:rsid w:val="00945DCA"/>
    <w:rsid w:val="009642BE"/>
    <w:rsid w:val="00976EE1"/>
    <w:rsid w:val="009872CC"/>
    <w:rsid w:val="009B10F1"/>
    <w:rsid w:val="009B368D"/>
    <w:rsid w:val="009C24D4"/>
    <w:rsid w:val="009E0429"/>
    <w:rsid w:val="009F5211"/>
    <w:rsid w:val="00A13C96"/>
    <w:rsid w:val="00A41451"/>
    <w:rsid w:val="00A42352"/>
    <w:rsid w:val="00A527E4"/>
    <w:rsid w:val="00A5640D"/>
    <w:rsid w:val="00A729D6"/>
    <w:rsid w:val="00A938BF"/>
    <w:rsid w:val="00AB7BC4"/>
    <w:rsid w:val="00AD26B1"/>
    <w:rsid w:val="00AE23EB"/>
    <w:rsid w:val="00AE2C57"/>
    <w:rsid w:val="00AF36EE"/>
    <w:rsid w:val="00AF4615"/>
    <w:rsid w:val="00B0251A"/>
    <w:rsid w:val="00B319D4"/>
    <w:rsid w:val="00B40F89"/>
    <w:rsid w:val="00B50DF8"/>
    <w:rsid w:val="00B54EA0"/>
    <w:rsid w:val="00B60EFB"/>
    <w:rsid w:val="00B65366"/>
    <w:rsid w:val="00B77807"/>
    <w:rsid w:val="00B856B4"/>
    <w:rsid w:val="00B940E9"/>
    <w:rsid w:val="00BA1206"/>
    <w:rsid w:val="00BC7FE6"/>
    <w:rsid w:val="00BE3709"/>
    <w:rsid w:val="00C00381"/>
    <w:rsid w:val="00C41373"/>
    <w:rsid w:val="00CB6CC8"/>
    <w:rsid w:val="00CC4C93"/>
    <w:rsid w:val="00CD438F"/>
    <w:rsid w:val="00CF3659"/>
    <w:rsid w:val="00D073C0"/>
    <w:rsid w:val="00D120D2"/>
    <w:rsid w:val="00D20D7C"/>
    <w:rsid w:val="00D26FCA"/>
    <w:rsid w:val="00D51EA2"/>
    <w:rsid w:val="00D6407C"/>
    <w:rsid w:val="00D64EB6"/>
    <w:rsid w:val="00D86BB7"/>
    <w:rsid w:val="00D87AF7"/>
    <w:rsid w:val="00DA120C"/>
    <w:rsid w:val="00DC4BEF"/>
    <w:rsid w:val="00DD72D7"/>
    <w:rsid w:val="00E10628"/>
    <w:rsid w:val="00E144CD"/>
    <w:rsid w:val="00E2292B"/>
    <w:rsid w:val="00EA6E28"/>
    <w:rsid w:val="00F0752A"/>
    <w:rsid w:val="00F378D0"/>
    <w:rsid w:val="00F670F3"/>
    <w:rsid w:val="00F76A7F"/>
    <w:rsid w:val="00F838E1"/>
    <w:rsid w:val="00F842DC"/>
    <w:rsid w:val="00F876FF"/>
    <w:rsid w:val="00F93A89"/>
    <w:rsid w:val="00F970FA"/>
    <w:rsid w:val="00FA2721"/>
    <w:rsid w:val="00FA3D11"/>
    <w:rsid w:val="00FC1C8C"/>
    <w:rsid w:val="00FC3154"/>
    <w:rsid w:val="00FD61EB"/>
    <w:rsid w:val="00FF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C3A31CA"/>
  <w15:docId w15:val="{949DDAA3-3692-4B44-82ED-B1A02DDD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  <w:style w:type="paragraph" w:styleId="ListParagraph">
    <w:name w:val="List Paragraph"/>
    <w:basedOn w:val="Normal"/>
    <w:uiPriority w:val="34"/>
    <w:qFormat/>
    <w:rsid w:val="00B856B4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3614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36145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6145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settings\jannis\application data\microsoft\templates\BMJ Templates\article.dot</Template>
  <TotalTime>36</TotalTime>
  <Pages>4</Pages>
  <Words>931</Words>
  <Characters>6136</Characters>
  <Application>Microsoft Office Word</Application>
  <DocSecurity>0</DocSecurity>
  <Lines>142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Bianca Mihaila</cp:lastModifiedBy>
  <cp:revision>18</cp:revision>
  <cp:lastPrinted>2007-10-15T12:39:00Z</cp:lastPrinted>
  <dcterms:created xsi:type="dcterms:W3CDTF">2026-01-04T16:32:00Z</dcterms:created>
  <dcterms:modified xsi:type="dcterms:W3CDTF">2026-02-17T12:38:00Z</dcterms:modified>
</cp:coreProperties>
</file>