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7F7" w:rsidRPr="00DA33E9" w:rsidRDefault="00D777F7" w:rsidP="00D777F7">
      <w:pPr>
        <w:spacing w:before="360" w:line="360" w:lineRule="auto"/>
        <w:rPr>
          <w:lang w:val="en-US"/>
        </w:rPr>
      </w:pPr>
      <w:proofErr w:type="gramStart"/>
      <w:r w:rsidRPr="00C8409C">
        <w:rPr>
          <w:b/>
          <w:bCs/>
          <w:lang w:val="en-US"/>
        </w:rPr>
        <w:t>Supplementary Table 1.</w:t>
      </w:r>
      <w:proofErr w:type="gramEnd"/>
      <w:r w:rsidRPr="00C8409C">
        <w:rPr>
          <w:lang w:val="en-US"/>
        </w:rPr>
        <w:t xml:space="preserve"> Category ‘Other reasons’ for HIV testing among women diagnosed at Hospital </w:t>
      </w:r>
      <w:proofErr w:type="spellStart"/>
      <w:r w:rsidRPr="00C8409C">
        <w:rPr>
          <w:lang w:val="en-US"/>
        </w:rPr>
        <w:t>Clínic</w:t>
      </w:r>
      <w:proofErr w:type="spellEnd"/>
      <w:r w:rsidRPr="00C8409C">
        <w:rPr>
          <w:lang w:val="en-US"/>
        </w:rPr>
        <w:t xml:space="preserve"> Barcelona, 2000–2023</w:t>
      </w:r>
    </w:p>
    <w:p w:rsidR="00D777F7" w:rsidRPr="001108AA" w:rsidRDefault="00D777F7" w:rsidP="00D777F7">
      <w:pPr>
        <w:jc w:val="center"/>
        <w:rPr>
          <w:lang w:val="en-US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357"/>
        <w:gridCol w:w="1188"/>
      </w:tblGrid>
      <w:tr w:rsidR="00D777F7" w:rsidRPr="001108AA" w:rsidTr="006F7AEA">
        <w:trPr>
          <w:trHeight w:val="454"/>
        </w:trPr>
        <w:tc>
          <w:tcPr>
            <w:tcW w:w="0" w:type="auto"/>
            <w:tcBorders>
              <w:top w:val="nil"/>
            </w:tcBorders>
            <w:shd w:val="clear" w:color="auto" w:fill="DBE5F1" w:themeFill="accent1" w:themeFillTint="33"/>
            <w:vAlign w:val="center"/>
          </w:tcPr>
          <w:p w:rsidR="00D777F7" w:rsidRPr="001108AA" w:rsidRDefault="00D777F7" w:rsidP="006F7AEA">
            <w:pPr>
              <w:jc w:val="center"/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</w:pPr>
            <w:r w:rsidRPr="001108AA"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  <w:t>Reason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DBE5F1" w:themeFill="accent1" w:themeFillTint="33"/>
            <w:vAlign w:val="center"/>
          </w:tcPr>
          <w:p w:rsidR="00D777F7" w:rsidRPr="001108AA" w:rsidRDefault="00D777F7" w:rsidP="006F7AEA">
            <w:pPr>
              <w:jc w:val="center"/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</w:pPr>
            <w:proofErr w:type="gramStart"/>
            <w:r w:rsidRPr="001108AA"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  <w:t>n</w:t>
            </w:r>
            <w:proofErr w:type="gramEnd"/>
            <w:r w:rsidRPr="001108AA"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  <w:t xml:space="preserve"> (%)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r w:rsidRPr="001108AA">
              <w:rPr>
                <w:sz w:val="22"/>
                <w:szCs w:val="22"/>
              </w:rPr>
              <w:t xml:space="preserve">Vertical </w:t>
            </w:r>
            <w:proofErr w:type="spellStart"/>
            <w:r w:rsidRPr="001108AA">
              <w:rPr>
                <w:sz w:val="22"/>
                <w:szCs w:val="22"/>
              </w:rPr>
              <w:t>transmission</w:t>
            </w:r>
            <w:proofErr w:type="spellEnd"/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</w:rPr>
            </w:pPr>
            <w:r w:rsidRPr="001108AA">
              <w:rPr>
                <w:sz w:val="22"/>
                <w:szCs w:val="22"/>
              </w:rPr>
              <w:t>5 (21%)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tcBorders>
              <w:bottom w:val="nil"/>
            </w:tcBorders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Opioid</w:t>
            </w:r>
            <w:proofErr w:type="spellEnd"/>
            <w:r w:rsidRPr="001108AA">
              <w:rPr>
                <w:sz w:val="22"/>
                <w:szCs w:val="22"/>
              </w:rPr>
              <w:t xml:space="preserve"> use </w:t>
            </w:r>
            <w:proofErr w:type="spellStart"/>
            <w:r w:rsidRPr="001108AA">
              <w:rPr>
                <w:sz w:val="22"/>
                <w:szCs w:val="22"/>
              </w:rPr>
              <w:t>disorder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</w:rPr>
            </w:pPr>
            <w:r w:rsidRPr="001108AA">
              <w:rPr>
                <w:sz w:val="22"/>
                <w:szCs w:val="22"/>
              </w:rPr>
              <w:t>3 (12%)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r w:rsidRPr="001108AA">
              <w:rPr>
                <w:sz w:val="22"/>
                <w:szCs w:val="22"/>
              </w:rPr>
              <w:t xml:space="preserve">Diagnosis in </w:t>
            </w:r>
            <w:proofErr w:type="spellStart"/>
            <w:r w:rsidRPr="001108AA">
              <w:rPr>
                <w:sz w:val="22"/>
                <w:szCs w:val="22"/>
              </w:rPr>
              <w:t>child</w:t>
            </w:r>
            <w:proofErr w:type="spellEnd"/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</w:rPr>
            </w:pPr>
            <w:r w:rsidRPr="001108AA">
              <w:rPr>
                <w:sz w:val="22"/>
                <w:szCs w:val="22"/>
              </w:rPr>
              <w:t>3 (12%)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Chronic</w:t>
            </w:r>
            <w:proofErr w:type="spellEnd"/>
            <w:r w:rsidRPr="001108AA">
              <w:rPr>
                <w:sz w:val="22"/>
                <w:szCs w:val="22"/>
              </w:rPr>
              <w:t xml:space="preserve"> anemia / fatigue</w:t>
            </w:r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</w:rPr>
            </w:pPr>
            <w:r w:rsidRPr="001108AA">
              <w:rPr>
                <w:sz w:val="22"/>
                <w:szCs w:val="22"/>
              </w:rPr>
              <w:t>2 (8%)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r w:rsidRPr="001108AA">
              <w:rPr>
                <w:sz w:val="22"/>
                <w:szCs w:val="22"/>
              </w:rPr>
              <w:t xml:space="preserve">Accidental </w:t>
            </w:r>
            <w:proofErr w:type="spellStart"/>
            <w:r w:rsidRPr="001108AA">
              <w:rPr>
                <w:sz w:val="22"/>
                <w:szCs w:val="22"/>
              </w:rPr>
              <w:t>occupational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exposure</w:t>
            </w:r>
            <w:proofErr w:type="spellEnd"/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</w:rPr>
            </w:pPr>
            <w:r w:rsidRPr="001108AA">
              <w:rPr>
                <w:sz w:val="22"/>
                <w:szCs w:val="22"/>
              </w:rPr>
              <w:t xml:space="preserve">1 (4%) 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Blood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donation</w:t>
            </w:r>
            <w:proofErr w:type="spellEnd"/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</w:rPr>
            </w:pPr>
            <w:r w:rsidRPr="001108AA">
              <w:rPr>
                <w:sz w:val="22"/>
                <w:szCs w:val="22"/>
              </w:rPr>
              <w:t>1 (4%)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  <w:lang w:val="en-US"/>
              </w:rPr>
            </w:pPr>
            <w:r w:rsidRPr="001108AA">
              <w:rPr>
                <w:sz w:val="22"/>
                <w:szCs w:val="22"/>
                <w:lang w:val="en-US"/>
              </w:rPr>
              <w:t>Transfusion in country of origin</w:t>
            </w:r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  <w:lang w:val="en-US"/>
              </w:rPr>
            </w:pPr>
            <w:r w:rsidRPr="001108AA">
              <w:rPr>
                <w:sz w:val="22"/>
                <w:szCs w:val="22"/>
              </w:rPr>
              <w:t>1 (4%)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  <w:lang w:val="en-US"/>
              </w:rPr>
            </w:pPr>
            <w:r w:rsidRPr="001108AA">
              <w:rPr>
                <w:sz w:val="22"/>
                <w:szCs w:val="22"/>
              </w:rPr>
              <w:t xml:space="preserve">Sexual </w:t>
            </w:r>
            <w:proofErr w:type="spellStart"/>
            <w:r w:rsidRPr="001108AA">
              <w:rPr>
                <w:sz w:val="22"/>
                <w:szCs w:val="22"/>
              </w:rPr>
              <w:t>assault</w:t>
            </w:r>
            <w:proofErr w:type="spellEnd"/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  <w:lang w:val="en-US"/>
              </w:rPr>
            </w:pPr>
            <w:r w:rsidRPr="001108AA">
              <w:rPr>
                <w:sz w:val="22"/>
                <w:szCs w:val="22"/>
              </w:rPr>
              <w:t>1 (4%)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Tricuspid</w:t>
            </w:r>
            <w:proofErr w:type="spellEnd"/>
            <w:r w:rsidRPr="001108AA">
              <w:rPr>
                <w:sz w:val="22"/>
                <w:szCs w:val="22"/>
              </w:rPr>
              <w:t xml:space="preserve"> endocarditis</w:t>
            </w:r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  <w:lang w:val="en-US"/>
              </w:rPr>
            </w:pPr>
            <w:r w:rsidRPr="001108AA">
              <w:rPr>
                <w:sz w:val="22"/>
                <w:szCs w:val="22"/>
              </w:rPr>
              <w:t>1 (4%)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Epilepsy</w:t>
            </w:r>
            <w:proofErr w:type="spellEnd"/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  <w:lang w:val="en-US"/>
              </w:rPr>
            </w:pPr>
            <w:r w:rsidRPr="001108AA">
              <w:rPr>
                <w:sz w:val="22"/>
                <w:szCs w:val="22"/>
              </w:rPr>
              <w:t>1 (4%)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Primary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pulmonary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hypertension</w:t>
            </w:r>
            <w:proofErr w:type="spellEnd"/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  <w:lang w:val="en-US"/>
              </w:rPr>
            </w:pPr>
            <w:r w:rsidRPr="001108AA">
              <w:rPr>
                <w:sz w:val="22"/>
                <w:szCs w:val="22"/>
              </w:rPr>
              <w:t>1 (4%)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Other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genitourinary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conditions</w:t>
            </w:r>
            <w:proofErr w:type="spellEnd"/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  <w:lang w:val="en-US"/>
              </w:rPr>
            </w:pPr>
            <w:r w:rsidRPr="001108AA">
              <w:rPr>
                <w:sz w:val="22"/>
                <w:szCs w:val="22"/>
              </w:rPr>
              <w:t>1 (4%)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Other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dermatologic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conditions</w:t>
            </w:r>
            <w:proofErr w:type="spellEnd"/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  <w:lang w:val="en-US"/>
              </w:rPr>
            </w:pPr>
            <w:r w:rsidRPr="001108AA">
              <w:rPr>
                <w:sz w:val="22"/>
                <w:szCs w:val="22"/>
              </w:rPr>
              <w:t>1 (4%)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Pruritus</w:t>
            </w:r>
            <w:proofErr w:type="spellEnd"/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  <w:lang w:val="en-US"/>
              </w:rPr>
            </w:pPr>
            <w:r w:rsidRPr="001108AA">
              <w:rPr>
                <w:sz w:val="22"/>
                <w:szCs w:val="22"/>
              </w:rPr>
              <w:t>1 (4%)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  <w:lang w:val="en-US"/>
              </w:rPr>
            </w:pPr>
            <w:r w:rsidRPr="001108AA">
              <w:rPr>
                <w:sz w:val="22"/>
                <w:szCs w:val="22"/>
                <w:lang w:val="en-US"/>
              </w:rPr>
              <w:t>Sepsis due to Gram-negative bacilli</w:t>
            </w:r>
          </w:p>
        </w:tc>
        <w:tc>
          <w:tcPr>
            <w:tcW w:w="0" w:type="auto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  <w:lang w:val="en-US"/>
              </w:rPr>
            </w:pPr>
            <w:r w:rsidRPr="001108AA">
              <w:rPr>
                <w:sz w:val="22"/>
                <w:szCs w:val="22"/>
              </w:rPr>
              <w:t>1 (4%)</w:t>
            </w:r>
          </w:p>
        </w:tc>
      </w:tr>
      <w:tr w:rsidR="00D777F7" w:rsidRPr="001108AA" w:rsidTr="006F7AEA">
        <w:trPr>
          <w:trHeight w:val="454"/>
        </w:trPr>
        <w:tc>
          <w:tcPr>
            <w:tcW w:w="0" w:type="auto"/>
            <w:tcBorders>
              <w:bottom w:val="nil"/>
            </w:tcBorders>
            <w:shd w:val="clear" w:color="auto" w:fill="EEECE1" w:themeFill="background2"/>
            <w:vAlign w:val="center"/>
          </w:tcPr>
          <w:p w:rsidR="00D777F7" w:rsidRPr="001108AA" w:rsidRDefault="00D777F7" w:rsidP="006F7AEA">
            <w:pPr>
              <w:rPr>
                <w:b/>
                <w:bCs/>
                <w:color w:val="244061" w:themeColor="accent1" w:themeShade="80"/>
                <w:sz w:val="22"/>
                <w:szCs w:val="22"/>
              </w:rPr>
            </w:pPr>
            <w:r w:rsidRPr="001108AA">
              <w:rPr>
                <w:b/>
                <w:bCs/>
                <w:color w:val="244061" w:themeColor="accent1" w:themeShade="80"/>
                <w:sz w:val="22"/>
                <w:szCs w:val="22"/>
              </w:rPr>
              <w:t>Total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EEECE1" w:themeFill="background2"/>
            <w:vAlign w:val="center"/>
          </w:tcPr>
          <w:p w:rsidR="00D777F7" w:rsidRPr="001108AA" w:rsidRDefault="00D777F7" w:rsidP="006F7AEA">
            <w:pPr>
              <w:jc w:val="right"/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</w:pPr>
            <w:r w:rsidRPr="001108AA">
              <w:rPr>
                <w:b/>
                <w:bCs/>
                <w:color w:val="244061" w:themeColor="accent1" w:themeShade="80"/>
                <w:sz w:val="22"/>
                <w:szCs w:val="22"/>
              </w:rPr>
              <w:t>24 (100%)</w:t>
            </w:r>
          </w:p>
        </w:tc>
      </w:tr>
    </w:tbl>
    <w:p w:rsidR="00D777F7" w:rsidRPr="001108AA" w:rsidRDefault="00D777F7" w:rsidP="00D777F7">
      <w:pPr>
        <w:spacing w:before="360" w:line="360" w:lineRule="auto"/>
        <w:rPr>
          <w:lang w:val="en-US"/>
        </w:rPr>
      </w:pPr>
    </w:p>
    <w:p w:rsidR="00D777F7" w:rsidRDefault="00D777F7" w:rsidP="00D777F7">
      <w:pPr>
        <w:rPr>
          <w:b/>
          <w:bCs/>
          <w:lang w:val="en-US"/>
        </w:rPr>
      </w:pPr>
    </w:p>
    <w:p w:rsidR="00D777F7" w:rsidRDefault="00D777F7" w:rsidP="00D777F7">
      <w:pPr>
        <w:rPr>
          <w:b/>
          <w:bCs/>
          <w:lang w:val="en-US"/>
        </w:rPr>
      </w:pPr>
    </w:p>
    <w:p w:rsidR="00D777F7" w:rsidRDefault="00D777F7" w:rsidP="00D777F7">
      <w:pPr>
        <w:spacing w:before="360" w:line="360" w:lineRule="auto"/>
        <w:rPr>
          <w:b/>
          <w:highlight w:val="yellow"/>
          <w:lang w:val="en-US"/>
        </w:rPr>
      </w:pPr>
    </w:p>
    <w:p w:rsidR="00D777F7" w:rsidRDefault="00D777F7" w:rsidP="00D777F7">
      <w:pPr>
        <w:spacing w:before="360" w:line="360" w:lineRule="auto"/>
        <w:rPr>
          <w:b/>
          <w:highlight w:val="yellow"/>
          <w:lang w:val="en-US"/>
        </w:rPr>
      </w:pPr>
    </w:p>
    <w:p w:rsidR="00D777F7" w:rsidRDefault="00D777F7" w:rsidP="00D777F7">
      <w:pPr>
        <w:spacing w:before="360" w:line="360" w:lineRule="auto"/>
        <w:rPr>
          <w:b/>
          <w:highlight w:val="yellow"/>
          <w:lang w:val="en-US"/>
        </w:rPr>
      </w:pPr>
    </w:p>
    <w:p w:rsidR="00D777F7" w:rsidRPr="00C8409C" w:rsidRDefault="00D777F7" w:rsidP="00D777F7">
      <w:pPr>
        <w:spacing w:before="360" w:line="360" w:lineRule="auto"/>
        <w:rPr>
          <w:lang w:val="en-US"/>
        </w:rPr>
      </w:pPr>
      <w:proofErr w:type="gramStart"/>
      <w:r w:rsidRPr="00C8409C">
        <w:rPr>
          <w:b/>
          <w:lang w:val="en-US"/>
        </w:rPr>
        <w:lastRenderedPageBreak/>
        <w:t>Supplementary Table 2.</w:t>
      </w:r>
      <w:proofErr w:type="gramEnd"/>
      <w:r w:rsidRPr="00C8409C">
        <w:rPr>
          <w:b/>
          <w:lang w:val="en-US"/>
        </w:rPr>
        <w:t xml:space="preserve"> </w:t>
      </w:r>
      <w:r w:rsidRPr="00C8409C">
        <w:rPr>
          <w:lang w:val="en-US"/>
        </w:rPr>
        <w:t xml:space="preserve">Unadjusted multinomial regression models for late and advanced HIV diagnosis by reason for testing among women at Hospital </w:t>
      </w:r>
      <w:proofErr w:type="spellStart"/>
      <w:r w:rsidRPr="00C8409C">
        <w:rPr>
          <w:lang w:val="en-US"/>
        </w:rPr>
        <w:t>Clínic</w:t>
      </w:r>
      <w:proofErr w:type="spellEnd"/>
      <w:r w:rsidRPr="00C8409C">
        <w:rPr>
          <w:lang w:val="en-US"/>
        </w:rPr>
        <w:t xml:space="preserve"> Barcelona, 2000–2023</w:t>
      </w:r>
      <w:r>
        <w:rPr>
          <w:lang w:val="en-US"/>
        </w:rPr>
        <w:br/>
      </w:r>
    </w:p>
    <w:tbl>
      <w:tblPr>
        <w:tblStyle w:val="TableGrid"/>
        <w:tblW w:w="407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42"/>
        <w:gridCol w:w="1347"/>
        <w:gridCol w:w="2415"/>
      </w:tblGrid>
      <w:tr w:rsidR="00D777F7" w:rsidRPr="001108AA" w:rsidTr="006F7AEA">
        <w:trPr>
          <w:trHeight w:val="454"/>
        </w:trPr>
        <w:tc>
          <w:tcPr>
            <w:tcW w:w="2590" w:type="pct"/>
            <w:tcBorders>
              <w:top w:val="nil"/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:rsidR="00D777F7" w:rsidRPr="001108AA" w:rsidRDefault="00D777F7" w:rsidP="006F7AEA">
            <w:pPr>
              <w:jc w:val="center"/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</w:pPr>
            <w:r w:rsidRPr="001108AA"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  <w:t xml:space="preserve">Late diagnosis </w:t>
            </w:r>
          </w:p>
          <w:p w:rsidR="00D777F7" w:rsidRPr="001108AA" w:rsidRDefault="00D777F7" w:rsidP="006F7AEA">
            <w:pPr>
              <w:jc w:val="center"/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</w:pPr>
            <w:r w:rsidRPr="001108AA"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  <w:t>(CD4 &lt;350 cells/mm³)</w:t>
            </w:r>
          </w:p>
        </w:tc>
        <w:tc>
          <w:tcPr>
            <w:tcW w:w="863" w:type="pct"/>
            <w:tcBorders>
              <w:top w:val="nil"/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:rsidR="00D777F7" w:rsidRPr="001108AA" w:rsidRDefault="00D777F7" w:rsidP="006F7AEA">
            <w:pPr>
              <w:jc w:val="center"/>
              <w:rPr>
                <w:b/>
                <w:bCs/>
                <w:color w:val="244061" w:themeColor="accent1" w:themeShade="80"/>
                <w:sz w:val="22"/>
                <w:szCs w:val="22"/>
              </w:rPr>
            </w:pPr>
            <w:r w:rsidRPr="001108AA">
              <w:rPr>
                <w:b/>
                <w:bCs/>
                <w:color w:val="244061" w:themeColor="accent1" w:themeShade="80"/>
                <w:sz w:val="22"/>
                <w:szCs w:val="22"/>
              </w:rPr>
              <w:t>RRR</w:t>
            </w:r>
          </w:p>
        </w:tc>
        <w:tc>
          <w:tcPr>
            <w:tcW w:w="1547" w:type="pct"/>
            <w:tcBorders>
              <w:top w:val="nil"/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:rsidR="00D777F7" w:rsidRPr="001108AA" w:rsidRDefault="00D777F7" w:rsidP="006F7AEA">
            <w:pPr>
              <w:jc w:val="center"/>
              <w:rPr>
                <w:b/>
                <w:bCs/>
                <w:color w:val="244061" w:themeColor="accent1" w:themeShade="80"/>
                <w:sz w:val="22"/>
                <w:szCs w:val="22"/>
              </w:rPr>
            </w:pPr>
            <w:r w:rsidRPr="001108AA">
              <w:rPr>
                <w:b/>
                <w:bCs/>
                <w:color w:val="244061" w:themeColor="accent1" w:themeShade="80"/>
                <w:sz w:val="22"/>
                <w:szCs w:val="22"/>
              </w:rPr>
              <w:t>[95% CI]</w:t>
            </w:r>
          </w:p>
        </w:tc>
      </w:tr>
      <w:tr w:rsidR="00D777F7" w:rsidRPr="001108AA" w:rsidTr="006F7AEA">
        <w:trPr>
          <w:trHeight w:val="454"/>
        </w:trPr>
        <w:tc>
          <w:tcPr>
            <w:tcW w:w="2590" w:type="pct"/>
            <w:tcBorders>
              <w:top w:val="single" w:sz="18" w:space="0" w:color="auto"/>
            </w:tcBorders>
            <w:shd w:val="clear" w:color="auto" w:fill="EAF1DD" w:themeFill="accent3" w:themeFillTint="33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r w:rsidRPr="004B7536">
              <w:rPr>
                <w:lang w:val="en-US"/>
              </w:rPr>
              <w:t>Pregnancy and preconception care</w:t>
            </w:r>
          </w:p>
        </w:tc>
        <w:tc>
          <w:tcPr>
            <w:tcW w:w="863" w:type="pct"/>
            <w:tcBorders>
              <w:top w:val="single" w:sz="18" w:space="0" w:color="auto"/>
            </w:tcBorders>
            <w:shd w:val="clear" w:color="auto" w:fill="EAF1DD" w:themeFill="accent3" w:themeFillTint="33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</w:rPr>
            </w:pPr>
            <w:r w:rsidRPr="001108AA">
              <w:rPr>
                <w:sz w:val="22"/>
                <w:szCs w:val="22"/>
              </w:rPr>
              <w:t>1</w:t>
            </w:r>
          </w:p>
        </w:tc>
        <w:tc>
          <w:tcPr>
            <w:tcW w:w="1547" w:type="pct"/>
            <w:tcBorders>
              <w:top w:val="single" w:sz="18" w:space="0" w:color="auto"/>
            </w:tcBorders>
            <w:shd w:val="clear" w:color="auto" w:fill="EAF1DD" w:themeFill="accent3" w:themeFillTint="33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</w:p>
        </w:tc>
      </w:tr>
      <w:tr w:rsidR="00D777F7" w:rsidRPr="004B7536" w:rsidTr="006F7AEA">
        <w:trPr>
          <w:trHeight w:val="454"/>
        </w:trPr>
        <w:tc>
          <w:tcPr>
            <w:tcW w:w="2590" w:type="pct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Partner</w:t>
            </w:r>
            <w:proofErr w:type="spellEnd"/>
            <w:r w:rsidRPr="001108AA">
              <w:rPr>
                <w:sz w:val="22"/>
                <w:szCs w:val="22"/>
              </w:rPr>
              <w:t xml:space="preserve"> diagnosis</w:t>
            </w:r>
          </w:p>
        </w:tc>
        <w:tc>
          <w:tcPr>
            <w:tcW w:w="863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1.20</w:t>
            </w:r>
          </w:p>
        </w:tc>
        <w:tc>
          <w:tcPr>
            <w:tcW w:w="1547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[0.</w:t>
            </w:r>
            <w:r>
              <w:rPr>
                <w:sz w:val="22"/>
                <w:szCs w:val="22"/>
              </w:rPr>
              <w:t>68</w:t>
            </w:r>
            <w:r w:rsidRPr="004B753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2.11</w:t>
            </w:r>
            <w:r w:rsidRPr="004B7536">
              <w:rPr>
                <w:sz w:val="22"/>
                <w:szCs w:val="22"/>
              </w:rPr>
              <w:t>]</w:t>
            </w:r>
          </w:p>
        </w:tc>
      </w:tr>
      <w:tr w:rsidR="00D777F7" w:rsidRPr="004B7536" w:rsidTr="006F7AEA">
        <w:trPr>
          <w:trHeight w:val="454"/>
        </w:trPr>
        <w:tc>
          <w:tcPr>
            <w:tcW w:w="2590" w:type="pct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Indicator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condition</w:t>
            </w:r>
            <w:proofErr w:type="spellEnd"/>
          </w:p>
        </w:tc>
        <w:tc>
          <w:tcPr>
            <w:tcW w:w="863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4B753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55</w:t>
            </w:r>
          </w:p>
        </w:tc>
        <w:tc>
          <w:tcPr>
            <w:tcW w:w="1547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[</w:t>
            </w:r>
            <w:r>
              <w:rPr>
                <w:sz w:val="22"/>
                <w:szCs w:val="22"/>
              </w:rPr>
              <w:t>1</w:t>
            </w:r>
            <w:r w:rsidRPr="004B753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46</w:t>
            </w:r>
            <w:r w:rsidRPr="004B753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4.45</w:t>
            </w:r>
            <w:r w:rsidRPr="004B7536">
              <w:rPr>
                <w:sz w:val="22"/>
                <w:szCs w:val="22"/>
              </w:rPr>
              <w:t>]</w:t>
            </w:r>
          </w:p>
        </w:tc>
      </w:tr>
      <w:tr w:rsidR="00D777F7" w:rsidRPr="004B7536" w:rsidTr="006F7AEA">
        <w:trPr>
          <w:trHeight w:val="454"/>
        </w:trPr>
        <w:tc>
          <w:tcPr>
            <w:tcW w:w="2590" w:type="pct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Patient’s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initiative</w:t>
            </w:r>
            <w:proofErr w:type="spellEnd"/>
          </w:p>
        </w:tc>
        <w:tc>
          <w:tcPr>
            <w:tcW w:w="863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0.2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547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[0.04, 0.9</w:t>
            </w:r>
            <w:r>
              <w:rPr>
                <w:sz w:val="22"/>
                <w:szCs w:val="22"/>
              </w:rPr>
              <w:t>4</w:t>
            </w:r>
            <w:r w:rsidRPr="004B7536">
              <w:rPr>
                <w:sz w:val="22"/>
                <w:szCs w:val="22"/>
              </w:rPr>
              <w:t>]</w:t>
            </w:r>
          </w:p>
        </w:tc>
      </w:tr>
      <w:tr w:rsidR="00D777F7" w:rsidRPr="004B7536" w:rsidTr="006F7AEA">
        <w:trPr>
          <w:trHeight w:val="454"/>
        </w:trPr>
        <w:tc>
          <w:tcPr>
            <w:tcW w:w="2590" w:type="pct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Physician’s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initiative</w:t>
            </w:r>
            <w:proofErr w:type="spellEnd"/>
          </w:p>
        </w:tc>
        <w:tc>
          <w:tcPr>
            <w:tcW w:w="863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38</w:t>
            </w:r>
          </w:p>
        </w:tc>
        <w:tc>
          <w:tcPr>
            <w:tcW w:w="1547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[0.</w:t>
            </w:r>
            <w:r>
              <w:rPr>
                <w:sz w:val="22"/>
                <w:szCs w:val="22"/>
              </w:rPr>
              <w:t>78</w:t>
            </w:r>
            <w:r w:rsidRPr="004B753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  <w:r w:rsidRPr="004B753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Pr="004B7536">
              <w:rPr>
                <w:sz w:val="22"/>
                <w:szCs w:val="22"/>
              </w:rPr>
              <w:t>4]</w:t>
            </w:r>
          </w:p>
        </w:tc>
      </w:tr>
      <w:tr w:rsidR="00D777F7" w:rsidRPr="004B7536" w:rsidTr="006F7AEA">
        <w:trPr>
          <w:trHeight w:val="454"/>
        </w:trPr>
        <w:tc>
          <w:tcPr>
            <w:tcW w:w="2590" w:type="pct"/>
            <w:tcBorders>
              <w:bottom w:val="single" w:sz="4" w:space="0" w:color="auto"/>
            </w:tcBorders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Other</w:t>
            </w:r>
            <w:proofErr w:type="spellEnd"/>
          </w:p>
        </w:tc>
        <w:tc>
          <w:tcPr>
            <w:tcW w:w="863" w:type="pct"/>
            <w:tcBorders>
              <w:bottom w:val="single" w:sz="4" w:space="0" w:color="auto"/>
            </w:tcBorders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89</w:t>
            </w:r>
          </w:p>
        </w:tc>
        <w:tc>
          <w:tcPr>
            <w:tcW w:w="1547" w:type="pct"/>
            <w:tcBorders>
              <w:bottom w:val="single" w:sz="4" w:space="0" w:color="auto"/>
            </w:tcBorders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[0.</w:t>
            </w:r>
            <w:r>
              <w:rPr>
                <w:sz w:val="22"/>
                <w:szCs w:val="22"/>
              </w:rPr>
              <w:t>94</w:t>
            </w:r>
            <w:r w:rsidRPr="004B753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8</w:t>
            </w:r>
            <w:r w:rsidRPr="004B7536">
              <w:rPr>
                <w:sz w:val="22"/>
                <w:szCs w:val="22"/>
              </w:rPr>
              <w:t>.8</w:t>
            </w:r>
            <w:r>
              <w:rPr>
                <w:sz w:val="22"/>
                <w:szCs w:val="22"/>
              </w:rPr>
              <w:t>7</w:t>
            </w:r>
            <w:r w:rsidRPr="004B7536">
              <w:rPr>
                <w:sz w:val="22"/>
                <w:szCs w:val="22"/>
              </w:rPr>
              <w:t>]</w:t>
            </w:r>
          </w:p>
        </w:tc>
      </w:tr>
      <w:tr w:rsidR="00D777F7" w:rsidRPr="001108AA" w:rsidTr="006F7AEA">
        <w:trPr>
          <w:trHeight w:val="454"/>
        </w:trPr>
        <w:tc>
          <w:tcPr>
            <w:tcW w:w="2590" w:type="pct"/>
            <w:tcBorders>
              <w:top w:val="single" w:sz="4" w:space="0" w:color="auto"/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:rsidR="00D777F7" w:rsidRPr="001108AA" w:rsidRDefault="00D777F7" w:rsidP="006F7AEA">
            <w:pPr>
              <w:jc w:val="center"/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</w:pPr>
            <w:r w:rsidRPr="001108AA"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  <w:t xml:space="preserve">Advanced diagnosis </w:t>
            </w:r>
          </w:p>
          <w:p w:rsidR="00D777F7" w:rsidRPr="001108AA" w:rsidRDefault="00D777F7" w:rsidP="006F7AEA">
            <w:pPr>
              <w:jc w:val="center"/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</w:pPr>
            <w:r w:rsidRPr="001108AA">
              <w:rPr>
                <w:b/>
                <w:bCs/>
                <w:color w:val="244061" w:themeColor="accent1" w:themeShade="80"/>
                <w:sz w:val="22"/>
                <w:szCs w:val="22"/>
                <w:lang w:val="en-US"/>
              </w:rPr>
              <w:t>(CD4 &lt;200 cells/mm³)</w:t>
            </w:r>
          </w:p>
        </w:tc>
        <w:tc>
          <w:tcPr>
            <w:tcW w:w="863" w:type="pct"/>
            <w:tcBorders>
              <w:top w:val="single" w:sz="4" w:space="0" w:color="auto"/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:rsidR="00D777F7" w:rsidRPr="001108AA" w:rsidRDefault="00D777F7" w:rsidP="006F7AEA">
            <w:pPr>
              <w:jc w:val="center"/>
              <w:rPr>
                <w:b/>
                <w:bCs/>
                <w:color w:val="244061" w:themeColor="accent1" w:themeShade="80"/>
                <w:sz w:val="22"/>
                <w:szCs w:val="22"/>
              </w:rPr>
            </w:pPr>
            <w:r w:rsidRPr="001108AA">
              <w:rPr>
                <w:b/>
                <w:bCs/>
                <w:color w:val="244061" w:themeColor="accent1" w:themeShade="80"/>
                <w:sz w:val="22"/>
                <w:szCs w:val="22"/>
              </w:rPr>
              <w:t>RRR</w:t>
            </w:r>
          </w:p>
        </w:tc>
        <w:tc>
          <w:tcPr>
            <w:tcW w:w="1547" w:type="pct"/>
            <w:tcBorders>
              <w:top w:val="single" w:sz="4" w:space="0" w:color="auto"/>
              <w:bottom w:val="single" w:sz="18" w:space="0" w:color="auto"/>
            </w:tcBorders>
            <w:shd w:val="clear" w:color="auto" w:fill="DBE5F1" w:themeFill="accent1" w:themeFillTint="33"/>
            <w:vAlign w:val="center"/>
          </w:tcPr>
          <w:p w:rsidR="00D777F7" w:rsidRPr="001108AA" w:rsidRDefault="00D777F7" w:rsidP="006F7AEA">
            <w:pPr>
              <w:jc w:val="center"/>
              <w:rPr>
                <w:b/>
                <w:bCs/>
                <w:color w:val="244061" w:themeColor="accent1" w:themeShade="80"/>
                <w:sz w:val="22"/>
                <w:szCs w:val="22"/>
              </w:rPr>
            </w:pPr>
            <w:r w:rsidRPr="001108AA">
              <w:rPr>
                <w:b/>
                <w:bCs/>
                <w:color w:val="244061" w:themeColor="accent1" w:themeShade="80"/>
                <w:sz w:val="22"/>
                <w:szCs w:val="22"/>
              </w:rPr>
              <w:t>[95% CI]</w:t>
            </w:r>
          </w:p>
        </w:tc>
      </w:tr>
      <w:tr w:rsidR="00D777F7" w:rsidRPr="001108AA" w:rsidTr="006F7AEA">
        <w:trPr>
          <w:trHeight w:val="454"/>
        </w:trPr>
        <w:tc>
          <w:tcPr>
            <w:tcW w:w="2590" w:type="pct"/>
            <w:tcBorders>
              <w:top w:val="single" w:sz="18" w:space="0" w:color="auto"/>
            </w:tcBorders>
            <w:shd w:val="clear" w:color="auto" w:fill="EAF1DD" w:themeFill="accent3" w:themeFillTint="33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r w:rsidRPr="004B7536">
              <w:rPr>
                <w:lang w:val="en-US"/>
              </w:rPr>
              <w:t>Pregnancy and preconception care</w:t>
            </w:r>
          </w:p>
        </w:tc>
        <w:tc>
          <w:tcPr>
            <w:tcW w:w="863" w:type="pct"/>
            <w:tcBorders>
              <w:top w:val="single" w:sz="18" w:space="0" w:color="auto"/>
            </w:tcBorders>
            <w:shd w:val="clear" w:color="auto" w:fill="EAF1DD" w:themeFill="accent3" w:themeFillTint="33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</w:rPr>
            </w:pPr>
            <w:r w:rsidRPr="001108AA">
              <w:rPr>
                <w:sz w:val="22"/>
                <w:szCs w:val="22"/>
              </w:rPr>
              <w:t>1</w:t>
            </w:r>
          </w:p>
        </w:tc>
        <w:tc>
          <w:tcPr>
            <w:tcW w:w="1547" w:type="pct"/>
            <w:tcBorders>
              <w:top w:val="single" w:sz="18" w:space="0" w:color="auto"/>
            </w:tcBorders>
            <w:shd w:val="clear" w:color="auto" w:fill="EAF1DD" w:themeFill="accent3" w:themeFillTint="33"/>
            <w:vAlign w:val="center"/>
          </w:tcPr>
          <w:p w:rsidR="00D777F7" w:rsidRPr="001108AA" w:rsidRDefault="00D777F7" w:rsidP="006F7AEA">
            <w:pPr>
              <w:jc w:val="right"/>
              <w:rPr>
                <w:sz w:val="22"/>
                <w:szCs w:val="22"/>
              </w:rPr>
            </w:pPr>
          </w:p>
        </w:tc>
      </w:tr>
      <w:tr w:rsidR="00D777F7" w:rsidRPr="004B7536" w:rsidTr="006F7AEA">
        <w:trPr>
          <w:trHeight w:val="454"/>
        </w:trPr>
        <w:tc>
          <w:tcPr>
            <w:tcW w:w="2590" w:type="pct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Partner</w:t>
            </w:r>
            <w:proofErr w:type="spellEnd"/>
            <w:r w:rsidRPr="001108AA">
              <w:rPr>
                <w:sz w:val="22"/>
                <w:szCs w:val="22"/>
              </w:rPr>
              <w:t xml:space="preserve"> diagnosis</w:t>
            </w:r>
          </w:p>
        </w:tc>
        <w:tc>
          <w:tcPr>
            <w:tcW w:w="863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62</w:t>
            </w:r>
          </w:p>
        </w:tc>
        <w:tc>
          <w:tcPr>
            <w:tcW w:w="1547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[0.</w:t>
            </w:r>
            <w:r>
              <w:rPr>
                <w:sz w:val="22"/>
                <w:szCs w:val="22"/>
              </w:rPr>
              <w:t>29</w:t>
            </w:r>
            <w:r w:rsidRPr="004B753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1.33</w:t>
            </w:r>
            <w:r w:rsidRPr="004B7536">
              <w:rPr>
                <w:sz w:val="22"/>
                <w:szCs w:val="22"/>
              </w:rPr>
              <w:t>]</w:t>
            </w:r>
          </w:p>
        </w:tc>
      </w:tr>
      <w:tr w:rsidR="00D777F7" w:rsidRPr="004B7536" w:rsidTr="006F7AEA">
        <w:trPr>
          <w:trHeight w:val="454"/>
        </w:trPr>
        <w:tc>
          <w:tcPr>
            <w:tcW w:w="2590" w:type="pct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Indicator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condition</w:t>
            </w:r>
            <w:proofErr w:type="spellEnd"/>
          </w:p>
        </w:tc>
        <w:tc>
          <w:tcPr>
            <w:tcW w:w="863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3.01</w:t>
            </w:r>
          </w:p>
        </w:tc>
        <w:tc>
          <w:tcPr>
            <w:tcW w:w="1547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[1.</w:t>
            </w:r>
            <w:r>
              <w:rPr>
                <w:sz w:val="22"/>
                <w:szCs w:val="22"/>
              </w:rPr>
              <w:t>64</w:t>
            </w:r>
            <w:r w:rsidRPr="004B753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5</w:t>
            </w:r>
            <w:r w:rsidRPr="004B753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51</w:t>
            </w:r>
            <w:r w:rsidRPr="004B7536">
              <w:rPr>
                <w:sz w:val="22"/>
                <w:szCs w:val="22"/>
              </w:rPr>
              <w:t>]</w:t>
            </w:r>
          </w:p>
        </w:tc>
      </w:tr>
      <w:tr w:rsidR="00D777F7" w:rsidRPr="004B7536" w:rsidTr="006F7AEA">
        <w:trPr>
          <w:trHeight w:val="454"/>
        </w:trPr>
        <w:tc>
          <w:tcPr>
            <w:tcW w:w="2590" w:type="pct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Patient’s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initiative</w:t>
            </w:r>
            <w:proofErr w:type="spellEnd"/>
          </w:p>
        </w:tc>
        <w:tc>
          <w:tcPr>
            <w:tcW w:w="863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0.2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547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[0.0</w:t>
            </w:r>
            <w:r>
              <w:rPr>
                <w:sz w:val="22"/>
                <w:szCs w:val="22"/>
              </w:rPr>
              <w:t>3</w:t>
            </w:r>
            <w:r w:rsidRPr="004B7536">
              <w:rPr>
                <w:sz w:val="22"/>
                <w:szCs w:val="22"/>
              </w:rPr>
              <w:t>, 2.</w:t>
            </w:r>
            <w:r>
              <w:rPr>
                <w:sz w:val="22"/>
                <w:szCs w:val="22"/>
              </w:rPr>
              <w:t>19</w:t>
            </w:r>
            <w:r w:rsidRPr="004B7536">
              <w:rPr>
                <w:sz w:val="22"/>
                <w:szCs w:val="22"/>
              </w:rPr>
              <w:t>]</w:t>
            </w:r>
          </w:p>
        </w:tc>
      </w:tr>
      <w:tr w:rsidR="00D777F7" w:rsidRPr="004B7536" w:rsidTr="006F7AEA">
        <w:trPr>
          <w:trHeight w:val="454"/>
        </w:trPr>
        <w:tc>
          <w:tcPr>
            <w:tcW w:w="2590" w:type="pct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Physician’s</w:t>
            </w:r>
            <w:proofErr w:type="spellEnd"/>
            <w:r w:rsidRPr="001108AA">
              <w:rPr>
                <w:sz w:val="22"/>
                <w:szCs w:val="22"/>
              </w:rPr>
              <w:t xml:space="preserve"> </w:t>
            </w:r>
            <w:proofErr w:type="spellStart"/>
            <w:r w:rsidRPr="001108AA">
              <w:rPr>
                <w:sz w:val="22"/>
                <w:szCs w:val="22"/>
              </w:rPr>
              <w:t>initiative</w:t>
            </w:r>
            <w:proofErr w:type="spellEnd"/>
          </w:p>
        </w:tc>
        <w:tc>
          <w:tcPr>
            <w:tcW w:w="863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</w:t>
            </w:r>
          </w:p>
        </w:tc>
        <w:tc>
          <w:tcPr>
            <w:tcW w:w="1547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[0.</w:t>
            </w:r>
            <w:r>
              <w:rPr>
                <w:sz w:val="22"/>
                <w:szCs w:val="22"/>
              </w:rPr>
              <w:t>49</w:t>
            </w:r>
            <w:r w:rsidRPr="004B753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  <w:r w:rsidRPr="004B753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B7536">
              <w:rPr>
                <w:sz w:val="22"/>
                <w:szCs w:val="22"/>
              </w:rPr>
              <w:t>]</w:t>
            </w:r>
          </w:p>
        </w:tc>
      </w:tr>
      <w:tr w:rsidR="00D777F7" w:rsidRPr="004B7536" w:rsidTr="006F7AEA">
        <w:trPr>
          <w:trHeight w:val="454"/>
        </w:trPr>
        <w:tc>
          <w:tcPr>
            <w:tcW w:w="2590" w:type="pct"/>
            <w:vAlign w:val="center"/>
          </w:tcPr>
          <w:p w:rsidR="00D777F7" w:rsidRPr="001108AA" w:rsidRDefault="00D777F7" w:rsidP="006F7AEA">
            <w:pPr>
              <w:rPr>
                <w:sz w:val="22"/>
                <w:szCs w:val="22"/>
              </w:rPr>
            </w:pPr>
            <w:proofErr w:type="spellStart"/>
            <w:r w:rsidRPr="001108AA">
              <w:rPr>
                <w:sz w:val="22"/>
                <w:szCs w:val="22"/>
              </w:rPr>
              <w:t>Other</w:t>
            </w:r>
            <w:proofErr w:type="spellEnd"/>
          </w:p>
        </w:tc>
        <w:tc>
          <w:tcPr>
            <w:tcW w:w="863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2.30</w:t>
            </w:r>
          </w:p>
        </w:tc>
        <w:tc>
          <w:tcPr>
            <w:tcW w:w="1547" w:type="pct"/>
            <w:vAlign w:val="center"/>
          </w:tcPr>
          <w:p w:rsidR="00D777F7" w:rsidRPr="004B7536" w:rsidRDefault="00D777F7" w:rsidP="006F7AEA">
            <w:pPr>
              <w:jc w:val="right"/>
              <w:rPr>
                <w:sz w:val="22"/>
                <w:szCs w:val="22"/>
              </w:rPr>
            </w:pPr>
            <w:r w:rsidRPr="004B7536">
              <w:rPr>
                <w:sz w:val="22"/>
                <w:szCs w:val="22"/>
              </w:rPr>
              <w:t>[0.</w:t>
            </w:r>
            <w:r>
              <w:rPr>
                <w:sz w:val="22"/>
                <w:szCs w:val="22"/>
              </w:rPr>
              <w:t>76</w:t>
            </w:r>
            <w:r w:rsidRPr="004B753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6</w:t>
            </w:r>
            <w:r w:rsidRPr="004B753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98</w:t>
            </w:r>
            <w:r w:rsidRPr="004B7536">
              <w:rPr>
                <w:sz w:val="22"/>
                <w:szCs w:val="22"/>
              </w:rPr>
              <w:t>]</w:t>
            </w:r>
          </w:p>
        </w:tc>
      </w:tr>
    </w:tbl>
    <w:p w:rsidR="00D777F7" w:rsidRDefault="00D777F7" w:rsidP="00D777F7">
      <w:pPr>
        <w:rPr>
          <w:b/>
          <w:bCs/>
          <w:lang w:val="en-US"/>
        </w:rPr>
      </w:pPr>
    </w:p>
    <w:p w:rsidR="00D777F7" w:rsidRPr="00F76F81" w:rsidRDefault="00D777F7" w:rsidP="00D777F7">
      <w:pPr>
        <w:rPr>
          <w:lang w:val="en-US"/>
        </w:rPr>
      </w:pPr>
      <w:r w:rsidRPr="00C8409C">
        <w:rPr>
          <w:lang w:val="en-US"/>
        </w:rPr>
        <w:t>Abbreviations: RRR: relative risk ratio; CI: confidence interval</w:t>
      </w:r>
    </w:p>
    <w:p w:rsidR="00D777F7" w:rsidRDefault="00D777F7" w:rsidP="00D777F7">
      <w:pPr>
        <w:rPr>
          <w:b/>
          <w:bCs/>
          <w:lang w:val="en-US"/>
        </w:rPr>
      </w:pPr>
    </w:p>
    <w:p w:rsidR="00D777F7" w:rsidRPr="00A079E8" w:rsidRDefault="00D777F7" w:rsidP="00D777F7">
      <w:pPr>
        <w:spacing w:before="360" w:line="360" w:lineRule="auto"/>
        <w:rPr>
          <w:lang w:val="en-US"/>
        </w:rPr>
      </w:pPr>
      <w:proofErr w:type="gramStart"/>
      <w:r w:rsidRPr="00DF7089">
        <w:rPr>
          <w:b/>
          <w:lang w:val="en-US"/>
        </w:rPr>
        <w:t>Supplementary Figure 1.</w:t>
      </w:r>
      <w:proofErr w:type="gramEnd"/>
      <w:r w:rsidRPr="00DF7089">
        <w:rPr>
          <w:b/>
          <w:lang w:val="en-US"/>
        </w:rPr>
        <w:t xml:space="preserve"> </w:t>
      </w:r>
      <w:r w:rsidRPr="00DF7089">
        <w:rPr>
          <w:lang w:val="en-US"/>
        </w:rPr>
        <w:t xml:space="preserve">Age distribution of women with and without late HIV diagnosis by reason for testing at Hospital </w:t>
      </w:r>
      <w:proofErr w:type="spellStart"/>
      <w:r w:rsidRPr="00DF7089">
        <w:rPr>
          <w:lang w:val="en-US"/>
        </w:rPr>
        <w:t>Clínic</w:t>
      </w:r>
      <w:proofErr w:type="spellEnd"/>
      <w:r w:rsidRPr="00DF7089">
        <w:rPr>
          <w:lang w:val="en-US"/>
        </w:rPr>
        <w:t xml:space="preserve"> Barcelona, 2000–2023</w:t>
      </w:r>
    </w:p>
    <w:p w:rsidR="00D777F7" w:rsidRDefault="00D777F7" w:rsidP="00D777F7">
      <w:pPr>
        <w:spacing w:before="360" w:line="360" w:lineRule="auto"/>
      </w:pPr>
      <w:r w:rsidRPr="000101CE">
        <w:rPr>
          <w:noProof/>
          <w:lang w:val="en-US" w:eastAsia="en-US"/>
        </w:rPr>
        <w:lastRenderedPageBreak/>
        <w:drawing>
          <wp:inline distT="0" distB="0" distL="0" distR="0" wp14:anchorId="6770F09B" wp14:editId="72CB4E56">
            <wp:extent cx="5396230" cy="3237865"/>
            <wp:effectExtent l="0" t="0" r="0" b="0"/>
            <wp:docPr id="633835342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23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7F7" w:rsidRPr="00DF7089" w:rsidRDefault="00D777F7" w:rsidP="00D777F7">
      <w:pPr>
        <w:spacing w:before="360" w:line="360" w:lineRule="auto"/>
        <w:rPr>
          <w:lang w:val="en-US"/>
        </w:rPr>
      </w:pPr>
      <w:r w:rsidRPr="00DF7089">
        <w:rPr>
          <w:lang w:val="en-US"/>
        </w:rPr>
        <w:t>Abbreviations: ADE: AIDS</w:t>
      </w:r>
      <w:r w:rsidRPr="00DF7089">
        <w:rPr>
          <w:lang w:val="en-US"/>
        </w:rPr>
        <w:noBreakHyphen/>
        <w:t>defining event</w:t>
      </w:r>
    </w:p>
    <w:p w:rsidR="00D777F7" w:rsidRDefault="00D777F7" w:rsidP="00D777F7">
      <w:pPr>
        <w:spacing w:before="360" w:line="360" w:lineRule="auto"/>
        <w:rPr>
          <w:b/>
          <w:lang w:val="en-US"/>
        </w:rPr>
      </w:pPr>
    </w:p>
    <w:p w:rsidR="00D777F7" w:rsidRDefault="00D777F7" w:rsidP="00D777F7">
      <w:pPr>
        <w:spacing w:before="360" w:line="360" w:lineRule="auto"/>
        <w:rPr>
          <w:b/>
          <w:lang w:val="en-US"/>
        </w:rPr>
      </w:pPr>
    </w:p>
    <w:p w:rsidR="00D777F7" w:rsidRDefault="00D777F7" w:rsidP="00D777F7">
      <w:pPr>
        <w:spacing w:before="360" w:line="360" w:lineRule="auto"/>
        <w:rPr>
          <w:b/>
          <w:lang w:val="en-US"/>
        </w:rPr>
      </w:pPr>
    </w:p>
    <w:p w:rsidR="00D777F7" w:rsidRDefault="00D777F7" w:rsidP="00D777F7">
      <w:pPr>
        <w:spacing w:before="360" w:line="360" w:lineRule="auto"/>
        <w:rPr>
          <w:b/>
          <w:lang w:val="en-US"/>
        </w:rPr>
      </w:pPr>
    </w:p>
    <w:p w:rsidR="00D777F7" w:rsidRDefault="00D777F7" w:rsidP="00D777F7">
      <w:pPr>
        <w:spacing w:before="360" w:line="360" w:lineRule="auto"/>
        <w:rPr>
          <w:b/>
          <w:lang w:val="en-US"/>
        </w:rPr>
      </w:pPr>
    </w:p>
    <w:p w:rsidR="00D777F7" w:rsidRDefault="00D777F7" w:rsidP="00D777F7">
      <w:pPr>
        <w:spacing w:before="360" w:line="360" w:lineRule="auto"/>
        <w:rPr>
          <w:b/>
          <w:lang w:val="en-US"/>
        </w:rPr>
      </w:pPr>
    </w:p>
    <w:p w:rsidR="00D777F7" w:rsidRDefault="00D777F7" w:rsidP="00D777F7">
      <w:pPr>
        <w:spacing w:before="360" w:line="360" w:lineRule="auto"/>
        <w:rPr>
          <w:b/>
          <w:lang w:val="en-US"/>
        </w:rPr>
      </w:pPr>
    </w:p>
    <w:p w:rsidR="00D777F7" w:rsidRPr="003B5D34" w:rsidRDefault="00D777F7" w:rsidP="00D777F7">
      <w:pPr>
        <w:spacing w:before="360" w:line="360" w:lineRule="auto"/>
        <w:rPr>
          <w:lang w:val="en-US"/>
        </w:rPr>
      </w:pPr>
      <w:proofErr w:type="gramStart"/>
      <w:r w:rsidRPr="00F153D6">
        <w:rPr>
          <w:b/>
          <w:lang w:val="en-US"/>
        </w:rPr>
        <w:t>Supplementary Figure 2.</w:t>
      </w:r>
      <w:proofErr w:type="gramEnd"/>
      <w:r w:rsidRPr="00F153D6">
        <w:rPr>
          <w:b/>
          <w:lang w:val="en-US"/>
        </w:rPr>
        <w:t xml:space="preserve"> </w:t>
      </w:r>
      <w:r w:rsidRPr="003B5D34">
        <w:rPr>
          <w:lang w:val="en-US"/>
        </w:rPr>
        <w:t xml:space="preserve">Age distribution of women with and without advanced HIV diagnosis by reason for testing at Hospital </w:t>
      </w:r>
      <w:proofErr w:type="spellStart"/>
      <w:r w:rsidRPr="003B5D34">
        <w:rPr>
          <w:lang w:val="en-US"/>
        </w:rPr>
        <w:t>Clínic</w:t>
      </w:r>
      <w:proofErr w:type="spellEnd"/>
      <w:r w:rsidRPr="003B5D34">
        <w:rPr>
          <w:lang w:val="en-US"/>
        </w:rPr>
        <w:t xml:space="preserve"> Barcelona, 2000–2023</w:t>
      </w:r>
    </w:p>
    <w:p w:rsidR="00D777F7" w:rsidRDefault="00D777F7" w:rsidP="00D777F7">
      <w:pPr>
        <w:spacing w:before="360" w:line="360" w:lineRule="auto"/>
      </w:pPr>
      <w:r w:rsidRPr="001D52E7">
        <w:rPr>
          <w:noProof/>
          <w:lang w:val="en-US" w:eastAsia="en-US"/>
        </w:rPr>
        <w:lastRenderedPageBreak/>
        <w:drawing>
          <wp:inline distT="0" distB="0" distL="0" distR="0" wp14:anchorId="7C8925E3" wp14:editId="347F5DFE">
            <wp:extent cx="5396230" cy="3237865"/>
            <wp:effectExtent l="0" t="0" r="0" b="0"/>
            <wp:docPr id="2023601038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323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7F7" w:rsidRPr="00DF7089" w:rsidRDefault="00D777F7" w:rsidP="00D777F7">
      <w:pPr>
        <w:spacing w:before="360" w:line="360" w:lineRule="auto"/>
        <w:rPr>
          <w:lang w:val="en-US"/>
        </w:rPr>
      </w:pPr>
      <w:r w:rsidRPr="00DF7089">
        <w:rPr>
          <w:lang w:val="en-US"/>
        </w:rPr>
        <w:t>Abbreviations: ADE: AIDS</w:t>
      </w:r>
      <w:r w:rsidRPr="00DF7089">
        <w:rPr>
          <w:lang w:val="en-US"/>
        </w:rPr>
        <w:noBreakHyphen/>
        <w:t>defining event</w:t>
      </w:r>
    </w:p>
    <w:p w:rsidR="0071147F" w:rsidRDefault="00D777F7">
      <w:bookmarkStart w:id="0" w:name="_GoBack"/>
      <w:bookmarkEnd w:id="0"/>
    </w:p>
    <w:sectPr w:rsidR="00711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F7"/>
    <w:rsid w:val="004B226B"/>
    <w:rsid w:val="00523442"/>
    <w:rsid w:val="00667E19"/>
    <w:rsid w:val="00670FFF"/>
    <w:rsid w:val="00705C09"/>
    <w:rsid w:val="007E13B4"/>
    <w:rsid w:val="007E4A67"/>
    <w:rsid w:val="008A42C6"/>
    <w:rsid w:val="00945D06"/>
    <w:rsid w:val="00BB3F84"/>
    <w:rsid w:val="00D7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77F7"/>
    <w:pPr>
      <w:spacing w:after="0" w:line="240" w:lineRule="auto"/>
    </w:pPr>
    <w:rPr>
      <w:kern w:val="2"/>
      <w:sz w:val="24"/>
      <w:szCs w:val="24"/>
      <w:lang w:val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77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7F7"/>
    <w:rPr>
      <w:rFonts w:ascii="Tahoma" w:eastAsia="Times New Roman" w:hAnsi="Tahoma" w:cs="Tahoma"/>
      <w:sz w:val="16"/>
      <w:szCs w:val="16"/>
      <w:lang w:val="es-ES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77F7"/>
    <w:pPr>
      <w:spacing w:after="0" w:line="240" w:lineRule="auto"/>
    </w:pPr>
    <w:rPr>
      <w:kern w:val="2"/>
      <w:sz w:val="24"/>
      <w:szCs w:val="24"/>
      <w:lang w:val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777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7F7"/>
    <w:rPr>
      <w:rFonts w:ascii="Tahoma" w:eastAsia="Times New Roman" w:hAnsi="Tahoma" w:cs="Tahoma"/>
      <w:sz w:val="16"/>
      <w:szCs w:val="16"/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Mae Hantoc</dc:creator>
  <cp:lastModifiedBy>Apple Mae Hantoc</cp:lastModifiedBy>
  <cp:revision>1</cp:revision>
  <dcterms:created xsi:type="dcterms:W3CDTF">2026-04-01T00:25:00Z</dcterms:created>
  <dcterms:modified xsi:type="dcterms:W3CDTF">2026-04-01T00:26:00Z</dcterms:modified>
</cp:coreProperties>
</file>