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37FC1" w14:textId="75267256" w:rsidR="006E0007" w:rsidRDefault="003A7BD2" w:rsidP="0065621B">
      <w:pPr>
        <w:jc w:val="center"/>
        <w:rPr>
          <w:rFonts w:asciiTheme="majorHAnsi" w:hAnsiTheme="majorHAnsi" w:cstheme="majorHAnsi"/>
          <w:b/>
          <w:lang w:val="en-US"/>
        </w:rPr>
      </w:pPr>
      <w:r>
        <w:rPr>
          <w:rFonts w:asciiTheme="majorHAnsi" w:hAnsiTheme="majorHAnsi" w:cstheme="majorHAnsi"/>
          <w:b/>
          <w:lang w:val="en-US"/>
        </w:rPr>
        <w:t>Additional file 2</w:t>
      </w:r>
    </w:p>
    <w:p w14:paraId="6462A2AA" w14:textId="1BFBAE1E" w:rsidR="0065621B" w:rsidRDefault="000E3832" w:rsidP="0065621B">
      <w:pPr>
        <w:jc w:val="center"/>
        <w:rPr>
          <w:rFonts w:asciiTheme="majorHAnsi" w:hAnsiTheme="majorHAnsi" w:cstheme="majorHAnsi"/>
          <w:i/>
          <w:lang w:val="en-US"/>
        </w:rPr>
      </w:pPr>
      <w:r w:rsidRPr="004D6A29">
        <w:rPr>
          <w:rFonts w:asciiTheme="majorHAnsi" w:hAnsiTheme="majorHAnsi" w:cstheme="majorHAnsi"/>
          <w:b/>
          <w:lang w:val="en-US"/>
        </w:rPr>
        <w:t xml:space="preserve">Manuscript: </w:t>
      </w:r>
      <w:r w:rsidR="0065621B" w:rsidRPr="004D6A29">
        <w:rPr>
          <w:rFonts w:asciiTheme="majorHAnsi" w:hAnsiTheme="majorHAnsi" w:cstheme="majorHAnsi"/>
          <w:b/>
          <w:lang w:val="en-US"/>
        </w:rPr>
        <w:t xml:space="preserve">Is educational expansion beneficial for health? </w:t>
      </w:r>
      <w:r w:rsidR="0065621B" w:rsidRPr="00D86EDC">
        <w:rPr>
          <w:rFonts w:asciiTheme="majorHAnsi" w:hAnsiTheme="majorHAnsi" w:cstheme="majorHAnsi"/>
          <w:b/>
          <w:lang w:val="en-US"/>
        </w:rPr>
        <w:t xml:space="preserve">A </w:t>
      </w:r>
      <w:r w:rsidR="003152E5" w:rsidRPr="00D86EDC">
        <w:rPr>
          <w:rFonts w:asciiTheme="majorHAnsi" w:hAnsiTheme="majorHAnsi" w:cstheme="majorHAnsi"/>
          <w:b/>
          <w:lang w:val="en-US"/>
        </w:rPr>
        <w:t>counterfactual</w:t>
      </w:r>
      <w:r w:rsidR="0065621B" w:rsidRPr="00D86EDC">
        <w:rPr>
          <w:rFonts w:asciiTheme="majorHAnsi" w:hAnsiTheme="majorHAnsi" w:cstheme="majorHAnsi"/>
          <w:b/>
          <w:lang w:val="en-US"/>
        </w:rPr>
        <w:t xml:space="preserve"> mediation </w:t>
      </w:r>
      <w:r w:rsidR="0065621B" w:rsidRPr="004D6A29">
        <w:rPr>
          <w:rFonts w:asciiTheme="majorHAnsi" w:hAnsiTheme="majorHAnsi" w:cstheme="majorHAnsi"/>
          <w:b/>
          <w:lang w:val="en-US"/>
        </w:rPr>
        <w:t>analysis of its impact on trends of daily activity limitations among different age groups in Germany</w:t>
      </w:r>
      <w:r w:rsidR="0065621B" w:rsidRPr="004D6A29">
        <w:rPr>
          <w:rFonts w:asciiTheme="majorHAnsi" w:hAnsiTheme="majorHAnsi" w:cstheme="majorHAnsi"/>
          <w:i/>
          <w:lang w:val="en-US"/>
        </w:rPr>
        <w:t xml:space="preserve"> </w:t>
      </w:r>
    </w:p>
    <w:p w14:paraId="39D16E23" w14:textId="1B25C9E1" w:rsidR="006E0007" w:rsidRPr="006E0007" w:rsidRDefault="006E0007" w:rsidP="0065621B">
      <w:pPr>
        <w:jc w:val="center"/>
        <w:rPr>
          <w:rFonts w:asciiTheme="majorHAnsi" w:hAnsiTheme="majorHAnsi" w:cstheme="majorHAnsi"/>
          <w:iCs/>
          <w:lang w:val="en-US"/>
        </w:rPr>
      </w:pPr>
      <w:r w:rsidRPr="006E0007">
        <w:rPr>
          <w:rFonts w:asciiTheme="majorHAnsi" w:hAnsiTheme="majorHAnsi" w:cstheme="majorHAnsi"/>
          <w:iCs/>
          <w:lang w:val="en-US"/>
        </w:rPr>
        <w:t>Authors: Batoul Safieddine, Johannes Beller, Stefanie Sperlich</w:t>
      </w:r>
    </w:p>
    <w:p w14:paraId="37074E91" w14:textId="77777777" w:rsidR="000E3832" w:rsidRPr="004D6A29" w:rsidRDefault="000E3832" w:rsidP="000E3832">
      <w:pPr>
        <w:spacing w:line="240" w:lineRule="auto"/>
        <w:rPr>
          <w:rFonts w:asciiTheme="majorHAnsi" w:hAnsiTheme="majorHAnsi" w:cstheme="majorHAnsi"/>
          <w:b/>
          <w:lang w:val="en-US"/>
        </w:rPr>
      </w:pPr>
    </w:p>
    <w:p w14:paraId="2E5DDF5A" w14:textId="73628BA9" w:rsidR="00400FE8" w:rsidRPr="004D6A29" w:rsidRDefault="003A7BD2" w:rsidP="000E3832">
      <w:pPr>
        <w:spacing w:line="240" w:lineRule="auto"/>
        <w:rPr>
          <w:rFonts w:asciiTheme="majorHAnsi" w:hAnsiTheme="majorHAnsi" w:cstheme="majorHAnsi"/>
          <w:b/>
          <w:lang w:val="en-US"/>
        </w:rPr>
      </w:pPr>
      <w:r>
        <w:rPr>
          <w:rFonts w:asciiTheme="majorHAnsi" w:hAnsiTheme="majorHAnsi" w:cstheme="majorHAnsi"/>
          <w:b/>
          <w:lang w:val="en-US"/>
        </w:rPr>
        <w:t>Additional t</w:t>
      </w:r>
      <w:r w:rsidR="00400FE8" w:rsidRPr="004D6A29">
        <w:rPr>
          <w:rFonts w:asciiTheme="majorHAnsi" w:hAnsiTheme="majorHAnsi" w:cstheme="majorHAnsi"/>
          <w:b/>
          <w:lang w:val="en-US"/>
        </w:rPr>
        <w:t>able 1.</w:t>
      </w:r>
      <w:r w:rsidR="00FF11C5" w:rsidRPr="004D6A29">
        <w:rPr>
          <w:rFonts w:asciiTheme="majorHAnsi" w:hAnsiTheme="majorHAnsi" w:cstheme="majorHAnsi"/>
          <w:b/>
          <w:lang w:val="en-US"/>
        </w:rPr>
        <w:t xml:space="preserve"> </w:t>
      </w:r>
      <w:r w:rsidR="000E3832" w:rsidRPr="004D6A29">
        <w:rPr>
          <w:rFonts w:asciiTheme="majorHAnsi" w:hAnsiTheme="majorHAnsi" w:cstheme="majorHAnsi"/>
          <w:lang w:val="en-US"/>
        </w:rPr>
        <w:t>O</w:t>
      </w:r>
      <w:r w:rsidR="00D86EDC">
        <w:rPr>
          <w:rFonts w:asciiTheme="majorHAnsi" w:hAnsiTheme="majorHAnsi" w:cstheme="majorHAnsi"/>
          <w:lang w:val="en-US"/>
        </w:rPr>
        <w:t>dds ratios (OR)</w:t>
      </w:r>
      <w:r w:rsidR="000E3832" w:rsidRPr="004D6A29">
        <w:rPr>
          <w:rFonts w:asciiTheme="majorHAnsi" w:hAnsiTheme="majorHAnsi" w:cstheme="majorHAnsi"/>
          <w:lang w:val="en-US"/>
        </w:rPr>
        <w:t xml:space="preserve"> and </w:t>
      </w:r>
      <w:r w:rsidR="00D86EDC">
        <w:rPr>
          <w:rFonts w:asciiTheme="majorHAnsi" w:hAnsiTheme="majorHAnsi" w:cstheme="majorHAnsi"/>
          <w:lang w:val="en-US"/>
        </w:rPr>
        <w:t>confidence interval</w:t>
      </w:r>
      <w:r w:rsidR="000E3832" w:rsidRPr="004D6A29">
        <w:rPr>
          <w:rFonts w:asciiTheme="majorHAnsi" w:hAnsiTheme="majorHAnsi" w:cstheme="majorHAnsi"/>
          <w:lang w:val="en-US"/>
        </w:rPr>
        <w:t>s</w:t>
      </w:r>
      <w:r w:rsidR="00D86EDC">
        <w:rPr>
          <w:rFonts w:asciiTheme="majorHAnsi" w:hAnsiTheme="majorHAnsi" w:cstheme="majorHAnsi"/>
          <w:lang w:val="en-US"/>
        </w:rPr>
        <w:t xml:space="preserve"> (CI)</w:t>
      </w:r>
      <w:r w:rsidR="000E3832" w:rsidRPr="004D6A29">
        <w:rPr>
          <w:rFonts w:asciiTheme="majorHAnsi" w:hAnsiTheme="majorHAnsi" w:cstheme="majorHAnsi"/>
          <w:lang w:val="en-US"/>
        </w:rPr>
        <w:t xml:space="preserve"> displaying t</w:t>
      </w:r>
      <w:r w:rsidR="00F760FB" w:rsidRPr="004D6A29">
        <w:rPr>
          <w:rFonts w:asciiTheme="majorHAnsi" w:hAnsiTheme="majorHAnsi" w:cstheme="majorHAnsi"/>
          <w:lang w:val="en-US"/>
        </w:rPr>
        <w:t xml:space="preserve">rends of the three levels of school education </w:t>
      </w:r>
      <w:r w:rsidR="00D86EDC">
        <w:rPr>
          <w:rFonts w:asciiTheme="majorHAnsi" w:hAnsiTheme="majorHAnsi" w:cstheme="majorHAnsi"/>
          <w:lang w:val="en-US"/>
        </w:rPr>
        <w:t xml:space="preserve">in the adult population in Germany, stratified by gender and three age groups. Examined </w:t>
      </w:r>
      <w:r w:rsidR="00F760FB" w:rsidRPr="004D6A29">
        <w:rPr>
          <w:rFonts w:asciiTheme="majorHAnsi" w:hAnsiTheme="majorHAnsi" w:cstheme="majorHAnsi"/>
          <w:lang w:val="en-US"/>
        </w:rPr>
        <w:t>using logistic regression analyses, adjusted for age within each age group</w:t>
      </w:r>
      <w:r w:rsidR="00D86EDC">
        <w:rPr>
          <w:rFonts w:asciiTheme="majorHAnsi" w:hAnsiTheme="majorHAnsi" w:cstheme="majorHAnsi"/>
          <w:lang w:val="en-US"/>
        </w:rPr>
        <w:t xml:space="preserve"> and </w:t>
      </w:r>
      <w:r w:rsidR="00F760FB" w:rsidRPr="004D6A29">
        <w:rPr>
          <w:rFonts w:asciiTheme="majorHAnsi" w:hAnsiTheme="majorHAnsi" w:cstheme="majorHAnsi"/>
          <w:lang w:val="en-US"/>
        </w:rPr>
        <w:t>weighted according to population weights</w:t>
      </w:r>
      <w:r w:rsidR="000E3832" w:rsidRPr="004D6A29">
        <w:rPr>
          <w:rFonts w:asciiTheme="majorHAnsi" w:hAnsiTheme="majorHAnsi" w:cstheme="majorHAnsi"/>
          <w:lang w:val="en-US"/>
        </w:rPr>
        <w:t>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7"/>
        <w:gridCol w:w="1616"/>
        <w:gridCol w:w="1113"/>
        <w:gridCol w:w="748"/>
        <w:gridCol w:w="1084"/>
        <w:gridCol w:w="748"/>
        <w:gridCol w:w="1084"/>
        <w:gridCol w:w="748"/>
        <w:gridCol w:w="1084"/>
      </w:tblGrid>
      <w:tr w:rsidR="000A4299" w:rsidRPr="00D86EDC" w14:paraId="316DB8EF" w14:textId="77777777" w:rsidTr="000A4299">
        <w:trPr>
          <w:trHeight w:hRule="exact" w:val="834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E4EE5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3580CE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9B41F8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B3E868F" w14:textId="77777777" w:rsidR="000A4299" w:rsidRPr="004D6A29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b/>
                <w:bCs/>
                <w:color w:val="44546A"/>
                <w:lang w:val="en-US" w:eastAsia="de-DE"/>
              </w:rPr>
              <w:t>18-39 years</w:t>
            </w:r>
            <w:r w:rsidRPr="004D6A29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br/>
            </w:r>
            <w:r w:rsidRPr="004D6A29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t>n</w:t>
            </w:r>
            <w:r w:rsidR="000A4299" w:rsidRPr="004D6A29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t xml:space="preserve"> (men)=19340</w:t>
            </w:r>
          </w:p>
          <w:p w14:paraId="08BCF006" w14:textId="77777777" w:rsidR="00400FE8" w:rsidRPr="00400FE8" w:rsidRDefault="000A4299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D6A29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t>n (women)</w:t>
            </w:r>
            <w:r w:rsidR="00400FE8" w:rsidRPr="00400FE8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t>=20022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350C203" w14:textId="77777777" w:rsidR="00400FE8" w:rsidRPr="00400FE8" w:rsidRDefault="00400FE8" w:rsidP="000A429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b/>
                <w:bCs/>
                <w:color w:val="44546A"/>
                <w:lang w:val="en-US" w:eastAsia="de-DE"/>
              </w:rPr>
              <w:t>40-64 years</w:t>
            </w:r>
            <w:r w:rsidRPr="004D6A29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br/>
            </w:r>
            <w:r w:rsidR="000A4299" w:rsidRPr="004D6A29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t>n (men)=127461</w:t>
            </w:r>
            <w:r w:rsidR="000A4299" w:rsidRPr="004D6A29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br/>
            </w:r>
            <w:r w:rsidRPr="004D6A29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t>n</w:t>
            </w:r>
            <w:r w:rsidR="000A4299" w:rsidRPr="004D6A29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t xml:space="preserve"> (women)</w:t>
            </w:r>
            <w:r w:rsidRPr="00400FE8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t>=98668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C2FD0E5" w14:textId="77777777" w:rsidR="00400FE8" w:rsidRPr="00400FE8" w:rsidRDefault="00400FE8" w:rsidP="000A429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b/>
                <w:bCs/>
                <w:color w:val="44546A"/>
                <w:lang w:val="en-US" w:eastAsia="de-DE"/>
              </w:rPr>
              <w:t>65+ years</w:t>
            </w:r>
            <w:r w:rsidRPr="004D6A29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br/>
            </w:r>
            <w:r w:rsidR="000A4299" w:rsidRPr="004D6A29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t>n (men)=240860</w:t>
            </w:r>
            <w:r w:rsidR="000A4299" w:rsidRPr="004D6A29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br/>
              <w:t>n (women)</w:t>
            </w:r>
            <w:r w:rsidRPr="00400FE8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t>=337892</w:t>
            </w:r>
          </w:p>
        </w:tc>
      </w:tr>
      <w:tr w:rsidR="00400FE8" w:rsidRPr="004D6A29" w14:paraId="499C2D39" w14:textId="77777777" w:rsidTr="00400FE8">
        <w:trPr>
          <w:trHeight w:hRule="exact" w:val="301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C7733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55B937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F5D14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92A9E7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8CAA07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63C7B4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F1134A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7DE1FC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53742A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CI</w:t>
            </w:r>
          </w:p>
        </w:tc>
      </w:tr>
      <w:tr w:rsidR="00400FE8" w:rsidRPr="004D6A29" w14:paraId="1035020D" w14:textId="77777777" w:rsidTr="00400FE8">
        <w:trPr>
          <w:trHeight w:hRule="exact" w:val="301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FC5DE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Men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D6872D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Low Education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0CA5AA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2008/2009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C15D9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EC3F5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04FE2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579A1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7D7E0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183AA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</w:tr>
      <w:tr w:rsidR="00400FE8" w:rsidRPr="004D6A29" w14:paraId="2C482573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9C78C6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D22BC7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6680F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2012/2013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2B72E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0.80*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A2E3D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0.67 - 0.97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C9B6B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0.77**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36018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0.67 - 0.88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A34E3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BBCD6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0.86 - 1.22</w:t>
            </w:r>
          </w:p>
        </w:tc>
      </w:tr>
      <w:tr w:rsidR="00400FE8" w:rsidRPr="004D6A29" w14:paraId="6482161D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D18018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2C1853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ADE871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2019/2020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B0B0C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39697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0.52 - 0.86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4E06A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2403C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0.62 - 0.87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73636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0.60**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76533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0.50 - 0.73</w:t>
            </w:r>
          </w:p>
        </w:tc>
      </w:tr>
      <w:tr w:rsidR="00400FE8" w:rsidRPr="004D6A29" w14:paraId="6036C752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974667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74BE86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E041B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2020/2021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04917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0C38F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0.50 - 1.07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B1460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0.57**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96F08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0.44 - 0.75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55CAC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1195C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0.48 - 0.80</w:t>
            </w:r>
          </w:p>
        </w:tc>
      </w:tr>
      <w:tr w:rsidR="00400FE8" w:rsidRPr="004D6A29" w14:paraId="5815598D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897A05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1AD481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5725AB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2023/2024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4CCB90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0.80*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2A473A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0.65 - 0.98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FB55D6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0.61**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18BD71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0.53 - 0.71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289BEC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0.52**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F2A0F2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0.44 - 0.62</w:t>
            </w:r>
          </w:p>
        </w:tc>
      </w:tr>
      <w:tr w:rsidR="00400FE8" w:rsidRPr="004D6A29" w14:paraId="17F9CF47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1956CE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23FBD8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Middle 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17398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2008/2009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C7E29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0D2F8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A5966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467B6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B79CC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C684B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</w:tr>
      <w:tr w:rsidR="00400FE8" w:rsidRPr="004D6A29" w14:paraId="409F50A4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919BF3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18AC38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3AC3F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2012/2013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3C6CD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E7F1E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0.88 - 1.17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F50CF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BBD70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0.93 - 1.17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F39EA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DCA1A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0.69 - 1.04</w:t>
            </w:r>
          </w:p>
        </w:tc>
      </w:tr>
      <w:tr w:rsidR="00400FE8" w:rsidRPr="004D6A29" w14:paraId="5164ECB5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E56D88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A7DEF7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15410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2019/2020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2DBB3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365D3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0.88 - 1.29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63CF9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DF6E5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0.92 - 1.23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59240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1.49**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859AB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1.22 - 1.82</w:t>
            </w:r>
          </w:p>
        </w:tc>
      </w:tr>
      <w:tr w:rsidR="00400FE8" w:rsidRPr="004D6A29" w14:paraId="646A00EF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7D9B1B3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82E09D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FD6E7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2020/2021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43D06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5F89B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0.77 - 1.39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F1B96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1.32*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23C0E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1.06 - 1.64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6DAF3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1.33*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A6B7A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1.02 - 1.75</w:t>
            </w:r>
          </w:p>
        </w:tc>
      </w:tr>
      <w:tr w:rsidR="00400FE8" w:rsidRPr="004D6A29" w14:paraId="233C0E87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1B2B3F4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AE7D65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0D58CA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2023/2024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143A10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045B3F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0.92 - 1.25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2D34C9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1.26*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4EE601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1.10 - 1.43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DA65E5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1.58**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83B824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1.31 - 1.90</w:t>
            </w:r>
          </w:p>
        </w:tc>
      </w:tr>
      <w:tr w:rsidR="00400FE8" w:rsidRPr="004D6A29" w14:paraId="14811472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061587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74B6A1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High 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F2F7A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2008/2009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D583B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E7B1E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603C4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B562F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63D11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16F8B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</w:tr>
      <w:tr w:rsidR="00400FE8" w:rsidRPr="004D6A29" w14:paraId="226C47E6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FA10F0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689184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355FC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2012/2013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68701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1.24*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5FEE9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1.09 - 1.41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130C5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1.27**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8E6C8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1.15 - 1.41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A721A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83B6B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1.04 - 1.43</w:t>
            </w:r>
          </w:p>
        </w:tc>
      </w:tr>
      <w:tr w:rsidR="00400FE8" w:rsidRPr="004D6A29" w14:paraId="48117F14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0EF5BB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F5E318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5F997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2019/2020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50906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1.40**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7E59F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1.18 - 1.67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0F8AC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1.43**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0DEB0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1.26 - 1.62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BD7AE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1.44**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E34EE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1.23 - 1.69</w:t>
            </w:r>
          </w:p>
        </w:tc>
      </w:tr>
      <w:tr w:rsidR="00400FE8" w:rsidRPr="004D6A29" w14:paraId="1B55A7C3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44FC67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93E8F7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5D14A3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2020/2021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D80F0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1.35*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85B37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1.04 - 1.75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039A0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1.42**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F9780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1.17 - 1.72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3E450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1.56**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AB099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1.28 - 1.96</w:t>
            </w:r>
          </w:p>
        </w:tc>
      </w:tr>
      <w:tr w:rsidR="00400FE8" w:rsidRPr="004D6A29" w14:paraId="5DBD9C20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11B6F0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A3D987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DCB654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2023/2024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4BADC0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1.22*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558B8C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1.06 - 1.40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D749CE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1.41**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375CC6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1.26 - 1.58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EED1D9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1.62**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F55B55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1.40 - 1.87</w:t>
            </w:r>
          </w:p>
        </w:tc>
      </w:tr>
      <w:tr w:rsidR="00400FE8" w:rsidRPr="004D6A29" w14:paraId="348F1942" w14:textId="77777777" w:rsidTr="00400FE8">
        <w:trPr>
          <w:trHeight w:hRule="exact" w:val="301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B6612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Women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279057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Low 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91E3D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2008/2009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9F2AF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00C54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5A399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1D715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52ACD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7E314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</w:tr>
      <w:tr w:rsidR="00400FE8" w:rsidRPr="004D6A29" w14:paraId="7A98FDA2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C8CC25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4C991B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A8FC7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2012/2013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A9F81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60C60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0.62 - 0.93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5AA05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0.77**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8786E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0.67 - 0.88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0DC1E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941AA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0.79 - 1.07</w:t>
            </w:r>
          </w:p>
        </w:tc>
      </w:tr>
      <w:tr w:rsidR="00400FE8" w:rsidRPr="004D6A29" w14:paraId="75AE4E3E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4718C0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8D62FA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1AF9DE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2019/2020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0ACF6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84830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0.37 - 0.70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625CA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0.48**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493BE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0.40 - 0.57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4C64D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0.45**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84F7E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0.38 - 0.52</w:t>
            </w:r>
          </w:p>
        </w:tc>
      </w:tr>
      <w:tr w:rsidR="00400FE8" w:rsidRPr="004D6A29" w14:paraId="2679492D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FC8694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C39E88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574D0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2020/2021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F2C3F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0.45*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1612D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0.27 - 0.75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9D197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A6A51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0.39 - 0.70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D84CF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0.43**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CDBCD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0.34 - 0.54</w:t>
            </w:r>
          </w:p>
        </w:tc>
      </w:tr>
      <w:tr w:rsidR="00400FE8" w:rsidRPr="004D6A29" w14:paraId="1F481249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5F90703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8EB265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5E77ED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2023/2024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2B9184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0.54**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7A6DA9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0.42 - 0.69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CDDE22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0.41**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CFB437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0.35 - 0.49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41712F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0.44**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9FCB53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0.38 - 0.51</w:t>
            </w:r>
          </w:p>
        </w:tc>
      </w:tr>
      <w:tr w:rsidR="00400FE8" w:rsidRPr="004D6A29" w14:paraId="776731C6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F239E9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A46CBF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Middle 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CB1B5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2008/2009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A29D2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3388D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D5C33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70EB5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C0B1A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293A6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</w:tr>
      <w:tr w:rsidR="00400FE8" w:rsidRPr="004D6A29" w14:paraId="59E53160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ED7D67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F0B7A7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25657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2012/2013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704D3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0D57D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0.71 - 0.92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AF727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84560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0.89 - 1.10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A1BD0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9CD48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0.82 - 1.14</w:t>
            </w:r>
          </w:p>
        </w:tc>
      </w:tr>
      <w:tr w:rsidR="00400FE8" w:rsidRPr="004D6A29" w14:paraId="257F1101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A41122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321659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03BBB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2019/2020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06840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0.80*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C27B5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0.66 - 0.98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C1708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C644C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0.95 - 1.22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0A202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1.83**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3FDDF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1.56 - 2.15</w:t>
            </w:r>
          </w:p>
        </w:tc>
      </w:tr>
      <w:tr w:rsidR="00400FE8" w:rsidRPr="004D6A29" w14:paraId="6AC855ED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BC27A9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4A4AA2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E0EF0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2020/2021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00CDE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A67E7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0.58 - 1.08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0FF28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96D22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0.79 - 1.17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C95C1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1.89**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9F63C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1.50 - 2.37</w:t>
            </w:r>
          </w:p>
        </w:tc>
      </w:tr>
      <w:tr w:rsidR="00400FE8" w:rsidRPr="004D6A29" w14:paraId="2C8F1357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956826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C947CE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D4870C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2023/2024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4DAFB3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0.71**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5A45C8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0.61 - 0.84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340F1B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34459D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0.99 - 1.23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5F8AD3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1.84**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5DA4FC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1.59 - 2.13</w:t>
            </w:r>
          </w:p>
        </w:tc>
      </w:tr>
      <w:tr w:rsidR="00400FE8" w:rsidRPr="004D6A29" w14:paraId="3F9919FB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E5C880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498C74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High 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DE93A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2008/2009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91A8E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C942D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D4CFB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EE95D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B66C2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1EF5F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</w:tr>
      <w:tr w:rsidR="00400FE8" w:rsidRPr="004D6A29" w14:paraId="0363F366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867F6F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D3A995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D6E1A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2012/2013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5C565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1.46**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28789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1.29 - 1.65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6766D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1.38**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9FD68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1.25 - 1.52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B2F09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1.39**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84537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1.18 - 1.63</w:t>
            </w:r>
          </w:p>
        </w:tc>
      </w:tr>
      <w:tr w:rsidR="00400FE8" w:rsidRPr="004D6A29" w14:paraId="1ADE26FA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7D4E2C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2CB7B6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0B720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2019/2020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E4A0C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1.92**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B9F46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1.60 - 2.31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A3672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2.05**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76A2F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1.83 - 2.30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184CF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2.13**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0DD15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1.82 - 2.49</w:t>
            </w:r>
          </w:p>
        </w:tc>
      </w:tr>
      <w:tr w:rsidR="00400FE8" w:rsidRPr="004D6A29" w14:paraId="43D159AE" w14:textId="77777777" w:rsidTr="00400FE8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8A0F13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7125F7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A5B4F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2020/2021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DB2B9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1.99**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E58EB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1.50 - 2.65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616FF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2.06**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D167F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1.70 - 2.49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4C227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2.00**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93EF6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1.62 - 2.47</w:t>
            </w:r>
          </w:p>
        </w:tc>
      </w:tr>
      <w:tr w:rsidR="00400FE8" w:rsidRPr="004D6A29" w14:paraId="7DA515E3" w14:textId="77777777" w:rsidTr="000A5030">
        <w:trPr>
          <w:trHeight w:hRule="exact"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6A3AC8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5DEAF0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0AE2AF" w14:textId="77777777" w:rsidR="00400FE8" w:rsidRPr="00400FE8" w:rsidRDefault="00400FE8" w:rsidP="00400FE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2023/2024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A74A30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2.10**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D5DB98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1.81 - 2.43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562CFD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2.21**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08A66C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1.99 - 2.45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E56621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2.08**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8C0B95" w14:textId="77777777" w:rsidR="00400FE8" w:rsidRPr="00400FE8" w:rsidRDefault="00400FE8" w:rsidP="00400FE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400FE8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1.81 - 2.40</w:t>
            </w:r>
          </w:p>
        </w:tc>
      </w:tr>
    </w:tbl>
    <w:p w14:paraId="41459F99" w14:textId="77777777" w:rsidR="003152E5" w:rsidRPr="004D6A29" w:rsidRDefault="000A5030">
      <w:pPr>
        <w:rPr>
          <w:rFonts w:asciiTheme="majorHAnsi" w:hAnsiTheme="majorHAnsi" w:cstheme="majorHAnsi"/>
          <w:b/>
          <w:lang w:val="en-US"/>
        </w:rPr>
      </w:pPr>
      <w:r w:rsidRPr="004D6A29">
        <w:rPr>
          <w:rFonts w:asciiTheme="majorHAnsi" w:hAnsiTheme="majorHAnsi" w:cstheme="majorHAnsi"/>
          <w:b/>
          <w:lang w:val="en-US"/>
        </w:rPr>
        <w:t>*p&lt;0.05; **p&lt;0,005</w:t>
      </w:r>
    </w:p>
    <w:p w14:paraId="27088D6C" w14:textId="77777777" w:rsidR="0065621B" w:rsidRPr="004D6A29" w:rsidRDefault="0065621B">
      <w:pPr>
        <w:rPr>
          <w:rFonts w:asciiTheme="majorHAnsi" w:hAnsiTheme="majorHAnsi" w:cstheme="majorHAnsi"/>
          <w:b/>
          <w:lang w:val="en-US"/>
        </w:rPr>
      </w:pPr>
    </w:p>
    <w:p w14:paraId="706CD7D1" w14:textId="09F366A2" w:rsidR="0065621B" w:rsidRPr="004D6A29" w:rsidRDefault="003A7BD2">
      <w:pPr>
        <w:rPr>
          <w:rFonts w:asciiTheme="majorHAnsi" w:hAnsiTheme="majorHAnsi" w:cstheme="majorHAnsi"/>
          <w:b/>
          <w:lang w:val="en-US"/>
        </w:rPr>
      </w:pPr>
      <w:r>
        <w:rPr>
          <w:rFonts w:asciiTheme="majorHAnsi" w:hAnsiTheme="majorHAnsi" w:cstheme="majorHAnsi"/>
          <w:b/>
          <w:lang w:val="en-US"/>
        </w:rPr>
        <w:lastRenderedPageBreak/>
        <w:t>Additional t</w:t>
      </w:r>
      <w:r w:rsidR="0065621B" w:rsidRPr="004D6A29">
        <w:rPr>
          <w:rFonts w:asciiTheme="majorHAnsi" w:hAnsiTheme="majorHAnsi" w:cstheme="majorHAnsi"/>
          <w:b/>
          <w:lang w:val="en-US"/>
        </w:rPr>
        <w:t xml:space="preserve">able 2. </w:t>
      </w:r>
      <w:r w:rsidR="00D86EDC" w:rsidRPr="004D6A29">
        <w:rPr>
          <w:rFonts w:asciiTheme="majorHAnsi" w:hAnsiTheme="majorHAnsi" w:cstheme="majorHAnsi"/>
          <w:lang w:val="en-US"/>
        </w:rPr>
        <w:t>O</w:t>
      </w:r>
      <w:r w:rsidR="00D86EDC">
        <w:rPr>
          <w:rFonts w:asciiTheme="majorHAnsi" w:hAnsiTheme="majorHAnsi" w:cstheme="majorHAnsi"/>
          <w:lang w:val="en-US"/>
        </w:rPr>
        <w:t>dds ratios (OR)</w:t>
      </w:r>
      <w:r w:rsidR="00D86EDC" w:rsidRPr="004D6A29">
        <w:rPr>
          <w:rFonts w:asciiTheme="majorHAnsi" w:hAnsiTheme="majorHAnsi" w:cstheme="majorHAnsi"/>
          <w:lang w:val="en-US"/>
        </w:rPr>
        <w:t xml:space="preserve"> and </w:t>
      </w:r>
      <w:r w:rsidR="00D86EDC">
        <w:rPr>
          <w:rFonts w:asciiTheme="majorHAnsi" w:hAnsiTheme="majorHAnsi" w:cstheme="majorHAnsi"/>
          <w:lang w:val="en-US"/>
        </w:rPr>
        <w:t>confidence interval</w:t>
      </w:r>
      <w:r w:rsidR="00D86EDC" w:rsidRPr="004D6A29">
        <w:rPr>
          <w:rFonts w:asciiTheme="majorHAnsi" w:hAnsiTheme="majorHAnsi" w:cstheme="majorHAnsi"/>
          <w:lang w:val="en-US"/>
        </w:rPr>
        <w:t>s</w:t>
      </w:r>
      <w:r w:rsidR="00D86EDC">
        <w:rPr>
          <w:rFonts w:asciiTheme="majorHAnsi" w:hAnsiTheme="majorHAnsi" w:cstheme="majorHAnsi"/>
          <w:lang w:val="en-US"/>
        </w:rPr>
        <w:t xml:space="preserve"> (CI)</w:t>
      </w:r>
      <w:r w:rsidR="00D86EDC" w:rsidRPr="004D6A29">
        <w:rPr>
          <w:rFonts w:asciiTheme="majorHAnsi" w:hAnsiTheme="majorHAnsi" w:cstheme="majorHAnsi"/>
          <w:lang w:val="en-US"/>
        </w:rPr>
        <w:t xml:space="preserve"> </w:t>
      </w:r>
      <w:r w:rsidR="00DE13EB" w:rsidRPr="004D6A29">
        <w:rPr>
          <w:rFonts w:asciiTheme="majorHAnsi" w:hAnsiTheme="majorHAnsi" w:cstheme="majorHAnsi"/>
          <w:lang w:val="en-US"/>
        </w:rPr>
        <w:t xml:space="preserve">displaying </w:t>
      </w:r>
      <w:r w:rsidR="00DE13EB" w:rsidRPr="00D86EDC">
        <w:rPr>
          <w:rFonts w:asciiTheme="majorHAnsi" w:hAnsiTheme="majorHAnsi" w:cstheme="majorHAnsi"/>
          <w:lang w:val="en-US"/>
        </w:rPr>
        <w:t xml:space="preserve">trends of </w:t>
      </w:r>
      <w:r w:rsidR="00A20737" w:rsidRPr="00D86EDC">
        <w:rPr>
          <w:rFonts w:asciiTheme="majorHAnsi" w:hAnsiTheme="majorHAnsi" w:cstheme="majorHAnsi"/>
          <w:lang w:val="en-US"/>
        </w:rPr>
        <w:t>activity limitations</w:t>
      </w:r>
      <w:r w:rsidR="00D86EDC">
        <w:rPr>
          <w:rFonts w:asciiTheme="majorHAnsi" w:hAnsiTheme="majorHAnsi" w:cstheme="majorHAnsi"/>
          <w:lang w:val="en-US"/>
        </w:rPr>
        <w:t xml:space="preserve"> </w:t>
      </w:r>
      <w:r w:rsidR="00D86EDC">
        <w:rPr>
          <w:rFonts w:asciiTheme="majorHAnsi" w:hAnsiTheme="majorHAnsi" w:cstheme="majorHAnsi"/>
          <w:lang w:val="en-US"/>
        </w:rPr>
        <w:t>in the adult population in Germany, stratified by gender and three age groups</w:t>
      </w:r>
      <w:r w:rsidR="00D86EDC">
        <w:rPr>
          <w:rFonts w:asciiTheme="majorHAnsi" w:hAnsiTheme="majorHAnsi" w:cstheme="majorHAnsi"/>
          <w:lang w:val="en-US"/>
        </w:rPr>
        <w:t xml:space="preserve">. Examined </w:t>
      </w:r>
      <w:r w:rsidR="00DE13EB" w:rsidRPr="004D6A29">
        <w:rPr>
          <w:rFonts w:asciiTheme="majorHAnsi" w:hAnsiTheme="majorHAnsi" w:cstheme="majorHAnsi"/>
          <w:lang w:val="en-US"/>
        </w:rPr>
        <w:t>using logistic regression analyses, adjusted for age within each age group</w:t>
      </w:r>
      <w:r w:rsidR="00D86EDC">
        <w:rPr>
          <w:rFonts w:asciiTheme="majorHAnsi" w:hAnsiTheme="majorHAnsi" w:cstheme="majorHAnsi"/>
          <w:lang w:val="en-US"/>
        </w:rPr>
        <w:t xml:space="preserve"> and </w:t>
      </w:r>
      <w:r w:rsidR="00DE13EB" w:rsidRPr="004D6A29">
        <w:rPr>
          <w:rFonts w:asciiTheme="majorHAnsi" w:hAnsiTheme="majorHAnsi" w:cstheme="majorHAnsi"/>
          <w:lang w:val="en-US"/>
        </w:rPr>
        <w:t>weighted according to population weights.</w:t>
      </w:r>
    </w:p>
    <w:tbl>
      <w:tblPr>
        <w:tblW w:w="9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1200"/>
        <w:gridCol w:w="950"/>
        <w:gridCol w:w="1450"/>
        <w:gridCol w:w="845"/>
        <w:gridCol w:w="1555"/>
        <w:gridCol w:w="950"/>
        <w:gridCol w:w="1450"/>
      </w:tblGrid>
      <w:tr w:rsidR="00DE13EB" w:rsidRPr="00D86EDC" w14:paraId="4016D5CC" w14:textId="77777777" w:rsidTr="00DE13EB">
        <w:trPr>
          <w:trHeight w:val="300"/>
        </w:trPr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A06BA2" w14:textId="77777777" w:rsidR="00DE13EB" w:rsidRPr="00DE13EB" w:rsidRDefault="00DE13EB" w:rsidP="00DE13E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4DDF53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 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17D32D8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D6A29">
              <w:rPr>
                <w:rFonts w:asciiTheme="majorHAnsi" w:eastAsia="Times New Roman" w:hAnsiTheme="majorHAnsi" w:cstheme="majorHAnsi"/>
                <w:b/>
                <w:bCs/>
                <w:color w:val="44546A"/>
                <w:lang w:val="en-US" w:eastAsia="de-DE"/>
              </w:rPr>
              <w:t>18-39 years</w:t>
            </w:r>
            <w:r w:rsidRPr="004D6A29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br/>
            </w:r>
            <w:r w:rsidRPr="004D6A29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t>n (men)=19340</w:t>
            </w:r>
            <w:r w:rsidRPr="004D6A29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br/>
              <w:t>n (women)=20022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B144B14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D6A29">
              <w:rPr>
                <w:rFonts w:asciiTheme="majorHAnsi" w:eastAsia="Times New Roman" w:hAnsiTheme="majorHAnsi" w:cstheme="majorHAnsi"/>
                <w:b/>
                <w:bCs/>
                <w:color w:val="44546A"/>
                <w:lang w:val="en-US" w:eastAsia="de-DE"/>
              </w:rPr>
              <w:t>40-64 years</w:t>
            </w:r>
            <w:r w:rsidRPr="004D6A29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br/>
            </w:r>
            <w:r w:rsidRPr="004D6A29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t>n (men)=127461</w:t>
            </w:r>
            <w:r w:rsidRPr="004D6A29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br/>
              <w:t>n (women)=98668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4912A77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D6A29">
              <w:rPr>
                <w:rFonts w:asciiTheme="majorHAnsi" w:eastAsia="Times New Roman" w:hAnsiTheme="majorHAnsi" w:cstheme="majorHAnsi"/>
                <w:b/>
                <w:bCs/>
                <w:color w:val="44546A"/>
                <w:lang w:val="en-US" w:eastAsia="de-DE"/>
              </w:rPr>
              <w:t>65+ years</w:t>
            </w:r>
            <w:r w:rsidRPr="004D6A29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br/>
            </w:r>
            <w:r w:rsidRPr="004D6A29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t>n (men)=240860</w:t>
            </w:r>
            <w:r w:rsidRPr="004D6A29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br/>
              <w:t>n (women)=337892</w:t>
            </w:r>
          </w:p>
        </w:tc>
      </w:tr>
      <w:tr w:rsidR="00DE13EB" w:rsidRPr="00DE13EB" w14:paraId="3A1643B3" w14:textId="77777777" w:rsidTr="00DE13EB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14C049" w14:textId="77777777" w:rsidR="00DE13EB" w:rsidRPr="00DE13EB" w:rsidRDefault="00DE13EB" w:rsidP="00DE13E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18DCF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49F725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OR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9B2215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CI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774FBB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OR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3A7314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CI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5D9E4F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OR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8F0095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CI</w:t>
            </w:r>
          </w:p>
        </w:tc>
      </w:tr>
      <w:tr w:rsidR="00DE13EB" w:rsidRPr="00DE13EB" w14:paraId="56D2351E" w14:textId="77777777" w:rsidTr="00DE13EB">
        <w:trPr>
          <w:trHeight w:val="300"/>
        </w:trPr>
        <w:tc>
          <w:tcPr>
            <w:tcW w:w="13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2FEF44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Men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FAB0E2" w14:textId="77777777" w:rsidR="00DE13EB" w:rsidRPr="00DE13EB" w:rsidRDefault="00DE13EB" w:rsidP="00DE13E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2008/2009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0BC41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2AE2D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0E6C4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1AEC5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A6C92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3EEF0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</w:tr>
      <w:tr w:rsidR="00DE13EB" w:rsidRPr="00DE13EB" w14:paraId="1CB693FE" w14:textId="77777777" w:rsidTr="00DE13EB">
        <w:trPr>
          <w:trHeight w:val="300"/>
        </w:trPr>
        <w:tc>
          <w:tcPr>
            <w:tcW w:w="13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4CA81F" w14:textId="77777777" w:rsidR="00DE13EB" w:rsidRPr="00DE13EB" w:rsidRDefault="00DE13EB" w:rsidP="00DE13E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DAA080" w14:textId="77777777" w:rsidR="00DE13EB" w:rsidRPr="00DE13EB" w:rsidRDefault="00DE13EB" w:rsidP="00DE13E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2012/2013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C3647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B0B4B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0.98 - 1.50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D43B8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1.17*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BACE9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1.03 - 1.32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5098F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CA584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0.81 - 1.17</w:t>
            </w:r>
          </w:p>
        </w:tc>
      </w:tr>
      <w:tr w:rsidR="00DE13EB" w:rsidRPr="00DE13EB" w14:paraId="72225167" w14:textId="77777777" w:rsidTr="00DE13EB">
        <w:trPr>
          <w:trHeight w:val="300"/>
        </w:trPr>
        <w:tc>
          <w:tcPr>
            <w:tcW w:w="13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58455A" w14:textId="77777777" w:rsidR="00DE13EB" w:rsidRPr="00DE13EB" w:rsidRDefault="00DE13EB" w:rsidP="00DE13E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694B84" w14:textId="77777777" w:rsidR="00DE13EB" w:rsidRPr="00DE13EB" w:rsidRDefault="00DE13EB" w:rsidP="00DE13E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2019/2020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2B4CF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F4955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0.67 - 1.14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D1D71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F508B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0.84 - 1.16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1ABD4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0.75*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9BADC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0.62 - 0.90</w:t>
            </w:r>
          </w:p>
        </w:tc>
      </w:tr>
      <w:tr w:rsidR="00DE13EB" w:rsidRPr="00DE13EB" w14:paraId="547ACF56" w14:textId="77777777" w:rsidTr="00DE13EB">
        <w:trPr>
          <w:trHeight w:val="300"/>
        </w:trPr>
        <w:tc>
          <w:tcPr>
            <w:tcW w:w="13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99C133" w14:textId="77777777" w:rsidR="00DE13EB" w:rsidRPr="00DE13EB" w:rsidRDefault="00DE13EB" w:rsidP="00DE13E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580D8" w14:textId="77777777" w:rsidR="00DE13EB" w:rsidRPr="00DE13EB" w:rsidRDefault="00DE13EB" w:rsidP="00DE13E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2020/2021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CA49B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1.17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38262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0.80 - 1.73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DCCA8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1.07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127D1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0.83 - 1.36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14E25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0.72*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FDDC0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0.57 - 0.92</w:t>
            </w:r>
          </w:p>
        </w:tc>
      </w:tr>
      <w:tr w:rsidR="00DE13EB" w:rsidRPr="00DE13EB" w14:paraId="2C71C496" w14:textId="77777777" w:rsidTr="00DE13EB">
        <w:trPr>
          <w:trHeight w:val="300"/>
        </w:trPr>
        <w:tc>
          <w:tcPr>
            <w:tcW w:w="13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71061D" w14:textId="77777777" w:rsidR="00DE13EB" w:rsidRPr="00DE13EB" w:rsidRDefault="00DE13EB" w:rsidP="00DE13E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044148" w14:textId="77777777" w:rsidR="00DE13EB" w:rsidRPr="00DE13EB" w:rsidRDefault="00DE13EB" w:rsidP="00DE13E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2023/2024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492A37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1.47*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E56F9F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1.21 - 1.94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F81979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1.30*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F63AAE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1.08 - 1.56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360BA3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0.81*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6951BE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0.66 - 0.99</w:t>
            </w:r>
          </w:p>
        </w:tc>
      </w:tr>
      <w:tr w:rsidR="00DE13EB" w:rsidRPr="00DE13EB" w14:paraId="1B36F4BF" w14:textId="77777777" w:rsidTr="00DE13EB">
        <w:trPr>
          <w:trHeight w:val="300"/>
        </w:trPr>
        <w:tc>
          <w:tcPr>
            <w:tcW w:w="13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8F6AD0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Women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16981" w14:textId="77777777" w:rsidR="00DE13EB" w:rsidRPr="00DE13EB" w:rsidRDefault="00DE13EB" w:rsidP="00DE13E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2008/2009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95FB0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8DD5E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157B5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E9EA3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88B8F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EDD92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</w:tr>
      <w:tr w:rsidR="00DE13EB" w:rsidRPr="00DE13EB" w14:paraId="09E550E1" w14:textId="77777777" w:rsidTr="00DE13EB">
        <w:trPr>
          <w:trHeight w:val="300"/>
        </w:trPr>
        <w:tc>
          <w:tcPr>
            <w:tcW w:w="13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57FA89" w14:textId="77777777" w:rsidR="00DE13EB" w:rsidRPr="00DE13EB" w:rsidRDefault="00DE13EB" w:rsidP="00DE13E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33279F" w14:textId="77777777" w:rsidR="00DE13EB" w:rsidRPr="00DE13EB" w:rsidRDefault="00DE13EB" w:rsidP="00DE13E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2012/2013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3CE08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40FDA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0.85 - 1.23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0FD48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179E4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0.97 - 1.22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DE54A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209F8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0.82 - 1.13</w:t>
            </w:r>
          </w:p>
        </w:tc>
      </w:tr>
      <w:tr w:rsidR="00DE13EB" w:rsidRPr="00DE13EB" w14:paraId="0BE883C6" w14:textId="77777777" w:rsidTr="00DE13EB">
        <w:trPr>
          <w:trHeight w:val="300"/>
        </w:trPr>
        <w:tc>
          <w:tcPr>
            <w:tcW w:w="13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5C7CCA" w14:textId="77777777" w:rsidR="00DE13EB" w:rsidRPr="00DE13EB" w:rsidRDefault="00DE13EB" w:rsidP="00DE13E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C1BF0" w14:textId="77777777" w:rsidR="00DE13EB" w:rsidRPr="00DE13EB" w:rsidRDefault="00DE13EB" w:rsidP="00DE13E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2019/2020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895C3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1.18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62FEF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0.92 - 1.53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9B25A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BE7F5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0.90 - 1.18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E83DC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0.68**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5714D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0.58 - 0.80</w:t>
            </w:r>
          </w:p>
        </w:tc>
      </w:tr>
      <w:tr w:rsidR="00DE13EB" w:rsidRPr="00DE13EB" w14:paraId="59958429" w14:textId="77777777" w:rsidTr="00DE13EB">
        <w:trPr>
          <w:trHeight w:val="300"/>
        </w:trPr>
        <w:tc>
          <w:tcPr>
            <w:tcW w:w="13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13EC83" w14:textId="77777777" w:rsidR="00DE13EB" w:rsidRPr="00DE13EB" w:rsidRDefault="00DE13EB" w:rsidP="00DE13E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55687" w14:textId="77777777" w:rsidR="00DE13EB" w:rsidRPr="00DE13EB" w:rsidRDefault="00DE13EB" w:rsidP="00DE13E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2020/2021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5331D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0.95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6B09B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0.64 - 1.41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2242D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2D04E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0.83 - 1.29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E00DA" w14:textId="612EC45A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</w:t>
            </w:r>
            <w:r w:rsidR="003152E5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</w:t>
            </w: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*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36DBB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0.56 - 0.88</w:t>
            </w:r>
          </w:p>
        </w:tc>
      </w:tr>
      <w:tr w:rsidR="00DE13EB" w:rsidRPr="00DE13EB" w14:paraId="205CD85D" w14:textId="77777777" w:rsidTr="00DE13EB">
        <w:trPr>
          <w:trHeight w:val="300"/>
        </w:trPr>
        <w:tc>
          <w:tcPr>
            <w:tcW w:w="13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FC0205" w14:textId="77777777" w:rsidR="00DE13EB" w:rsidRPr="00DE13EB" w:rsidRDefault="00DE13EB" w:rsidP="00DE13E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E64D95" w14:textId="77777777" w:rsidR="00DE13EB" w:rsidRPr="00DE13EB" w:rsidRDefault="00DE13EB" w:rsidP="00DE13E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2023/2024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3B502E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1.66**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7FC2B6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1.29 - 2.15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5D9D53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1.28*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6977DC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1.09 - 1.49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27EC63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A49E62" w14:textId="77777777" w:rsidR="00DE13EB" w:rsidRPr="00DE13EB" w:rsidRDefault="00DE13EB" w:rsidP="00DE1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DE13EB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0.72 - 1.02</w:t>
            </w:r>
          </w:p>
        </w:tc>
      </w:tr>
    </w:tbl>
    <w:p w14:paraId="24E53B8F" w14:textId="0987454E" w:rsidR="00DE13EB" w:rsidRPr="004D6A29" w:rsidRDefault="00DE13EB" w:rsidP="00DE13EB">
      <w:pPr>
        <w:rPr>
          <w:rFonts w:asciiTheme="majorHAnsi" w:hAnsiTheme="majorHAnsi" w:cstheme="majorHAnsi"/>
          <w:b/>
          <w:lang w:val="en-US"/>
        </w:rPr>
      </w:pPr>
      <w:r w:rsidRPr="004D6A29">
        <w:rPr>
          <w:rFonts w:asciiTheme="majorHAnsi" w:hAnsiTheme="majorHAnsi" w:cstheme="majorHAnsi"/>
          <w:b/>
          <w:lang w:val="en-US"/>
        </w:rPr>
        <w:t>*p&lt;0.05; **p&lt;0</w:t>
      </w:r>
      <w:r w:rsidR="00540B47" w:rsidRPr="00540B47">
        <w:rPr>
          <w:rFonts w:asciiTheme="majorHAnsi" w:hAnsiTheme="majorHAnsi" w:cstheme="majorHAnsi"/>
          <w:b/>
          <w:color w:val="FF0000"/>
          <w:lang w:val="en-US"/>
        </w:rPr>
        <w:t>.</w:t>
      </w:r>
      <w:r w:rsidRPr="004D6A29">
        <w:rPr>
          <w:rFonts w:asciiTheme="majorHAnsi" w:hAnsiTheme="majorHAnsi" w:cstheme="majorHAnsi"/>
          <w:b/>
          <w:lang w:val="en-US"/>
        </w:rPr>
        <w:t>005</w:t>
      </w:r>
    </w:p>
    <w:p w14:paraId="092A9347" w14:textId="77777777" w:rsidR="00DE13EB" w:rsidRPr="004D6A29" w:rsidRDefault="00DE13EB">
      <w:pPr>
        <w:rPr>
          <w:rFonts w:asciiTheme="majorHAnsi" w:hAnsiTheme="majorHAnsi" w:cstheme="majorHAnsi"/>
          <w:b/>
          <w:lang w:val="en-US"/>
        </w:rPr>
      </w:pPr>
    </w:p>
    <w:p w14:paraId="4160B25B" w14:textId="77777777" w:rsidR="00660C87" w:rsidRPr="004D6A29" w:rsidRDefault="00660C87">
      <w:pPr>
        <w:rPr>
          <w:rFonts w:asciiTheme="majorHAnsi" w:hAnsiTheme="majorHAnsi" w:cstheme="majorHAnsi"/>
          <w:b/>
          <w:lang w:val="en-US"/>
        </w:rPr>
      </w:pPr>
    </w:p>
    <w:p w14:paraId="35A7234D" w14:textId="77777777" w:rsidR="00660C87" w:rsidRPr="004D6A29" w:rsidRDefault="00660C87">
      <w:pPr>
        <w:rPr>
          <w:rFonts w:asciiTheme="majorHAnsi" w:hAnsiTheme="majorHAnsi" w:cstheme="majorHAnsi"/>
          <w:b/>
          <w:lang w:val="en-US"/>
        </w:rPr>
      </w:pPr>
    </w:p>
    <w:p w14:paraId="68021D6F" w14:textId="77777777" w:rsidR="00660C87" w:rsidRPr="004D6A29" w:rsidRDefault="00660C87">
      <w:pPr>
        <w:rPr>
          <w:rFonts w:asciiTheme="majorHAnsi" w:hAnsiTheme="majorHAnsi" w:cstheme="majorHAnsi"/>
          <w:b/>
          <w:lang w:val="en-US"/>
        </w:rPr>
      </w:pPr>
    </w:p>
    <w:p w14:paraId="34300AB5" w14:textId="77777777" w:rsidR="00660C87" w:rsidRPr="004D6A29" w:rsidRDefault="00660C87">
      <w:pPr>
        <w:rPr>
          <w:rFonts w:asciiTheme="majorHAnsi" w:hAnsiTheme="majorHAnsi" w:cstheme="majorHAnsi"/>
          <w:b/>
          <w:lang w:val="en-US"/>
        </w:rPr>
      </w:pPr>
    </w:p>
    <w:p w14:paraId="3217A45C" w14:textId="77777777" w:rsidR="00660C87" w:rsidRPr="004D6A29" w:rsidRDefault="00660C87">
      <w:pPr>
        <w:rPr>
          <w:rFonts w:asciiTheme="majorHAnsi" w:hAnsiTheme="majorHAnsi" w:cstheme="majorHAnsi"/>
          <w:b/>
          <w:lang w:val="en-US"/>
        </w:rPr>
      </w:pPr>
    </w:p>
    <w:p w14:paraId="500938C2" w14:textId="77777777" w:rsidR="00660C87" w:rsidRPr="004D6A29" w:rsidRDefault="00660C87">
      <w:pPr>
        <w:rPr>
          <w:rFonts w:asciiTheme="majorHAnsi" w:hAnsiTheme="majorHAnsi" w:cstheme="majorHAnsi"/>
          <w:b/>
          <w:lang w:val="en-US"/>
        </w:rPr>
      </w:pPr>
    </w:p>
    <w:p w14:paraId="0CD3546E" w14:textId="77777777" w:rsidR="00660C87" w:rsidRPr="004D6A29" w:rsidRDefault="00660C87">
      <w:pPr>
        <w:rPr>
          <w:rFonts w:asciiTheme="majorHAnsi" w:hAnsiTheme="majorHAnsi" w:cstheme="majorHAnsi"/>
          <w:b/>
          <w:lang w:val="en-US"/>
        </w:rPr>
      </w:pPr>
    </w:p>
    <w:p w14:paraId="225AAD4B" w14:textId="77777777" w:rsidR="00660C87" w:rsidRPr="004D6A29" w:rsidRDefault="00660C87">
      <w:pPr>
        <w:rPr>
          <w:rFonts w:asciiTheme="majorHAnsi" w:hAnsiTheme="majorHAnsi" w:cstheme="majorHAnsi"/>
          <w:b/>
          <w:lang w:val="en-US"/>
        </w:rPr>
      </w:pPr>
    </w:p>
    <w:p w14:paraId="0BB6EBF8" w14:textId="77777777" w:rsidR="00660C87" w:rsidRPr="004D6A29" w:rsidRDefault="00660C87">
      <w:pPr>
        <w:rPr>
          <w:rFonts w:asciiTheme="majorHAnsi" w:hAnsiTheme="majorHAnsi" w:cstheme="majorHAnsi"/>
          <w:b/>
          <w:lang w:val="en-US"/>
        </w:rPr>
      </w:pPr>
    </w:p>
    <w:p w14:paraId="038734C8" w14:textId="77777777" w:rsidR="00660C87" w:rsidRPr="004D6A29" w:rsidRDefault="00660C87">
      <w:pPr>
        <w:rPr>
          <w:rFonts w:asciiTheme="majorHAnsi" w:hAnsiTheme="majorHAnsi" w:cstheme="majorHAnsi"/>
          <w:b/>
          <w:lang w:val="en-US"/>
        </w:rPr>
      </w:pPr>
    </w:p>
    <w:p w14:paraId="75008C28" w14:textId="77777777" w:rsidR="00660C87" w:rsidRPr="004D6A29" w:rsidRDefault="00660C87">
      <w:pPr>
        <w:rPr>
          <w:rFonts w:asciiTheme="majorHAnsi" w:hAnsiTheme="majorHAnsi" w:cstheme="majorHAnsi"/>
          <w:b/>
          <w:lang w:val="en-US"/>
        </w:rPr>
      </w:pPr>
    </w:p>
    <w:p w14:paraId="310DE0E1" w14:textId="77777777" w:rsidR="00660C87" w:rsidRPr="004D6A29" w:rsidRDefault="00660C87">
      <w:pPr>
        <w:rPr>
          <w:rFonts w:asciiTheme="majorHAnsi" w:hAnsiTheme="majorHAnsi" w:cstheme="majorHAnsi"/>
          <w:b/>
          <w:lang w:val="en-US"/>
        </w:rPr>
      </w:pPr>
    </w:p>
    <w:p w14:paraId="7C78E570" w14:textId="77777777" w:rsidR="00660C87" w:rsidRPr="004D6A29" w:rsidRDefault="00660C87">
      <w:pPr>
        <w:rPr>
          <w:rFonts w:asciiTheme="majorHAnsi" w:hAnsiTheme="majorHAnsi" w:cstheme="majorHAnsi"/>
          <w:b/>
          <w:lang w:val="en-US"/>
        </w:rPr>
      </w:pPr>
    </w:p>
    <w:p w14:paraId="4506E163" w14:textId="77777777" w:rsidR="00660C87" w:rsidRPr="004D6A29" w:rsidRDefault="00660C87">
      <w:pPr>
        <w:rPr>
          <w:rFonts w:asciiTheme="majorHAnsi" w:hAnsiTheme="majorHAnsi" w:cstheme="majorHAnsi"/>
          <w:b/>
          <w:lang w:val="en-US"/>
        </w:rPr>
      </w:pPr>
    </w:p>
    <w:p w14:paraId="34017BCA" w14:textId="77777777" w:rsidR="00660C87" w:rsidRPr="004D6A29" w:rsidRDefault="00660C87">
      <w:pPr>
        <w:rPr>
          <w:rFonts w:asciiTheme="majorHAnsi" w:hAnsiTheme="majorHAnsi" w:cstheme="majorHAnsi"/>
          <w:b/>
          <w:lang w:val="en-US"/>
        </w:rPr>
      </w:pPr>
    </w:p>
    <w:p w14:paraId="609DF42D" w14:textId="77777777" w:rsidR="00660C87" w:rsidRDefault="00660C87">
      <w:pPr>
        <w:rPr>
          <w:rFonts w:asciiTheme="majorHAnsi" w:hAnsiTheme="majorHAnsi" w:cstheme="majorHAnsi"/>
          <w:b/>
          <w:lang w:val="en-US"/>
        </w:rPr>
      </w:pPr>
    </w:p>
    <w:p w14:paraId="0A6D960D" w14:textId="77777777" w:rsidR="003A7BD2" w:rsidRPr="004D6A29" w:rsidRDefault="003A7BD2">
      <w:pPr>
        <w:rPr>
          <w:rFonts w:asciiTheme="majorHAnsi" w:hAnsiTheme="majorHAnsi" w:cstheme="majorHAnsi"/>
          <w:b/>
          <w:lang w:val="en-US"/>
        </w:rPr>
      </w:pPr>
    </w:p>
    <w:p w14:paraId="26AD46AE" w14:textId="61B9C6E3" w:rsidR="00660C87" w:rsidRPr="004D6A29" w:rsidRDefault="003A7BD2" w:rsidP="00660C87">
      <w:p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lang w:val="en-US"/>
        </w:rPr>
        <w:lastRenderedPageBreak/>
        <w:t xml:space="preserve">Additional </w:t>
      </w:r>
      <w:r w:rsidRPr="00D86EDC">
        <w:rPr>
          <w:rFonts w:asciiTheme="majorHAnsi" w:hAnsiTheme="majorHAnsi" w:cstheme="majorHAnsi"/>
          <w:b/>
          <w:lang w:val="en-US"/>
        </w:rPr>
        <w:t>table</w:t>
      </w:r>
      <w:r w:rsidR="00660C87" w:rsidRPr="00D86EDC">
        <w:rPr>
          <w:rFonts w:asciiTheme="majorHAnsi" w:hAnsiTheme="majorHAnsi" w:cstheme="majorHAnsi"/>
          <w:b/>
          <w:lang w:val="en-US"/>
        </w:rPr>
        <w:t xml:space="preserve"> </w:t>
      </w:r>
      <w:r w:rsidR="003152E5" w:rsidRPr="00D86EDC">
        <w:rPr>
          <w:rFonts w:asciiTheme="majorHAnsi" w:hAnsiTheme="majorHAnsi" w:cstheme="majorHAnsi"/>
          <w:b/>
          <w:lang w:val="en-US"/>
        </w:rPr>
        <w:t>3</w:t>
      </w:r>
      <w:r w:rsidR="00660C87" w:rsidRPr="00D86EDC">
        <w:rPr>
          <w:rFonts w:asciiTheme="majorHAnsi" w:hAnsiTheme="majorHAnsi" w:cstheme="majorHAnsi"/>
          <w:b/>
          <w:lang w:val="en-US"/>
        </w:rPr>
        <w:t xml:space="preserve">. </w:t>
      </w:r>
      <w:r w:rsidR="00D86EDC" w:rsidRPr="004D6A29">
        <w:rPr>
          <w:rFonts w:asciiTheme="majorHAnsi" w:hAnsiTheme="majorHAnsi" w:cstheme="majorHAnsi"/>
          <w:lang w:val="en-US"/>
        </w:rPr>
        <w:t>O</w:t>
      </w:r>
      <w:r w:rsidR="00D86EDC">
        <w:rPr>
          <w:rFonts w:asciiTheme="majorHAnsi" w:hAnsiTheme="majorHAnsi" w:cstheme="majorHAnsi"/>
          <w:lang w:val="en-US"/>
        </w:rPr>
        <w:t>dds ratios (OR)</w:t>
      </w:r>
      <w:r w:rsidR="00D86EDC" w:rsidRPr="004D6A29">
        <w:rPr>
          <w:rFonts w:asciiTheme="majorHAnsi" w:hAnsiTheme="majorHAnsi" w:cstheme="majorHAnsi"/>
          <w:lang w:val="en-US"/>
        </w:rPr>
        <w:t xml:space="preserve"> and </w:t>
      </w:r>
      <w:r w:rsidR="00D86EDC">
        <w:rPr>
          <w:rFonts w:asciiTheme="majorHAnsi" w:hAnsiTheme="majorHAnsi" w:cstheme="majorHAnsi"/>
          <w:lang w:val="en-US"/>
        </w:rPr>
        <w:t>confidence interval</w:t>
      </w:r>
      <w:r w:rsidR="00D86EDC" w:rsidRPr="004D6A29">
        <w:rPr>
          <w:rFonts w:asciiTheme="majorHAnsi" w:hAnsiTheme="majorHAnsi" w:cstheme="majorHAnsi"/>
          <w:lang w:val="en-US"/>
        </w:rPr>
        <w:t>s</w:t>
      </w:r>
      <w:r w:rsidR="00D86EDC">
        <w:rPr>
          <w:rFonts w:asciiTheme="majorHAnsi" w:hAnsiTheme="majorHAnsi" w:cstheme="majorHAnsi"/>
          <w:lang w:val="en-US"/>
        </w:rPr>
        <w:t xml:space="preserve"> (CI)</w:t>
      </w:r>
      <w:r w:rsidR="00D86EDC" w:rsidRPr="004D6A29">
        <w:rPr>
          <w:rFonts w:asciiTheme="majorHAnsi" w:hAnsiTheme="majorHAnsi" w:cstheme="majorHAnsi"/>
          <w:lang w:val="en-US"/>
        </w:rPr>
        <w:t xml:space="preserve"> </w:t>
      </w:r>
      <w:r w:rsidR="00660C87" w:rsidRPr="00D86EDC">
        <w:rPr>
          <w:rFonts w:asciiTheme="majorHAnsi" w:hAnsiTheme="majorHAnsi" w:cstheme="majorHAnsi"/>
          <w:lang w:val="en-US"/>
        </w:rPr>
        <w:t xml:space="preserve">displaying trends of </w:t>
      </w:r>
      <w:r w:rsidR="00A20737" w:rsidRPr="00D86EDC">
        <w:rPr>
          <w:rFonts w:asciiTheme="majorHAnsi" w:hAnsiTheme="majorHAnsi" w:cstheme="majorHAnsi"/>
          <w:lang w:val="en-US"/>
        </w:rPr>
        <w:t>activity limitations</w:t>
      </w:r>
      <w:r w:rsidR="00660C87" w:rsidRPr="00D86EDC">
        <w:rPr>
          <w:rFonts w:asciiTheme="majorHAnsi" w:hAnsiTheme="majorHAnsi" w:cstheme="majorHAnsi"/>
          <w:lang w:val="en-US"/>
        </w:rPr>
        <w:t xml:space="preserve"> i</w:t>
      </w:r>
      <w:r w:rsidR="00D86EDC">
        <w:rPr>
          <w:rFonts w:asciiTheme="majorHAnsi" w:hAnsiTheme="majorHAnsi" w:cstheme="majorHAnsi"/>
          <w:lang w:val="en-US"/>
        </w:rPr>
        <w:t>n the adult population in Germany, stratified by</w:t>
      </w:r>
      <w:r w:rsidR="00D86EDC">
        <w:rPr>
          <w:rFonts w:asciiTheme="majorHAnsi" w:hAnsiTheme="majorHAnsi" w:cstheme="majorHAnsi"/>
          <w:lang w:val="en-US"/>
        </w:rPr>
        <w:t xml:space="preserve"> educational level,</w:t>
      </w:r>
      <w:r w:rsidR="00D86EDC">
        <w:rPr>
          <w:rFonts w:asciiTheme="majorHAnsi" w:hAnsiTheme="majorHAnsi" w:cstheme="majorHAnsi"/>
          <w:lang w:val="en-US"/>
        </w:rPr>
        <w:t xml:space="preserve"> gender and three age groups. </w:t>
      </w:r>
      <w:r w:rsidR="00660C87" w:rsidRPr="00D86EDC">
        <w:rPr>
          <w:rFonts w:asciiTheme="majorHAnsi" w:hAnsiTheme="majorHAnsi" w:cstheme="majorHAnsi"/>
          <w:lang w:val="en-US"/>
        </w:rPr>
        <w:t xml:space="preserve"> </w:t>
      </w:r>
      <w:r w:rsidR="00D86EDC">
        <w:rPr>
          <w:rFonts w:asciiTheme="majorHAnsi" w:hAnsiTheme="majorHAnsi" w:cstheme="majorHAnsi"/>
          <w:lang w:val="en-US"/>
        </w:rPr>
        <w:t>Examined using</w:t>
      </w:r>
      <w:r w:rsidR="00660C87" w:rsidRPr="004D6A29">
        <w:rPr>
          <w:rFonts w:asciiTheme="majorHAnsi" w:hAnsiTheme="majorHAnsi" w:cstheme="majorHAnsi"/>
          <w:lang w:val="en-US"/>
        </w:rPr>
        <w:t xml:space="preserve"> logistic regression analyses, adjusted for age within each age group</w:t>
      </w:r>
      <w:r w:rsidR="00D86EDC">
        <w:rPr>
          <w:rFonts w:asciiTheme="majorHAnsi" w:hAnsiTheme="majorHAnsi" w:cstheme="majorHAnsi"/>
          <w:lang w:val="en-US"/>
        </w:rPr>
        <w:t xml:space="preserve"> and</w:t>
      </w:r>
      <w:r w:rsidR="00660C87" w:rsidRPr="004D6A29">
        <w:rPr>
          <w:rFonts w:asciiTheme="majorHAnsi" w:hAnsiTheme="majorHAnsi" w:cstheme="majorHAnsi"/>
          <w:lang w:val="en-US"/>
        </w:rPr>
        <w:t xml:space="preserve"> weighted according to population weights.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7"/>
        <w:gridCol w:w="1616"/>
        <w:gridCol w:w="1113"/>
        <w:gridCol w:w="748"/>
        <w:gridCol w:w="1084"/>
        <w:gridCol w:w="748"/>
        <w:gridCol w:w="1084"/>
        <w:gridCol w:w="748"/>
        <w:gridCol w:w="1084"/>
      </w:tblGrid>
      <w:tr w:rsidR="00944742" w:rsidRPr="00D86EDC" w14:paraId="504B7E94" w14:textId="77777777" w:rsidTr="0094474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D3D01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9A2741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E0C4ED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4EF898C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D6A29">
              <w:rPr>
                <w:rFonts w:asciiTheme="majorHAnsi" w:eastAsia="Times New Roman" w:hAnsiTheme="majorHAnsi" w:cstheme="majorHAnsi"/>
                <w:b/>
                <w:bCs/>
                <w:color w:val="44546A"/>
                <w:lang w:val="en-US" w:eastAsia="de-DE"/>
              </w:rPr>
              <w:t>18-39 years</w:t>
            </w:r>
            <w:r w:rsidRPr="004D6A29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br/>
            </w:r>
            <w:r w:rsidRPr="004D6A29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t>n (men)=19340</w:t>
            </w:r>
            <w:r w:rsidRPr="004D6A29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br/>
              <w:t>n (women)=20022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47C8459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D6A29">
              <w:rPr>
                <w:rFonts w:asciiTheme="majorHAnsi" w:eastAsia="Times New Roman" w:hAnsiTheme="majorHAnsi" w:cstheme="majorHAnsi"/>
                <w:b/>
                <w:bCs/>
                <w:color w:val="44546A"/>
                <w:lang w:val="en-US" w:eastAsia="de-DE"/>
              </w:rPr>
              <w:t>40-64 years</w:t>
            </w:r>
            <w:r w:rsidRPr="004D6A29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br/>
            </w:r>
            <w:r w:rsidRPr="004D6A29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t>n (men)=127461</w:t>
            </w:r>
            <w:r w:rsidRPr="004D6A29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br/>
              <w:t>n (women)=98668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7EDFE90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4D6A29">
              <w:rPr>
                <w:rFonts w:asciiTheme="majorHAnsi" w:eastAsia="Times New Roman" w:hAnsiTheme="majorHAnsi" w:cstheme="majorHAnsi"/>
                <w:b/>
                <w:bCs/>
                <w:color w:val="44546A"/>
                <w:lang w:val="en-US" w:eastAsia="de-DE"/>
              </w:rPr>
              <w:t>65+ years</w:t>
            </w:r>
            <w:r w:rsidRPr="004D6A29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br/>
            </w:r>
            <w:r w:rsidRPr="004D6A29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t>n (men)=240860</w:t>
            </w:r>
            <w:r w:rsidRPr="004D6A29">
              <w:rPr>
                <w:rFonts w:asciiTheme="majorHAnsi" w:eastAsia="Times New Roman" w:hAnsiTheme="majorHAnsi" w:cstheme="majorHAnsi"/>
                <w:bCs/>
                <w:color w:val="000000"/>
                <w:sz w:val="20"/>
                <w:lang w:val="en-US" w:eastAsia="de-DE"/>
              </w:rPr>
              <w:br/>
              <w:t>n (women)=337892</w:t>
            </w:r>
          </w:p>
        </w:tc>
      </w:tr>
      <w:tr w:rsidR="00590986" w:rsidRPr="004D6A29" w14:paraId="14A3B672" w14:textId="77777777" w:rsidTr="0094474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3CA4E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B50AAB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73789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CA4E85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3336A8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C4ABE9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040488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2E84B0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A51F03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CI</w:t>
            </w:r>
          </w:p>
        </w:tc>
      </w:tr>
      <w:tr w:rsidR="00590986" w:rsidRPr="004D6A29" w14:paraId="73E32920" w14:textId="77777777" w:rsidTr="00944742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AECBB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Men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78C06A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Low Education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7A6D5C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2008/2009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24DDE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2299F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388C8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3608F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C2A2F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B3DEB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</w:tr>
      <w:tr w:rsidR="00590986" w:rsidRPr="004D6A29" w14:paraId="513B5FD8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AD98C6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CAD05A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7E03E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2012/2013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2724F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1.78*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7F4A0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1.12 - 2.83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0733E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1F88C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0.95 - 1.53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909B2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5CECC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0.74 - 1.27</w:t>
            </w:r>
          </w:p>
        </w:tc>
      </w:tr>
      <w:tr w:rsidR="00590986" w:rsidRPr="004D6A29" w14:paraId="527E3290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D8C57F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1D85C9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2322E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2019/2020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BF776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1414F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0.34 - 1.34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34C91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D1A7D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0.97 - 1.76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DEFA7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F7CAA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0.60 - 1.09</w:t>
            </w:r>
          </w:p>
        </w:tc>
      </w:tr>
      <w:tr w:rsidR="00590986" w:rsidRPr="004D6A29" w14:paraId="4182C6E7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66AFFA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79F8B7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4757B9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2020/2021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D4CD7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9BEE0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0.37 - 2.48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C915D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1452C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0.62 - 1.68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77F28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5D0AA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0.48 - 1.10</w:t>
            </w:r>
          </w:p>
        </w:tc>
      </w:tr>
      <w:tr w:rsidR="00590986" w:rsidRPr="004D6A29" w14:paraId="21DC441D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1155349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290511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B42615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2023/2024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25C35A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C437BA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0.73 - 2.55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9AA0DA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1.68*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19B393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1.16 - 2.44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0AC2DA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E204BB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0.63 - 1.26</w:t>
            </w:r>
          </w:p>
        </w:tc>
      </w:tr>
      <w:tr w:rsidR="00590986" w:rsidRPr="004D6A29" w14:paraId="32843D87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2DDFA2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E90E2F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Middle 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21417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2008/2009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9894C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52BBC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BA057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309A9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6935A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FC062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</w:tr>
      <w:tr w:rsidR="00590986" w:rsidRPr="004D6A29" w14:paraId="39BC8CC8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393A4A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7DDEFC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02291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2012/2013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AF747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D607E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0.98 - 1.93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BABCC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A8BDA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0.99 - 1.49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3DC65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B035A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0.88 - 1.79</w:t>
            </w:r>
          </w:p>
        </w:tc>
      </w:tr>
      <w:tr w:rsidR="00590986" w:rsidRPr="004D6A29" w14:paraId="2827A87B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719C84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8E2ED9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80BD4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2019/2020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AAB6B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EF4D2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0.83 - 1.94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30B08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B1D94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0.67 - 1.12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A915B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71AB1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0.75 - 1.53</w:t>
            </w:r>
          </w:p>
        </w:tc>
      </w:tr>
      <w:tr w:rsidR="00590986" w:rsidRPr="004D6A29" w14:paraId="06229788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7748A8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2B23EE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E4590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2020/2021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F98ED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AA06E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0.95 - 3.33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957C0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85F02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0.84 - 1.84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19CAD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48798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0.58 - 1.47</w:t>
            </w:r>
          </w:p>
        </w:tc>
      </w:tr>
      <w:tr w:rsidR="00590986" w:rsidRPr="004D6A29" w14:paraId="08D15A9A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1BF08E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E8619C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F5786A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2023/2024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192CB5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1.72*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D5106B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1.07 - 2.77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E3ABAC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3D8DF2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0.95 - 1.77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7B5A0D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3A7619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0.69 - 1.55</w:t>
            </w:r>
          </w:p>
        </w:tc>
      </w:tr>
      <w:tr w:rsidR="00590986" w:rsidRPr="004D6A29" w14:paraId="3CBDA950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8D7E4A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32CD7F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High 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28190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2008/2009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157E4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592DB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FAAE8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C6DD6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E5F45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99A35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</w:tr>
      <w:tr w:rsidR="00590986" w:rsidRPr="004D6A29" w14:paraId="623FD80F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153588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B38994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B1F78A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2012/2013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23DE1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CA4EC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0.67 - 1.21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FD6D0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0C4AC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0.99 - 1.43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5F5E4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70BE3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0.66 - 1.08</w:t>
            </w:r>
          </w:p>
        </w:tc>
      </w:tr>
      <w:tr w:rsidR="00590986" w:rsidRPr="004D6A29" w14:paraId="382BC366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50940F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4CF0C6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BD8FEE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2019/2020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7798C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ED2C4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0.56 - 1.14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87A0E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F1E30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0.81 - 1.32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5ECA1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0.59**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3CA7C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0.46 - 0.75</w:t>
            </w:r>
          </w:p>
        </w:tc>
      </w:tr>
      <w:tr w:rsidR="00590986" w:rsidRPr="004D6A29" w14:paraId="29CD0FEA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F3FD6B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4DB1CA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AA438A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2020/2021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DD599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81C52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0.58 - 1.61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34DC1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AC865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0.79 - 1.64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69804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2BCAD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0.57 - 1.04</w:t>
            </w:r>
          </w:p>
        </w:tc>
      </w:tr>
      <w:tr w:rsidR="00590986" w:rsidRPr="004D6A29" w14:paraId="4D746A9F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E86065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C6DB1A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D0818A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2023/2024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063FCE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1.59*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CAB647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1.12 - 2.58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BF7FC1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9517A2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0.96 - 1.52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B879E4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0.77*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290A13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0.60 - 0.99</w:t>
            </w:r>
          </w:p>
        </w:tc>
      </w:tr>
      <w:tr w:rsidR="00590986" w:rsidRPr="004D6A29" w14:paraId="11A064E8" w14:textId="77777777" w:rsidTr="00944742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B2903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Women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D10400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Low 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933869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2008/2009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7E7C5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318F3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11ECF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7C0D9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DE98C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579D9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</w:tr>
      <w:tr w:rsidR="00590986" w:rsidRPr="004D6A29" w14:paraId="44EFA445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14BE17C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163DA4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7B67C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2012/2013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0A130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4AF18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0.56 - 1.49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DDA7A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33AFD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0.95 - 1.56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AA605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FEACD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0.91 - 1.41</w:t>
            </w:r>
          </w:p>
        </w:tc>
      </w:tr>
      <w:tr w:rsidR="00590986" w:rsidRPr="004D6A29" w14:paraId="61B89C7C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7DD730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B52A66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85C5B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2019/2020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BC59C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8AE23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0.72 - 2.97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D64F6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1.70*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6FFAA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1.22 - 2.36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B15D7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1C754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0.61 - 1.01</w:t>
            </w:r>
          </w:p>
        </w:tc>
      </w:tr>
      <w:tr w:rsidR="00590986" w:rsidRPr="004D6A29" w14:paraId="6662EA28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581904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C46B60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7E8D6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2020/2021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C5BF6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0AB3B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0.56 - 4.21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5DF7C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B6500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0.88 - 2.63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E7961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369EA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0.57 - 1.12</w:t>
            </w:r>
          </w:p>
        </w:tc>
      </w:tr>
      <w:tr w:rsidR="00590986" w:rsidRPr="004D6A29" w14:paraId="0DEA6F7F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BDEA8D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DC2440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677CFE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2023/2024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3322FE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2.40*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D25AE4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1.06 - 5.42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F5B6E5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2.52**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762F67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1.62 - 3.92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0575CE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856116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0.75 - 1.31</w:t>
            </w:r>
          </w:p>
        </w:tc>
      </w:tr>
      <w:tr w:rsidR="00590986" w:rsidRPr="004D6A29" w14:paraId="42C54D1F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C42131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3A4EA3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Middle 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E7842D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2008/2009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69EB1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2ED8D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020B9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445A1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004F6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B122F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</w:tr>
      <w:tr w:rsidR="00590986" w:rsidRPr="004D6A29" w14:paraId="3FFE7944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2C7302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44D7EA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1BEAB8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2012/2013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89652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B9CD5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0.80 - 1.42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C776F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ED86E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0.98 - 1.37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1DE81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20674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0.57 - 0.98</w:t>
            </w:r>
          </w:p>
        </w:tc>
      </w:tr>
      <w:tr w:rsidR="00590986" w:rsidRPr="004D6A29" w14:paraId="3188F131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7EF97A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3573A5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A24EDF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2019/2020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870E4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FB74A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0.88 - 2.08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77144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12050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0.87 - 1.31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15209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50D37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0.51 - 0.86</w:t>
            </w:r>
          </w:p>
        </w:tc>
      </w:tr>
      <w:tr w:rsidR="00590986" w:rsidRPr="004D6A29" w14:paraId="170A3F8A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99A22A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EF1C65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12157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2020/2021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8C77F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A1228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0.41 - 1.79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732CC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4714D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0.69 - 1.37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B8E34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B1B7C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0.49 - 1.03</w:t>
            </w:r>
          </w:p>
        </w:tc>
      </w:tr>
      <w:tr w:rsidR="00590986" w:rsidRPr="004D6A29" w14:paraId="35D67913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343C4A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F9D4B4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61AD92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2023/2024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4C8C03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1.66*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A41DFE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1.02 - 2.70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1F5703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5A01B5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0.98 - 1.56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003AA4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D6A721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0.60 - 1.03</w:t>
            </w:r>
          </w:p>
        </w:tc>
      </w:tr>
      <w:tr w:rsidR="00590986" w:rsidRPr="004D6A29" w14:paraId="01595EE7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EFB0CE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5EC60C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High 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E093E6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  <w:t>2008/2009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6BAB7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5E85B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FB7C9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A73DC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B9098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6F09B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-</w:t>
            </w:r>
          </w:p>
        </w:tc>
      </w:tr>
      <w:tr w:rsidR="00590986" w:rsidRPr="004D6A29" w14:paraId="6CB3B700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9A694E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C6C7AE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72432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2012/2013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45EAB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08B0F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0.90 - 1.46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37620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75B87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0.84 - 1.17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F2E56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164C5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0.66 - 1.19</w:t>
            </w:r>
          </w:p>
        </w:tc>
      </w:tr>
      <w:tr w:rsidR="00590986" w:rsidRPr="004D6A29" w14:paraId="6F75E098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80683F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2C0C6E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5C61B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2019/2020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DD419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E9833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0.92 - 1.81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1C38F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7EF0F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0.73 - 1.06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AEF6F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0.74*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06A97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0.56 - 0.98</w:t>
            </w:r>
          </w:p>
        </w:tc>
      </w:tr>
      <w:tr w:rsidR="00590986" w:rsidRPr="004D6A29" w14:paraId="4BEB04EC" w14:textId="77777777" w:rsidTr="0094474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361AD6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B041B5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D59EE8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2020/2021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E28AF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BABE6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0.68 - 1.96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E66CE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AB4EC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0.82 - 1.49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B6B2B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B3B9F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0.54 - 1.11</w:t>
            </w:r>
          </w:p>
        </w:tc>
      </w:tr>
      <w:tr w:rsidR="00590986" w:rsidRPr="004D6A29" w14:paraId="5D92A643" w14:textId="77777777" w:rsidTr="00590986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28BA7D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86FE57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D81A89" w14:textId="77777777" w:rsidR="00944742" w:rsidRPr="00944742" w:rsidRDefault="00944742" w:rsidP="0094474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2023/2024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7EC5D2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2.00**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77F123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1.47 - 2.72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6AC27A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B39869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0.99 - 1.45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EAE909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FABF87" w14:textId="77777777" w:rsidR="00944742" w:rsidRPr="00944742" w:rsidRDefault="00944742" w:rsidP="0094474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</w:pPr>
            <w:r w:rsidRPr="00944742">
              <w:rPr>
                <w:rFonts w:asciiTheme="majorHAnsi" w:eastAsia="Times New Roman" w:hAnsiTheme="majorHAnsi" w:cstheme="majorHAnsi"/>
                <w:color w:val="000000"/>
                <w:lang w:val="en-US" w:eastAsia="de-DE"/>
              </w:rPr>
              <w:t>0.81 - 1.42</w:t>
            </w:r>
          </w:p>
        </w:tc>
      </w:tr>
    </w:tbl>
    <w:p w14:paraId="5E013ADE" w14:textId="2CDACE72" w:rsidR="00590986" w:rsidRPr="004D6A29" w:rsidRDefault="00590986" w:rsidP="00590986">
      <w:pPr>
        <w:rPr>
          <w:rFonts w:asciiTheme="majorHAnsi" w:hAnsiTheme="majorHAnsi" w:cstheme="majorHAnsi"/>
          <w:b/>
          <w:lang w:val="en-US"/>
        </w:rPr>
      </w:pPr>
      <w:r w:rsidRPr="004D6A29">
        <w:rPr>
          <w:rFonts w:asciiTheme="majorHAnsi" w:hAnsiTheme="majorHAnsi" w:cstheme="majorHAnsi"/>
          <w:b/>
          <w:lang w:val="en-US"/>
        </w:rPr>
        <w:t>*p&lt;0.05; **p&lt;0</w:t>
      </w:r>
      <w:r w:rsidR="003152E5">
        <w:rPr>
          <w:rFonts w:asciiTheme="majorHAnsi" w:hAnsiTheme="majorHAnsi" w:cstheme="majorHAnsi"/>
          <w:b/>
          <w:lang w:val="en-US"/>
        </w:rPr>
        <w:t>.</w:t>
      </w:r>
      <w:r w:rsidRPr="004D6A29">
        <w:rPr>
          <w:rFonts w:asciiTheme="majorHAnsi" w:hAnsiTheme="majorHAnsi" w:cstheme="majorHAnsi"/>
          <w:b/>
          <w:lang w:val="en-US"/>
        </w:rPr>
        <w:t>005</w:t>
      </w:r>
    </w:p>
    <w:p w14:paraId="703C5161" w14:textId="77777777" w:rsidR="00944742" w:rsidRPr="004D6A29" w:rsidRDefault="00944742" w:rsidP="00660C87">
      <w:pPr>
        <w:rPr>
          <w:rFonts w:asciiTheme="majorHAnsi" w:hAnsiTheme="majorHAnsi" w:cstheme="majorHAnsi"/>
          <w:b/>
          <w:lang w:val="en-US"/>
        </w:rPr>
      </w:pPr>
    </w:p>
    <w:p w14:paraId="550AE44F" w14:textId="77777777" w:rsidR="00660C87" w:rsidRPr="004D6A29" w:rsidRDefault="00660C87" w:rsidP="00660C87">
      <w:pPr>
        <w:rPr>
          <w:rFonts w:asciiTheme="majorHAnsi" w:hAnsiTheme="majorHAnsi" w:cstheme="majorHAnsi"/>
          <w:b/>
          <w:lang w:val="en-US"/>
        </w:rPr>
      </w:pPr>
    </w:p>
    <w:sectPr w:rsidR="00660C87" w:rsidRPr="004D6A29" w:rsidSect="00400FE8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FA770" w14:textId="77777777" w:rsidR="001E2E73" w:rsidRDefault="001E2E73" w:rsidP="00400FE8">
      <w:pPr>
        <w:spacing w:after="0" w:line="240" w:lineRule="auto"/>
      </w:pPr>
      <w:r>
        <w:separator/>
      </w:r>
    </w:p>
  </w:endnote>
  <w:endnote w:type="continuationSeparator" w:id="0">
    <w:p w14:paraId="7D065695" w14:textId="77777777" w:rsidR="001E2E73" w:rsidRDefault="001E2E73" w:rsidP="00400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FBE11" w14:textId="77777777" w:rsidR="001E2E73" w:rsidRDefault="001E2E73" w:rsidP="00400FE8">
      <w:pPr>
        <w:spacing w:after="0" w:line="240" w:lineRule="auto"/>
      </w:pPr>
      <w:r>
        <w:separator/>
      </w:r>
    </w:p>
  </w:footnote>
  <w:footnote w:type="continuationSeparator" w:id="0">
    <w:p w14:paraId="15029BB1" w14:textId="77777777" w:rsidR="001E2E73" w:rsidRDefault="001E2E73" w:rsidP="00400F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4B2C" w14:textId="179562F5" w:rsidR="00400FE8" w:rsidRPr="006E0007" w:rsidRDefault="006E0007">
    <w:pPr>
      <w:pStyle w:val="Kopfzeile"/>
      <w:rPr>
        <w:lang w:val="en-GB"/>
      </w:rPr>
    </w:pPr>
    <w:r w:rsidRPr="006E0007">
      <w:rPr>
        <w:lang w:val="en-GB"/>
      </w:rPr>
      <w:t>Archives of Public He</w:t>
    </w:r>
    <w:r>
      <w:rPr>
        <w:lang w:val="en-GB"/>
      </w:rPr>
      <w:t>alth</w:t>
    </w:r>
    <w:r w:rsidR="00400FE8" w:rsidRPr="006E0007">
      <w:rPr>
        <w:lang w:val="en-GB"/>
      </w:rPr>
      <w:tab/>
    </w:r>
    <w:r w:rsidR="00400FE8" w:rsidRPr="006E0007">
      <w:rPr>
        <w:lang w:val="en-GB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FE8"/>
    <w:rsid w:val="000372A6"/>
    <w:rsid w:val="000A4299"/>
    <w:rsid w:val="000A5030"/>
    <w:rsid w:val="000E3832"/>
    <w:rsid w:val="0013607E"/>
    <w:rsid w:val="001E2E73"/>
    <w:rsid w:val="002B75D5"/>
    <w:rsid w:val="003152E5"/>
    <w:rsid w:val="003A7BD2"/>
    <w:rsid w:val="003C183E"/>
    <w:rsid w:val="00400FE8"/>
    <w:rsid w:val="004D6A29"/>
    <w:rsid w:val="00540B47"/>
    <w:rsid w:val="00590986"/>
    <w:rsid w:val="0065621B"/>
    <w:rsid w:val="00660C87"/>
    <w:rsid w:val="006E0007"/>
    <w:rsid w:val="00783C78"/>
    <w:rsid w:val="007F0BD7"/>
    <w:rsid w:val="008E3A37"/>
    <w:rsid w:val="00944742"/>
    <w:rsid w:val="00966C06"/>
    <w:rsid w:val="00A20737"/>
    <w:rsid w:val="00D86EDC"/>
    <w:rsid w:val="00DD4A11"/>
    <w:rsid w:val="00DE13EB"/>
    <w:rsid w:val="00EA1C9C"/>
    <w:rsid w:val="00F760FB"/>
    <w:rsid w:val="00FF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26DEB"/>
  <w15:chartTrackingRefBased/>
  <w15:docId w15:val="{691B8325-F5F6-43C8-8CAC-138EAE334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00FE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00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00FE8"/>
  </w:style>
  <w:style w:type="paragraph" w:styleId="Fuzeile">
    <w:name w:val="footer"/>
    <w:basedOn w:val="Standard"/>
    <w:link w:val="FuzeileZchn"/>
    <w:uiPriority w:val="99"/>
    <w:unhideWhenUsed/>
    <w:rsid w:val="00400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00F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8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830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MHH</Company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Safieddine, Batoul Dr. PH</dc:creator>
  <cp:keywords/>
  <dc:description/>
  <cp:lastModifiedBy>Safieddine, Batoul Dr. PH</cp:lastModifiedBy>
  <cp:revision>8</cp:revision>
  <dcterms:created xsi:type="dcterms:W3CDTF">2026-02-06T21:20:00Z</dcterms:created>
  <dcterms:modified xsi:type="dcterms:W3CDTF">2026-07-27T09:43:00Z</dcterms:modified>
</cp:coreProperties>
</file>