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E1AD8F" w14:textId="77777777" w:rsidR="00C24816" w:rsidRDefault="00000000">
      <w:pPr>
        <w:spacing w:line="480" w:lineRule="auto"/>
        <w:rPr>
          <w:rFonts w:ascii="Times New Roman" w:eastAsia="等线 Light" w:hAnsi="Times New Roman"/>
          <w:b/>
          <w:bCs/>
          <w:sz w:val="32"/>
          <w:szCs w:val="32"/>
        </w:rPr>
      </w:pPr>
      <w:bookmarkStart w:id="0" w:name="_Hlk118565077"/>
      <w:r>
        <w:rPr>
          <w:rFonts w:ascii="Times New Roman" w:eastAsia="等线 Light" w:hAnsi="Times New Roman"/>
          <w:b/>
          <w:bCs/>
          <w:sz w:val="32"/>
          <w:szCs w:val="32"/>
        </w:rPr>
        <w:t xml:space="preserve">Supplementary materials </w:t>
      </w:r>
    </w:p>
    <w:p w14:paraId="1D1C5BBB" w14:textId="4402CEAA" w:rsidR="00C24816" w:rsidRPr="00DC7B54" w:rsidRDefault="00DC7B54" w:rsidP="00167CB1">
      <w:pPr>
        <w:spacing w:line="480" w:lineRule="auto"/>
        <w:rPr>
          <w:rFonts w:ascii="Times New Roman" w:hAnsi="Times New Roman"/>
        </w:rPr>
      </w:pPr>
      <w:r w:rsidRPr="00DC7B54">
        <w:rPr>
          <w:rFonts w:ascii="Times New Roman" w:hAnsi="Times New Roman"/>
          <w:noProof/>
        </w:rPr>
        <w:drawing>
          <wp:inline distT="0" distB="0" distL="0" distR="0" wp14:anchorId="64B5E539" wp14:editId="71042B28">
            <wp:extent cx="5760000" cy="5445655"/>
            <wp:effectExtent l="0" t="0" r="0" b="0"/>
            <wp:docPr id="26643299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36" t="3081" r="1445" b="9838"/>
                    <a:stretch/>
                  </pic:blipFill>
                  <pic:spPr bwMode="auto">
                    <a:xfrm>
                      <a:off x="0" y="0"/>
                      <a:ext cx="5760000" cy="544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1" w:name="_Hlk121230204"/>
      <w:r w:rsidR="00000000" w:rsidRPr="00167CB1">
        <w:rPr>
          <w:rFonts w:ascii="Times New Roman" w:eastAsia="宋体" w:hAnsi="Times New Roman"/>
          <w:szCs w:val="21"/>
        </w:rPr>
        <w:t xml:space="preserve">Fig. </w:t>
      </w:r>
      <w:bookmarkStart w:id="2" w:name="_Hlk130804723"/>
      <w:r w:rsidR="00000000" w:rsidRPr="00167CB1">
        <w:rPr>
          <w:rFonts w:ascii="Times New Roman" w:eastAsia="宋体" w:hAnsi="Times New Roman"/>
          <w:szCs w:val="21"/>
        </w:rPr>
        <w:t xml:space="preserve">S1 </w:t>
      </w:r>
      <w:bookmarkEnd w:id="2"/>
      <w:r w:rsidR="00000000" w:rsidRPr="00167CB1">
        <w:rPr>
          <w:rFonts w:ascii="Times New Roman" w:eastAsia="宋体" w:hAnsi="Times New Roman"/>
          <w:szCs w:val="21"/>
        </w:rPr>
        <w:t xml:space="preserve">Effects of </w:t>
      </w:r>
      <w:bookmarkStart w:id="3" w:name="_Hlk86089137"/>
      <w:r w:rsidR="00000000" w:rsidRPr="00167CB1">
        <w:rPr>
          <w:rFonts w:ascii="Times New Roman" w:eastAsia="宋体" w:hAnsi="Times New Roman"/>
          <w:szCs w:val="21"/>
        </w:rPr>
        <w:t>N addition rate</w:t>
      </w:r>
      <w:bookmarkEnd w:id="3"/>
      <w:r w:rsidR="00000000" w:rsidRPr="00167CB1">
        <w:rPr>
          <w:rFonts w:ascii="Times New Roman" w:eastAsia="宋体" w:hAnsi="Times New Roman" w:hint="eastAsia"/>
          <w:szCs w:val="21"/>
        </w:rPr>
        <w:t>s</w:t>
      </w:r>
      <w:r w:rsidR="00000000" w:rsidRPr="00167CB1">
        <w:rPr>
          <w:rFonts w:ascii="Times New Roman" w:eastAsia="宋体" w:hAnsi="Times New Roman"/>
          <w:szCs w:val="21"/>
        </w:rPr>
        <w:t xml:space="preserve"> on species </w:t>
      </w:r>
      <w:bookmarkStart w:id="4" w:name="_Hlk89356097"/>
      <w:r w:rsidR="00000000" w:rsidRPr="00167CB1">
        <w:rPr>
          <w:rFonts w:ascii="Times New Roman" w:eastAsia="宋体" w:hAnsi="Times New Roman"/>
          <w:szCs w:val="21"/>
        </w:rPr>
        <w:t>caloric value</w:t>
      </w:r>
      <w:bookmarkEnd w:id="4"/>
      <w:r w:rsidR="00000000" w:rsidRPr="00167CB1">
        <w:rPr>
          <w:rFonts w:ascii="Times New Roman" w:eastAsia="宋体" w:hAnsi="Times New Roman"/>
          <w:szCs w:val="21"/>
        </w:rPr>
        <w:t xml:space="preserve"> </w:t>
      </w:r>
      <w:bookmarkStart w:id="5" w:name="_Hlk93075974"/>
      <w:r w:rsidR="00000000">
        <w:rPr>
          <w:rFonts w:ascii="Times New Roman" w:eastAsia="宋体" w:hAnsi="Times New Roman"/>
          <w:szCs w:val="21"/>
        </w:rPr>
        <w:t xml:space="preserve">(mean ± </w:t>
      </w:r>
      <w:bookmarkEnd w:id="5"/>
      <w:r w:rsidR="00000000">
        <w:rPr>
          <w:rFonts w:ascii="Times New Roman" w:eastAsia="宋体" w:hAnsi="Times New Roman"/>
          <w:szCs w:val="21"/>
        </w:rPr>
        <w:t>standard error).</w:t>
      </w:r>
      <w:r w:rsidR="00000000" w:rsidRPr="00167CB1">
        <w:rPr>
          <w:rFonts w:ascii="Times New Roman" w:eastAsia="宋体" w:hAnsi="Times New Roman"/>
          <w:szCs w:val="21"/>
        </w:rPr>
        <w:t xml:space="preserve"> </w:t>
      </w:r>
      <w:bookmarkEnd w:id="0"/>
      <w:r w:rsidR="00000000" w:rsidRPr="00167CB1">
        <w:rPr>
          <w:rFonts w:ascii="Times New Roman" w:eastAsia="宋体" w:hAnsi="Times New Roman" w:hint="eastAsia"/>
          <w:szCs w:val="21"/>
        </w:rPr>
        <w:t>A indicate non-mowing treatment, M indicate mowing treatment, N indicate N addition treatments.</w:t>
      </w:r>
    </w:p>
    <w:p w14:paraId="63F7C988" w14:textId="77777777" w:rsidR="00C24816" w:rsidRDefault="00C24816">
      <w:pPr>
        <w:spacing w:line="480" w:lineRule="auto"/>
        <w:jc w:val="left"/>
        <w:rPr>
          <w:rFonts w:ascii="Times New Roman" w:hAnsi="Times New Roman"/>
          <w:szCs w:val="21"/>
        </w:rPr>
      </w:pPr>
    </w:p>
    <w:p w14:paraId="33FB53E1" w14:textId="77777777" w:rsidR="00C24816" w:rsidRDefault="00C24816">
      <w:pPr>
        <w:spacing w:line="480" w:lineRule="auto"/>
        <w:jc w:val="left"/>
        <w:rPr>
          <w:rFonts w:ascii="Times New Roman" w:hAnsi="Times New Roman"/>
          <w:szCs w:val="21"/>
        </w:rPr>
      </w:pPr>
    </w:p>
    <w:p w14:paraId="4BCDA0AD" w14:textId="2D81424F" w:rsidR="00C24816" w:rsidRDefault="004B1CD8">
      <w:pPr>
        <w:spacing w:line="480" w:lineRule="auto"/>
        <w:jc w:val="left"/>
        <w:rPr>
          <w:rFonts w:ascii="Times New Roman" w:hAnsi="Times New Roman"/>
          <w:szCs w:val="21"/>
        </w:rPr>
      </w:pPr>
      <w:r w:rsidRPr="004B1CD8">
        <w:rPr>
          <w:rFonts w:ascii="Times New Roman" w:hAnsi="Times New Roman"/>
          <w:noProof/>
        </w:rPr>
        <w:lastRenderedPageBreak/>
        <w:drawing>
          <wp:inline distT="0" distB="0" distL="0" distR="0" wp14:anchorId="12F75C06" wp14:editId="52D99E8D">
            <wp:extent cx="5760000" cy="4498770"/>
            <wp:effectExtent l="0" t="0" r="0" b="0"/>
            <wp:docPr id="67402365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59" t="2127" r="1441" b="8944"/>
                    <a:stretch/>
                  </pic:blipFill>
                  <pic:spPr bwMode="auto">
                    <a:xfrm>
                      <a:off x="0" y="0"/>
                      <a:ext cx="5760000" cy="449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99E0B2" w14:textId="77777777" w:rsidR="00C24816" w:rsidRDefault="00000000">
      <w:pPr>
        <w:spacing w:line="480" w:lineRule="auto"/>
        <w:rPr>
          <w:rFonts w:ascii="Times New Roman" w:eastAsia="宋体" w:hAnsi="Times New Roman"/>
          <w:szCs w:val="21"/>
        </w:rPr>
      </w:pPr>
      <w:r>
        <w:rPr>
          <w:rFonts w:ascii="Times New Roman" w:hAnsi="Times New Roman"/>
          <w:b/>
          <w:bCs/>
          <w:szCs w:val="21"/>
        </w:rPr>
        <w:t xml:space="preserve">Fig. </w:t>
      </w:r>
      <w:bookmarkStart w:id="6" w:name="_Hlk130804836"/>
      <w:r>
        <w:rPr>
          <w:rFonts w:ascii="Times New Roman" w:hAnsi="Times New Roman"/>
          <w:b/>
          <w:bCs/>
          <w:szCs w:val="21"/>
        </w:rPr>
        <w:t>S2</w:t>
      </w:r>
      <w:r>
        <w:rPr>
          <w:rFonts w:ascii="Times New Roman" w:hAnsi="Times New Roman"/>
          <w:szCs w:val="21"/>
        </w:rPr>
        <w:t xml:space="preserve"> </w:t>
      </w:r>
      <w:bookmarkEnd w:id="6"/>
      <w:r>
        <w:rPr>
          <w:rFonts w:ascii="Times New Roman" w:hAnsi="Times New Roman"/>
          <w:szCs w:val="21"/>
        </w:rPr>
        <w:t xml:space="preserve">Effects of N addition rates on functional group caloric value </w:t>
      </w:r>
      <w:r>
        <w:rPr>
          <w:rFonts w:ascii="Times New Roman" w:eastAsia="宋体" w:hAnsi="Times New Roman"/>
          <w:szCs w:val="21"/>
        </w:rPr>
        <w:t>(mean ± standard error).</w:t>
      </w:r>
      <w:r>
        <w:rPr>
          <w:rFonts w:ascii="Times New Roman" w:eastAsia="宋体" w:hAnsi="Times New Roman" w:hint="eastAsia"/>
          <w:szCs w:val="21"/>
        </w:rPr>
        <w:t xml:space="preserve"> A indicate non-mowing treatment, M indicate mowing treatment, N indicate N addition treatments. </w:t>
      </w:r>
    </w:p>
    <w:p w14:paraId="6C4DC9F4" w14:textId="77777777" w:rsidR="00C24816" w:rsidRDefault="00C24816">
      <w:pPr>
        <w:spacing w:line="480" w:lineRule="auto"/>
        <w:jc w:val="center"/>
        <w:rPr>
          <w:rFonts w:ascii="Times New Roman" w:eastAsia="宋体" w:hAnsi="Times New Roman"/>
          <w:szCs w:val="21"/>
        </w:rPr>
      </w:pPr>
    </w:p>
    <w:p w14:paraId="7F4985CE" w14:textId="77777777" w:rsidR="00C24816" w:rsidRDefault="00C24816">
      <w:pPr>
        <w:widowControl/>
        <w:jc w:val="center"/>
        <w:rPr>
          <w:rFonts w:ascii="Times New Roman" w:hAnsi="Times New Roman"/>
          <w:b/>
          <w:sz w:val="28"/>
          <w:szCs w:val="28"/>
        </w:rPr>
      </w:pPr>
      <w:bookmarkStart w:id="7" w:name="_Hlk118572503"/>
      <w:bookmarkEnd w:id="1"/>
    </w:p>
    <w:p w14:paraId="429F2CE4" w14:textId="77777777" w:rsidR="00C24816" w:rsidRDefault="00000000">
      <w:pPr>
        <w:widowControl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lastRenderedPageBreak/>
        <w:drawing>
          <wp:inline distT="0" distB="0" distL="0" distR="0" wp14:anchorId="166BDDF8" wp14:editId="432F3BED">
            <wp:extent cx="5759450" cy="4394200"/>
            <wp:effectExtent l="0" t="0" r="0" b="0"/>
            <wp:docPr id="188587457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5874573" name="图片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55" t="2753" r="1275" b="9479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94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8A06CF" w14:textId="77777777" w:rsidR="00C24816" w:rsidRDefault="00000000">
      <w:pPr>
        <w:spacing w:line="480" w:lineRule="auto"/>
        <w:rPr>
          <w:rFonts w:ascii="Times New Roman" w:eastAsia="宋体" w:hAnsi="Times New Roman"/>
          <w:kern w:val="1"/>
          <w:szCs w:val="21"/>
        </w:rPr>
      </w:pPr>
      <w:bookmarkStart w:id="8" w:name="_Hlk130804962"/>
      <w:r>
        <w:rPr>
          <w:rFonts w:ascii="Times New Roman" w:hAnsi="Times New Roman"/>
          <w:b/>
          <w:bCs/>
          <w:szCs w:val="21"/>
        </w:rPr>
        <w:t>Fig. S3</w:t>
      </w:r>
      <w:bookmarkEnd w:id="8"/>
      <w:r>
        <w:rPr>
          <w:rFonts w:ascii="Times New Roman" w:hAnsi="Times New Roman"/>
          <w:szCs w:val="21"/>
        </w:rPr>
        <w:t xml:space="preserve"> Effects of N addition rates on caloric value, energy standing crop and energy utilization efficiency of community</w:t>
      </w:r>
      <w:bookmarkEnd w:id="7"/>
      <w:r>
        <w:rPr>
          <w:rFonts w:ascii="Times New Roman" w:hAnsi="Times New Roman"/>
          <w:szCs w:val="21"/>
        </w:rPr>
        <w:t xml:space="preserve"> </w:t>
      </w:r>
      <w:r>
        <w:rPr>
          <w:rFonts w:ascii="Times New Roman" w:eastAsia="宋体" w:hAnsi="Times New Roman"/>
          <w:szCs w:val="21"/>
        </w:rPr>
        <w:t>(mean ± standard error)</w:t>
      </w:r>
      <w:r>
        <w:rPr>
          <w:rFonts w:ascii="Times New Roman" w:hAnsi="Times New Roman"/>
          <w:szCs w:val="21"/>
        </w:rPr>
        <w:t>.</w:t>
      </w:r>
      <w:r>
        <w:rPr>
          <w:rFonts w:ascii="Times New Roman" w:eastAsia="宋体" w:hAnsi="Times New Roman"/>
          <w:szCs w:val="21"/>
        </w:rPr>
        <w:t xml:space="preserve"> </w:t>
      </w:r>
      <w:r>
        <w:rPr>
          <w:rFonts w:ascii="Times New Roman" w:eastAsia="宋体" w:hAnsi="Times New Roman" w:hint="eastAsia"/>
          <w:szCs w:val="21"/>
        </w:rPr>
        <w:t>A indicate non-mowing treatment, M indicate mowing treatment</w:t>
      </w:r>
      <w:bookmarkStart w:id="9" w:name="_Hlk171970462"/>
      <w:r>
        <w:rPr>
          <w:rFonts w:ascii="Times New Roman" w:eastAsia="宋体" w:hAnsi="Times New Roman" w:hint="eastAsia"/>
          <w:szCs w:val="21"/>
        </w:rPr>
        <w:t>, N indicate N addition treatments.</w:t>
      </w:r>
      <w:bookmarkEnd w:id="9"/>
    </w:p>
    <w:p w14:paraId="1D342731" w14:textId="77777777" w:rsidR="00C24816" w:rsidRDefault="00C24816">
      <w:pPr>
        <w:widowControl/>
        <w:jc w:val="center"/>
        <w:rPr>
          <w:rFonts w:ascii="Times New Roman" w:hAnsi="Times New Roman"/>
        </w:rPr>
      </w:pPr>
    </w:p>
    <w:p w14:paraId="74D03D2B" w14:textId="77777777" w:rsidR="00C24816" w:rsidRDefault="00C24816">
      <w:pPr>
        <w:widowControl/>
        <w:jc w:val="center"/>
        <w:rPr>
          <w:rFonts w:ascii="Times New Roman" w:hAnsi="Times New Roman"/>
        </w:rPr>
      </w:pPr>
      <w:bookmarkStart w:id="10" w:name="_Hlk141478411"/>
      <w:bookmarkStart w:id="11" w:name="_Hlk130805169"/>
    </w:p>
    <w:p w14:paraId="73C78790" w14:textId="77777777" w:rsidR="00C24816" w:rsidRDefault="00C24816">
      <w:pPr>
        <w:widowControl/>
        <w:jc w:val="center"/>
        <w:rPr>
          <w:rFonts w:ascii="Times New Roman" w:hAnsi="Times New Roman"/>
        </w:rPr>
      </w:pPr>
    </w:p>
    <w:p w14:paraId="48A8A3B6" w14:textId="77777777" w:rsidR="00C24816" w:rsidRDefault="00C24816">
      <w:pPr>
        <w:widowControl/>
        <w:jc w:val="center"/>
        <w:rPr>
          <w:rFonts w:ascii="Times New Roman" w:hAnsi="Times New Roman"/>
        </w:rPr>
      </w:pPr>
    </w:p>
    <w:bookmarkEnd w:id="10"/>
    <w:bookmarkEnd w:id="11"/>
    <w:p w14:paraId="089D5576" w14:textId="77777777" w:rsidR="00C24816" w:rsidRDefault="00C24816">
      <w:pPr>
        <w:widowControl/>
        <w:jc w:val="center"/>
        <w:rPr>
          <w:rFonts w:ascii="Times New Roman" w:eastAsia="宋体" w:hAnsi="Times New Roman"/>
          <w:sz w:val="24"/>
          <w:szCs w:val="24"/>
        </w:rPr>
      </w:pPr>
    </w:p>
    <w:p w14:paraId="16E44944" w14:textId="77777777" w:rsidR="00C24816" w:rsidRDefault="00000000">
      <w:pPr>
        <w:widowControl/>
        <w:jc w:val="center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/>
          <w:noProof/>
          <w:sz w:val="24"/>
          <w:szCs w:val="24"/>
        </w:rPr>
        <w:lastRenderedPageBreak/>
        <w:drawing>
          <wp:inline distT="0" distB="0" distL="0" distR="0" wp14:anchorId="061ABBDB" wp14:editId="4AA58258">
            <wp:extent cx="2879725" cy="2366645"/>
            <wp:effectExtent l="0" t="0" r="0" b="0"/>
            <wp:docPr id="11173917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7391714" name="图片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73" t="8598" r="12498" b="6856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3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DB6E6C" w14:textId="77777777" w:rsidR="00C24816" w:rsidRDefault="00000000">
      <w:pPr>
        <w:widowControl/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  <w:b/>
          <w:bCs/>
          <w:szCs w:val="21"/>
        </w:rPr>
        <w:t>Fig. S</w:t>
      </w:r>
      <w:r>
        <w:rPr>
          <w:rFonts w:ascii="Times New Roman" w:hAnsi="Times New Roman" w:hint="eastAsia"/>
          <w:b/>
          <w:bCs/>
          <w:szCs w:val="21"/>
        </w:rPr>
        <w:t>4</w:t>
      </w:r>
      <w:r>
        <w:rPr>
          <w:rFonts w:ascii="Times New Roman" w:hAnsi="Times New Roman"/>
          <w:szCs w:val="21"/>
        </w:rPr>
        <w:t xml:space="preserve"> </w:t>
      </w:r>
      <w:r>
        <w:rPr>
          <w:rFonts w:ascii="Times New Roman" w:hAnsi="Times New Roman" w:hint="eastAsia"/>
          <w:szCs w:val="21"/>
        </w:rPr>
        <w:t>The r</w:t>
      </w:r>
      <w:r>
        <w:rPr>
          <w:rFonts w:ascii="Times New Roman" w:eastAsia="宋体" w:hAnsi="Times New Roman"/>
          <w:szCs w:val="21"/>
        </w:rPr>
        <w:t xml:space="preserve">elationship between caloric value and </w:t>
      </w:r>
      <w:r>
        <w:rPr>
          <w:rFonts w:ascii="Times New Roman" w:eastAsia="宋体" w:hAnsi="Times New Roman" w:hint="eastAsia"/>
          <w:szCs w:val="21"/>
        </w:rPr>
        <w:t>i</w:t>
      </w:r>
      <w:r>
        <w:rPr>
          <w:rFonts w:ascii="Times New Roman" w:eastAsia="宋体" w:hAnsi="Times New Roman"/>
          <w:szCs w:val="21"/>
        </w:rPr>
        <w:t>mportant value of plants during 2019-2020.</w:t>
      </w:r>
      <w:r>
        <w:rPr>
          <w:rFonts w:ascii="Times New Roman" w:eastAsia="宋体" w:hAnsi="Times New Roman" w:hint="eastAsia"/>
          <w:szCs w:val="21"/>
        </w:rPr>
        <w:t xml:space="preserve"> </w:t>
      </w:r>
      <w:r>
        <w:rPr>
          <w:rFonts w:ascii="Times New Roman" w:eastAsia="宋体" w:hAnsi="Times New Roman"/>
          <w:szCs w:val="21"/>
        </w:rPr>
        <w:t xml:space="preserve">Six N addition rates at 0, 2, 5, 10, 20 and 50 </w:t>
      </w:r>
      <w:r>
        <w:rPr>
          <w:rFonts w:ascii="Times New Roman" w:hAnsi="Times New Roman"/>
          <w:szCs w:val="21"/>
        </w:rPr>
        <w:t>g m</w:t>
      </w:r>
      <w:r>
        <w:rPr>
          <w:rFonts w:ascii="Times New Roman" w:hAnsi="Times New Roman"/>
          <w:szCs w:val="21"/>
          <w:vertAlign w:val="superscript"/>
        </w:rPr>
        <w:t>-2</w:t>
      </w:r>
      <w:r>
        <w:rPr>
          <w:rFonts w:ascii="Times New Roman" w:hAnsi="Times New Roman" w:hint="eastAsia"/>
          <w:szCs w:val="21"/>
          <w:vertAlign w:val="superscript"/>
        </w:rPr>
        <w:t xml:space="preserve"> </w:t>
      </w:r>
      <w:r>
        <w:rPr>
          <w:rFonts w:ascii="Times New Roman" w:hAnsi="Times New Roman"/>
          <w:szCs w:val="21"/>
        </w:rPr>
        <w:t>yr</w:t>
      </w:r>
      <w:r>
        <w:rPr>
          <w:rFonts w:ascii="Times New Roman" w:hAnsi="Times New Roman"/>
          <w:szCs w:val="21"/>
          <w:vertAlign w:val="superscript"/>
        </w:rPr>
        <w:t>-1</w:t>
      </w:r>
      <w:r>
        <w:rPr>
          <w:rFonts w:ascii="Times New Roman" w:eastAsia="宋体" w:hAnsi="Times New Roman"/>
          <w:szCs w:val="21"/>
        </w:rPr>
        <w:t xml:space="preserve"> were included in our experiment</w:t>
      </w:r>
      <w:r>
        <w:rPr>
          <w:rFonts w:ascii="Times New Roman" w:eastAsia="宋体" w:hAnsi="Times New Roman" w:hint="eastAsia"/>
          <w:szCs w:val="21"/>
        </w:rPr>
        <w:t>.</w:t>
      </w:r>
      <w:r>
        <w:t xml:space="preserve"> </w:t>
      </w:r>
      <w:r>
        <w:rPr>
          <w:rFonts w:ascii="Times New Roman" w:eastAsia="宋体" w:hAnsi="Times New Roman"/>
          <w:szCs w:val="21"/>
        </w:rPr>
        <w:t>Important value = (relative biomass + relative abundance + relative height)/3</w:t>
      </w:r>
      <w:r>
        <w:rPr>
          <w:rFonts w:ascii="Times New Roman" w:eastAsia="宋体" w:hAnsi="Times New Roman" w:hint="eastAsia"/>
          <w:szCs w:val="21"/>
        </w:rPr>
        <w:t>.</w:t>
      </w:r>
    </w:p>
    <w:p w14:paraId="53281254" w14:textId="77777777" w:rsidR="00C24816" w:rsidRDefault="00C24816">
      <w:pPr>
        <w:widowControl/>
        <w:jc w:val="center"/>
        <w:rPr>
          <w:rFonts w:ascii="Times New Roman" w:eastAsia="宋体" w:hAnsi="Times New Roman"/>
          <w:sz w:val="24"/>
          <w:szCs w:val="24"/>
        </w:rPr>
      </w:pPr>
    </w:p>
    <w:p w14:paraId="6B540100" w14:textId="77777777" w:rsidR="00292727" w:rsidRDefault="00292727">
      <w:pPr>
        <w:widowControl/>
        <w:jc w:val="center"/>
        <w:rPr>
          <w:rFonts w:ascii="Times New Roman" w:eastAsia="宋体" w:hAnsi="Times New Roman"/>
          <w:sz w:val="24"/>
          <w:szCs w:val="24"/>
        </w:rPr>
      </w:pPr>
    </w:p>
    <w:p w14:paraId="7D93ABC7" w14:textId="77777777" w:rsidR="00292727" w:rsidRDefault="00292727">
      <w:pPr>
        <w:widowControl/>
        <w:jc w:val="center"/>
        <w:rPr>
          <w:rFonts w:ascii="Times New Roman" w:eastAsia="宋体" w:hAnsi="Times New Roman"/>
          <w:sz w:val="24"/>
          <w:szCs w:val="24"/>
        </w:rPr>
      </w:pPr>
    </w:p>
    <w:p w14:paraId="082CE556" w14:textId="77777777" w:rsidR="00292727" w:rsidRDefault="00292727">
      <w:pPr>
        <w:widowControl/>
        <w:jc w:val="center"/>
        <w:rPr>
          <w:rFonts w:ascii="Times New Roman" w:eastAsia="宋体" w:hAnsi="Times New Roman"/>
          <w:sz w:val="24"/>
          <w:szCs w:val="24"/>
        </w:rPr>
      </w:pPr>
    </w:p>
    <w:p w14:paraId="2A595768" w14:textId="77777777" w:rsidR="00292727" w:rsidRDefault="00292727">
      <w:pPr>
        <w:widowControl/>
        <w:jc w:val="center"/>
        <w:rPr>
          <w:rFonts w:ascii="Times New Roman" w:eastAsia="宋体" w:hAnsi="Times New Roman"/>
          <w:sz w:val="24"/>
          <w:szCs w:val="24"/>
        </w:rPr>
      </w:pPr>
    </w:p>
    <w:p w14:paraId="48AFC5D3" w14:textId="77777777" w:rsidR="00292727" w:rsidRDefault="00292727">
      <w:pPr>
        <w:widowControl/>
        <w:jc w:val="center"/>
        <w:rPr>
          <w:rFonts w:ascii="Times New Roman" w:eastAsia="宋体" w:hAnsi="Times New Roman"/>
          <w:sz w:val="24"/>
          <w:szCs w:val="24"/>
        </w:rPr>
      </w:pPr>
    </w:p>
    <w:p w14:paraId="66E0090E" w14:textId="77777777" w:rsidR="00292727" w:rsidRDefault="00292727">
      <w:pPr>
        <w:widowControl/>
        <w:jc w:val="center"/>
        <w:rPr>
          <w:rFonts w:ascii="Times New Roman" w:eastAsia="宋体" w:hAnsi="Times New Roman"/>
          <w:sz w:val="24"/>
          <w:szCs w:val="24"/>
        </w:rPr>
      </w:pPr>
    </w:p>
    <w:p w14:paraId="0C442332" w14:textId="77777777" w:rsidR="00292727" w:rsidRDefault="00292727">
      <w:pPr>
        <w:widowControl/>
        <w:jc w:val="center"/>
        <w:rPr>
          <w:rFonts w:ascii="Times New Roman" w:eastAsia="宋体" w:hAnsi="Times New Roman"/>
          <w:sz w:val="24"/>
          <w:szCs w:val="24"/>
        </w:rPr>
      </w:pPr>
    </w:p>
    <w:p w14:paraId="7B6B6084" w14:textId="77777777" w:rsidR="00292727" w:rsidRDefault="00292727">
      <w:pPr>
        <w:widowControl/>
        <w:jc w:val="center"/>
        <w:rPr>
          <w:rFonts w:ascii="Times New Roman" w:eastAsia="宋体" w:hAnsi="Times New Roman"/>
          <w:sz w:val="24"/>
          <w:szCs w:val="24"/>
        </w:rPr>
      </w:pPr>
    </w:p>
    <w:p w14:paraId="20D13898" w14:textId="77777777" w:rsidR="00292727" w:rsidRDefault="00292727">
      <w:pPr>
        <w:widowControl/>
        <w:jc w:val="center"/>
        <w:rPr>
          <w:rFonts w:ascii="Times New Roman" w:eastAsia="宋体" w:hAnsi="Times New Roman" w:hint="eastAsia"/>
          <w:sz w:val="24"/>
          <w:szCs w:val="24"/>
        </w:rPr>
      </w:pPr>
    </w:p>
    <w:p w14:paraId="43540C56" w14:textId="77777777" w:rsidR="00C24816" w:rsidRDefault="00000000">
      <w:pPr>
        <w:widowControl/>
        <w:jc w:val="center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 w:hint="eastAsia"/>
          <w:noProof/>
          <w:sz w:val="24"/>
          <w:szCs w:val="24"/>
        </w:rPr>
        <w:lastRenderedPageBreak/>
        <w:drawing>
          <wp:inline distT="0" distB="0" distL="114300" distR="114300" wp14:anchorId="4A86563D" wp14:editId="1EA74E0F">
            <wp:extent cx="2879725" cy="2357120"/>
            <wp:effectExtent l="0" t="0" r="15875" b="5080"/>
            <wp:docPr id="1" name="图片 1" descr="生物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生物量"/>
                    <pic:cNvPicPr>
                      <a:picLocks noChangeAspect="1"/>
                    </pic:cNvPicPr>
                  </pic:nvPicPr>
                  <pic:blipFill>
                    <a:blip r:embed="rId10"/>
                    <a:srcRect l="8742" t="9597" r="13221" b="6938"/>
                    <a:stretch>
                      <a:fillRect/>
                    </a:stretch>
                  </pic:blipFill>
                  <pic:spPr>
                    <a:xfrm>
                      <a:off x="0" y="0"/>
                      <a:ext cx="2879725" cy="2357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6A27B2" w14:textId="77777777" w:rsidR="00C24816" w:rsidRDefault="00000000">
      <w:pPr>
        <w:spacing w:line="480" w:lineRule="auto"/>
        <w:rPr>
          <w:rFonts w:ascii="Times New Roman" w:eastAsia="宋体" w:hAnsi="Times New Roman"/>
          <w:szCs w:val="21"/>
        </w:rPr>
      </w:pPr>
      <w:bookmarkStart w:id="12" w:name="_Hlk141519682"/>
      <w:r>
        <w:rPr>
          <w:rFonts w:ascii="Times New Roman" w:eastAsia="宋体" w:hAnsi="Times New Roman"/>
          <w:b/>
          <w:bCs/>
          <w:szCs w:val="21"/>
        </w:rPr>
        <w:t>Fig. S</w:t>
      </w:r>
      <w:r>
        <w:rPr>
          <w:rFonts w:ascii="Times New Roman" w:eastAsia="宋体" w:hAnsi="Times New Roman" w:hint="eastAsia"/>
          <w:b/>
          <w:bCs/>
          <w:szCs w:val="21"/>
        </w:rPr>
        <w:t>5</w:t>
      </w:r>
      <w:r>
        <w:rPr>
          <w:rFonts w:ascii="Times New Roman" w:eastAsia="宋体" w:hAnsi="Times New Roman"/>
          <w:szCs w:val="21"/>
        </w:rPr>
        <w:t xml:space="preserve"> </w:t>
      </w:r>
      <w:bookmarkEnd w:id="12"/>
      <w:r>
        <w:rPr>
          <w:rFonts w:ascii="Times New Roman" w:eastAsia="宋体" w:hAnsi="Times New Roman"/>
          <w:szCs w:val="21"/>
        </w:rPr>
        <w:t xml:space="preserve">Changes in </w:t>
      </w:r>
      <w:r>
        <w:rPr>
          <w:rFonts w:ascii="Times New Roman" w:eastAsia="宋体" w:hAnsi="Times New Roman" w:hint="eastAsia"/>
          <w:szCs w:val="21"/>
        </w:rPr>
        <w:t xml:space="preserve">community biomass </w:t>
      </w:r>
      <w:r>
        <w:rPr>
          <w:rFonts w:ascii="Times New Roman" w:eastAsia="宋体" w:hAnsi="Times New Roman"/>
          <w:szCs w:val="21"/>
        </w:rPr>
        <w:t xml:space="preserve">with N addition rate (log-scale) in </w:t>
      </w:r>
      <w:r>
        <w:rPr>
          <w:rFonts w:ascii="Times New Roman" w:eastAsia="宋体" w:hAnsi="Times New Roman" w:hint="eastAsia"/>
          <w:szCs w:val="21"/>
        </w:rPr>
        <w:t xml:space="preserve">2019 </w:t>
      </w:r>
      <w:r>
        <w:rPr>
          <w:rFonts w:ascii="Times New Roman" w:eastAsia="宋体" w:hAnsi="Times New Roman"/>
          <w:szCs w:val="21"/>
        </w:rPr>
        <w:t xml:space="preserve">and </w:t>
      </w:r>
      <w:r>
        <w:rPr>
          <w:rFonts w:ascii="Times New Roman" w:eastAsia="宋体" w:hAnsi="Times New Roman" w:hint="eastAsia"/>
          <w:szCs w:val="21"/>
        </w:rPr>
        <w:t>2020</w:t>
      </w:r>
      <w:r>
        <w:rPr>
          <w:rFonts w:ascii="Times New Roman" w:eastAsia="宋体" w:hAnsi="Times New Roman"/>
          <w:szCs w:val="21"/>
        </w:rPr>
        <w:t xml:space="preserve"> at N addition treatment (purple) and mowing treatment (cyan)</w:t>
      </w:r>
      <w:r>
        <w:rPr>
          <w:rFonts w:ascii="Times New Roman" w:eastAsia="宋体" w:hAnsi="Times New Roman" w:hint="eastAsia"/>
          <w:szCs w:val="21"/>
        </w:rPr>
        <w:t xml:space="preserve">. Nonlinear </w:t>
      </w:r>
      <w:r>
        <w:rPr>
          <w:rFonts w:ascii="Times New Roman" w:eastAsia="宋体" w:hAnsi="Times New Roman"/>
          <w:szCs w:val="21"/>
        </w:rPr>
        <w:t>regression was applied in</w:t>
      </w:r>
      <w:r>
        <w:rPr>
          <w:rFonts w:ascii="Times New Roman" w:eastAsia="宋体" w:hAnsi="Times New Roman" w:hint="eastAsia"/>
          <w:szCs w:val="21"/>
        </w:rPr>
        <w:t xml:space="preserve"> piecewise linear regression model </w:t>
      </w:r>
      <w:r>
        <w:rPr>
          <w:rFonts w:ascii="Times New Roman" w:eastAsia="宋体" w:hAnsi="Times New Roman"/>
          <w:szCs w:val="21"/>
        </w:rPr>
        <w:t>to delineate the threshold points</w:t>
      </w:r>
      <w:r>
        <w:rPr>
          <w:rFonts w:ascii="Times New Roman" w:eastAsia="宋体" w:hAnsi="Times New Roman" w:hint="eastAsia"/>
          <w:szCs w:val="21"/>
        </w:rPr>
        <w:t xml:space="preserve"> </w:t>
      </w:r>
      <w:r>
        <w:rPr>
          <w:rFonts w:ascii="Times New Roman" w:eastAsia="宋体" w:hAnsi="Times New Roman"/>
          <w:szCs w:val="21"/>
        </w:rPr>
        <w:t xml:space="preserve">using </w:t>
      </w:r>
      <w:r>
        <w:rPr>
          <w:rFonts w:ascii="Times New Roman" w:eastAsia="宋体" w:hAnsi="Times New Roman" w:hint="eastAsia"/>
          <w:szCs w:val="21"/>
        </w:rPr>
        <w:t>natural logarithm</w:t>
      </w:r>
      <w:r>
        <w:rPr>
          <w:rFonts w:ascii="Times New Roman" w:eastAsia="宋体" w:hAnsi="Times New Roman"/>
          <w:szCs w:val="21"/>
        </w:rPr>
        <w:t xml:space="preserve">. </w:t>
      </w:r>
      <w:r>
        <w:rPr>
          <w:rFonts w:ascii="Times New Roman" w:eastAsia="宋体" w:hAnsi="Times New Roman" w:hint="eastAsia"/>
          <w:szCs w:val="21"/>
        </w:rPr>
        <w:t xml:space="preserve">A indicate non-mowing treatment, M indicate mowing treatment. </w:t>
      </w:r>
      <w:r>
        <w:rPr>
          <w:rFonts w:ascii="Times New Roman" w:eastAsia="宋体" w:hAnsi="Times New Roman"/>
          <w:szCs w:val="21"/>
        </w:rPr>
        <w:t xml:space="preserve">The </w:t>
      </w:r>
      <w:r>
        <w:rPr>
          <w:rFonts w:ascii="Times New Roman" w:eastAsia="宋体" w:hAnsi="Times New Roman" w:hint="eastAsia"/>
          <w:szCs w:val="21"/>
        </w:rPr>
        <w:t xml:space="preserve">shaded </w:t>
      </w:r>
      <w:r>
        <w:rPr>
          <w:rFonts w:ascii="Times New Roman" w:eastAsia="宋体" w:hAnsi="Times New Roman"/>
          <w:szCs w:val="21"/>
        </w:rPr>
        <w:t xml:space="preserve">areas </w:t>
      </w:r>
      <w:r>
        <w:rPr>
          <w:rFonts w:ascii="Times New Roman" w:eastAsia="宋体" w:hAnsi="Times New Roman" w:hint="eastAsia"/>
          <w:szCs w:val="21"/>
        </w:rPr>
        <w:t xml:space="preserve">indicate </w:t>
      </w:r>
      <w:r>
        <w:rPr>
          <w:rFonts w:ascii="Times New Roman" w:eastAsia="宋体" w:hAnsi="Times New Roman"/>
          <w:szCs w:val="21"/>
        </w:rPr>
        <w:t xml:space="preserve">the </w:t>
      </w:r>
      <w:r>
        <w:rPr>
          <w:rFonts w:ascii="Times New Roman" w:eastAsia="宋体" w:hAnsi="Times New Roman" w:hint="eastAsia"/>
          <w:szCs w:val="21"/>
        </w:rPr>
        <w:t>95% confidence interval</w:t>
      </w:r>
      <w:r>
        <w:rPr>
          <w:rFonts w:ascii="Times New Roman" w:eastAsia="宋体" w:hAnsi="Times New Roman"/>
          <w:szCs w:val="21"/>
        </w:rPr>
        <w:t>s</w:t>
      </w:r>
      <w:r>
        <w:rPr>
          <w:rFonts w:ascii="Times New Roman" w:eastAsia="宋体" w:hAnsi="Times New Roman" w:hint="eastAsia"/>
          <w:szCs w:val="21"/>
        </w:rPr>
        <w:t xml:space="preserve">. </w:t>
      </w:r>
    </w:p>
    <w:p w14:paraId="132C3952" w14:textId="77777777" w:rsidR="00292727" w:rsidRDefault="00292727">
      <w:pPr>
        <w:spacing w:line="480" w:lineRule="auto"/>
        <w:rPr>
          <w:rFonts w:ascii="Times New Roman" w:eastAsia="宋体" w:hAnsi="Times New Roman"/>
          <w:szCs w:val="21"/>
        </w:rPr>
      </w:pPr>
    </w:p>
    <w:p w14:paraId="63BD49EA" w14:textId="77777777" w:rsidR="00292727" w:rsidRDefault="00292727">
      <w:pPr>
        <w:spacing w:line="480" w:lineRule="auto"/>
        <w:rPr>
          <w:rFonts w:ascii="Times New Roman" w:eastAsia="宋体" w:hAnsi="Times New Roman"/>
          <w:szCs w:val="21"/>
        </w:rPr>
      </w:pPr>
    </w:p>
    <w:p w14:paraId="2346CAC8" w14:textId="77777777" w:rsidR="00292727" w:rsidRDefault="00292727">
      <w:pPr>
        <w:spacing w:line="480" w:lineRule="auto"/>
        <w:rPr>
          <w:rFonts w:ascii="Times New Roman" w:eastAsia="宋体" w:hAnsi="Times New Roman"/>
          <w:szCs w:val="21"/>
        </w:rPr>
      </w:pPr>
    </w:p>
    <w:p w14:paraId="7FEFC50C" w14:textId="77777777" w:rsidR="00292727" w:rsidRDefault="00292727">
      <w:pPr>
        <w:spacing w:line="480" w:lineRule="auto"/>
        <w:rPr>
          <w:rFonts w:ascii="Times New Roman" w:eastAsia="宋体" w:hAnsi="Times New Roman"/>
          <w:szCs w:val="21"/>
        </w:rPr>
      </w:pPr>
    </w:p>
    <w:p w14:paraId="1488AE8C" w14:textId="77777777" w:rsidR="00292727" w:rsidRDefault="00292727">
      <w:pPr>
        <w:spacing w:line="480" w:lineRule="auto"/>
        <w:rPr>
          <w:rFonts w:ascii="Times New Roman" w:eastAsia="宋体" w:hAnsi="Times New Roman" w:hint="eastAsia"/>
          <w:color w:val="C00000"/>
          <w:szCs w:val="21"/>
        </w:rPr>
      </w:pPr>
    </w:p>
    <w:p w14:paraId="25819316" w14:textId="77777777" w:rsidR="00C24816" w:rsidRDefault="00000000">
      <w:pPr>
        <w:widowControl/>
        <w:jc w:val="center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/>
          <w:noProof/>
          <w:sz w:val="24"/>
          <w:szCs w:val="24"/>
        </w:rPr>
        <w:lastRenderedPageBreak/>
        <w:drawing>
          <wp:inline distT="0" distB="0" distL="0" distR="0" wp14:anchorId="136A5E82" wp14:editId="72B85885">
            <wp:extent cx="5039995" cy="2172335"/>
            <wp:effectExtent l="0" t="0" r="8255" b="0"/>
            <wp:docPr id="1720513320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0513320" name="图片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42" t="2430" r="1991" b="7337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172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F4680A" w14:textId="77777777" w:rsidR="00C24816" w:rsidRDefault="00000000">
      <w:pPr>
        <w:spacing w:line="480" w:lineRule="auto"/>
        <w:rPr>
          <w:rFonts w:ascii="Times New Roman" w:hAnsi="Times New Roman"/>
          <w:szCs w:val="21"/>
        </w:rPr>
      </w:pPr>
      <w:r>
        <w:rPr>
          <w:rFonts w:ascii="Times New Roman" w:hAnsi="Times New Roman"/>
          <w:b/>
          <w:bCs/>
          <w:szCs w:val="21"/>
        </w:rPr>
        <w:t>Fig. S</w:t>
      </w:r>
      <w:r>
        <w:rPr>
          <w:rFonts w:ascii="Times New Roman" w:hAnsi="Times New Roman" w:hint="eastAsia"/>
          <w:b/>
          <w:bCs/>
          <w:szCs w:val="21"/>
        </w:rPr>
        <w:t>6</w:t>
      </w:r>
      <w:r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/>
          <w:szCs w:val="21"/>
        </w:rPr>
        <w:t xml:space="preserve">Monthly total </w:t>
      </w:r>
      <w:r>
        <w:rPr>
          <w:rFonts w:ascii="Times New Roman" w:hAnsi="Times New Roman" w:hint="eastAsia"/>
          <w:szCs w:val="21"/>
        </w:rPr>
        <w:t xml:space="preserve">precipitation (P) and </w:t>
      </w:r>
      <w:r>
        <w:rPr>
          <w:rFonts w:ascii="Times New Roman" w:hAnsi="Times New Roman"/>
          <w:szCs w:val="21"/>
        </w:rPr>
        <w:t xml:space="preserve">average </w:t>
      </w:r>
      <w:r>
        <w:rPr>
          <w:rFonts w:ascii="Times New Roman" w:hAnsi="Times New Roman" w:hint="eastAsia"/>
          <w:szCs w:val="21"/>
        </w:rPr>
        <w:t>temperature (T) during May</w:t>
      </w:r>
      <w:r>
        <w:rPr>
          <w:rFonts w:ascii="Times New Roman" w:hAnsi="Times New Roman"/>
          <w:szCs w:val="21"/>
        </w:rPr>
        <w:t>-</w:t>
      </w:r>
      <w:r>
        <w:rPr>
          <w:rFonts w:ascii="Times New Roman" w:hAnsi="Times New Roman" w:hint="eastAsia"/>
          <w:szCs w:val="21"/>
        </w:rPr>
        <w:t>August of 2019</w:t>
      </w:r>
      <w:r>
        <w:rPr>
          <w:rFonts w:ascii="Times New Roman" w:hAnsi="Times New Roman" w:hint="eastAsia"/>
          <w:szCs w:val="21"/>
        </w:rPr>
        <w:t>–</w:t>
      </w:r>
      <w:r>
        <w:rPr>
          <w:rFonts w:ascii="Times New Roman" w:hAnsi="Times New Roman" w:hint="eastAsia"/>
          <w:szCs w:val="21"/>
        </w:rPr>
        <w:t>2020</w:t>
      </w:r>
    </w:p>
    <w:p w14:paraId="1948388D" w14:textId="77777777" w:rsidR="00C24816" w:rsidRDefault="00C24816">
      <w:pPr>
        <w:spacing w:line="480" w:lineRule="auto"/>
        <w:jc w:val="center"/>
        <w:rPr>
          <w:rFonts w:ascii="Times New Roman" w:hAnsi="Times New Roman"/>
          <w:szCs w:val="21"/>
        </w:rPr>
      </w:pPr>
    </w:p>
    <w:p w14:paraId="02AE48E0" w14:textId="77777777" w:rsidR="00C24816" w:rsidRDefault="00C24816">
      <w:pPr>
        <w:spacing w:line="480" w:lineRule="auto"/>
        <w:rPr>
          <w:rFonts w:ascii="Times New Roman" w:eastAsia="等线 Light" w:hAnsi="Times New Roman"/>
          <w:b/>
          <w:bCs/>
          <w:sz w:val="32"/>
          <w:szCs w:val="32"/>
        </w:rPr>
      </w:pPr>
    </w:p>
    <w:p w14:paraId="732E7012" w14:textId="77777777" w:rsidR="00C24816" w:rsidRDefault="00C24816">
      <w:pPr>
        <w:spacing w:line="480" w:lineRule="auto"/>
        <w:rPr>
          <w:rFonts w:ascii="Times New Roman" w:eastAsia="等线 Light" w:hAnsi="Times New Roman"/>
          <w:b/>
          <w:bCs/>
          <w:sz w:val="32"/>
          <w:szCs w:val="32"/>
        </w:rPr>
      </w:pPr>
    </w:p>
    <w:p w14:paraId="578E534F" w14:textId="77777777" w:rsidR="00C24816" w:rsidRDefault="00C24816">
      <w:pPr>
        <w:spacing w:line="480" w:lineRule="auto"/>
        <w:rPr>
          <w:rFonts w:ascii="Times New Roman" w:eastAsia="等线 Light" w:hAnsi="Times New Roman"/>
          <w:b/>
          <w:bCs/>
          <w:sz w:val="32"/>
          <w:szCs w:val="32"/>
        </w:rPr>
      </w:pPr>
    </w:p>
    <w:p w14:paraId="0A1ED658" w14:textId="77777777" w:rsidR="00C24816" w:rsidRDefault="00C24816">
      <w:pPr>
        <w:spacing w:line="480" w:lineRule="auto"/>
        <w:rPr>
          <w:rFonts w:ascii="Times New Roman" w:eastAsia="等线 Light" w:hAnsi="Times New Roman"/>
          <w:b/>
          <w:bCs/>
          <w:sz w:val="32"/>
          <w:szCs w:val="32"/>
        </w:rPr>
      </w:pPr>
    </w:p>
    <w:p w14:paraId="5C119CDF" w14:textId="77777777" w:rsidR="00C24816" w:rsidRDefault="00C24816">
      <w:pPr>
        <w:spacing w:line="480" w:lineRule="auto"/>
        <w:rPr>
          <w:rFonts w:ascii="Times New Roman" w:eastAsia="等线 Light" w:hAnsi="Times New Roman"/>
          <w:b/>
          <w:bCs/>
          <w:sz w:val="32"/>
          <w:szCs w:val="32"/>
        </w:rPr>
      </w:pPr>
    </w:p>
    <w:p w14:paraId="2ABC0BFA" w14:textId="77777777" w:rsidR="00C24816" w:rsidRDefault="00C24816">
      <w:pPr>
        <w:spacing w:line="480" w:lineRule="auto"/>
        <w:rPr>
          <w:rFonts w:ascii="Times New Roman" w:eastAsia="等线 Light" w:hAnsi="Times New Roman"/>
          <w:b/>
          <w:bCs/>
          <w:sz w:val="32"/>
          <w:szCs w:val="32"/>
        </w:rPr>
      </w:pPr>
    </w:p>
    <w:p w14:paraId="0B243E0E" w14:textId="77777777" w:rsidR="00C24816" w:rsidRDefault="00C24816">
      <w:pPr>
        <w:spacing w:line="480" w:lineRule="auto"/>
        <w:rPr>
          <w:rFonts w:ascii="Times New Roman" w:eastAsia="等线 Light" w:hAnsi="Times New Roman"/>
          <w:b/>
          <w:bCs/>
          <w:sz w:val="32"/>
          <w:szCs w:val="32"/>
        </w:rPr>
      </w:pPr>
    </w:p>
    <w:p w14:paraId="086D5676" w14:textId="77777777" w:rsidR="00C24816" w:rsidRDefault="00C24816">
      <w:pPr>
        <w:spacing w:line="480" w:lineRule="auto"/>
        <w:rPr>
          <w:rFonts w:ascii="Times New Roman" w:eastAsia="等线 Light" w:hAnsi="Times New Roman"/>
          <w:b/>
          <w:bCs/>
          <w:sz w:val="32"/>
          <w:szCs w:val="32"/>
        </w:rPr>
      </w:pPr>
    </w:p>
    <w:p w14:paraId="659AA942" w14:textId="77777777" w:rsidR="00C24816" w:rsidRDefault="00C24816">
      <w:pPr>
        <w:spacing w:line="480" w:lineRule="auto"/>
        <w:rPr>
          <w:rFonts w:ascii="Times New Roman" w:eastAsia="等线 Light" w:hAnsi="Times New Roman"/>
          <w:b/>
          <w:bCs/>
          <w:sz w:val="32"/>
          <w:szCs w:val="32"/>
        </w:rPr>
      </w:pPr>
    </w:p>
    <w:p w14:paraId="70786572" w14:textId="77777777" w:rsidR="00C24816" w:rsidRDefault="00C24816">
      <w:pPr>
        <w:spacing w:line="480" w:lineRule="auto"/>
        <w:rPr>
          <w:rFonts w:ascii="Times New Roman" w:eastAsia="等线 Light" w:hAnsi="Times New Roman" w:hint="eastAsia"/>
          <w:b/>
          <w:bCs/>
          <w:sz w:val="32"/>
          <w:szCs w:val="32"/>
        </w:rPr>
      </w:pPr>
    </w:p>
    <w:p w14:paraId="55D8BB73" w14:textId="77777777" w:rsidR="00C24816" w:rsidRDefault="00000000">
      <w:pPr>
        <w:spacing w:line="480" w:lineRule="auto"/>
        <w:rPr>
          <w:rFonts w:ascii="Times New Roman" w:eastAsia="等线 Light" w:hAnsi="Times New Roman"/>
          <w:b/>
          <w:bCs/>
          <w:sz w:val="32"/>
          <w:szCs w:val="32"/>
        </w:rPr>
      </w:pPr>
      <w:r>
        <w:rPr>
          <w:rFonts w:ascii="Times New Roman" w:eastAsia="等线 Light" w:hAnsi="Times New Roman"/>
          <w:b/>
          <w:bCs/>
          <w:sz w:val="32"/>
          <w:szCs w:val="32"/>
        </w:rPr>
        <w:lastRenderedPageBreak/>
        <w:t>Supplementary Table</w:t>
      </w:r>
    </w:p>
    <w:p w14:paraId="769C207D" w14:textId="77777777" w:rsidR="00C24816" w:rsidRDefault="00000000">
      <w:pPr>
        <w:spacing w:line="480" w:lineRule="auto"/>
        <w:rPr>
          <w:rFonts w:ascii="Times New Roman" w:eastAsia="宋体" w:hAnsi="Times New Roman"/>
          <w:szCs w:val="21"/>
        </w:rPr>
      </w:pPr>
      <w:r>
        <w:rPr>
          <w:rFonts w:ascii="Times New Roman" w:eastAsia="宋体" w:hAnsi="Times New Roman"/>
          <w:b/>
          <w:bCs/>
          <w:szCs w:val="21"/>
        </w:rPr>
        <w:t>Table S1</w:t>
      </w:r>
      <w:r>
        <w:rPr>
          <w:rFonts w:ascii="Times New Roman" w:eastAsia="宋体" w:hAnsi="Times New Roman"/>
          <w:szCs w:val="21"/>
        </w:rPr>
        <w:t xml:space="preserve"> The family, relative biomass (average of 2019-2020) and other indices for caloric value measurements of all plant species recorded in our study. Species are listed in alphabetical order.</w:t>
      </w:r>
    </w:p>
    <w:tbl>
      <w:tblPr>
        <w:tblStyle w:val="ad"/>
        <w:tblW w:w="7230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4"/>
        <w:gridCol w:w="1565"/>
        <w:gridCol w:w="1161"/>
        <w:gridCol w:w="1363"/>
        <w:gridCol w:w="1047"/>
      </w:tblGrid>
      <w:tr w:rsidR="00C24816" w14:paraId="16DB97CE" w14:textId="77777777">
        <w:trPr>
          <w:jc w:val="center"/>
        </w:trPr>
        <w:tc>
          <w:tcPr>
            <w:tcW w:w="2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9742F6" w14:textId="77777777" w:rsidR="00C24816" w:rsidRDefault="00000000">
            <w:pPr>
              <w:jc w:val="left"/>
              <w:rPr>
                <w:rFonts w:ascii="Times New Roman" w:eastAsia="宋体" w:hAnsi="Times New Roman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b/>
                <w:color w:val="000000"/>
                <w:kern w:val="0"/>
                <w:sz w:val="18"/>
                <w:szCs w:val="18"/>
              </w:rPr>
              <w:t>Species</w:t>
            </w: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F0B267" w14:textId="77777777" w:rsidR="00C24816" w:rsidRDefault="00000000">
            <w:pPr>
              <w:jc w:val="left"/>
              <w:rPr>
                <w:rFonts w:ascii="Times New Roman" w:eastAsia="宋体" w:hAnsi="Times New Roman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b/>
                <w:color w:val="000000"/>
                <w:kern w:val="0"/>
                <w:sz w:val="18"/>
                <w:szCs w:val="18"/>
              </w:rPr>
              <w:t>Family</w:t>
            </w:r>
          </w:p>
        </w:tc>
        <w:tc>
          <w:tcPr>
            <w:tcW w:w="11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F90DDC" w14:textId="77777777" w:rsidR="00C24816" w:rsidRDefault="00000000">
            <w:pPr>
              <w:jc w:val="center"/>
              <w:rPr>
                <w:rFonts w:ascii="Times New Roman" w:eastAsia="宋体" w:hAnsi="Times New Roman"/>
                <w:b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b/>
                <w:color w:val="000000"/>
                <w:kern w:val="0"/>
                <w:sz w:val="18"/>
                <w:szCs w:val="18"/>
              </w:rPr>
              <w:t>Relative biomass (%)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956EE3" w14:textId="77777777" w:rsidR="00C24816" w:rsidRDefault="00000000">
            <w:pPr>
              <w:jc w:val="center"/>
              <w:rPr>
                <w:rFonts w:ascii="Times New Roman" w:eastAsia="宋体" w:hAnsi="Times New Roman"/>
                <w:b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b/>
                <w:color w:val="000000"/>
                <w:kern w:val="0"/>
                <w:sz w:val="18"/>
                <w:szCs w:val="18"/>
              </w:rPr>
              <w:t>Caloric value (mean ±1 SE)</w:t>
            </w:r>
          </w:p>
        </w:tc>
        <w:tc>
          <w:tcPr>
            <w:tcW w:w="10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CBDC9F" w14:textId="77777777" w:rsidR="00C24816" w:rsidRDefault="00000000">
            <w:pPr>
              <w:jc w:val="right"/>
              <w:rPr>
                <w:rFonts w:ascii="Times New Roman" w:eastAsia="宋体" w:hAnsi="Times New Roman"/>
                <w:b/>
                <w:i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b/>
                <w:i/>
                <w:color w:val="000000"/>
                <w:kern w:val="0"/>
                <w:sz w:val="18"/>
                <w:szCs w:val="18"/>
              </w:rPr>
              <w:t xml:space="preserve">Functional group </w:t>
            </w:r>
          </w:p>
        </w:tc>
      </w:tr>
      <w:tr w:rsidR="00C24816" w14:paraId="6E5C12E1" w14:textId="77777777">
        <w:trPr>
          <w:jc w:val="center"/>
        </w:trPr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5B7DBA" w14:textId="77777777" w:rsidR="00C24816" w:rsidRDefault="00000000">
            <w:pPr>
              <w:jc w:val="left"/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  <w:t>Achnatherum</w:t>
            </w:r>
            <w:proofErr w:type="spellEnd"/>
            <w:r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  <w:t>sibiricum</w:t>
            </w:r>
            <w:proofErr w:type="spellEnd"/>
          </w:p>
        </w:tc>
        <w:tc>
          <w:tcPr>
            <w:tcW w:w="1565" w:type="dxa"/>
            <w:vAlign w:val="center"/>
          </w:tcPr>
          <w:p w14:paraId="2DF2EB6A" w14:textId="77777777" w:rsidR="00C24816" w:rsidRDefault="00000000">
            <w:pPr>
              <w:jc w:val="left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Poaceae</w:t>
            </w:r>
            <w:proofErr w:type="spellEnd"/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3E06BE" w14:textId="77777777" w:rsidR="00C24816" w:rsidRDefault="00000000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0.25%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958611" w14:textId="77777777" w:rsidR="00C24816" w:rsidRDefault="00000000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18</w:t>
            </w: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.00 ± 0.07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453703" w14:textId="77777777" w:rsidR="00C24816" w:rsidRDefault="00000000">
            <w:pPr>
              <w:jc w:val="right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Grasses</w:t>
            </w:r>
          </w:p>
        </w:tc>
      </w:tr>
      <w:tr w:rsidR="00C24816" w14:paraId="785883A6" w14:textId="77777777">
        <w:trPr>
          <w:jc w:val="center"/>
        </w:trPr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4D22B2" w14:textId="77777777" w:rsidR="00C24816" w:rsidRDefault="00000000">
            <w:pPr>
              <w:jc w:val="left"/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  <w:t xml:space="preserve">Adenophora </w:t>
            </w:r>
            <w:proofErr w:type="spellStart"/>
            <w:r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  <w:t>stenanthina</w:t>
            </w:r>
            <w:proofErr w:type="spellEnd"/>
          </w:p>
        </w:tc>
        <w:tc>
          <w:tcPr>
            <w:tcW w:w="1565" w:type="dxa"/>
            <w:vAlign w:val="center"/>
          </w:tcPr>
          <w:p w14:paraId="7338E24C" w14:textId="77777777" w:rsidR="00C24816" w:rsidRDefault="00000000">
            <w:pPr>
              <w:jc w:val="left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Campanulaceae</w:t>
            </w:r>
            <w:proofErr w:type="spellEnd"/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4E836E" w14:textId="77777777" w:rsidR="00C24816" w:rsidRDefault="00000000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0.04%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14FCB0" w14:textId="77777777" w:rsidR="00C24816" w:rsidRDefault="00000000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17.96 ± 0.14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2EAABA" w14:textId="77777777" w:rsidR="00C24816" w:rsidRDefault="00000000">
            <w:pPr>
              <w:jc w:val="right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Forbs</w:t>
            </w:r>
          </w:p>
        </w:tc>
      </w:tr>
      <w:tr w:rsidR="00C24816" w14:paraId="4F8760F8" w14:textId="77777777">
        <w:trPr>
          <w:jc w:val="center"/>
        </w:trPr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BF6EAA" w14:textId="77777777" w:rsidR="00C24816" w:rsidRDefault="00000000">
            <w:pPr>
              <w:jc w:val="left"/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  <w:t xml:space="preserve">Allium </w:t>
            </w:r>
            <w:proofErr w:type="spellStart"/>
            <w:r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  <w:t>bidentatum</w:t>
            </w:r>
            <w:proofErr w:type="spellEnd"/>
          </w:p>
        </w:tc>
        <w:tc>
          <w:tcPr>
            <w:tcW w:w="1565" w:type="dxa"/>
            <w:vAlign w:val="center"/>
          </w:tcPr>
          <w:p w14:paraId="2905573C" w14:textId="77777777" w:rsidR="00C24816" w:rsidRDefault="00000000">
            <w:pPr>
              <w:jc w:val="left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Alliaceae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F06CCB" w14:textId="77777777" w:rsidR="00C24816" w:rsidRDefault="00000000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0.21%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8A72F9" w14:textId="77777777" w:rsidR="00C24816" w:rsidRDefault="00000000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17.96 ± 0.06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69A262" w14:textId="77777777" w:rsidR="00C24816" w:rsidRDefault="00000000">
            <w:pPr>
              <w:jc w:val="right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Forbs</w:t>
            </w:r>
          </w:p>
        </w:tc>
      </w:tr>
      <w:tr w:rsidR="00C24816" w14:paraId="372912F2" w14:textId="77777777">
        <w:trPr>
          <w:jc w:val="center"/>
        </w:trPr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9FDBFE" w14:textId="77777777" w:rsidR="00C24816" w:rsidRDefault="00000000">
            <w:pPr>
              <w:jc w:val="left"/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  <w:t xml:space="preserve">Allium </w:t>
            </w:r>
            <w:proofErr w:type="spellStart"/>
            <w:r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  <w:t>mongolicum</w:t>
            </w:r>
            <w:proofErr w:type="spellEnd"/>
          </w:p>
        </w:tc>
        <w:tc>
          <w:tcPr>
            <w:tcW w:w="1565" w:type="dxa"/>
            <w:vAlign w:val="center"/>
          </w:tcPr>
          <w:p w14:paraId="6AC76734" w14:textId="77777777" w:rsidR="00C24816" w:rsidRDefault="00000000">
            <w:pPr>
              <w:jc w:val="left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Alliaceae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CF1E1D" w14:textId="77777777" w:rsidR="00C24816" w:rsidRDefault="00000000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0.73%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C331D9" w14:textId="77777777" w:rsidR="00C24816" w:rsidRDefault="00000000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16.62 ± 0.12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5C40A6" w14:textId="77777777" w:rsidR="00C24816" w:rsidRDefault="00000000">
            <w:pPr>
              <w:jc w:val="right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Forbs</w:t>
            </w:r>
          </w:p>
        </w:tc>
      </w:tr>
      <w:tr w:rsidR="00C24816" w14:paraId="6F1EF8FB" w14:textId="77777777">
        <w:trPr>
          <w:jc w:val="center"/>
        </w:trPr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C8A44F" w14:textId="77777777" w:rsidR="00C24816" w:rsidRDefault="00000000">
            <w:pPr>
              <w:jc w:val="left"/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  <w:t xml:space="preserve">Allium </w:t>
            </w:r>
            <w:proofErr w:type="spellStart"/>
            <w:r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  <w:t>ramosum</w:t>
            </w:r>
            <w:proofErr w:type="spellEnd"/>
            <w:r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565" w:type="dxa"/>
            <w:vAlign w:val="center"/>
          </w:tcPr>
          <w:p w14:paraId="55542EBC" w14:textId="77777777" w:rsidR="00C24816" w:rsidRDefault="00000000">
            <w:pPr>
              <w:jc w:val="left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Alliaceae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91B971" w14:textId="77777777" w:rsidR="00C24816" w:rsidRDefault="00000000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0.01%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83E10C" w14:textId="77777777" w:rsidR="00C24816" w:rsidRDefault="00000000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17.65 ± 0.42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5D374B" w14:textId="77777777" w:rsidR="00C24816" w:rsidRDefault="00000000">
            <w:pPr>
              <w:jc w:val="right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Forbs</w:t>
            </w:r>
          </w:p>
        </w:tc>
      </w:tr>
      <w:tr w:rsidR="00C24816" w14:paraId="28751006" w14:textId="77777777">
        <w:trPr>
          <w:jc w:val="center"/>
        </w:trPr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42B2FE" w14:textId="77777777" w:rsidR="00C24816" w:rsidRDefault="00000000">
            <w:pPr>
              <w:jc w:val="left"/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  <w:t xml:space="preserve">Allium </w:t>
            </w:r>
            <w:proofErr w:type="spellStart"/>
            <w:r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  <w:t>tenuissimum</w:t>
            </w:r>
            <w:proofErr w:type="spellEnd"/>
          </w:p>
        </w:tc>
        <w:tc>
          <w:tcPr>
            <w:tcW w:w="1565" w:type="dxa"/>
            <w:vAlign w:val="center"/>
          </w:tcPr>
          <w:p w14:paraId="23D96CDA" w14:textId="77777777" w:rsidR="00C24816" w:rsidRDefault="00000000">
            <w:pPr>
              <w:jc w:val="left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Alliaceae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31B1F9" w14:textId="77777777" w:rsidR="00C24816" w:rsidRDefault="00000000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0.00%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8581EF" w14:textId="77777777" w:rsidR="00C24816" w:rsidRDefault="00000000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16.66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D69DEB" w14:textId="77777777" w:rsidR="00C24816" w:rsidRDefault="00000000">
            <w:pPr>
              <w:jc w:val="right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Forbs</w:t>
            </w:r>
          </w:p>
        </w:tc>
      </w:tr>
      <w:tr w:rsidR="00C24816" w14:paraId="07994263" w14:textId="77777777">
        <w:trPr>
          <w:jc w:val="center"/>
        </w:trPr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F46CE1" w14:textId="77777777" w:rsidR="00C24816" w:rsidRDefault="00000000">
            <w:pPr>
              <w:jc w:val="left"/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  <w:t>Artemisia dracunculus</w:t>
            </w:r>
          </w:p>
        </w:tc>
        <w:tc>
          <w:tcPr>
            <w:tcW w:w="1565" w:type="dxa"/>
            <w:vAlign w:val="center"/>
          </w:tcPr>
          <w:p w14:paraId="1501BE25" w14:textId="77777777" w:rsidR="00C24816" w:rsidRDefault="00000000">
            <w:pPr>
              <w:jc w:val="left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Asteraceae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E85313" w14:textId="77777777" w:rsidR="00C24816" w:rsidRDefault="00000000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0.80%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C8049A" w14:textId="77777777" w:rsidR="00C24816" w:rsidRDefault="00000000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17.88 ± 0.07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6555CB" w14:textId="77777777" w:rsidR="00C24816" w:rsidRDefault="00000000">
            <w:pPr>
              <w:jc w:val="right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Forbs</w:t>
            </w:r>
          </w:p>
        </w:tc>
      </w:tr>
      <w:tr w:rsidR="00C24816" w14:paraId="4C222632" w14:textId="77777777">
        <w:trPr>
          <w:jc w:val="center"/>
        </w:trPr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948A30" w14:textId="77777777" w:rsidR="00C24816" w:rsidRDefault="00000000">
            <w:pPr>
              <w:jc w:val="left"/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  <w:t xml:space="preserve">Artemisia </w:t>
            </w:r>
            <w:proofErr w:type="spellStart"/>
            <w:r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  <w:t>frigida</w:t>
            </w:r>
            <w:proofErr w:type="spellEnd"/>
          </w:p>
        </w:tc>
        <w:tc>
          <w:tcPr>
            <w:tcW w:w="1565" w:type="dxa"/>
            <w:vAlign w:val="center"/>
          </w:tcPr>
          <w:p w14:paraId="66860C15" w14:textId="77777777" w:rsidR="00C24816" w:rsidRDefault="00000000">
            <w:pPr>
              <w:jc w:val="left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Asteraceae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8A67C2" w14:textId="77777777" w:rsidR="00C24816" w:rsidRDefault="00000000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0.37%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BB470F" w14:textId="77777777" w:rsidR="00C24816" w:rsidRDefault="00000000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17.65 ± 0.09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A1CC2A" w14:textId="77777777" w:rsidR="00C24816" w:rsidRDefault="00000000">
            <w:pPr>
              <w:jc w:val="right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Forbs</w:t>
            </w:r>
          </w:p>
        </w:tc>
      </w:tr>
      <w:tr w:rsidR="00C24816" w14:paraId="13F33C3D" w14:textId="77777777">
        <w:trPr>
          <w:jc w:val="center"/>
        </w:trPr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203C2E" w14:textId="77777777" w:rsidR="00C24816" w:rsidRDefault="00000000">
            <w:pPr>
              <w:jc w:val="left"/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  <w:t xml:space="preserve">Artemisia scoparia </w:t>
            </w:r>
          </w:p>
        </w:tc>
        <w:tc>
          <w:tcPr>
            <w:tcW w:w="1565" w:type="dxa"/>
            <w:vAlign w:val="center"/>
          </w:tcPr>
          <w:p w14:paraId="50B19FC1" w14:textId="77777777" w:rsidR="00C24816" w:rsidRDefault="00000000">
            <w:pPr>
              <w:jc w:val="left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Asteraceae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4A904C" w14:textId="77777777" w:rsidR="00C24816" w:rsidRDefault="00000000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0.16%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8E7DA3" w14:textId="77777777" w:rsidR="00C24816" w:rsidRDefault="00000000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18.15 ± 0.09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76C1BD" w14:textId="77777777" w:rsidR="00C24816" w:rsidRDefault="00000000">
            <w:pPr>
              <w:jc w:val="right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Forbs</w:t>
            </w:r>
          </w:p>
        </w:tc>
      </w:tr>
      <w:tr w:rsidR="00C24816" w14:paraId="60745A68" w14:textId="77777777">
        <w:trPr>
          <w:jc w:val="center"/>
        </w:trPr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5ABC0F" w14:textId="77777777" w:rsidR="00C24816" w:rsidRDefault="00000000">
            <w:pPr>
              <w:jc w:val="left"/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  <w:t xml:space="preserve">Artemisia </w:t>
            </w:r>
            <w:proofErr w:type="spellStart"/>
            <w:r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  <w:t>tanacetifolia</w:t>
            </w:r>
            <w:proofErr w:type="spellEnd"/>
          </w:p>
        </w:tc>
        <w:tc>
          <w:tcPr>
            <w:tcW w:w="1565" w:type="dxa"/>
            <w:vAlign w:val="center"/>
          </w:tcPr>
          <w:p w14:paraId="34ED8BBA" w14:textId="77777777" w:rsidR="00C24816" w:rsidRDefault="00000000">
            <w:pPr>
              <w:jc w:val="left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Asteraceae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163737" w14:textId="77777777" w:rsidR="00C24816" w:rsidRDefault="00000000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0.02%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50E7E3" w14:textId="77777777" w:rsidR="00C24816" w:rsidRDefault="00000000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16.21 ± 1.09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DCBE10" w14:textId="77777777" w:rsidR="00C24816" w:rsidRDefault="00000000">
            <w:pPr>
              <w:jc w:val="right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Forbs</w:t>
            </w:r>
          </w:p>
        </w:tc>
      </w:tr>
      <w:tr w:rsidR="00C24816" w14:paraId="6F42DA3A" w14:textId="77777777">
        <w:trPr>
          <w:jc w:val="center"/>
        </w:trPr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BD2584" w14:textId="77777777" w:rsidR="00C24816" w:rsidRDefault="00000000">
            <w:pPr>
              <w:jc w:val="left"/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  <w:t xml:space="preserve">Aster </w:t>
            </w:r>
            <w:proofErr w:type="spellStart"/>
            <w:r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  <w:t>altaicus</w:t>
            </w:r>
            <w:proofErr w:type="spellEnd"/>
          </w:p>
        </w:tc>
        <w:tc>
          <w:tcPr>
            <w:tcW w:w="1565" w:type="dxa"/>
            <w:vAlign w:val="center"/>
          </w:tcPr>
          <w:p w14:paraId="75551BB5" w14:textId="77777777" w:rsidR="00C24816" w:rsidRDefault="00000000">
            <w:pPr>
              <w:jc w:val="left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Asteraceae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14D807" w14:textId="77777777" w:rsidR="00C24816" w:rsidRDefault="00000000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0.25%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B06654" w14:textId="77777777" w:rsidR="00C24816" w:rsidRDefault="00000000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17.54 ± 0.10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525991" w14:textId="77777777" w:rsidR="00C24816" w:rsidRDefault="00000000">
            <w:pPr>
              <w:jc w:val="right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Forbs</w:t>
            </w:r>
          </w:p>
        </w:tc>
      </w:tr>
      <w:tr w:rsidR="00C24816" w14:paraId="64AFF591" w14:textId="77777777">
        <w:trPr>
          <w:jc w:val="center"/>
        </w:trPr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AD901" w14:textId="77777777" w:rsidR="00C24816" w:rsidRDefault="00000000">
            <w:pPr>
              <w:jc w:val="left"/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  <w:t xml:space="preserve">Bupleurum </w:t>
            </w:r>
            <w:proofErr w:type="spellStart"/>
            <w:r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  <w:t>angustissimum</w:t>
            </w:r>
            <w:proofErr w:type="spellEnd"/>
          </w:p>
        </w:tc>
        <w:tc>
          <w:tcPr>
            <w:tcW w:w="1565" w:type="dxa"/>
            <w:vAlign w:val="center"/>
          </w:tcPr>
          <w:p w14:paraId="0523F7F9" w14:textId="77777777" w:rsidR="00C24816" w:rsidRDefault="00000000">
            <w:pPr>
              <w:jc w:val="left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Apiaceae</w:t>
            </w:r>
            <w:proofErr w:type="spellEnd"/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ECC1A1" w14:textId="77777777" w:rsidR="00C24816" w:rsidRDefault="00000000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0.04%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CD23D7" w14:textId="77777777" w:rsidR="00C24816" w:rsidRDefault="00000000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18.05 ± 0.07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E4CD98" w14:textId="77777777" w:rsidR="00C24816" w:rsidRDefault="00000000">
            <w:pPr>
              <w:jc w:val="right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Forbs</w:t>
            </w:r>
          </w:p>
        </w:tc>
      </w:tr>
      <w:tr w:rsidR="00C24816" w14:paraId="65A3EFF2" w14:textId="77777777">
        <w:trPr>
          <w:jc w:val="center"/>
        </w:trPr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CA21A" w14:textId="77777777" w:rsidR="00C24816" w:rsidRDefault="00000000">
            <w:pPr>
              <w:jc w:val="left"/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  <w:t>Carex</w:t>
            </w:r>
            <w:proofErr w:type="spellEnd"/>
            <w:r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  <w:t>duriuscula</w:t>
            </w:r>
            <w:proofErr w:type="spellEnd"/>
          </w:p>
        </w:tc>
        <w:tc>
          <w:tcPr>
            <w:tcW w:w="1565" w:type="dxa"/>
            <w:vAlign w:val="center"/>
          </w:tcPr>
          <w:p w14:paraId="5B93B05C" w14:textId="77777777" w:rsidR="00C24816" w:rsidRDefault="00000000">
            <w:pPr>
              <w:jc w:val="left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Cyperaceae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E1AF5C" w14:textId="77777777" w:rsidR="00C24816" w:rsidRDefault="00000000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5.54%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113284" w14:textId="77777777" w:rsidR="00C24816" w:rsidRDefault="00000000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17.55 ± 0.04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CBC07B" w14:textId="77777777" w:rsidR="00C24816" w:rsidRDefault="00000000">
            <w:pPr>
              <w:jc w:val="right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Forbs</w:t>
            </w:r>
          </w:p>
        </w:tc>
      </w:tr>
      <w:tr w:rsidR="00C24816" w14:paraId="62CC8AAB" w14:textId="77777777">
        <w:trPr>
          <w:jc w:val="center"/>
        </w:trPr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38F8C5" w14:textId="77777777" w:rsidR="00C24816" w:rsidRDefault="00000000">
            <w:pPr>
              <w:jc w:val="left"/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  <w:t>Carex</w:t>
            </w:r>
            <w:proofErr w:type="spellEnd"/>
            <w:r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  <w:t>pediformis</w:t>
            </w:r>
            <w:proofErr w:type="spellEnd"/>
          </w:p>
        </w:tc>
        <w:tc>
          <w:tcPr>
            <w:tcW w:w="1565" w:type="dxa"/>
            <w:vAlign w:val="center"/>
          </w:tcPr>
          <w:p w14:paraId="6DAC7FF2" w14:textId="77777777" w:rsidR="00C24816" w:rsidRDefault="00000000">
            <w:pPr>
              <w:jc w:val="left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Cyperaceae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B553B7" w14:textId="77777777" w:rsidR="00C24816" w:rsidRDefault="00000000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0.27%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593D12" w14:textId="77777777" w:rsidR="00C24816" w:rsidRDefault="00000000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18.59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8887BE" w14:textId="77777777" w:rsidR="00C24816" w:rsidRDefault="00000000">
            <w:pPr>
              <w:jc w:val="right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Forbs</w:t>
            </w:r>
          </w:p>
        </w:tc>
      </w:tr>
      <w:tr w:rsidR="00C24816" w14:paraId="5573CFE0" w14:textId="77777777">
        <w:trPr>
          <w:jc w:val="center"/>
        </w:trPr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F0BA14" w14:textId="77777777" w:rsidR="00C24816" w:rsidRDefault="00000000">
            <w:pPr>
              <w:jc w:val="left"/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  <w:t>Chenopodium glaucum</w:t>
            </w:r>
          </w:p>
        </w:tc>
        <w:tc>
          <w:tcPr>
            <w:tcW w:w="1565" w:type="dxa"/>
            <w:vAlign w:val="center"/>
          </w:tcPr>
          <w:p w14:paraId="3D1F8A0D" w14:textId="77777777" w:rsidR="00C24816" w:rsidRDefault="00000000">
            <w:pPr>
              <w:jc w:val="left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Amaranthaceae</w:t>
            </w:r>
            <w:proofErr w:type="spellEnd"/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FFE711" w14:textId="77777777" w:rsidR="00C24816" w:rsidRDefault="00000000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0.25%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5068EA" w14:textId="77777777" w:rsidR="00C24816" w:rsidRDefault="00000000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15.88 ± 0.23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D5CF04" w14:textId="77777777" w:rsidR="00C24816" w:rsidRDefault="00000000">
            <w:pPr>
              <w:jc w:val="right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Forbs</w:t>
            </w:r>
          </w:p>
        </w:tc>
      </w:tr>
      <w:tr w:rsidR="00C24816" w14:paraId="79449ADD" w14:textId="77777777">
        <w:trPr>
          <w:jc w:val="center"/>
        </w:trPr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FAB54A" w14:textId="77777777" w:rsidR="00C24816" w:rsidRDefault="00000000">
            <w:pPr>
              <w:jc w:val="left"/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  <w:t>Cleistogenes</w:t>
            </w:r>
            <w:proofErr w:type="spellEnd"/>
            <w:r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  <w:t>squarrosa</w:t>
            </w:r>
            <w:proofErr w:type="spellEnd"/>
          </w:p>
        </w:tc>
        <w:tc>
          <w:tcPr>
            <w:tcW w:w="1565" w:type="dxa"/>
            <w:vAlign w:val="center"/>
          </w:tcPr>
          <w:p w14:paraId="6B09CDD1" w14:textId="77777777" w:rsidR="00C24816" w:rsidRDefault="00000000">
            <w:pPr>
              <w:jc w:val="left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Poaceae</w:t>
            </w:r>
            <w:proofErr w:type="spellEnd"/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29C761" w14:textId="77777777" w:rsidR="00C24816" w:rsidRDefault="00000000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3.48%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D2C934" w14:textId="77777777" w:rsidR="00C24816" w:rsidRDefault="00000000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17.82 ± 0.05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7D9831" w14:textId="77777777" w:rsidR="00C24816" w:rsidRDefault="00000000">
            <w:pPr>
              <w:jc w:val="right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Grasses</w:t>
            </w:r>
          </w:p>
        </w:tc>
      </w:tr>
      <w:tr w:rsidR="00C24816" w14:paraId="126C961D" w14:textId="77777777">
        <w:trPr>
          <w:jc w:val="center"/>
        </w:trPr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F61548" w14:textId="77777777" w:rsidR="00C24816" w:rsidRDefault="00000000">
            <w:pPr>
              <w:jc w:val="left"/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  <w:t xml:space="preserve">Convolvulus </w:t>
            </w:r>
            <w:proofErr w:type="spellStart"/>
            <w:r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  <w:t>ammannii</w:t>
            </w:r>
            <w:proofErr w:type="spellEnd"/>
          </w:p>
        </w:tc>
        <w:tc>
          <w:tcPr>
            <w:tcW w:w="1565" w:type="dxa"/>
            <w:vAlign w:val="center"/>
          </w:tcPr>
          <w:p w14:paraId="169B54E2" w14:textId="77777777" w:rsidR="00C24816" w:rsidRDefault="00000000">
            <w:pPr>
              <w:jc w:val="left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Convolvulaceae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1420E4" w14:textId="77777777" w:rsidR="00C24816" w:rsidRDefault="00000000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0.05%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3EACE8" w14:textId="77777777" w:rsidR="00C24816" w:rsidRDefault="00000000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18.05 ± 0.16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7C3792" w14:textId="77777777" w:rsidR="00C24816" w:rsidRDefault="00000000">
            <w:pPr>
              <w:jc w:val="right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Forbs</w:t>
            </w:r>
          </w:p>
        </w:tc>
      </w:tr>
      <w:tr w:rsidR="00C24816" w14:paraId="427D223A" w14:textId="77777777">
        <w:trPr>
          <w:jc w:val="center"/>
        </w:trPr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C7813E" w14:textId="77777777" w:rsidR="00C24816" w:rsidRDefault="00000000">
            <w:pPr>
              <w:jc w:val="left"/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  <w:t>Cymbaria</w:t>
            </w:r>
            <w:proofErr w:type="spellEnd"/>
            <w:r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  <w:t>dahurica</w:t>
            </w:r>
            <w:proofErr w:type="spellEnd"/>
          </w:p>
        </w:tc>
        <w:tc>
          <w:tcPr>
            <w:tcW w:w="1565" w:type="dxa"/>
            <w:vAlign w:val="center"/>
          </w:tcPr>
          <w:p w14:paraId="02B615E6" w14:textId="77777777" w:rsidR="00C24816" w:rsidRDefault="00000000">
            <w:pPr>
              <w:jc w:val="left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Scrophulariaceae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72BB19" w14:textId="77777777" w:rsidR="00C24816" w:rsidRDefault="00000000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1.05%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807DCF" w14:textId="77777777" w:rsidR="00C24816" w:rsidRDefault="00000000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17.58 ± 0.05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6742DF" w14:textId="77777777" w:rsidR="00C24816" w:rsidRDefault="00000000">
            <w:pPr>
              <w:jc w:val="right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Forbs</w:t>
            </w:r>
          </w:p>
        </w:tc>
      </w:tr>
      <w:tr w:rsidR="00C24816" w14:paraId="236A9089" w14:textId="77777777">
        <w:trPr>
          <w:jc w:val="center"/>
        </w:trPr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96F445" w14:textId="77777777" w:rsidR="00C24816" w:rsidRDefault="00000000">
            <w:pPr>
              <w:jc w:val="left"/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  <w:t>Dontostemon</w:t>
            </w:r>
            <w:proofErr w:type="spellEnd"/>
            <w:r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  <w:t>dentatus</w:t>
            </w:r>
            <w:proofErr w:type="spellEnd"/>
          </w:p>
        </w:tc>
        <w:tc>
          <w:tcPr>
            <w:tcW w:w="1565" w:type="dxa"/>
            <w:vAlign w:val="center"/>
          </w:tcPr>
          <w:p w14:paraId="1B25D5CF" w14:textId="77777777" w:rsidR="00C24816" w:rsidRDefault="00000000">
            <w:pPr>
              <w:jc w:val="left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Brassicaceae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881867" w14:textId="77777777" w:rsidR="00C24816" w:rsidRDefault="00000000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0.00%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1CF5B8" w14:textId="77777777" w:rsidR="00C24816" w:rsidRDefault="00000000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17.61 ± 0.15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0B6690" w14:textId="77777777" w:rsidR="00C24816" w:rsidRDefault="00000000">
            <w:pPr>
              <w:jc w:val="right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Forbs</w:t>
            </w:r>
          </w:p>
        </w:tc>
      </w:tr>
      <w:tr w:rsidR="00C24816" w14:paraId="48CE44F9" w14:textId="77777777">
        <w:trPr>
          <w:jc w:val="center"/>
        </w:trPr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3792BD" w14:textId="77777777" w:rsidR="00C24816" w:rsidRDefault="00000000">
            <w:pPr>
              <w:jc w:val="left"/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  <w:t>Galium</w:t>
            </w:r>
            <w:proofErr w:type="spellEnd"/>
            <w:r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  <w:t xml:space="preserve"> verum </w:t>
            </w:r>
          </w:p>
        </w:tc>
        <w:tc>
          <w:tcPr>
            <w:tcW w:w="1565" w:type="dxa"/>
            <w:vAlign w:val="center"/>
          </w:tcPr>
          <w:p w14:paraId="510534A0" w14:textId="77777777" w:rsidR="00C24816" w:rsidRDefault="00000000">
            <w:pPr>
              <w:jc w:val="left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Rubiaceae</w:t>
            </w:r>
            <w:proofErr w:type="spellEnd"/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C0C168" w14:textId="77777777" w:rsidR="00C24816" w:rsidRDefault="00000000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0.20%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C8801C" w14:textId="77777777" w:rsidR="00C24816" w:rsidRDefault="00000000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17.62 ± 0.06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E77709" w14:textId="77777777" w:rsidR="00C24816" w:rsidRDefault="00000000">
            <w:pPr>
              <w:jc w:val="right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Forbs</w:t>
            </w:r>
          </w:p>
        </w:tc>
      </w:tr>
      <w:tr w:rsidR="00C24816" w14:paraId="127E7430" w14:textId="77777777">
        <w:trPr>
          <w:jc w:val="center"/>
        </w:trPr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38E0D8" w14:textId="77777777" w:rsidR="00C24816" w:rsidRDefault="00000000">
            <w:pPr>
              <w:jc w:val="left"/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  <w:t xml:space="preserve">Iris </w:t>
            </w:r>
            <w:proofErr w:type="spellStart"/>
            <w:r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  <w:t>dichotoma</w:t>
            </w:r>
            <w:proofErr w:type="spellEnd"/>
          </w:p>
        </w:tc>
        <w:tc>
          <w:tcPr>
            <w:tcW w:w="1565" w:type="dxa"/>
            <w:vAlign w:val="center"/>
          </w:tcPr>
          <w:p w14:paraId="1D1696E3" w14:textId="77777777" w:rsidR="00C24816" w:rsidRDefault="00000000">
            <w:pPr>
              <w:jc w:val="left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Iridaceae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A742D5" w14:textId="77777777" w:rsidR="00C24816" w:rsidRDefault="00000000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0.02%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BB99FA" w14:textId="77777777" w:rsidR="00C24816" w:rsidRDefault="00000000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16.42 ± 0.22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0EF94B" w14:textId="77777777" w:rsidR="00C24816" w:rsidRDefault="00000000">
            <w:pPr>
              <w:jc w:val="right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Forbs</w:t>
            </w:r>
          </w:p>
        </w:tc>
      </w:tr>
      <w:tr w:rsidR="00C24816" w14:paraId="3C932533" w14:textId="77777777">
        <w:trPr>
          <w:jc w:val="center"/>
        </w:trPr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3C02EC" w14:textId="77777777" w:rsidR="00C24816" w:rsidRDefault="00000000">
            <w:pPr>
              <w:jc w:val="left"/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  <w:t xml:space="preserve">Iris </w:t>
            </w:r>
            <w:proofErr w:type="spellStart"/>
            <w:r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  <w:t>lactea</w:t>
            </w:r>
            <w:proofErr w:type="spellEnd"/>
          </w:p>
        </w:tc>
        <w:tc>
          <w:tcPr>
            <w:tcW w:w="1565" w:type="dxa"/>
            <w:vAlign w:val="center"/>
          </w:tcPr>
          <w:p w14:paraId="5148D506" w14:textId="77777777" w:rsidR="00C24816" w:rsidRDefault="00000000">
            <w:pPr>
              <w:jc w:val="left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Iridaceae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213758" w14:textId="77777777" w:rsidR="00C24816" w:rsidRDefault="00000000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0.05%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5527F2" w14:textId="77777777" w:rsidR="00C24816" w:rsidRDefault="00000000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17.68 ± 0.13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EA6E39" w14:textId="77777777" w:rsidR="00C24816" w:rsidRDefault="00000000">
            <w:pPr>
              <w:jc w:val="right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Forbs</w:t>
            </w:r>
          </w:p>
        </w:tc>
      </w:tr>
      <w:tr w:rsidR="00C24816" w14:paraId="158789CF" w14:textId="77777777">
        <w:trPr>
          <w:jc w:val="center"/>
        </w:trPr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06DA9C" w14:textId="77777777" w:rsidR="00C24816" w:rsidRDefault="00000000">
            <w:pPr>
              <w:jc w:val="left"/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  <w:t>Ixeris</w:t>
            </w:r>
            <w:proofErr w:type="spellEnd"/>
            <w:r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  <w:t xml:space="preserve"> chinensis</w:t>
            </w:r>
          </w:p>
        </w:tc>
        <w:tc>
          <w:tcPr>
            <w:tcW w:w="1565" w:type="dxa"/>
            <w:vAlign w:val="center"/>
          </w:tcPr>
          <w:p w14:paraId="45FD8A1C" w14:textId="77777777" w:rsidR="00C24816" w:rsidRDefault="00000000">
            <w:pPr>
              <w:jc w:val="left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Asteraceae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A81C54" w14:textId="77777777" w:rsidR="00C24816" w:rsidRDefault="00000000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0.03%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539949" w14:textId="77777777" w:rsidR="00C24816" w:rsidRDefault="00000000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16.64 ± 0.78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2C4609" w14:textId="77777777" w:rsidR="00C24816" w:rsidRDefault="00000000">
            <w:pPr>
              <w:jc w:val="right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Forbs</w:t>
            </w:r>
          </w:p>
        </w:tc>
      </w:tr>
      <w:tr w:rsidR="00C24816" w14:paraId="764F13F1" w14:textId="77777777">
        <w:trPr>
          <w:jc w:val="center"/>
        </w:trPr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BE8911" w14:textId="77777777" w:rsidR="00C24816" w:rsidRDefault="00000000">
            <w:pPr>
              <w:jc w:val="left"/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  <w:t>Klasea</w:t>
            </w:r>
            <w:proofErr w:type="spellEnd"/>
            <w:r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  <w:t>centauroides</w:t>
            </w:r>
            <w:proofErr w:type="spellEnd"/>
          </w:p>
        </w:tc>
        <w:tc>
          <w:tcPr>
            <w:tcW w:w="1565" w:type="dxa"/>
            <w:vAlign w:val="center"/>
          </w:tcPr>
          <w:p w14:paraId="279D13DD" w14:textId="77777777" w:rsidR="00C24816" w:rsidRDefault="00000000">
            <w:pPr>
              <w:jc w:val="left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Asteraceae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0FD216" w14:textId="77777777" w:rsidR="00C24816" w:rsidRDefault="00000000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0.98%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FB76CE" w14:textId="77777777" w:rsidR="00C24816" w:rsidRDefault="00000000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17.45 ± 0.07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096407" w14:textId="77777777" w:rsidR="00C24816" w:rsidRDefault="00000000">
            <w:pPr>
              <w:jc w:val="right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Forbs</w:t>
            </w:r>
          </w:p>
        </w:tc>
      </w:tr>
      <w:tr w:rsidR="00C24816" w14:paraId="67F523F2" w14:textId="77777777">
        <w:trPr>
          <w:jc w:val="center"/>
        </w:trPr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BCF59E" w14:textId="77777777" w:rsidR="00C24816" w:rsidRDefault="00000000">
            <w:pPr>
              <w:jc w:val="left"/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  <w:t xml:space="preserve">Koeleria </w:t>
            </w:r>
            <w:proofErr w:type="spellStart"/>
            <w:r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  <w:t>macrantha</w:t>
            </w:r>
            <w:proofErr w:type="spellEnd"/>
          </w:p>
        </w:tc>
        <w:tc>
          <w:tcPr>
            <w:tcW w:w="1565" w:type="dxa"/>
            <w:vAlign w:val="center"/>
          </w:tcPr>
          <w:p w14:paraId="36278BFC" w14:textId="77777777" w:rsidR="00C24816" w:rsidRDefault="00000000">
            <w:pPr>
              <w:jc w:val="left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Poaceae</w:t>
            </w:r>
            <w:proofErr w:type="spellEnd"/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32175E" w14:textId="77777777" w:rsidR="00C24816" w:rsidRDefault="00000000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0.20%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B73C4D" w14:textId="77777777" w:rsidR="00C24816" w:rsidRDefault="00000000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17.34 ± 0.21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9136EF" w14:textId="77777777" w:rsidR="00C24816" w:rsidRDefault="00000000">
            <w:pPr>
              <w:jc w:val="right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Grasses</w:t>
            </w:r>
          </w:p>
        </w:tc>
      </w:tr>
      <w:tr w:rsidR="00C24816" w14:paraId="43DD9173" w14:textId="77777777">
        <w:trPr>
          <w:jc w:val="center"/>
        </w:trPr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70F2CD" w14:textId="77777777" w:rsidR="00C24816" w:rsidRDefault="00000000">
            <w:pPr>
              <w:jc w:val="left"/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  <w:t xml:space="preserve">Lepidium </w:t>
            </w:r>
            <w:proofErr w:type="spellStart"/>
            <w:r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  <w:t>apetalum</w:t>
            </w:r>
            <w:proofErr w:type="spellEnd"/>
          </w:p>
        </w:tc>
        <w:tc>
          <w:tcPr>
            <w:tcW w:w="1565" w:type="dxa"/>
            <w:vAlign w:val="center"/>
          </w:tcPr>
          <w:p w14:paraId="021F6DEE" w14:textId="77777777" w:rsidR="00C24816" w:rsidRDefault="00000000">
            <w:pPr>
              <w:jc w:val="left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Brassicaceae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C8F392" w14:textId="77777777" w:rsidR="00C24816" w:rsidRDefault="00000000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0.07%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34CCAE" w14:textId="77777777" w:rsidR="00C24816" w:rsidRDefault="00000000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18.34 ± 0.34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9D193A" w14:textId="77777777" w:rsidR="00C24816" w:rsidRDefault="00000000">
            <w:pPr>
              <w:jc w:val="right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Forbs</w:t>
            </w:r>
          </w:p>
        </w:tc>
      </w:tr>
      <w:tr w:rsidR="00C24816" w14:paraId="4213823B" w14:textId="77777777">
        <w:trPr>
          <w:jc w:val="center"/>
        </w:trPr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21B847" w14:textId="77777777" w:rsidR="00C24816" w:rsidRDefault="00000000">
            <w:pPr>
              <w:jc w:val="left"/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  <w:t>Leymus</w:t>
            </w:r>
            <w:proofErr w:type="spellEnd"/>
            <w:r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  <w:t xml:space="preserve"> chinensis</w:t>
            </w:r>
          </w:p>
        </w:tc>
        <w:tc>
          <w:tcPr>
            <w:tcW w:w="1565" w:type="dxa"/>
            <w:tcBorders>
              <w:bottom w:val="nil"/>
            </w:tcBorders>
            <w:vAlign w:val="center"/>
          </w:tcPr>
          <w:p w14:paraId="76A74AEA" w14:textId="77777777" w:rsidR="00C24816" w:rsidRDefault="00000000">
            <w:pPr>
              <w:jc w:val="left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Poaceae</w:t>
            </w:r>
            <w:proofErr w:type="spellEnd"/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F1EC05" w14:textId="77777777" w:rsidR="00C24816" w:rsidRDefault="00000000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76.27%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F83CC7" w14:textId="77777777" w:rsidR="00C24816" w:rsidRDefault="00000000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18.36 ± 0.03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408AA4" w14:textId="77777777" w:rsidR="00C24816" w:rsidRDefault="00000000">
            <w:pPr>
              <w:jc w:val="right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Grasses</w:t>
            </w:r>
          </w:p>
        </w:tc>
      </w:tr>
      <w:tr w:rsidR="00C24816" w14:paraId="02F191AD" w14:textId="77777777">
        <w:trPr>
          <w:jc w:val="center"/>
        </w:trPr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77E44F" w14:textId="77777777" w:rsidR="00C24816" w:rsidRDefault="00000000">
            <w:pPr>
              <w:jc w:val="left"/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  <w:t xml:space="preserve">Medicago </w:t>
            </w:r>
            <w:proofErr w:type="spellStart"/>
            <w:r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  <w:t>ruthenica</w:t>
            </w:r>
            <w:proofErr w:type="spellEnd"/>
          </w:p>
        </w:tc>
        <w:tc>
          <w:tcPr>
            <w:tcW w:w="1565" w:type="dxa"/>
            <w:tcBorders>
              <w:top w:val="nil"/>
              <w:bottom w:val="nil"/>
            </w:tcBorders>
            <w:vAlign w:val="center"/>
          </w:tcPr>
          <w:p w14:paraId="6F7E5A20" w14:textId="77777777" w:rsidR="00C24816" w:rsidRDefault="00000000">
            <w:pPr>
              <w:jc w:val="left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Fabaceae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547D01" w14:textId="77777777" w:rsidR="00C24816" w:rsidRDefault="00000000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0.01%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4C6CA7" w14:textId="77777777" w:rsidR="00C24816" w:rsidRDefault="00000000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17.28 ± 0.73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F0FB9D" w14:textId="77777777" w:rsidR="00C24816" w:rsidRDefault="00000000">
            <w:pPr>
              <w:jc w:val="right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Legumes</w:t>
            </w:r>
          </w:p>
        </w:tc>
      </w:tr>
      <w:tr w:rsidR="00C24816" w14:paraId="27BCD407" w14:textId="77777777">
        <w:trPr>
          <w:jc w:val="center"/>
        </w:trPr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6E52F2" w14:textId="77777777" w:rsidR="00C24816" w:rsidRDefault="00000000">
            <w:pPr>
              <w:jc w:val="left"/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  <w:lastRenderedPageBreak/>
              <w:t xml:space="preserve">Nepeta </w:t>
            </w:r>
            <w:proofErr w:type="spellStart"/>
            <w:r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  <w:t>multifida</w:t>
            </w:r>
            <w:proofErr w:type="spellEnd"/>
          </w:p>
        </w:tc>
        <w:tc>
          <w:tcPr>
            <w:tcW w:w="1565" w:type="dxa"/>
            <w:tcBorders>
              <w:top w:val="nil"/>
              <w:bottom w:val="nil"/>
            </w:tcBorders>
            <w:vAlign w:val="center"/>
          </w:tcPr>
          <w:p w14:paraId="0B70D121" w14:textId="77777777" w:rsidR="00C24816" w:rsidRDefault="00000000">
            <w:pPr>
              <w:jc w:val="left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Lamiaceae</w:t>
            </w:r>
            <w:proofErr w:type="spellEnd"/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13A6D7" w14:textId="77777777" w:rsidR="00C24816" w:rsidRDefault="00000000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0.01%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F431BE" w14:textId="77777777" w:rsidR="00C24816" w:rsidRDefault="00000000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17.24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251C56" w14:textId="77777777" w:rsidR="00C24816" w:rsidRDefault="00000000">
            <w:pPr>
              <w:jc w:val="right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Forbs</w:t>
            </w:r>
          </w:p>
        </w:tc>
      </w:tr>
      <w:tr w:rsidR="00C24816" w14:paraId="44C8EFF8" w14:textId="77777777">
        <w:trPr>
          <w:jc w:val="center"/>
        </w:trPr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EE0A5" w14:textId="77777777" w:rsidR="00C24816" w:rsidRDefault="00000000">
            <w:pPr>
              <w:jc w:val="left"/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  <w:t xml:space="preserve">Poa </w:t>
            </w:r>
            <w:proofErr w:type="spellStart"/>
            <w:r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  <w:t>sphondylodes</w:t>
            </w:r>
            <w:proofErr w:type="spellEnd"/>
          </w:p>
        </w:tc>
        <w:tc>
          <w:tcPr>
            <w:tcW w:w="1565" w:type="dxa"/>
            <w:tcBorders>
              <w:top w:val="nil"/>
            </w:tcBorders>
            <w:vAlign w:val="center"/>
          </w:tcPr>
          <w:p w14:paraId="459CD416" w14:textId="77777777" w:rsidR="00C24816" w:rsidRDefault="00000000">
            <w:pPr>
              <w:jc w:val="left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Poaceae</w:t>
            </w:r>
            <w:proofErr w:type="spellEnd"/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812809" w14:textId="77777777" w:rsidR="00C24816" w:rsidRDefault="00000000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0.01%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E9A527" w14:textId="77777777" w:rsidR="00C24816" w:rsidRDefault="00000000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17.07 ± 0.30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71B8BD" w14:textId="77777777" w:rsidR="00C24816" w:rsidRDefault="00000000">
            <w:pPr>
              <w:jc w:val="right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Grasses</w:t>
            </w:r>
          </w:p>
        </w:tc>
      </w:tr>
      <w:tr w:rsidR="00C24816" w14:paraId="54B31EA0" w14:textId="77777777">
        <w:trPr>
          <w:jc w:val="center"/>
        </w:trPr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AAD79B" w14:textId="77777777" w:rsidR="00C24816" w:rsidRDefault="00000000">
            <w:pPr>
              <w:jc w:val="left"/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  <w:t xml:space="preserve">Polygonum </w:t>
            </w:r>
            <w:proofErr w:type="spellStart"/>
            <w:r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  <w:t>divaricatum</w:t>
            </w:r>
            <w:proofErr w:type="spellEnd"/>
          </w:p>
        </w:tc>
        <w:tc>
          <w:tcPr>
            <w:tcW w:w="1565" w:type="dxa"/>
            <w:tcBorders>
              <w:bottom w:val="nil"/>
            </w:tcBorders>
            <w:vAlign w:val="center"/>
          </w:tcPr>
          <w:p w14:paraId="141E3F56" w14:textId="77777777" w:rsidR="00C24816" w:rsidRDefault="00000000">
            <w:pPr>
              <w:jc w:val="left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Polygonaceae</w:t>
            </w:r>
            <w:proofErr w:type="spellEnd"/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707A9D" w14:textId="77777777" w:rsidR="00C24816" w:rsidRDefault="00000000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0.28%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1CD7F6" w14:textId="77777777" w:rsidR="00C24816" w:rsidRDefault="00000000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16.76 ± 0.40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95ED08" w14:textId="77777777" w:rsidR="00C24816" w:rsidRDefault="00000000">
            <w:pPr>
              <w:jc w:val="right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Forbs</w:t>
            </w:r>
          </w:p>
        </w:tc>
      </w:tr>
      <w:tr w:rsidR="00C24816" w14:paraId="2A1D39A2" w14:textId="77777777">
        <w:trPr>
          <w:jc w:val="center"/>
        </w:trPr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AACE57" w14:textId="77777777" w:rsidR="00C24816" w:rsidRDefault="00000000">
            <w:pPr>
              <w:jc w:val="left"/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  <w:t>Potentilla acaulis</w:t>
            </w:r>
          </w:p>
        </w:tc>
        <w:tc>
          <w:tcPr>
            <w:tcW w:w="1565" w:type="dxa"/>
            <w:tcBorders>
              <w:top w:val="nil"/>
            </w:tcBorders>
            <w:vAlign w:val="center"/>
          </w:tcPr>
          <w:p w14:paraId="11BAE73B" w14:textId="77777777" w:rsidR="00C24816" w:rsidRDefault="00000000">
            <w:pPr>
              <w:jc w:val="left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Rosaceae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456D38" w14:textId="77777777" w:rsidR="00C24816" w:rsidRDefault="00000000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0.41%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7BCC51" w14:textId="77777777" w:rsidR="00C24816" w:rsidRDefault="00000000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13.74 ± 0.59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5A2A7F" w14:textId="77777777" w:rsidR="00C24816" w:rsidRDefault="00000000">
            <w:pPr>
              <w:jc w:val="right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Forbs</w:t>
            </w:r>
          </w:p>
        </w:tc>
      </w:tr>
      <w:tr w:rsidR="00C24816" w14:paraId="5135984C" w14:textId="77777777">
        <w:trPr>
          <w:jc w:val="center"/>
        </w:trPr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38BA1E" w14:textId="77777777" w:rsidR="00C24816" w:rsidRDefault="00000000">
            <w:pPr>
              <w:jc w:val="left"/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  <w:t xml:space="preserve">Potentilla </w:t>
            </w:r>
            <w:proofErr w:type="spellStart"/>
            <w:r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  <w:t>bifurca</w:t>
            </w:r>
            <w:proofErr w:type="spellEnd"/>
          </w:p>
        </w:tc>
        <w:tc>
          <w:tcPr>
            <w:tcW w:w="1565" w:type="dxa"/>
            <w:tcBorders>
              <w:bottom w:val="nil"/>
            </w:tcBorders>
            <w:vAlign w:val="center"/>
          </w:tcPr>
          <w:p w14:paraId="2148E891" w14:textId="77777777" w:rsidR="00C24816" w:rsidRDefault="00000000">
            <w:pPr>
              <w:jc w:val="left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Rosaceae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ECA16" w14:textId="77777777" w:rsidR="00C24816" w:rsidRDefault="00000000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0.97%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6B6571" w14:textId="77777777" w:rsidR="00C24816" w:rsidRDefault="00000000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17.17 ± 0.04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1F6369" w14:textId="77777777" w:rsidR="00C24816" w:rsidRDefault="00000000">
            <w:pPr>
              <w:jc w:val="right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Forbs</w:t>
            </w:r>
          </w:p>
        </w:tc>
      </w:tr>
      <w:tr w:rsidR="00C24816" w14:paraId="44C3E42E" w14:textId="77777777">
        <w:trPr>
          <w:jc w:val="center"/>
        </w:trPr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207DB2" w14:textId="77777777" w:rsidR="00C24816" w:rsidRDefault="00000000">
            <w:pPr>
              <w:jc w:val="left"/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  <w:t xml:space="preserve">Potentilla </w:t>
            </w:r>
            <w:proofErr w:type="spellStart"/>
            <w:r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  <w:t>tanacetifolia</w:t>
            </w:r>
            <w:proofErr w:type="spellEnd"/>
          </w:p>
        </w:tc>
        <w:tc>
          <w:tcPr>
            <w:tcW w:w="1565" w:type="dxa"/>
            <w:tcBorders>
              <w:top w:val="nil"/>
              <w:bottom w:val="nil"/>
            </w:tcBorders>
            <w:vAlign w:val="center"/>
          </w:tcPr>
          <w:p w14:paraId="4982C039" w14:textId="77777777" w:rsidR="00C24816" w:rsidRDefault="00000000">
            <w:pPr>
              <w:jc w:val="left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Rosaceae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152B24" w14:textId="77777777" w:rsidR="00C24816" w:rsidRDefault="00000000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0.25%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24D527" w14:textId="77777777" w:rsidR="00C24816" w:rsidRDefault="00000000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16.94 ± 0.09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12012C" w14:textId="77777777" w:rsidR="00C24816" w:rsidRDefault="00000000">
            <w:pPr>
              <w:jc w:val="right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Forbs</w:t>
            </w:r>
          </w:p>
        </w:tc>
      </w:tr>
      <w:tr w:rsidR="00C24816" w14:paraId="18B696F3" w14:textId="77777777">
        <w:trPr>
          <w:jc w:val="center"/>
        </w:trPr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158178" w14:textId="77777777" w:rsidR="00C24816" w:rsidRDefault="00000000">
            <w:pPr>
              <w:jc w:val="left"/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  <w:t xml:space="preserve">Pulsatilla </w:t>
            </w:r>
            <w:proofErr w:type="spellStart"/>
            <w:r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  <w:t>turczaninovii</w:t>
            </w:r>
            <w:proofErr w:type="spellEnd"/>
          </w:p>
        </w:tc>
        <w:tc>
          <w:tcPr>
            <w:tcW w:w="1565" w:type="dxa"/>
            <w:tcBorders>
              <w:top w:val="nil"/>
              <w:bottom w:val="nil"/>
            </w:tcBorders>
            <w:vAlign w:val="center"/>
          </w:tcPr>
          <w:p w14:paraId="16149A62" w14:textId="77777777" w:rsidR="00C24816" w:rsidRDefault="00000000">
            <w:pPr>
              <w:jc w:val="left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Ranunculaceae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736783" w14:textId="77777777" w:rsidR="00C24816" w:rsidRDefault="00000000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0.22%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56D21F" w14:textId="77777777" w:rsidR="00C24816" w:rsidRDefault="00000000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16.97 ± 0.11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C7DEAF" w14:textId="77777777" w:rsidR="00C24816" w:rsidRDefault="00000000">
            <w:pPr>
              <w:jc w:val="right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Forbs</w:t>
            </w:r>
          </w:p>
        </w:tc>
      </w:tr>
      <w:tr w:rsidR="00C24816" w14:paraId="2F1CDC6B" w14:textId="77777777">
        <w:trPr>
          <w:jc w:val="center"/>
        </w:trPr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9A4AC" w14:textId="77777777" w:rsidR="00C24816" w:rsidRDefault="00000000">
            <w:pPr>
              <w:jc w:val="left"/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  <w:t xml:space="preserve">Salsola </w:t>
            </w:r>
            <w:proofErr w:type="spellStart"/>
            <w:r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  <w:t>collina</w:t>
            </w:r>
            <w:proofErr w:type="spellEnd"/>
          </w:p>
        </w:tc>
        <w:tc>
          <w:tcPr>
            <w:tcW w:w="1565" w:type="dxa"/>
            <w:tcBorders>
              <w:top w:val="nil"/>
              <w:bottom w:val="nil"/>
            </w:tcBorders>
            <w:vAlign w:val="center"/>
          </w:tcPr>
          <w:p w14:paraId="65BF1D65" w14:textId="77777777" w:rsidR="00C24816" w:rsidRDefault="00000000">
            <w:pPr>
              <w:jc w:val="left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Amaranthaceae</w:t>
            </w:r>
            <w:proofErr w:type="spellEnd"/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D78D65" w14:textId="77777777" w:rsidR="00C24816" w:rsidRDefault="00000000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0.10%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585680" w14:textId="77777777" w:rsidR="00C24816" w:rsidRDefault="00000000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14.19 ± 0.45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FB3B40" w14:textId="77777777" w:rsidR="00C24816" w:rsidRDefault="00000000">
            <w:pPr>
              <w:jc w:val="right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Forbs</w:t>
            </w:r>
          </w:p>
        </w:tc>
      </w:tr>
      <w:tr w:rsidR="00C24816" w14:paraId="0BEBC114" w14:textId="77777777">
        <w:trPr>
          <w:jc w:val="center"/>
        </w:trPr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40CA5E" w14:textId="77777777" w:rsidR="00C24816" w:rsidRDefault="00000000">
            <w:pPr>
              <w:jc w:val="left"/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  <w:t>Sanguisorba officinalis</w:t>
            </w:r>
          </w:p>
        </w:tc>
        <w:tc>
          <w:tcPr>
            <w:tcW w:w="1565" w:type="dxa"/>
            <w:tcBorders>
              <w:top w:val="nil"/>
              <w:bottom w:val="nil"/>
            </w:tcBorders>
            <w:vAlign w:val="center"/>
          </w:tcPr>
          <w:p w14:paraId="2DA0354B" w14:textId="77777777" w:rsidR="00C24816" w:rsidRDefault="00000000">
            <w:pPr>
              <w:jc w:val="left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Rosaceae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293A1D" w14:textId="77777777" w:rsidR="00C24816" w:rsidRDefault="00000000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0.03%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A754E6" w14:textId="77777777" w:rsidR="00C24816" w:rsidRDefault="00000000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17.46 ± 0.23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70BC11" w14:textId="77777777" w:rsidR="00C24816" w:rsidRDefault="00000000">
            <w:pPr>
              <w:jc w:val="right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Forbs</w:t>
            </w:r>
          </w:p>
        </w:tc>
      </w:tr>
      <w:tr w:rsidR="00C24816" w14:paraId="2C722A17" w14:textId="77777777">
        <w:trPr>
          <w:jc w:val="center"/>
        </w:trPr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5ADB21" w14:textId="77777777" w:rsidR="00C24816" w:rsidRDefault="00000000">
            <w:pPr>
              <w:jc w:val="left"/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  <w:t>Saposhnikovia</w:t>
            </w:r>
            <w:proofErr w:type="spellEnd"/>
            <w:r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  <w:t>divaricata</w:t>
            </w:r>
            <w:proofErr w:type="spellEnd"/>
          </w:p>
        </w:tc>
        <w:tc>
          <w:tcPr>
            <w:tcW w:w="1565" w:type="dxa"/>
            <w:tcBorders>
              <w:top w:val="nil"/>
            </w:tcBorders>
            <w:vAlign w:val="center"/>
          </w:tcPr>
          <w:p w14:paraId="2E956A0A" w14:textId="77777777" w:rsidR="00C24816" w:rsidRDefault="00000000">
            <w:pPr>
              <w:jc w:val="left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Apiaceae</w:t>
            </w:r>
            <w:proofErr w:type="spellEnd"/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11CE96" w14:textId="77777777" w:rsidR="00C24816" w:rsidRDefault="00000000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0.01%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2F18E0" w14:textId="77777777" w:rsidR="00C24816" w:rsidRDefault="00000000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18.40 ± 0.04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DA0EAF" w14:textId="77777777" w:rsidR="00C24816" w:rsidRDefault="00000000">
            <w:pPr>
              <w:jc w:val="right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Forbs</w:t>
            </w:r>
          </w:p>
        </w:tc>
      </w:tr>
      <w:tr w:rsidR="00C24816" w14:paraId="146BF4FE" w14:textId="77777777">
        <w:trPr>
          <w:jc w:val="center"/>
        </w:trPr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C57804" w14:textId="77777777" w:rsidR="00C24816" w:rsidRDefault="00000000">
            <w:pPr>
              <w:jc w:val="left"/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  <w:t>Saussurea</w:t>
            </w:r>
            <w:proofErr w:type="spellEnd"/>
            <w:r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  <w:t xml:space="preserve"> japonica</w:t>
            </w:r>
          </w:p>
        </w:tc>
        <w:tc>
          <w:tcPr>
            <w:tcW w:w="1565" w:type="dxa"/>
            <w:vAlign w:val="center"/>
          </w:tcPr>
          <w:p w14:paraId="5C9A0C1D" w14:textId="77777777" w:rsidR="00C24816" w:rsidRDefault="00000000">
            <w:pPr>
              <w:jc w:val="left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Asteraceae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CFAC7F" w14:textId="77777777" w:rsidR="00C24816" w:rsidRDefault="00000000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0.00%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19568E" w14:textId="77777777" w:rsidR="00C24816" w:rsidRDefault="00000000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14.2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1A7E4B" w14:textId="77777777" w:rsidR="00C24816" w:rsidRDefault="00000000">
            <w:pPr>
              <w:jc w:val="right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Forbs</w:t>
            </w:r>
          </w:p>
        </w:tc>
      </w:tr>
      <w:tr w:rsidR="00C24816" w14:paraId="2213767B" w14:textId="77777777">
        <w:trPr>
          <w:jc w:val="center"/>
        </w:trPr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A25D90" w14:textId="77777777" w:rsidR="00C24816" w:rsidRDefault="00000000">
            <w:pPr>
              <w:jc w:val="left"/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  <w:t>Scorzonera</w:t>
            </w:r>
            <w:proofErr w:type="spellEnd"/>
            <w:r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  <w:t>austriaca</w:t>
            </w:r>
            <w:proofErr w:type="spellEnd"/>
          </w:p>
        </w:tc>
        <w:tc>
          <w:tcPr>
            <w:tcW w:w="1565" w:type="dxa"/>
            <w:vAlign w:val="center"/>
          </w:tcPr>
          <w:p w14:paraId="4BEC1402" w14:textId="77777777" w:rsidR="00C24816" w:rsidRDefault="00000000">
            <w:pPr>
              <w:jc w:val="left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Asteraceae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C8817F" w14:textId="77777777" w:rsidR="00C24816" w:rsidRDefault="00000000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0.00%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1CA6C6" w14:textId="77777777" w:rsidR="00C24816" w:rsidRDefault="00000000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16.72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36D844" w14:textId="77777777" w:rsidR="00C24816" w:rsidRDefault="00000000">
            <w:pPr>
              <w:jc w:val="right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Forbs</w:t>
            </w:r>
          </w:p>
        </w:tc>
      </w:tr>
      <w:tr w:rsidR="00C24816" w14:paraId="07F5DEF5" w14:textId="77777777">
        <w:trPr>
          <w:jc w:val="center"/>
        </w:trPr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B514FD" w14:textId="77777777" w:rsidR="00C24816" w:rsidRDefault="00000000">
            <w:pPr>
              <w:jc w:val="left"/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  <w:t xml:space="preserve">Sedum </w:t>
            </w:r>
            <w:proofErr w:type="spellStart"/>
            <w:r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  <w:t>aizoon</w:t>
            </w:r>
            <w:proofErr w:type="spellEnd"/>
            <w:r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565" w:type="dxa"/>
            <w:vAlign w:val="center"/>
          </w:tcPr>
          <w:p w14:paraId="40F3129D" w14:textId="77777777" w:rsidR="00C24816" w:rsidRDefault="00000000">
            <w:pPr>
              <w:jc w:val="left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Crassulaceae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1DEFAB" w14:textId="77777777" w:rsidR="00C24816" w:rsidRDefault="00000000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0.02%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805CC5" w14:textId="77777777" w:rsidR="00C24816" w:rsidRDefault="00000000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15.38 ± 0.10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73CFC0" w14:textId="77777777" w:rsidR="00C24816" w:rsidRDefault="00000000">
            <w:pPr>
              <w:jc w:val="right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Forbs</w:t>
            </w:r>
          </w:p>
        </w:tc>
      </w:tr>
      <w:tr w:rsidR="00C24816" w14:paraId="455AC2E2" w14:textId="77777777">
        <w:trPr>
          <w:jc w:val="center"/>
        </w:trPr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77072F" w14:textId="77777777" w:rsidR="00C24816" w:rsidRDefault="00000000">
            <w:pPr>
              <w:jc w:val="left"/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  <w:t xml:space="preserve">Silene </w:t>
            </w:r>
            <w:proofErr w:type="spellStart"/>
            <w:r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  <w:t>aprica</w:t>
            </w:r>
            <w:proofErr w:type="spellEnd"/>
          </w:p>
        </w:tc>
        <w:tc>
          <w:tcPr>
            <w:tcW w:w="1565" w:type="dxa"/>
            <w:vAlign w:val="center"/>
          </w:tcPr>
          <w:p w14:paraId="375BA065" w14:textId="77777777" w:rsidR="00C24816" w:rsidRDefault="00000000">
            <w:pPr>
              <w:jc w:val="left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Caryophyllaceae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250228" w14:textId="77777777" w:rsidR="00C24816" w:rsidRDefault="00000000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0.00%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D08C9B" w14:textId="77777777" w:rsidR="00C24816" w:rsidRDefault="00000000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15.68 ± 0.67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AEC224" w14:textId="77777777" w:rsidR="00C24816" w:rsidRDefault="00000000">
            <w:pPr>
              <w:jc w:val="right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Forbs</w:t>
            </w:r>
          </w:p>
        </w:tc>
      </w:tr>
      <w:tr w:rsidR="00C24816" w14:paraId="6FCCDBBC" w14:textId="77777777">
        <w:trPr>
          <w:jc w:val="center"/>
        </w:trPr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F32FD8" w14:textId="77777777" w:rsidR="00C24816" w:rsidRDefault="00000000">
            <w:pPr>
              <w:jc w:val="left"/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  <w:t xml:space="preserve">Silene </w:t>
            </w:r>
            <w:proofErr w:type="spellStart"/>
            <w:r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  <w:t>jenisseensis</w:t>
            </w:r>
            <w:proofErr w:type="spellEnd"/>
          </w:p>
        </w:tc>
        <w:tc>
          <w:tcPr>
            <w:tcW w:w="1565" w:type="dxa"/>
            <w:vAlign w:val="center"/>
          </w:tcPr>
          <w:p w14:paraId="1D7F3FD9" w14:textId="77777777" w:rsidR="00C24816" w:rsidRDefault="00000000">
            <w:pPr>
              <w:jc w:val="left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Caryophyllaceae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C11B29" w14:textId="77777777" w:rsidR="00C24816" w:rsidRDefault="00000000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0.02%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3BB7A1" w14:textId="77777777" w:rsidR="00C24816" w:rsidRDefault="00000000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16.64 ± 0.21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007D1F" w14:textId="77777777" w:rsidR="00C24816" w:rsidRDefault="00000000">
            <w:pPr>
              <w:jc w:val="right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Forbs</w:t>
            </w:r>
          </w:p>
        </w:tc>
      </w:tr>
      <w:tr w:rsidR="00C24816" w14:paraId="1330B08B" w14:textId="77777777">
        <w:trPr>
          <w:jc w:val="center"/>
        </w:trPr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16B475" w14:textId="77777777" w:rsidR="00C24816" w:rsidRDefault="00000000">
            <w:pPr>
              <w:jc w:val="left"/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  <w:t>Stevenia</w:t>
            </w:r>
            <w:proofErr w:type="spellEnd"/>
            <w:r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  <w:t>canescens</w:t>
            </w:r>
            <w:proofErr w:type="spellEnd"/>
          </w:p>
        </w:tc>
        <w:tc>
          <w:tcPr>
            <w:tcW w:w="1565" w:type="dxa"/>
            <w:vAlign w:val="center"/>
          </w:tcPr>
          <w:p w14:paraId="7F15BB66" w14:textId="77777777" w:rsidR="00C24816" w:rsidRDefault="00000000">
            <w:pPr>
              <w:jc w:val="left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Brassicaceae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C34285" w14:textId="77777777" w:rsidR="00C24816" w:rsidRDefault="00000000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0.00%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DBDBEF" w14:textId="77777777" w:rsidR="00C24816" w:rsidRDefault="00000000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16.19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911DCB" w14:textId="77777777" w:rsidR="00C24816" w:rsidRDefault="00000000">
            <w:pPr>
              <w:jc w:val="right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Forbs</w:t>
            </w:r>
          </w:p>
        </w:tc>
      </w:tr>
      <w:tr w:rsidR="00C24816" w14:paraId="6B890D24" w14:textId="77777777">
        <w:trPr>
          <w:jc w:val="center"/>
        </w:trPr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F18186" w14:textId="77777777" w:rsidR="00C24816" w:rsidRDefault="00000000">
            <w:pPr>
              <w:jc w:val="left"/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  <w:t xml:space="preserve">Stipa </w:t>
            </w:r>
            <w:proofErr w:type="spellStart"/>
            <w:r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  <w:t>baicalensis</w:t>
            </w:r>
            <w:proofErr w:type="spellEnd"/>
          </w:p>
        </w:tc>
        <w:tc>
          <w:tcPr>
            <w:tcW w:w="1565" w:type="dxa"/>
            <w:vAlign w:val="center"/>
          </w:tcPr>
          <w:p w14:paraId="4502DCA4" w14:textId="77777777" w:rsidR="00C24816" w:rsidRDefault="00000000">
            <w:pPr>
              <w:jc w:val="left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Poaceae</w:t>
            </w:r>
            <w:proofErr w:type="spellEnd"/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D75167" w14:textId="77777777" w:rsidR="00C24816" w:rsidRDefault="00000000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5.31%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5A9D61" w14:textId="77777777" w:rsidR="00C24816" w:rsidRDefault="00000000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18.25 ± 0.04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547E95" w14:textId="77777777" w:rsidR="00C24816" w:rsidRDefault="00000000">
            <w:pPr>
              <w:jc w:val="right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Grasses</w:t>
            </w:r>
          </w:p>
        </w:tc>
      </w:tr>
      <w:tr w:rsidR="00C24816" w14:paraId="4751F1C0" w14:textId="77777777">
        <w:trPr>
          <w:jc w:val="center"/>
        </w:trPr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CA1751" w14:textId="77777777" w:rsidR="00C24816" w:rsidRDefault="00000000">
            <w:pPr>
              <w:jc w:val="left"/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  <w:t xml:space="preserve">Taraxacum </w:t>
            </w:r>
            <w:proofErr w:type="spellStart"/>
            <w:r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  <w:t>mongolicum</w:t>
            </w:r>
            <w:proofErr w:type="spellEnd"/>
          </w:p>
        </w:tc>
        <w:tc>
          <w:tcPr>
            <w:tcW w:w="1565" w:type="dxa"/>
            <w:tcBorders>
              <w:bottom w:val="nil"/>
            </w:tcBorders>
            <w:vAlign w:val="center"/>
          </w:tcPr>
          <w:p w14:paraId="7AED2E01" w14:textId="77777777" w:rsidR="00C24816" w:rsidRDefault="00000000">
            <w:pPr>
              <w:jc w:val="left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Asteraceae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0AC350" w14:textId="77777777" w:rsidR="00C24816" w:rsidRDefault="00000000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0.02%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F3C414" w14:textId="77777777" w:rsidR="00C24816" w:rsidRDefault="00000000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16.39 ± 0.40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B62262" w14:textId="77777777" w:rsidR="00C24816" w:rsidRDefault="00000000">
            <w:pPr>
              <w:jc w:val="right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Forbs</w:t>
            </w:r>
          </w:p>
        </w:tc>
      </w:tr>
      <w:tr w:rsidR="00C24816" w14:paraId="2417B59F" w14:textId="77777777">
        <w:trPr>
          <w:jc w:val="center"/>
        </w:trPr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B43F06" w14:textId="77777777" w:rsidR="00C24816" w:rsidRDefault="00000000">
            <w:pPr>
              <w:jc w:val="left"/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  <w:t>Thalictrum simplex</w:t>
            </w:r>
          </w:p>
        </w:tc>
        <w:tc>
          <w:tcPr>
            <w:tcW w:w="1565" w:type="dxa"/>
            <w:tcBorders>
              <w:top w:val="nil"/>
              <w:bottom w:val="nil"/>
            </w:tcBorders>
            <w:vAlign w:val="center"/>
          </w:tcPr>
          <w:p w14:paraId="76E28EB6" w14:textId="77777777" w:rsidR="00C24816" w:rsidRDefault="00000000">
            <w:pPr>
              <w:jc w:val="left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Ranunculaceae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89CB88" w14:textId="77777777" w:rsidR="00C24816" w:rsidRDefault="00000000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0.53%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522480" w14:textId="77777777" w:rsidR="00C24816" w:rsidRDefault="00000000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17.92 ± 0.09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4F4BB1" w14:textId="77777777" w:rsidR="00C24816" w:rsidRDefault="00000000">
            <w:pPr>
              <w:jc w:val="right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Forbs</w:t>
            </w:r>
          </w:p>
        </w:tc>
      </w:tr>
      <w:tr w:rsidR="00C24816" w14:paraId="7D740118" w14:textId="77777777">
        <w:trPr>
          <w:jc w:val="center"/>
        </w:trPr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9F52F4" w14:textId="77777777" w:rsidR="00C24816" w:rsidRDefault="00000000">
            <w:pPr>
              <w:jc w:val="left"/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  <w:t>Thermopsis</w:t>
            </w:r>
            <w:proofErr w:type="spellEnd"/>
            <w:r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  <w:t xml:space="preserve"> lanceolata</w:t>
            </w:r>
          </w:p>
        </w:tc>
        <w:tc>
          <w:tcPr>
            <w:tcW w:w="1565" w:type="dxa"/>
            <w:tcBorders>
              <w:top w:val="nil"/>
              <w:bottom w:val="nil"/>
            </w:tcBorders>
            <w:vAlign w:val="center"/>
          </w:tcPr>
          <w:p w14:paraId="473E2B57" w14:textId="77777777" w:rsidR="00C24816" w:rsidRDefault="00000000">
            <w:pPr>
              <w:jc w:val="left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Fabaceae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117422" w14:textId="77777777" w:rsidR="00C24816" w:rsidRDefault="00000000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0.29%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A119CA" w14:textId="77777777" w:rsidR="00C24816" w:rsidRDefault="00000000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18.61 ± 0.04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672144" w14:textId="77777777" w:rsidR="00C24816" w:rsidRDefault="00000000">
            <w:pPr>
              <w:jc w:val="right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Legumes</w:t>
            </w:r>
          </w:p>
        </w:tc>
      </w:tr>
      <w:tr w:rsidR="00C24816" w14:paraId="0887278A" w14:textId="77777777">
        <w:trPr>
          <w:jc w:val="center"/>
        </w:trPr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5AFC4A" w14:textId="77777777" w:rsidR="00C24816" w:rsidRDefault="00000000">
            <w:pPr>
              <w:jc w:val="left"/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  <w:t xml:space="preserve">Vicia </w:t>
            </w:r>
            <w:proofErr w:type="spellStart"/>
            <w:r>
              <w:rPr>
                <w:rFonts w:ascii="Times New Roman" w:eastAsia="宋体" w:hAnsi="Times New Roman"/>
                <w:i/>
                <w:kern w:val="0"/>
                <w:sz w:val="18"/>
                <w:szCs w:val="18"/>
              </w:rPr>
              <w:t>amoena</w:t>
            </w:r>
            <w:proofErr w:type="spellEnd"/>
          </w:p>
        </w:tc>
        <w:tc>
          <w:tcPr>
            <w:tcW w:w="1565" w:type="dxa"/>
            <w:tcBorders>
              <w:top w:val="nil"/>
              <w:bottom w:val="single" w:sz="4" w:space="0" w:color="auto"/>
            </w:tcBorders>
            <w:vAlign w:val="center"/>
          </w:tcPr>
          <w:p w14:paraId="4B8D856A" w14:textId="77777777" w:rsidR="00C24816" w:rsidRDefault="00000000">
            <w:pPr>
              <w:jc w:val="left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Fabaceae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4407E1" w14:textId="77777777" w:rsidR="00C24816" w:rsidRDefault="00000000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0.06%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EF0A72" w14:textId="77777777" w:rsidR="00C24816" w:rsidRDefault="00000000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17.98 ± 0.58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708ABC" w14:textId="77777777" w:rsidR="00C24816" w:rsidRDefault="00000000">
            <w:pPr>
              <w:jc w:val="right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Legumes</w:t>
            </w:r>
          </w:p>
        </w:tc>
      </w:tr>
    </w:tbl>
    <w:p w14:paraId="4404996C" w14:textId="77777777" w:rsidR="00C24816" w:rsidRDefault="00C24816">
      <w:pPr>
        <w:spacing w:line="480" w:lineRule="auto"/>
        <w:jc w:val="center"/>
        <w:rPr>
          <w:rFonts w:ascii="Times New Roman" w:hAnsi="Times New Roman"/>
          <w:szCs w:val="21"/>
        </w:rPr>
      </w:pPr>
    </w:p>
    <w:p w14:paraId="7F7E983A" w14:textId="77777777" w:rsidR="00C24816" w:rsidRDefault="00C24816">
      <w:pPr>
        <w:widowControl/>
        <w:jc w:val="left"/>
        <w:rPr>
          <w:rFonts w:hint="eastAsia"/>
        </w:rPr>
      </w:pPr>
    </w:p>
    <w:sectPr w:rsidR="00C24816">
      <w:footerReference w:type="defaul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9ED58E" w14:textId="77777777" w:rsidR="005A1873" w:rsidRDefault="005A1873">
      <w:pPr>
        <w:rPr>
          <w:rFonts w:hint="eastAsia"/>
        </w:rPr>
      </w:pPr>
      <w:r>
        <w:separator/>
      </w:r>
    </w:p>
    <w:p w14:paraId="3E738F77" w14:textId="77777777" w:rsidR="005A1873" w:rsidRDefault="005A1873"/>
    <w:p w14:paraId="72538AC4" w14:textId="77777777" w:rsidR="005A1873" w:rsidRDefault="005A1873" w:rsidP="00DC7B54"/>
    <w:p w14:paraId="09FF666F" w14:textId="77777777" w:rsidR="005A1873" w:rsidRDefault="005A1873" w:rsidP="00DC7B54"/>
    <w:p w14:paraId="26097316" w14:textId="77777777" w:rsidR="005A1873" w:rsidRDefault="005A1873" w:rsidP="00CD6896"/>
  </w:endnote>
  <w:endnote w:type="continuationSeparator" w:id="0">
    <w:p w14:paraId="78F1A386" w14:textId="77777777" w:rsidR="005A1873" w:rsidRDefault="005A1873">
      <w:pPr>
        <w:rPr>
          <w:rFonts w:hint="eastAsia"/>
        </w:rPr>
      </w:pPr>
      <w:r>
        <w:continuationSeparator/>
      </w:r>
    </w:p>
    <w:p w14:paraId="691B3FF7" w14:textId="77777777" w:rsidR="005A1873" w:rsidRDefault="005A1873"/>
    <w:p w14:paraId="5571E356" w14:textId="77777777" w:rsidR="005A1873" w:rsidRDefault="005A1873" w:rsidP="00DC7B54"/>
    <w:p w14:paraId="0D2B36B5" w14:textId="77777777" w:rsidR="005A1873" w:rsidRDefault="005A1873" w:rsidP="00DC7B54"/>
    <w:p w14:paraId="4DDE76C6" w14:textId="77777777" w:rsidR="005A1873" w:rsidRDefault="005A1873" w:rsidP="00CD689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970652276"/>
    </w:sdtPr>
    <w:sdtContent>
      <w:p w14:paraId="0982C8B0" w14:textId="77777777" w:rsidR="00C24816" w:rsidRDefault="00000000">
        <w:pPr>
          <w:pStyle w:val="a7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6</w:t>
        </w:r>
        <w:r>
          <w:fldChar w:fldCharType="end"/>
        </w:r>
      </w:p>
    </w:sdtContent>
  </w:sdt>
  <w:p w14:paraId="7959AD2C" w14:textId="77777777" w:rsidR="00C24816" w:rsidRDefault="00C24816">
    <w:pPr>
      <w:pStyle w:val="a7"/>
      <w:rPr>
        <w:rFonts w:hint="eastAsia"/>
      </w:rPr>
    </w:pPr>
  </w:p>
  <w:p w14:paraId="00557BC1" w14:textId="77777777" w:rsidR="00C24816" w:rsidRDefault="00C24816">
    <w:pPr>
      <w:rPr>
        <w:rFonts w:hint="eastAsia"/>
      </w:rPr>
    </w:pPr>
  </w:p>
  <w:p w14:paraId="6A795DDF" w14:textId="77777777" w:rsidR="00C24816" w:rsidRDefault="00C24816">
    <w:pPr>
      <w:rPr>
        <w:rFonts w:hint="eastAsia"/>
      </w:rPr>
    </w:pPr>
  </w:p>
  <w:p w14:paraId="4D132E25" w14:textId="77777777" w:rsidR="00C24816" w:rsidRDefault="00C24816">
    <w:pPr>
      <w:rPr>
        <w:rFonts w:hint="eastAsia"/>
      </w:rPr>
    </w:pPr>
  </w:p>
  <w:p w14:paraId="0E715468" w14:textId="77777777" w:rsidR="00000000" w:rsidRDefault="00000000"/>
  <w:p w14:paraId="2BC1E376" w14:textId="77777777" w:rsidR="00000000" w:rsidRDefault="00000000" w:rsidP="00DC7B54"/>
  <w:p w14:paraId="05A2F05A" w14:textId="77777777" w:rsidR="00000000" w:rsidRDefault="00000000" w:rsidP="00DC7B54"/>
  <w:p w14:paraId="3F0C906D" w14:textId="77777777" w:rsidR="00000000" w:rsidRDefault="00000000" w:rsidP="00CD689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6450BC" w14:textId="77777777" w:rsidR="005A1873" w:rsidRDefault="005A1873">
      <w:pPr>
        <w:rPr>
          <w:rFonts w:hint="eastAsia"/>
        </w:rPr>
      </w:pPr>
      <w:r>
        <w:separator/>
      </w:r>
    </w:p>
    <w:p w14:paraId="2A7A00A2" w14:textId="77777777" w:rsidR="005A1873" w:rsidRDefault="005A1873"/>
    <w:p w14:paraId="25771381" w14:textId="77777777" w:rsidR="005A1873" w:rsidRDefault="005A1873" w:rsidP="00DC7B54"/>
    <w:p w14:paraId="64340EBB" w14:textId="77777777" w:rsidR="005A1873" w:rsidRDefault="005A1873" w:rsidP="00DC7B54"/>
    <w:p w14:paraId="3C261817" w14:textId="77777777" w:rsidR="005A1873" w:rsidRDefault="005A1873" w:rsidP="00CD6896"/>
  </w:footnote>
  <w:footnote w:type="continuationSeparator" w:id="0">
    <w:p w14:paraId="1CC92543" w14:textId="77777777" w:rsidR="005A1873" w:rsidRDefault="005A1873">
      <w:pPr>
        <w:rPr>
          <w:rFonts w:hint="eastAsia"/>
        </w:rPr>
      </w:pPr>
      <w:r>
        <w:continuationSeparator/>
      </w:r>
    </w:p>
    <w:p w14:paraId="6BA73555" w14:textId="77777777" w:rsidR="005A1873" w:rsidRDefault="005A1873"/>
    <w:p w14:paraId="08B5EE5A" w14:textId="77777777" w:rsidR="005A1873" w:rsidRDefault="005A1873" w:rsidP="00DC7B54"/>
    <w:p w14:paraId="46859889" w14:textId="77777777" w:rsidR="005A1873" w:rsidRDefault="005A1873" w:rsidP="00DC7B54"/>
    <w:p w14:paraId="0E398F32" w14:textId="77777777" w:rsidR="005A1873" w:rsidRDefault="005A1873" w:rsidP="00CD689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mQ0NmIwYjlkNjRhNzUyNThiYjI1OTA2YTlmYTY3YWIifQ=="/>
  </w:docVars>
  <w:rsids>
    <w:rsidRoot w:val="000A10DD"/>
    <w:rsid w:val="00045C59"/>
    <w:rsid w:val="00055852"/>
    <w:rsid w:val="00067C19"/>
    <w:rsid w:val="00093771"/>
    <w:rsid w:val="000A10DD"/>
    <w:rsid w:val="000B755B"/>
    <w:rsid w:val="000F7586"/>
    <w:rsid w:val="00105903"/>
    <w:rsid w:val="001257E2"/>
    <w:rsid w:val="00130B3E"/>
    <w:rsid w:val="00162D61"/>
    <w:rsid w:val="00167CB1"/>
    <w:rsid w:val="0018460F"/>
    <w:rsid w:val="00193637"/>
    <w:rsid w:val="00195D8D"/>
    <w:rsid w:val="001B293B"/>
    <w:rsid w:val="001B6722"/>
    <w:rsid w:val="00207BDE"/>
    <w:rsid w:val="00207DF7"/>
    <w:rsid w:val="00231C3F"/>
    <w:rsid w:val="00265C69"/>
    <w:rsid w:val="0027146F"/>
    <w:rsid w:val="00274B3C"/>
    <w:rsid w:val="00280362"/>
    <w:rsid w:val="002902BB"/>
    <w:rsid w:val="00292727"/>
    <w:rsid w:val="00296D27"/>
    <w:rsid w:val="002A055D"/>
    <w:rsid w:val="002C3CBB"/>
    <w:rsid w:val="002D2C39"/>
    <w:rsid w:val="002F47A4"/>
    <w:rsid w:val="002F628B"/>
    <w:rsid w:val="0031314D"/>
    <w:rsid w:val="0032200D"/>
    <w:rsid w:val="00333A71"/>
    <w:rsid w:val="0036262F"/>
    <w:rsid w:val="00363ADA"/>
    <w:rsid w:val="00371303"/>
    <w:rsid w:val="00384FAD"/>
    <w:rsid w:val="00393E8F"/>
    <w:rsid w:val="003A524F"/>
    <w:rsid w:val="003B189A"/>
    <w:rsid w:val="003C1FD0"/>
    <w:rsid w:val="003F24C7"/>
    <w:rsid w:val="003F65B4"/>
    <w:rsid w:val="00415618"/>
    <w:rsid w:val="00442FB3"/>
    <w:rsid w:val="00443916"/>
    <w:rsid w:val="00451617"/>
    <w:rsid w:val="00455BC4"/>
    <w:rsid w:val="0047534E"/>
    <w:rsid w:val="004A4529"/>
    <w:rsid w:val="004A7880"/>
    <w:rsid w:val="004B1CD8"/>
    <w:rsid w:val="004D6BC3"/>
    <w:rsid w:val="004E0139"/>
    <w:rsid w:val="004E3963"/>
    <w:rsid w:val="004F22C2"/>
    <w:rsid w:val="00541046"/>
    <w:rsid w:val="0058762C"/>
    <w:rsid w:val="00596519"/>
    <w:rsid w:val="005A1873"/>
    <w:rsid w:val="00623755"/>
    <w:rsid w:val="0067553A"/>
    <w:rsid w:val="00680194"/>
    <w:rsid w:val="00682178"/>
    <w:rsid w:val="006A5CC7"/>
    <w:rsid w:val="006C1096"/>
    <w:rsid w:val="006C19BB"/>
    <w:rsid w:val="006F3566"/>
    <w:rsid w:val="006F4465"/>
    <w:rsid w:val="00747515"/>
    <w:rsid w:val="0075146F"/>
    <w:rsid w:val="007578F3"/>
    <w:rsid w:val="00764130"/>
    <w:rsid w:val="007974DC"/>
    <w:rsid w:val="007B582D"/>
    <w:rsid w:val="007C58A0"/>
    <w:rsid w:val="007D3423"/>
    <w:rsid w:val="007D720B"/>
    <w:rsid w:val="00805DAB"/>
    <w:rsid w:val="008066B3"/>
    <w:rsid w:val="008167DC"/>
    <w:rsid w:val="0082590A"/>
    <w:rsid w:val="00832BB1"/>
    <w:rsid w:val="00894277"/>
    <w:rsid w:val="008F1F5E"/>
    <w:rsid w:val="00931BD7"/>
    <w:rsid w:val="009434DB"/>
    <w:rsid w:val="0096329C"/>
    <w:rsid w:val="00992178"/>
    <w:rsid w:val="009B1F23"/>
    <w:rsid w:val="009C5D02"/>
    <w:rsid w:val="009D78DA"/>
    <w:rsid w:val="009F7877"/>
    <w:rsid w:val="00A14CC1"/>
    <w:rsid w:val="00A277B8"/>
    <w:rsid w:val="00A76271"/>
    <w:rsid w:val="00AA1EC4"/>
    <w:rsid w:val="00AF1B10"/>
    <w:rsid w:val="00AF6EF3"/>
    <w:rsid w:val="00B07374"/>
    <w:rsid w:val="00B332E6"/>
    <w:rsid w:val="00B609DC"/>
    <w:rsid w:val="00B700F2"/>
    <w:rsid w:val="00B76729"/>
    <w:rsid w:val="00BC1950"/>
    <w:rsid w:val="00BD223F"/>
    <w:rsid w:val="00BE768E"/>
    <w:rsid w:val="00BF7656"/>
    <w:rsid w:val="00C24816"/>
    <w:rsid w:val="00C264C6"/>
    <w:rsid w:val="00C34DBD"/>
    <w:rsid w:val="00C45D83"/>
    <w:rsid w:val="00C462F5"/>
    <w:rsid w:val="00C5453A"/>
    <w:rsid w:val="00C9733C"/>
    <w:rsid w:val="00CC0B93"/>
    <w:rsid w:val="00CD0CCA"/>
    <w:rsid w:val="00CD0ECC"/>
    <w:rsid w:val="00CD5A1A"/>
    <w:rsid w:val="00CD6896"/>
    <w:rsid w:val="00D108CD"/>
    <w:rsid w:val="00D4155A"/>
    <w:rsid w:val="00D66902"/>
    <w:rsid w:val="00D878EE"/>
    <w:rsid w:val="00DC351F"/>
    <w:rsid w:val="00DC7B54"/>
    <w:rsid w:val="00DE69F3"/>
    <w:rsid w:val="00E00822"/>
    <w:rsid w:val="00E27F2E"/>
    <w:rsid w:val="00E304C7"/>
    <w:rsid w:val="00E360AD"/>
    <w:rsid w:val="00E46935"/>
    <w:rsid w:val="00E5421E"/>
    <w:rsid w:val="00E569FA"/>
    <w:rsid w:val="00E602D7"/>
    <w:rsid w:val="00E61117"/>
    <w:rsid w:val="00E7713D"/>
    <w:rsid w:val="00E814F8"/>
    <w:rsid w:val="00EA45B3"/>
    <w:rsid w:val="00ED40FC"/>
    <w:rsid w:val="00ED5786"/>
    <w:rsid w:val="00EF47F5"/>
    <w:rsid w:val="00F25A48"/>
    <w:rsid w:val="00F42BE5"/>
    <w:rsid w:val="00F57CFF"/>
    <w:rsid w:val="00FB4EBF"/>
    <w:rsid w:val="00FB620F"/>
    <w:rsid w:val="00FC5A05"/>
    <w:rsid w:val="00FD1B28"/>
    <w:rsid w:val="00FD1DAA"/>
    <w:rsid w:val="00FE48D2"/>
    <w:rsid w:val="03345AEF"/>
    <w:rsid w:val="05096B07"/>
    <w:rsid w:val="05656433"/>
    <w:rsid w:val="06E043A6"/>
    <w:rsid w:val="07634BF4"/>
    <w:rsid w:val="080261BB"/>
    <w:rsid w:val="082A5712"/>
    <w:rsid w:val="09DC0C8E"/>
    <w:rsid w:val="0A517700"/>
    <w:rsid w:val="0ABD286D"/>
    <w:rsid w:val="0FB81855"/>
    <w:rsid w:val="103F23E9"/>
    <w:rsid w:val="1102282A"/>
    <w:rsid w:val="13CA1A3A"/>
    <w:rsid w:val="14457E21"/>
    <w:rsid w:val="14706BA3"/>
    <w:rsid w:val="15B36D47"/>
    <w:rsid w:val="1D4B1F5B"/>
    <w:rsid w:val="1FE83A91"/>
    <w:rsid w:val="200C59D1"/>
    <w:rsid w:val="20B31648"/>
    <w:rsid w:val="212E5E1B"/>
    <w:rsid w:val="228D73AA"/>
    <w:rsid w:val="230706D2"/>
    <w:rsid w:val="23160907"/>
    <w:rsid w:val="232B0864"/>
    <w:rsid w:val="24255D70"/>
    <w:rsid w:val="26C012C4"/>
    <w:rsid w:val="27FC457D"/>
    <w:rsid w:val="286A57BB"/>
    <w:rsid w:val="29B570DA"/>
    <w:rsid w:val="2A3A138D"/>
    <w:rsid w:val="2A5C1303"/>
    <w:rsid w:val="2F701268"/>
    <w:rsid w:val="306058C5"/>
    <w:rsid w:val="318A0E4C"/>
    <w:rsid w:val="33FB7DDF"/>
    <w:rsid w:val="34C444FC"/>
    <w:rsid w:val="36592A8D"/>
    <w:rsid w:val="3837515E"/>
    <w:rsid w:val="3BA454DA"/>
    <w:rsid w:val="412D224A"/>
    <w:rsid w:val="46B502C1"/>
    <w:rsid w:val="4ACB20DD"/>
    <w:rsid w:val="4B1C63FA"/>
    <w:rsid w:val="4CD70880"/>
    <w:rsid w:val="4DB43081"/>
    <w:rsid w:val="4DD049FB"/>
    <w:rsid w:val="4E2F2707"/>
    <w:rsid w:val="4E9B7D9D"/>
    <w:rsid w:val="4F711FB6"/>
    <w:rsid w:val="53C13481"/>
    <w:rsid w:val="543531D9"/>
    <w:rsid w:val="558E4F28"/>
    <w:rsid w:val="56144647"/>
    <w:rsid w:val="56B7773E"/>
    <w:rsid w:val="5AC42429"/>
    <w:rsid w:val="5B1433B1"/>
    <w:rsid w:val="5B4D68C3"/>
    <w:rsid w:val="5CA442C0"/>
    <w:rsid w:val="5F076D88"/>
    <w:rsid w:val="5F342B25"/>
    <w:rsid w:val="60C72C73"/>
    <w:rsid w:val="610B0DB2"/>
    <w:rsid w:val="6196708D"/>
    <w:rsid w:val="628F156F"/>
    <w:rsid w:val="63870498"/>
    <w:rsid w:val="644F79D9"/>
    <w:rsid w:val="65404E26"/>
    <w:rsid w:val="66855163"/>
    <w:rsid w:val="66B23A7E"/>
    <w:rsid w:val="681F15E7"/>
    <w:rsid w:val="69A1355E"/>
    <w:rsid w:val="69FC1BE0"/>
    <w:rsid w:val="6B26541A"/>
    <w:rsid w:val="6DA85BDA"/>
    <w:rsid w:val="701B2694"/>
    <w:rsid w:val="705C12B5"/>
    <w:rsid w:val="72CB4641"/>
    <w:rsid w:val="74275AAB"/>
    <w:rsid w:val="74407F19"/>
    <w:rsid w:val="74B8740C"/>
    <w:rsid w:val="77B6588A"/>
    <w:rsid w:val="786848E4"/>
    <w:rsid w:val="78C7160B"/>
    <w:rsid w:val="79F03C35"/>
    <w:rsid w:val="7AF34939"/>
    <w:rsid w:val="7CC320E9"/>
    <w:rsid w:val="7E0D0E9B"/>
    <w:rsid w:val="7F2F1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1BC12A4"/>
  <w14:defaultImageDpi w14:val="32767"/>
  <w15:docId w15:val="{6318BAE0-1497-4D37-93BD-D0861D701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="等线 Light" w:eastAsia="等线 Light" w:hAnsi="等线 Light"/>
      <w:b/>
      <w:bCs/>
      <w:sz w:val="32"/>
      <w:szCs w:val="32"/>
    </w:rPr>
  </w:style>
  <w:style w:type="paragraph" w:styleId="3">
    <w:name w:val="heading 3"/>
    <w:basedOn w:val="a"/>
    <w:next w:val="a"/>
    <w:link w:val="30"/>
    <w:autoRedefine/>
    <w:uiPriority w:val="9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rPr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qFormat/>
    <w:rPr>
      <w:b/>
      <w:bCs/>
    </w:rPr>
  </w:style>
  <w:style w:type="table" w:styleId="ad">
    <w:name w:val="Table Grid"/>
    <w:basedOn w:val="a1"/>
    <w:autoRedefine/>
    <w:uiPriority w:val="39"/>
    <w:qFormat/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customStyle="1" w:styleId="20">
    <w:name w:val="标题 2 字符"/>
    <w:basedOn w:val="a0"/>
    <w:link w:val="2"/>
    <w:autoRedefine/>
    <w:uiPriority w:val="9"/>
    <w:qFormat/>
    <w:rPr>
      <w:rFonts w:ascii="等线 Light" w:eastAsia="等线 Light" w:hAnsi="等线 Light" w:cs="Times New Roman"/>
      <w:b/>
      <w:bCs/>
      <w:sz w:val="32"/>
      <w:szCs w:val="32"/>
    </w:rPr>
  </w:style>
  <w:style w:type="character" w:customStyle="1" w:styleId="aa">
    <w:name w:val="页眉 字符"/>
    <w:basedOn w:val="a0"/>
    <w:link w:val="a9"/>
    <w:autoRedefine/>
    <w:uiPriority w:val="99"/>
    <w:qFormat/>
    <w:rPr>
      <w:rFonts w:ascii="等线" w:eastAsia="等线" w:hAnsi="等线" w:cs="Times New Roman"/>
      <w:sz w:val="18"/>
      <w:szCs w:val="18"/>
    </w:rPr>
  </w:style>
  <w:style w:type="character" w:customStyle="1" w:styleId="a8">
    <w:name w:val="页脚 字符"/>
    <w:basedOn w:val="a0"/>
    <w:link w:val="a7"/>
    <w:autoRedefine/>
    <w:uiPriority w:val="99"/>
    <w:qFormat/>
    <w:rPr>
      <w:rFonts w:ascii="等线" w:eastAsia="等线" w:hAnsi="等线" w:cs="Times New Roman"/>
      <w:sz w:val="18"/>
      <w:szCs w:val="18"/>
    </w:rPr>
  </w:style>
  <w:style w:type="character" w:customStyle="1" w:styleId="30">
    <w:name w:val="标题 3 字符"/>
    <w:basedOn w:val="a0"/>
    <w:link w:val="3"/>
    <w:autoRedefine/>
    <w:uiPriority w:val="9"/>
    <w:semiHidden/>
    <w:qFormat/>
    <w:rPr>
      <w:rFonts w:ascii="等线" w:eastAsia="等线" w:hAnsi="等线" w:cs="Times New Roman"/>
      <w:b/>
      <w:bCs/>
      <w:sz w:val="32"/>
      <w:szCs w:val="32"/>
    </w:rPr>
  </w:style>
  <w:style w:type="paragraph" w:customStyle="1" w:styleId="1">
    <w:name w:val="修订1"/>
    <w:autoRedefine/>
    <w:hidden/>
    <w:uiPriority w:val="99"/>
    <w:semiHidden/>
    <w:qFormat/>
    <w:rPr>
      <w:rFonts w:ascii="等线" w:eastAsia="等线" w:hAnsi="等线" w:cs="Times New Roman"/>
      <w:kern w:val="2"/>
      <w:sz w:val="21"/>
      <w:szCs w:val="22"/>
    </w:rPr>
  </w:style>
  <w:style w:type="paragraph" w:customStyle="1" w:styleId="21">
    <w:name w:val="修订2"/>
    <w:hidden/>
    <w:uiPriority w:val="99"/>
    <w:unhideWhenUsed/>
    <w:qFormat/>
    <w:rPr>
      <w:rFonts w:ascii="等线" w:eastAsia="等线" w:hAnsi="等线" w:cs="Times New Roman"/>
      <w:kern w:val="2"/>
      <w:sz w:val="21"/>
      <w:szCs w:val="22"/>
    </w:rPr>
  </w:style>
  <w:style w:type="character" w:customStyle="1" w:styleId="a4">
    <w:name w:val="批注文字 字符"/>
    <w:basedOn w:val="a0"/>
    <w:link w:val="a3"/>
    <w:uiPriority w:val="99"/>
    <w:qFormat/>
    <w:rPr>
      <w:rFonts w:ascii="等线" w:eastAsia="等线" w:hAnsi="等线" w:cs="Times New Roman"/>
      <w:kern w:val="2"/>
    </w:rPr>
  </w:style>
  <w:style w:type="character" w:customStyle="1" w:styleId="ac">
    <w:name w:val="批注主题 字符"/>
    <w:basedOn w:val="a4"/>
    <w:link w:val="ab"/>
    <w:uiPriority w:val="99"/>
    <w:semiHidden/>
    <w:qFormat/>
    <w:rPr>
      <w:rFonts w:ascii="等线" w:eastAsia="等线" w:hAnsi="等线" w:cs="Times New Roman"/>
      <w:b/>
      <w:bCs/>
      <w:kern w:val="2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="等线" w:eastAsia="等线" w:hAnsi="等线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8</Pages>
  <Words>651</Words>
  <Characters>3824</Characters>
  <Application>Microsoft Office Word</Application>
  <DocSecurity>0</DocSecurity>
  <Lines>347</Lines>
  <Paragraphs>298</Paragraphs>
  <ScaleCrop>false</ScaleCrop>
  <Company/>
  <LinksUpToDate>false</LinksUpToDate>
  <CharactersWithSpaces>4177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曹小艾</dc:creator>
  <cp:lastModifiedBy>1171578067@qq.com</cp:lastModifiedBy>
  <cp:revision>156</cp:revision>
  <dcterms:created xsi:type="dcterms:W3CDTF">2024-05-21T21:41:00Z</dcterms:created>
  <dcterms:modified xsi:type="dcterms:W3CDTF">2024-08-19T11:46:00Z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cef42fb66c6dadbe33544656b4bbfe678bac8447fc5ad1fb80465be7a5311339</vt:lpwstr>
  </property>
  <property fmtid="{D5CDD505-2E9C-101B-9397-08002B2CF9AE}" pid="3" name="KSOProductBuildVer">
    <vt:lpwstr>2052-12.1.0.17147</vt:lpwstr>
  </property>
  <property fmtid="{D5CDD505-2E9C-101B-9397-08002B2CF9AE}" pid="4" name="ICV">
    <vt:lpwstr>FBE008276DF5431899D4A6499119A0ED_12</vt:lpwstr>
  </property>
</Properties>
</file>