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E1E45" w:rsidP="008E1E45" w:rsidRDefault="008E1E45" w14:paraId="1C590108" w14:textId="77777777">
      <w:pPr>
        <w:rPr>
          <w:sz w:val="24"/>
        </w:rPr>
      </w:pPr>
    </w:p>
    <w:p w:rsidRPr="00E80C30" w:rsidR="008E1E45" w:rsidP="008E1E45" w:rsidRDefault="008E1E45" w14:paraId="1D894076" w14:textId="77777777">
      <w:pPr>
        <w:rPr>
          <w:sz w:val="24"/>
        </w:rPr>
      </w:pPr>
      <w:bookmarkStart w:name="_Toc67489478" w:id="0"/>
      <w:r>
        <w:rPr>
          <w:sz w:val="24"/>
        </w:rPr>
        <w:t xml:space="preserve">Appendix </w:t>
      </w:r>
      <w:r w:rsidRPr="00E80C30">
        <w:rPr>
          <w:sz w:val="24"/>
        </w:rPr>
        <w:t xml:space="preserve">Table 1: Mapping of the STOP Intervention Components to the Social Ecological Framework’s </w:t>
      </w:r>
      <w:r>
        <w:rPr>
          <w:sz w:val="24"/>
        </w:rPr>
        <w:t>Four</w:t>
      </w:r>
      <w:r w:rsidRPr="00E80C30">
        <w:rPr>
          <w:sz w:val="24"/>
        </w:rPr>
        <w:t xml:space="preserve"> Levels of Influence</w:t>
      </w:r>
      <w:bookmarkEnd w:id="0"/>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86"/>
        <w:gridCol w:w="8780"/>
      </w:tblGrid>
      <w:tr w:rsidRPr="00E80C30" w:rsidR="008E1E45" w:rsidTr="005068CF" w14:paraId="47A5E49B" w14:textId="77777777">
        <w:trPr>
          <w:cantSplit/>
          <w:jc w:val="center"/>
        </w:trPr>
        <w:tc>
          <w:tcPr>
            <w:tcW w:w="0" w:type="auto"/>
            <w:shd w:val="clear" w:color="auto" w:fill="D9E2F3" w:themeFill="accent1" w:themeFillTint="33"/>
            <w:vAlign w:val="center"/>
          </w:tcPr>
          <w:p w:rsidRPr="00E80C30" w:rsidR="008E1E45" w:rsidP="005068CF" w:rsidRDefault="008E1E45" w14:paraId="357ABD51" w14:textId="77777777">
            <w:pPr>
              <w:rPr>
                <w:b/>
                <w:sz w:val="24"/>
              </w:rPr>
            </w:pPr>
            <w:r w:rsidRPr="00E80C30">
              <w:rPr>
                <w:b/>
                <w:sz w:val="24"/>
              </w:rPr>
              <w:t>Levels of Influence</w:t>
            </w:r>
          </w:p>
        </w:tc>
        <w:tc>
          <w:tcPr>
            <w:tcW w:w="0" w:type="auto"/>
            <w:shd w:val="clear" w:color="auto" w:fill="D9E2F3" w:themeFill="accent1" w:themeFillTint="33"/>
            <w:vAlign w:val="center"/>
          </w:tcPr>
          <w:p w:rsidRPr="00E80C30" w:rsidR="008E1E45" w:rsidP="005068CF" w:rsidRDefault="008E1E45" w14:paraId="40BDAD15" w14:textId="77777777">
            <w:pPr>
              <w:rPr>
                <w:b/>
                <w:sz w:val="24"/>
              </w:rPr>
            </w:pPr>
            <w:r w:rsidRPr="00E80C30">
              <w:rPr>
                <w:b/>
                <w:sz w:val="24"/>
              </w:rPr>
              <w:t>STOP Intervention Components</w:t>
            </w:r>
          </w:p>
        </w:tc>
      </w:tr>
      <w:tr w:rsidRPr="00E80C30" w:rsidR="008E1E45" w:rsidTr="005068CF" w14:paraId="646324DB" w14:textId="77777777">
        <w:trPr>
          <w:cantSplit/>
          <w:jc w:val="center"/>
        </w:trPr>
        <w:tc>
          <w:tcPr>
            <w:tcW w:w="0" w:type="auto"/>
          </w:tcPr>
          <w:p w:rsidRPr="00E80C30" w:rsidR="008E1E45" w:rsidP="008E1E45" w:rsidRDefault="008E1E45" w14:paraId="423FF051" w14:textId="77777777">
            <w:pPr>
              <w:numPr>
                <w:ilvl w:val="0"/>
                <w:numId w:val="1"/>
              </w:numPr>
              <w:rPr>
                <w:sz w:val="24"/>
              </w:rPr>
            </w:pPr>
            <w:r w:rsidRPr="00E80C30">
              <w:rPr>
                <w:sz w:val="24"/>
              </w:rPr>
              <w:t>Individual</w:t>
            </w:r>
          </w:p>
        </w:tc>
        <w:tc>
          <w:tcPr>
            <w:tcW w:w="0" w:type="auto"/>
          </w:tcPr>
          <w:p w:rsidRPr="00E80C30" w:rsidR="008E1E45" w:rsidP="008E1E45" w:rsidRDefault="008E1E45" w14:paraId="29F31D62" w14:textId="77777777">
            <w:pPr>
              <w:numPr>
                <w:ilvl w:val="0"/>
                <w:numId w:val="2"/>
              </w:numPr>
              <w:rPr>
                <w:sz w:val="24"/>
              </w:rPr>
            </w:pPr>
            <w:r w:rsidRPr="00E80C30">
              <w:rPr>
                <w:sz w:val="24"/>
              </w:rPr>
              <w:t>Brief advice from PCP enhances knowledge about the health risks of opioids and increases motivation to reduce opioid misuse.</w:t>
            </w:r>
          </w:p>
          <w:p w:rsidRPr="00E80C30" w:rsidR="008E1E45" w:rsidP="008E1E45" w:rsidRDefault="008E1E45" w14:paraId="6EBAF6CA" w14:textId="77777777">
            <w:pPr>
              <w:numPr>
                <w:ilvl w:val="0"/>
                <w:numId w:val="2"/>
              </w:numPr>
              <w:rPr>
                <w:sz w:val="24"/>
              </w:rPr>
            </w:pPr>
            <w:r w:rsidRPr="00E80C30">
              <w:rPr>
                <w:sz w:val="24"/>
              </w:rPr>
              <w:t>Video Doctor reinforces PCP message.</w:t>
            </w:r>
          </w:p>
          <w:p w:rsidRPr="00E80C30" w:rsidR="008E1E45" w:rsidP="008E1E45" w:rsidRDefault="008E1E45" w14:paraId="159A9A72" w14:textId="77777777">
            <w:pPr>
              <w:numPr>
                <w:ilvl w:val="0"/>
                <w:numId w:val="2"/>
              </w:numPr>
              <w:rPr>
                <w:sz w:val="24"/>
              </w:rPr>
            </w:pPr>
            <w:r w:rsidRPr="00E80C30">
              <w:rPr>
                <w:sz w:val="24"/>
              </w:rPr>
              <w:t>Telephone health coach provides counseling that increases motivation, self-efficacy, and skills to reduce opioid misuse. Stepped-up health coaching sessions utilize MI/CBT to target knowledge, motivation, attitudes, beliefs, and behavioral skills for treatment refractory patients, with specific emphasis on reducing opioid misuse and related risk behaviors, managing chronic pain, and/or preventing substance-related relapse.</w:t>
            </w:r>
          </w:p>
          <w:p w:rsidRPr="00E80C30" w:rsidR="008E1E45" w:rsidP="008E1E45" w:rsidRDefault="008E1E45" w14:paraId="6723D304" w14:textId="77777777">
            <w:pPr>
              <w:numPr>
                <w:ilvl w:val="0"/>
                <w:numId w:val="2"/>
              </w:numPr>
              <w:rPr>
                <w:sz w:val="24"/>
              </w:rPr>
            </w:pPr>
            <w:r w:rsidRPr="00E80C30">
              <w:rPr>
                <w:sz w:val="24"/>
              </w:rPr>
              <w:t>Nurse Care Manager provides individualized patient education (including overdose prevention, risk reduction, and self-management skills), assessment, and ongoing monitoring.</w:t>
            </w:r>
          </w:p>
        </w:tc>
      </w:tr>
      <w:tr w:rsidRPr="00E80C30" w:rsidR="008E1E45" w:rsidTr="005068CF" w14:paraId="124791F6" w14:textId="77777777">
        <w:trPr>
          <w:cantSplit/>
          <w:jc w:val="center"/>
        </w:trPr>
        <w:tc>
          <w:tcPr>
            <w:tcW w:w="0" w:type="auto"/>
          </w:tcPr>
          <w:p w:rsidRPr="00E80C30" w:rsidR="008E1E45" w:rsidP="008E1E45" w:rsidRDefault="008E1E45" w14:paraId="4A89CEAF" w14:textId="77777777">
            <w:pPr>
              <w:numPr>
                <w:ilvl w:val="0"/>
                <w:numId w:val="1"/>
              </w:numPr>
              <w:rPr>
                <w:sz w:val="24"/>
              </w:rPr>
            </w:pPr>
            <w:r w:rsidRPr="00E80C30">
              <w:rPr>
                <w:sz w:val="24"/>
              </w:rPr>
              <w:t>Interpersonal</w:t>
            </w:r>
          </w:p>
        </w:tc>
        <w:tc>
          <w:tcPr>
            <w:tcW w:w="0" w:type="auto"/>
          </w:tcPr>
          <w:p w:rsidRPr="00E80C30" w:rsidR="008E1E45" w:rsidP="008E1E45" w:rsidRDefault="008E1E45" w14:paraId="23CAE359" w14:textId="77777777">
            <w:pPr>
              <w:numPr>
                <w:ilvl w:val="0"/>
                <w:numId w:val="2"/>
              </w:numPr>
              <w:rPr>
                <w:sz w:val="24"/>
              </w:rPr>
            </w:pPr>
            <w:r w:rsidRPr="00E80C30">
              <w:rPr>
                <w:sz w:val="24"/>
              </w:rPr>
              <w:t>Telephone health coach educates patient</w:t>
            </w:r>
            <w:r>
              <w:rPr>
                <w:sz w:val="24"/>
              </w:rPr>
              <w:t xml:space="preserve"> participant</w:t>
            </w:r>
            <w:r w:rsidRPr="00E80C30">
              <w:rPr>
                <w:sz w:val="24"/>
              </w:rPr>
              <w:t>s on how to talk with peers about opioid use and overdose prevention (including normative behavior); teaches assertive communication with family and peers and ways to maintain their own appropriate opioid use despite others’ misuse.</w:t>
            </w:r>
          </w:p>
          <w:p w:rsidRPr="00E80C30" w:rsidR="008E1E45" w:rsidP="008E1E45" w:rsidRDefault="008E1E45" w14:paraId="398083A8" w14:textId="77777777">
            <w:pPr>
              <w:numPr>
                <w:ilvl w:val="0"/>
                <w:numId w:val="2"/>
              </w:numPr>
              <w:rPr>
                <w:sz w:val="24"/>
              </w:rPr>
            </w:pPr>
            <w:r w:rsidRPr="00E80C30">
              <w:rPr>
                <w:sz w:val="24"/>
              </w:rPr>
              <w:t>Nurse care manager provides Overdose Education and Naloxone Distribution (OEND), including education to members of patient participants’ social networks, and coaches patient participants on communicating their needs effectively to their clinical care team.</w:t>
            </w:r>
          </w:p>
        </w:tc>
      </w:tr>
      <w:tr w:rsidRPr="00E80C30" w:rsidR="008E1E45" w:rsidTr="005068CF" w14:paraId="52CB2716" w14:textId="77777777">
        <w:trPr>
          <w:cantSplit/>
          <w:jc w:val="center"/>
        </w:trPr>
        <w:tc>
          <w:tcPr>
            <w:tcW w:w="0" w:type="auto"/>
          </w:tcPr>
          <w:p w:rsidRPr="00E80C30" w:rsidR="008E1E45" w:rsidP="008E1E45" w:rsidRDefault="008E1E45" w14:paraId="5EB73A3F" w14:textId="77777777">
            <w:pPr>
              <w:numPr>
                <w:ilvl w:val="0"/>
                <w:numId w:val="1"/>
              </w:numPr>
              <w:rPr>
                <w:sz w:val="24"/>
              </w:rPr>
            </w:pPr>
            <w:r w:rsidRPr="00E80C30">
              <w:rPr>
                <w:sz w:val="24"/>
              </w:rPr>
              <w:t>Organizational (Clinic level)</w:t>
            </w:r>
          </w:p>
        </w:tc>
        <w:tc>
          <w:tcPr>
            <w:tcW w:w="0" w:type="auto"/>
          </w:tcPr>
          <w:p w:rsidRPr="00E80C30" w:rsidR="008E1E45" w:rsidP="008E1E45" w:rsidRDefault="008E1E45" w14:paraId="36425F59" w14:textId="77777777">
            <w:pPr>
              <w:numPr>
                <w:ilvl w:val="0"/>
                <w:numId w:val="2"/>
              </w:numPr>
              <w:rPr>
                <w:sz w:val="24"/>
              </w:rPr>
            </w:pPr>
            <w:r w:rsidRPr="00E80C30">
              <w:rPr>
                <w:sz w:val="24"/>
              </w:rPr>
              <w:t>Telephone health coach suggests clinic resources and proactively links patients to the Nurse Care Manager for referrals when patient</w:t>
            </w:r>
            <w:r>
              <w:rPr>
                <w:sz w:val="24"/>
              </w:rPr>
              <w:t xml:space="preserve"> participant</w:t>
            </w:r>
            <w:r w:rsidRPr="00E80C30">
              <w:rPr>
                <w:sz w:val="24"/>
              </w:rPr>
              <w:t>s spontaneously raise barriers to reducing opioid misuse (e.g., physical or mental health problems).</w:t>
            </w:r>
          </w:p>
          <w:p w:rsidRPr="00E80C30" w:rsidR="008E1E45" w:rsidP="008E1E45" w:rsidRDefault="008E1E45" w14:paraId="2B50B8B8" w14:textId="77777777">
            <w:pPr>
              <w:numPr>
                <w:ilvl w:val="0"/>
                <w:numId w:val="2"/>
              </w:numPr>
              <w:rPr>
                <w:sz w:val="24"/>
              </w:rPr>
            </w:pPr>
            <w:r w:rsidRPr="00E80C30">
              <w:rPr>
                <w:sz w:val="24"/>
              </w:rPr>
              <w:t>Nurse Care Manager evaluates patients for OUD and opioid-related risk behaviors and provides ongoing monitoring that is communicated back to the clinical team; makes referrals to specialty care services patient</w:t>
            </w:r>
            <w:r>
              <w:rPr>
                <w:sz w:val="24"/>
              </w:rPr>
              <w:t xml:space="preserve"> participant</w:t>
            </w:r>
            <w:r w:rsidRPr="00E80C30">
              <w:rPr>
                <w:sz w:val="24"/>
              </w:rPr>
              <w:t>s may require (e.g., mental health or substance use disorder treatment), and links patient</w:t>
            </w:r>
            <w:r>
              <w:rPr>
                <w:sz w:val="24"/>
              </w:rPr>
              <w:t xml:space="preserve"> participant</w:t>
            </w:r>
            <w:r w:rsidRPr="00E80C30">
              <w:rPr>
                <w:sz w:val="24"/>
              </w:rPr>
              <w:t>s who develop OUD to treatment (office-based buprenorphine or referral to opioid treatment program).</w:t>
            </w:r>
          </w:p>
        </w:tc>
      </w:tr>
      <w:tr w:rsidRPr="00E80C30" w:rsidR="008E1E45" w:rsidTr="005068CF" w14:paraId="1C1D7BE5" w14:textId="77777777">
        <w:trPr>
          <w:cantSplit/>
          <w:jc w:val="center"/>
        </w:trPr>
        <w:tc>
          <w:tcPr>
            <w:tcW w:w="0" w:type="auto"/>
          </w:tcPr>
          <w:p w:rsidRPr="00E80C30" w:rsidR="008E1E45" w:rsidP="008E1E45" w:rsidRDefault="008E1E45" w14:paraId="56A75254" w14:textId="77777777">
            <w:pPr>
              <w:numPr>
                <w:ilvl w:val="0"/>
                <w:numId w:val="1"/>
              </w:numPr>
              <w:rPr>
                <w:sz w:val="24"/>
              </w:rPr>
            </w:pPr>
            <w:r w:rsidRPr="00E80C30">
              <w:rPr>
                <w:sz w:val="24"/>
              </w:rPr>
              <w:lastRenderedPageBreak/>
              <w:t>Community</w:t>
            </w:r>
          </w:p>
        </w:tc>
        <w:tc>
          <w:tcPr>
            <w:tcW w:w="0" w:type="auto"/>
          </w:tcPr>
          <w:p w:rsidRPr="00E80C30" w:rsidR="008E1E45" w:rsidP="008E1E45" w:rsidRDefault="008E1E45" w14:paraId="6C0E4A76" w14:textId="77777777">
            <w:pPr>
              <w:numPr>
                <w:ilvl w:val="0"/>
                <w:numId w:val="2"/>
              </w:numPr>
              <w:rPr>
                <w:sz w:val="24"/>
              </w:rPr>
            </w:pPr>
            <w:r w:rsidRPr="00E80C30">
              <w:rPr>
                <w:sz w:val="24"/>
              </w:rPr>
              <w:t>Telephone health coach recommends community and/or online resources and proactively links patient</w:t>
            </w:r>
            <w:r>
              <w:rPr>
                <w:sz w:val="24"/>
              </w:rPr>
              <w:t xml:space="preserve"> participant</w:t>
            </w:r>
            <w:r w:rsidRPr="00E80C30">
              <w:rPr>
                <w:sz w:val="24"/>
              </w:rPr>
              <w:t>s to the Nurse Care Manager and/or clinic social workers for assistance when patient</w:t>
            </w:r>
            <w:r>
              <w:rPr>
                <w:sz w:val="24"/>
              </w:rPr>
              <w:t xml:space="preserve"> participant</w:t>
            </w:r>
            <w:r w:rsidRPr="00E80C30">
              <w:rPr>
                <w:sz w:val="24"/>
              </w:rPr>
              <w:t>s spontaneously raise barriers to reducing opioid misuse (e.g., social determinants of health, family/friend factors, community/neighborhood factors).</w:t>
            </w:r>
          </w:p>
          <w:p w:rsidRPr="00E80C30" w:rsidR="008E1E45" w:rsidP="008E1E45" w:rsidRDefault="008E1E45" w14:paraId="7B4B8AEC" w14:textId="77777777">
            <w:pPr>
              <w:numPr>
                <w:ilvl w:val="0"/>
                <w:numId w:val="2"/>
              </w:numPr>
              <w:rPr>
                <w:sz w:val="24"/>
              </w:rPr>
            </w:pPr>
            <w:r w:rsidRPr="00E80C30">
              <w:rPr>
                <w:sz w:val="24"/>
              </w:rPr>
              <w:t>Nurse Care Manager makes referrals to community services that may benefit patient</w:t>
            </w:r>
            <w:r>
              <w:rPr>
                <w:sz w:val="24"/>
              </w:rPr>
              <w:t xml:space="preserve"> participant</w:t>
            </w:r>
            <w:r w:rsidRPr="00E80C30">
              <w:rPr>
                <w:sz w:val="24"/>
              </w:rPr>
              <w:t>s such as physical activity programs for pain (e.g., yoga, Tai Chi), peer support for substance use (e.g., 12-step and other groups), and addiction treatment resources.</w:t>
            </w:r>
          </w:p>
        </w:tc>
      </w:tr>
    </w:tbl>
    <w:p w:rsidR="008E1E45" w:rsidP="008E1E45" w:rsidRDefault="008E1E45" w14:paraId="3226B2EB" w14:textId="77777777">
      <w:pPr>
        <w:rPr>
          <w:sz w:val="24"/>
        </w:rPr>
      </w:pPr>
    </w:p>
    <w:p w:rsidR="00414F43" w:rsidRDefault="00414F43" w14:paraId="7881C4AE" w14:textId="77777777">
      <w:pPr>
        <w:rPr>
          <w:sz w:val="24"/>
        </w:rPr>
      </w:pPr>
      <w:r>
        <w:rPr>
          <w:sz w:val="24"/>
        </w:rPr>
        <w:br w:type="page"/>
      </w:r>
    </w:p>
    <w:p w:rsidR="00414F43" w:rsidP="00414F43" w:rsidRDefault="00414F43" w14:paraId="1ACC4ABB" w14:textId="77777777">
      <w:pPr>
        <w:tabs>
          <w:tab w:val="left" w:pos="360"/>
          <w:tab w:val="left" w:pos="540"/>
        </w:tabs>
        <w:outlineLvl w:val="0"/>
        <w:rPr>
          <w:rFonts w:ascii="Trebuchet MS" w:hAnsi="Trebuchet MS"/>
          <w:b/>
          <w:szCs w:val="32"/>
        </w:rPr>
      </w:pPr>
    </w:p>
    <w:p w:rsidR="00414F43" w:rsidP="00414F43" w:rsidRDefault="00414F43" w14:paraId="616FECE4" w14:textId="7FE4723C">
      <w:pPr>
        <w:tabs>
          <w:tab w:val="left" w:pos="360"/>
          <w:tab w:val="left" w:pos="540"/>
        </w:tabs>
        <w:outlineLvl w:val="0"/>
        <w:rPr>
          <w:rFonts w:ascii="Bradley Hand ITC" w:hAnsi="Bradley Hand ITC"/>
          <w:b/>
          <w:sz w:val="28"/>
          <w:szCs w:val="36"/>
        </w:rPr>
      </w:pPr>
      <w:r>
        <w:rPr>
          <w:rFonts w:cstheme="minorHAnsi"/>
          <w:b/>
          <w:sz w:val="24"/>
          <w:szCs w:val="32"/>
        </w:rPr>
        <w:t>Appendix- PCP Brief Advice Script- Prescribed Opioids</w:t>
      </w:r>
      <w:r w:rsidRPr="00B01470">
        <w:rPr>
          <w:rFonts w:ascii="Bradley Hand ITC" w:hAnsi="Bradley Hand ITC"/>
          <w:b/>
          <w:sz w:val="28"/>
          <w:szCs w:val="36"/>
        </w:rPr>
        <w:tab/>
      </w:r>
    </w:p>
    <w:p w:rsidRPr="002D30B9" w:rsidR="00414F43" w:rsidP="00414F43" w:rsidRDefault="00414F43" w14:paraId="04854879" w14:textId="77777777">
      <w:pPr>
        <w:tabs>
          <w:tab w:val="left" w:pos="360"/>
          <w:tab w:val="left" w:pos="540"/>
        </w:tabs>
        <w:spacing w:after="240"/>
        <w:outlineLvl w:val="0"/>
        <w:rPr>
          <w:rFonts w:ascii="Arial" w:hAnsi="Arial" w:cs="Arial"/>
          <w:i/>
          <w:u w:val="single"/>
        </w:rPr>
      </w:pPr>
      <w:r w:rsidRPr="002D30B9">
        <w:rPr>
          <w:rFonts w:ascii="Arial" w:hAnsi="Arial" w:cs="Arial"/>
          <w:u w:val="single"/>
        </w:rPr>
        <w:t>Please counsel your patient as follows.</w:t>
      </w:r>
    </w:p>
    <w:p w:rsidRPr="002D30B9" w:rsidR="00414F43" w:rsidP="00414F43" w:rsidRDefault="00414F43" w14:paraId="0839F21F" w14:textId="77777777">
      <w:pPr>
        <w:numPr>
          <w:ilvl w:val="0"/>
          <w:numId w:val="23"/>
        </w:numPr>
        <w:spacing w:after="0" w:line="360" w:lineRule="auto"/>
        <w:rPr>
          <w:rFonts w:ascii="Arial" w:hAnsi="Arial" w:eastAsia="Times New Roman" w:cs="Arial"/>
          <w:bCs/>
          <w:color w:val="000000"/>
        </w:rPr>
      </w:pPr>
      <w:bookmarkStart w:name="_Hlk35440345" w:id="1"/>
      <w:r w:rsidRPr="002D30B9">
        <w:rPr>
          <w:rFonts w:ascii="Arial" w:hAnsi="Arial" w:cs="Arial"/>
        </w:rPr>
        <w:t xml:space="preserve">You completed a questionnaire that included questions about your opioid </w:t>
      </w:r>
      <w:proofErr w:type="gramStart"/>
      <w:r w:rsidRPr="002D30B9">
        <w:rPr>
          <w:rFonts w:ascii="Arial" w:hAnsi="Arial" w:cs="Arial"/>
        </w:rPr>
        <w:t>use</w:t>
      </w:r>
      <w:proofErr w:type="gramEnd"/>
      <w:r w:rsidRPr="002D30B9">
        <w:rPr>
          <w:rFonts w:ascii="Arial" w:hAnsi="Arial" w:cs="Arial"/>
        </w:rPr>
        <w:t xml:space="preserve"> and I wonder if you had any concern about how you are using your opioid medication? </w:t>
      </w:r>
    </w:p>
    <w:p w:rsidRPr="002D30B9" w:rsidR="00414F43" w:rsidP="00414F43" w:rsidRDefault="00414F43" w14:paraId="320A5087" w14:textId="77777777">
      <w:pPr>
        <w:numPr>
          <w:ilvl w:val="0"/>
          <w:numId w:val="23"/>
        </w:numPr>
        <w:spacing w:after="0" w:line="360" w:lineRule="auto"/>
        <w:rPr>
          <w:rFonts w:ascii="Arial" w:hAnsi="Arial" w:eastAsia="Times New Roman" w:cs="Arial"/>
          <w:bCs/>
          <w:color w:val="000000"/>
        </w:rPr>
      </w:pPr>
      <w:r w:rsidRPr="002D30B9">
        <w:rPr>
          <w:rFonts w:ascii="Arial" w:hAnsi="Arial" w:cs="Arial"/>
        </w:rPr>
        <w:t>Can I give you some feedback based on that questionnaire?</w:t>
      </w:r>
    </w:p>
    <w:p w:rsidRPr="002D30B9" w:rsidR="00414F43" w:rsidP="00414F43" w:rsidRDefault="00414F43" w14:paraId="50C00689" w14:textId="77777777">
      <w:pPr>
        <w:numPr>
          <w:ilvl w:val="0"/>
          <w:numId w:val="23"/>
        </w:numPr>
        <w:spacing w:after="0" w:line="360" w:lineRule="auto"/>
        <w:rPr>
          <w:rFonts w:ascii="Arial" w:hAnsi="Arial" w:eastAsia="Times New Roman" w:cs="Arial"/>
          <w:bCs/>
          <w:color w:val="000000"/>
        </w:rPr>
      </w:pPr>
      <w:bookmarkStart w:name="_Hlk35440821" w:id="2"/>
      <w:bookmarkEnd w:id="1"/>
      <w:r w:rsidRPr="002D30B9">
        <w:rPr>
          <w:rFonts w:ascii="Arial" w:hAnsi="Arial" w:cs="Arial"/>
        </w:rPr>
        <w:t xml:space="preserve">I am concerned you may be using opioids in a risky way based on the score of your questionnaire. You could have problems not only now but also in the </w:t>
      </w:r>
      <w:proofErr w:type="gramStart"/>
      <w:r w:rsidRPr="002D30B9">
        <w:rPr>
          <w:rFonts w:ascii="Arial" w:hAnsi="Arial" w:cs="Arial"/>
        </w:rPr>
        <w:t>future, if</w:t>
      </w:r>
      <w:proofErr w:type="gramEnd"/>
      <w:r w:rsidRPr="002D30B9">
        <w:rPr>
          <w:rFonts w:ascii="Arial" w:hAnsi="Arial" w:cs="Arial"/>
        </w:rPr>
        <w:t xml:space="preserve"> you keep </w:t>
      </w:r>
      <w:proofErr w:type="gramStart"/>
      <w:r w:rsidRPr="002D30B9">
        <w:rPr>
          <w:rFonts w:ascii="Arial" w:hAnsi="Arial" w:cs="Arial"/>
        </w:rPr>
        <w:t>using</w:t>
      </w:r>
      <w:proofErr w:type="gramEnd"/>
      <w:r w:rsidRPr="002D30B9">
        <w:rPr>
          <w:rFonts w:ascii="Arial" w:hAnsi="Arial" w:cs="Arial"/>
        </w:rPr>
        <w:t xml:space="preserve"> in the same way</w:t>
      </w:r>
      <w:r w:rsidRPr="002D30B9">
        <w:rPr>
          <w:rFonts w:ascii="Arial" w:hAnsi="Arial"/>
        </w:rPr>
        <w:t xml:space="preserve">. </w:t>
      </w:r>
    </w:p>
    <w:bookmarkEnd w:id="2"/>
    <w:p w:rsidRPr="002D30B9" w:rsidR="00414F43" w:rsidP="00414F43" w:rsidRDefault="00414F43" w14:paraId="71C79826" w14:textId="77777777">
      <w:pPr>
        <w:numPr>
          <w:ilvl w:val="0"/>
          <w:numId w:val="23"/>
        </w:numPr>
        <w:spacing w:after="0" w:line="360" w:lineRule="auto"/>
        <w:rPr>
          <w:rFonts w:ascii="Arial" w:hAnsi="Arial" w:eastAsia="Times New Roman" w:cs="Arial"/>
          <w:bCs/>
          <w:color w:val="000000"/>
        </w:rPr>
      </w:pPr>
      <w:r w:rsidRPr="002D30B9">
        <w:rPr>
          <w:rFonts w:ascii="Arial" w:hAnsi="Arial" w:eastAsia="Times New Roman" w:cs="Arial"/>
          <w:bCs/>
          <w:color w:val="000000"/>
        </w:rPr>
        <w:t xml:space="preserve">This is a </w:t>
      </w:r>
      <w:r w:rsidRPr="002D30B9">
        <w:rPr>
          <w:rFonts w:ascii="Arial" w:hAnsi="Arial" w:eastAsia="Times New Roman" w:cs="Arial"/>
          <w:b/>
          <w:bCs/>
          <w:color w:val="000000"/>
        </w:rPr>
        <w:t>very important health problem</w:t>
      </w:r>
      <w:r w:rsidRPr="002D30B9">
        <w:rPr>
          <w:rFonts w:ascii="Arial" w:hAnsi="Arial" w:eastAsia="Times New Roman" w:cs="Arial"/>
          <w:bCs/>
          <w:color w:val="000000"/>
        </w:rPr>
        <w:t xml:space="preserve"> because just like how fatty foods can lead to a disease of the heart, how you use opioids, including your opioid </w:t>
      </w:r>
      <w:r w:rsidRPr="002D30B9">
        <w:rPr>
          <w:rFonts w:ascii="Arial" w:hAnsi="Arial"/>
          <w:bCs/>
          <w:color w:val="000000"/>
        </w:rPr>
        <w:t>pain medication,</w:t>
      </w:r>
      <w:r w:rsidRPr="002D30B9">
        <w:rPr>
          <w:rFonts w:ascii="Arial" w:hAnsi="Arial" w:eastAsia="Times New Roman" w:cs="Arial"/>
          <w:bCs/>
          <w:color w:val="000000"/>
        </w:rPr>
        <w:t xml:space="preserve"> can lead to a </w:t>
      </w:r>
      <w:r w:rsidRPr="002D30B9">
        <w:rPr>
          <w:rFonts w:ascii="Arial" w:hAnsi="Arial" w:eastAsia="Times New Roman" w:cs="Arial"/>
          <w:b/>
          <w:bCs/>
          <w:color w:val="000000"/>
        </w:rPr>
        <w:t>chronic disease of the brain called addiction</w:t>
      </w:r>
      <w:r w:rsidRPr="002D30B9">
        <w:rPr>
          <w:rFonts w:ascii="Arial" w:hAnsi="Arial" w:eastAsia="Times New Roman" w:cs="Arial"/>
          <w:bCs/>
          <w:color w:val="000000"/>
        </w:rPr>
        <w:t xml:space="preserve"> </w:t>
      </w:r>
      <w:r w:rsidRPr="002D30B9">
        <w:rPr>
          <w:rFonts w:ascii="Arial" w:hAnsi="Arial" w:cs="Arial"/>
          <w:color w:val="262626"/>
        </w:rPr>
        <w:t xml:space="preserve">that can be </w:t>
      </w:r>
      <w:r w:rsidRPr="002D30B9">
        <w:rPr>
          <w:rFonts w:ascii="Arial" w:hAnsi="Arial" w:cs="Arial"/>
          <w:b/>
          <w:color w:val="262626"/>
        </w:rPr>
        <w:t>long lasting</w:t>
      </w:r>
      <w:r w:rsidRPr="002D30B9">
        <w:rPr>
          <w:rFonts w:ascii="Arial" w:hAnsi="Arial" w:cs="Arial"/>
          <w:color w:val="262626"/>
        </w:rPr>
        <w:t xml:space="preserve"> and lead to </w:t>
      </w:r>
      <w:r w:rsidRPr="002D30B9">
        <w:rPr>
          <w:rFonts w:ascii="Arial" w:hAnsi="Arial" w:cs="Arial"/>
          <w:b/>
          <w:color w:val="262626"/>
        </w:rPr>
        <w:t>loss of control</w:t>
      </w:r>
      <w:r w:rsidRPr="002D30B9">
        <w:rPr>
          <w:rFonts w:ascii="Arial" w:hAnsi="Arial" w:cs="Arial"/>
          <w:color w:val="262626"/>
        </w:rPr>
        <w:t xml:space="preserve">. </w:t>
      </w:r>
    </w:p>
    <w:p w:rsidRPr="002D30B9" w:rsidR="00414F43" w:rsidP="00414F43" w:rsidRDefault="00414F43" w14:paraId="1124D69B" w14:textId="77777777">
      <w:pPr>
        <w:numPr>
          <w:ilvl w:val="0"/>
          <w:numId w:val="23"/>
        </w:numPr>
        <w:spacing w:after="0" w:line="360" w:lineRule="auto"/>
        <w:rPr>
          <w:rFonts w:ascii="Arial" w:hAnsi="Arial" w:eastAsia="Times New Roman" w:cs="Arial"/>
          <w:bCs/>
          <w:color w:val="000000"/>
        </w:rPr>
      </w:pPr>
      <w:r w:rsidRPr="002D30B9">
        <w:rPr>
          <w:rFonts w:ascii="Arial" w:hAnsi="Arial"/>
          <w:b/>
          <w:color w:val="262626"/>
        </w:rPr>
        <w:t>Not taking your medication as prescribed</w:t>
      </w:r>
      <w:r w:rsidRPr="002D30B9">
        <w:rPr>
          <w:rFonts w:ascii="Arial" w:hAnsi="Arial" w:cs="Arial"/>
          <w:color w:val="262626"/>
        </w:rPr>
        <w:t xml:space="preserve"> is risky because it can lead to </w:t>
      </w:r>
      <w:r w:rsidRPr="002D30B9">
        <w:rPr>
          <w:rFonts w:ascii="Arial" w:hAnsi="Arial" w:cs="Arial"/>
          <w:b/>
          <w:color w:val="262626"/>
        </w:rPr>
        <w:t>problems</w:t>
      </w:r>
      <w:r w:rsidRPr="002D30B9">
        <w:rPr>
          <w:rFonts w:ascii="Arial" w:hAnsi="Arial"/>
          <w:b/>
          <w:color w:val="262626"/>
        </w:rPr>
        <w:t xml:space="preserve"> in life</w:t>
      </w:r>
      <w:r w:rsidRPr="002D30B9">
        <w:rPr>
          <w:rFonts w:ascii="Arial" w:hAnsi="Arial" w:cs="Arial"/>
          <w:color w:val="262626"/>
        </w:rPr>
        <w:t xml:space="preserve">, like problems with your family, job, or school, and car accidents. People can overdose without meaning to, even </w:t>
      </w:r>
      <w:r w:rsidRPr="002D30B9">
        <w:rPr>
          <w:rFonts w:ascii="Arial" w:hAnsi="Arial"/>
          <w:b/>
          <w:color w:val="262626"/>
        </w:rPr>
        <w:t>when taking what was prescribed by a clinician</w:t>
      </w:r>
      <w:r w:rsidRPr="002D30B9">
        <w:rPr>
          <w:rFonts w:ascii="Arial" w:hAnsi="Arial" w:cs="Arial"/>
          <w:color w:val="262626"/>
        </w:rPr>
        <w:t xml:space="preserve">. This is especially true if opioids are taken </w:t>
      </w:r>
      <w:r w:rsidRPr="002D30B9">
        <w:rPr>
          <w:rFonts w:ascii="Arial" w:hAnsi="Arial"/>
          <w:b/>
          <w:color w:val="262626"/>
        </w:rPr>
        <w:t>with alcohol, sedatives (benzos), or sleeping pills</w:t>
      </w:r>
      <w:r w:rsidRPr="002D30B9">
        <w:rPr>
          <w:rFonts w:ascii="Arial" w:hAnsi="Arial" w:cs="Arial"/>
          <w:color w:val="262626"/>
        </w:rPr>
        <w:t xml:space="preserve">. </w:t>
      </w:r>
    </w:p>
    <w:p w:rsidRPr="002D30B9" w:rsidR="00414F43" w:rsidP="00414F43" w:rsidRDefault="00414F43" w14:paraId="4D49A1E5" w14:textId="77777777">
      <w:pPr>
        <w:numPr>
          <w:ilvl w:val="0"/>
          <w:numId w:val="23"/>
        </w:numPr>
        <w:spacing w:after="0" w:line="360" w:lineRule="auto"/>
        <w:rPr>
          <w:rFonts w:ascii="Arial" w:hAnsi="Arial" w:eastAsia="Times New Roman" w:cs="Arial"/>
          <w:b/>
          <w:bCs/>
          <w:color w:val="000000"/>
        </w:rPr>
      </w:pPr>
      <w:r w:rsidRPr="002D30B9">
        <w:rPr>
          <w:rFonts w:ascii="Arial" w:hAnsi="Arial" w:eastAsia="Times New Roman" w:cs="Arial"/>
          <w:bCs/>
          <w:color w:val="000000"/>
        </w:rPr>
        <w:t xml:space="preserve">It is </w:t>
      </w:r>
      <w:r w:rsidRPr="002D30B9">
        <w:rPr>
          <w:rFonts w:ascii="Arial" w:hAnsi="Arial" w:eastAsia="Times New Roman" w:cs="Arial"/>
          <w:b/>
          <w:bCs/>
          <w:color w:val="000000"/>
        </w:rPr>
        <w:t xml:space="preserve">important </w:t>
      </w:r>
      <w:r w:rsidRPr="002D30B9">
        <w:rPr>
          <w:rFonts w:ascii="Arial" w:hAnsi="Arial"/>
          <w:color w:val="000000"/>
        </w:rPr>
        <w:t xml:space="preserve">that you </w:t>
      </w:r>
      <w:r w:rsidRPr="002D30B9">
        <w:rPr>
          <w:rFonts w:ascii="Arial" w:hAnsi="Arial" w:eastAsia="Times New Roman" w:cs="Arial"/>
          <w:b/>
          <w:bCs/>
          <w:color w:val="000000"/>
        </w:rPr>
        <w:t xml:space="preserve">take your opioid medication exactly as prescribed </w:t>
      </w:r>
      <w:bookmarkStart w:name="_Hlk35442496" w:id="3"/>
      <w:r w:rsidRPr="002D30B9">
        <w:rPr>
          <w:rFonts w:ascii="Arial" w:hAnsi="Arial" w:eastAsia="Times New Roman" w:cs="Arial"/>
          <w:color w:val="000000"/>
        </w:rPr>
        <w:t xml:space="preserve">to lower your risk of developing addiction and </w:t>
      </w:r>
      <w:r w:rsidRPr="002D30B9">
        <w:rPr>
          <w:rFonts w:ascii="Arial" w:hAnsi="Arial" w:cs="Arial"/>
        </w:rPr>
        <w:t>other health and social problems.</w:t>
      </w:r>
    </w:p>
    <w:bookmarkEnd w:id="3"/>
    <w:p w:rsidRPr="002D30B9" w:rsidR="00414F43" w:rsidP="00414F43" w:rsidRDefault="00414F43" w14:paraId="1CD4A0C4" w14:textId="77777777">
      <w:pPr>
        <w:numPr>
          <w:ilvl w:val="0"/>
          <w:numId w:val="23"/>
        </w:numPr>
        <w:autoSpaceDE w:val="0"/>
        <w:autoSpaceDN w:val="0"/>
        <w:adjustRightInd w:val="0"/>
        <w:spacing w:after="0" w:line="360" w:lineRule="auto"/>
        <w:rPr>
          <w:rFonts w:ascii="Arial" w:hAnsi="Arial"/>
          <w:u w:val="single"/>
        </w:rPr>
      </w:pPr>
      <w:r w:rsidRPr="002D30B9">
        <w:rPr>
          <w:rFonts w:ascii="Arial" w:hAnsi="Arial" w:eastAsia="Times New Roman" w:cs="Arial"/>
          <w:bCs/>
          <w:color w:val="000000"/>
        </w:rPr>
        <w:t xml:space="preserve">Are you </w:t>
      </w:r>
      <w:r w:rsidRPr="002D30B9">
        <w:rPr>
          <w:rFonts w:ascii="Arial" w:hAnsi="Arial" w:eastAsia="Times New Roman" w:cs="Arial"/>
          <w:b/>
          <w:bCs/>
          <w:color w:val="000000"/>
        </w:rPr>
        <w:t>willing</w:t>
      </w:r>
      <w:r w:rsidRPr="002D30B9">
        <w:rPr>
          <w:rFonts w:ascii="Arial" w:hAnsi="Arial" w:eastAsia="Times New Roman" w:cs="Arial"/>
          <w:bCs/>
          <w:color w:val="000000"/>
        </w:rPr>
        <w:t xml:space="preserve"> over the </w:t>
      </w:r>
      <w:r w:rsidRPr="002D30B9">
        <w:rPr>
          <w:rFonts w:ascii="Arial" w:hAnsi="Arial" w:eastAsia="Times New Roman" w:cs="Arial"/>
          <w:b/>
          <w:bCs/>
          <w:color w:val="000000"/>
        </w:rPr>
        <w:t>next month</w:t>
      </w:r>
      <w:r w:rsidRPr="002D30B9">
        <w:rPr>
          <w:rFonts w:ascii="Arial" w:hAnsi="Arial" w:eastAsia="Times New Roman" w:cs="Arial"/>
          <w:bCs/>
          <w:color w:val="000000"/>
        </w:rPr>
        <w:t xml:space="preserve"> to </w:t>
      </w:r>
      <w:r w:rsidRPr="002D30B9">
        <w:rPr>
          <w:rFonts w:ascii="Arial" w:hAnsi="Arial" w:eastAsia="Times New Roman" w:cs="Arial"/>
          <w:b/>
          <w:bCs/>
          <w:color w:val="000000"/>
        </w:rPr>
        <w:t xml:space="preserve">take your medication exactly as I prescribed it? </w:t>
      </w:r>
    </w:p>
    <w:p w:rsidRPr="002D30B9" w:rsidR="00414F43" w:rsidP="00414F43" w:rsidRDefault="00414F43" w14:paraId="24283920" w14:textId="77777777">
      <w:pPr>
        <w:autoSpaceDE w:val="0"/>
        <w:autoSpaceDN w:val="0"/>
        <w:adjustRightInd w:val="0"/>
        <w:spacing w:line="360" w:lineRule="auto"/>
        <w:rPr>
          <w:rFonts w:ascii="Arial" w:hAnsi="Arial"/>
          <w:u w:val="single"/>
        </w:rPr>
      </w:pPr>
      <w:r w:rsidRPr="002D30B9">
        <w:rPr>
          <w:rFonts w:ascii="Arial" w:hAnsi="Arial" w:cs="Arial"/>
          <w:u w:val="single"/>
        </w:rPr>
        <w:t>If Patient Tests Positive for At Risk Use or Possible Addiction to Other Substances</w:t>
      </w:r>
    </w:p>
    <w:p w:rsidRPr="002D30B9" w:rsidR="00414F43" w:rsidP="00414F43" w:rsidRDefault="00414F43" w14:paraId="362443C3" w14:textId="77777777">
      <w:pPr>
        <w:numPr>
          <w:ilvl w:val="0"/>
          <w:numId w:val="23"/>
        </w:numPr>
        <w:spacing w:after="0" w:line="360" w:lineRule="auto"/>
        <w:rPr>
          <w:rFonts w:ascii="Arial" w:hAnsi="Arial" w:eastAsia="Times New Roman" w:cs="Arial"/>
          <w:bCs/>
          <w:color w:val="000000"/>
        </w:rPr>
      </w:pPr>
      <w:r w:rsidRPr="002D30B9">
        <w:rPr>
          <w:rFonts w:ascii="Arial" w:hAnsi="Arial" w:cs="Arial"/>
        </w:rPr>
        <w:t xml:space="preserve">I am also concerned about your </w:t>
      </w:r>
      <w:r w:rsidRPr="002D30B9">
        <w:rPr>
          <w:rFonts w:ascii="Arial" w:hAnsi="Arial" w:cs="Arial"/>
          <w:b/>
        </w:rPr>
        <w:t>risky use</w:t>
      </w:r>
      <w:r w:rsidRPr="002D30B9">
        <w:rPr>
          <w:rFonts w:ascii="Arial" w:hAnsi="Arial" w:cs="Arial"/>
        </w:rPr>
        <w:t xml:space="preserve"> of ___________________________________________, which can also cause health problems and puts you at risk of </w:t>
      </w:r>
      <w:bookmarkStart w:name="_Hlk35442718" w:id="4"/>
      <w:r w:rsidRPr="002D30B9">
        <w:rPr>
          <w:rFonts w:ascii="Arial" w:hAnsi="Arial" w:cs="Arial"/>
        </w:rPr>
        <w:t>developing an addiction and overdose.</w:t>
      </w:r>
      <w:bookmarkEnd w:id="4"/>
    </w:p>
    <w:p w:rsidRPr="002D30B9" w:rsidR="00414F43" w:rsidP="00414F43" w:rsidRDefault="00414F43" w14:paraId="28486017" w14:textId="77777777">
      <w:pPr>
        <w:spacing w:line="360" w:lineRule="auto"/>
        <w:rPr>
          <w:rFonts w:ascii="Arial" w:hAnsi="Arial" w:eastAsia="Times New Roman" w:cs="Arial"/>
          <w:bCs/>
          <w:color w:val="000000"/>
          <w:u w:val="single"/>
        </w:rPr>
      </w:pPr>
      <w:r w:rsidRPr="002D30B9">
        <w:rPr>
          <w:rFonts w:ascii="Arial" w:hAnsi="Arial" w:eastAsia="Times New Roman" w:cs="Arial"/>
          <w:bCs/>
          <w:color w:val="000000"/>
          <w:u w:val="single"/>
        </w:rPr>
        <w:t>For ALL Patients</w:t>
      </w:r>
    </w:p>
    <w:p w:rsidRPr="002D30B9" w:rsidR="00414F43" w:rsidP="00414F43" w:rsidRDefault="00414F43" w14:paraId="7B9B1A6F" w14:textId="77777777">
      <w:pPr>
        <w:numPr>
          <w:ilvl w:val="0"/>
          <w:numId w:val="23"/>
        </w:numPr>
        <w:spacing w:after="0" w:line="360" w:lineRule="auto"/>
        <w:rPr>
          <w:rFonts w:ascii="Arial" w:hAnsi="Arial" w:eastAsia="Times New Roman" w:cs="Arial"/>
          <w:bCs/>
          <w:color w:val="000000"/>
        </w:rPr>
      </w:pPr>
      <w:r w:rsidRPr="002D30B9">
        <w:rPr>
          <w:rFonts w:ascii="Arial" w:hAnsi="Arial" w:eastAsia="Times New Roman" w:cs="Arial"/>
          <w:b/>
          <w:color w:val="272525"/>
        </w:rPr>
        <w:t>Your telephone health coach</w:t>
      </w:r>
      <w:r w:rsidRPr="002D30B9">
        <w:rPr>
          <w:rFonts w:ascii="Arial" w:hAnsi="Arial" w:eastAsia="Times New Roman" w:cs="Arial"/>
          <w:color w:val="272525"/>
        </w:rPr>
        <w:t xml:space="preserve"> will call you in </w:t>
      </w:r>
      <w:r w:rsidRPr="00E03287">
        <w:rPr>
          <w:rFonts w:ascii="Arial" w:hAnsi="Arial"/>
          <w:b/>
          <w:color w:val="272525"/>
        </w:rPr>
        <w:t xml:space="preserve">2 and </w:t>
      </w:r>
      <w:r>
        <w:rPr>
          <w:rFonts w:ascii="Arial" w:hAnsi="Arial"/>
          <w:b/>
          <w:color w:val="272525"/>
        </w:rPr>
        <w:t>4</w:t>
      </w:r>
      <w:r w:rsidRPr="00E03287">
        <w:rPr>
          <w:rFonts w:ascii="Arial" w:hAnsi="Arial"/>
          <w:b/>
          <w:color w:val="272525"/>
        </w:rPr>
        <w:t xml:space="preserve"> </w:t>
      </w:r>
      <w:r w:rsidRPr="00E03287">
        <w:rPr>
          <w:rFonts w:ascii="Arial" w:hAnsi="Arial" w:eastAsia="Times New Roman" w:cs="Arial"/>
          <w:b/>
          <w:color w:val="272525"/>
        </w:rPr>
        <w:t>weeks</w:t>
      </w:r>
      <w:r w:rsidRPr="002D30B9">
        <w:rPr>
          <w:rFonts w:ascii="Arial" w:hAnsi="Arial" w:eastAsia="Times New Roman" w:cs="Arial"/>
          <w:color w:val="272525"/>
        </w:rPr>
        <w:t xml:space="preserve"> to support you in lifestyle changes you want to make to improve your health. </w:t>
      </w:r>
    </w:p>
    <w:p w:rsidRPr="002D30B9" w:rsidR="00414F43" w:rsidP="00414F43" w:rsidRDefault="00414F43" w14:paraId="08520A7D" w14:textId="77777777">
      <w:pPr>
        <w:pStyle w:val="ListParagraph"/>
        <w:numPr>
          <w:ilvl w:val="0"/>
          <w:numId w:val="23"/>
        </w:numPr>
        <w:spacing w:after="0" w:line="360" w:lineRule="auto"/>
        <w:rPr>
          <w:rFonts w:ascii="Arial" w:hAnsi="Arial" w:cs="Arial"/>
        </w:rPr>
      </w:pPr>
      <w:bookmarkStart w:name="_Hlk35443058" w:id="5"/>
      <w:r w:rsidRPr="002D30B9">
        <w:rPr>
          <w:rFonts w:ascii="Arial" w:hAnsi="Arial" w:eastAsia="Times New Roman" w:cs="Arial"/>
          <w:color w:val="272525"/>
        </w:rPr>
        <w:t xml:space="preserve">Nurse (NAME) is very experienced and will be partnering with me in caring for you. The NURSE will focus on your whole self, including your physical and mental health. </w:t>
      </w:r>
      <w:r w:rsidRPr="002D30B9">
        <w:rPr>
          <w:rFonts w:ascii="Arial" w:hAnsi="Arial" w:cs="Arial"/>
        </w:rPr>
        <w:t>As part of your care team, Nurse (NAME) will be working with you, me, and the Telephone Health Coach.</w:t>
      </w:r>
    </w:p>
    <w:bookmarkEnd w:id="5"/>
    <w:p w:rsidRPr="002D30B9" w:rsidR="00414F43" w:rsidP="00414F43" w:rsidRDefault="00414F43" w14:paraId="4E69221E" w14:textId="77777777">
      <w:pPr>
        <w:numPr>
          <w:ilvl w:val="0"/>
          <w:numId w:val="23"/>
        </w:numPr>
        <w:spacing w:after="0" w:line="360" w:lineRule="auto"/>
        <w:rPr>
          <w:rFonts w:ascii="Arial" w:hAnsi="Arial" w:eastAsia="Times New Roman" w:cs="Arial"/>
          <w:bCs/>
          <w:color w:val="000000"/>
        </w:rPr>
      </w:pPr>
      <w:r w:rsidRPr="002D30B9">
        <w:rPr>
          <w:rFonts w:ascii="Arial" w:hAnsi="Arial" w:eastAsia="Times New Roman" w:cs="Arial"/>
          <w:bCs/>
          <w:color w:val="000000"/>
        </w:rPr>
        <w:t xml:space="preserve">Here is a </w:t>
      </w:r>
      <w:r w:rsidRPr="002D30B9">
        <w:rPr>
          <w:rFonts w:ascii="Arial" w:hAnsi="Arial" w:eastAsia="Times New Roman" w:cs="Arial"/>
          <w:b/>
          <w:bCs/>
          <w:color w:val="000000"/>
        </w:rPr>
        <w:t>report card</w:t>
      </w:r>
      <w:r w:rsidRPr="002D30B9">
        <w:rPr>
          <w:rFonts w:ascii="Arial" w:hAnsi="Arial" w:eastAsia="Times New Roman" w:cs="Arial"/>
          <w:bCs/>
          <w:color w:val="000000"/>
        </w:rPr>
        <w:t xml:space="preserve"> of your answers to the Healthy Living Survey that led me to talk to you about changing your </w:t>
      </w:r>
      <w:r w:rsidRPr="002D30B9">
        <w:rPr>
          <w:rFonts w:ascii="Arial" w:hAnsi="Arial"/>
          <w:b/>
          <w:color w:val="000000"/>
        </w:rPr>
        <w:t>________________</w:t>
      </w:r>
      <w:r w:rsidRPr="002D30B9">
        <w:rPr>
          <w:rFonts w:ascii="Arial" w:hAnsi="Arial" w:eastAsia="Times New Roman" w:cs="Arial"/>
          <w:bCs/>
          <w:color w:val="000000"/>
        </w:rPr>
        <w:t xml:space="preserve">use behavior because of the harm it might cause you.  </w:t>
      </w:r>
    </w:p>
    <w:p w:rsidRPr="002D30B9" w:rsidR="00414F43" w:rsidP="00414F43" w:rsidRDefault="00414F43" w14:paraId="324EC865" w14:textId="77777777">
      <w:pPr>
        <w:numPr>
          <w:ilvl w:val="0"/>
          <w:numId w:val="23"/>
        </w:numPr>
        <w:spacing w:after="0" w:line="360" w:lineRule="auto"/>
        <w:rPr>
          <w:rFonts w:ascii="Arial" w:hAnsi="Arial" w:eastAsia="Times New Roman" w:cs="Arial"/>
          <w:bCs/>
          <w:color w:val="000000"/>
        </w:rPr>
      </w:pPr>
      <w:r w:rsidRPr="002D30B9">
        <w:rPr>
          <w:rFonts w:ascii="Arial" w:hAnsi="Arial" w:eastAsia="Times New Roman" w:cs="Arial"/>
          <w:bCs/>
          <w:color w:val="000000"/>
        </w:rPr>
        <w:t xml:space="preserve"> Here is an educational pamphlet about how to prevent opioid overdose, and your nurse can provide </w:t>
      </w:r>
      <w:proofErr w:type="gramStart"/>
      <w:r w:rsidRPr="002D30B9">
        <w:rPr>
          <w:rFonts w:ascii="Arial" w:hAnsi="Arial" w:eastAsia="Times New Roman" w:cs="Arial"/>
          <w:bCs/>
          <w:color w:val="000000"/>
        </w:rPr>
        <w:t>you</w:t>
      </w:r>
      <w:proofErr w:type="gramEnd"/>
      <w:r w:rsidRPr="002D30B9">
        <w:rPr>
          <w:rFonts w:ascii="Arial" w:hAnsi="Arial" w:eastAsia="Times New Roman" w:cs="Arial"/>
          <w:bCs/>
          <w:color w:val="000000"/>
        </w:rPr>
        <w:t xml:space="preserve"> an emergency naloxone kit and teach you how to use it.</w:t>
      </w:r>
    </w:p>
    <w:p w:rsidRPr="002D30B9" w:rsidR="00414F43" w:rsidP="00414F43" w:rsidRDefault="00414F43" w14:paraId="136A88F6" w14:textId="77777777">
      <w:pPr>
        <w:numPr>
          <w:ilvl w:val="0"/>
          <w:numId w:val="23"/>
        </w:numPr>
        <w:spacing w:after="0" w:line="360" w:lineRule="auto"/>
        <w:rPr>
          <w:rFonts w:ascii="Arial" w:hAnsi="Arial" w:cs="Arial"/>
        </w:rPr>
        <w:sectPr w:rsidRPr="002D30B9" w:rsidR="00414F43" w:rsidSect="00627B36">
          <w:footerReference w:type="default" r:id="rId8"/>
          <w:pgSz w:w="12240" w:h="15840" w:orient="portrait" w:code="1"/>
          <w:pgMar w:top="288" w:right="432" w:bottom="288" w:left="432" w:header="720" w:footer="288" w:gutter="0"/>
          <w:cols w:space="720"/>
          <w:docGrid w:linePitch="360"/>
        </w:sectPr>
      </w:pPr>
      <w:r w:rsidRPr="002D30B9">
        <w:rPr>
          <w:rFonts w:ascii="Arial" w:hAnsi="Arial" w:cs="Arial"/>
        </w:rPr>
        <w:t xml:space="preserve"> We can check in about your </w:t>
      </w:r>
      <w:r w:rsidRPr="002D30B9">
        <w:rPr>
          <w:rFonts w:ascii="Arial" w:hAnsi="Arial"/>
          <w:b/>
          <w:color w:val="000000"/>
        </w:rPr>
        <w:t>________________</w:t>
      </w:r>
      <w:r w:rsidRPr="002D30B9">
        <w:rPr>
          <w:rFonts w:ascii="Arial" w:hAnsi="Arial" w:eastAsia="Times New Roman" w:cs="Arial"/>
          <w:bCs/>
          <w:color w:val="000000"/>
        </w:rPr>
        <w:t>use</w:t>
      </w:r>
      <w:r w:rsidRPr="002D30B9">
        <w:rPr>
          <w:rFonts w:ascii="Arial" w:hAnsi="Arial" w:cs="Arial"/>
        </w:rPr>
        <w:t xml:space="preserve"> again at your </w:t>
      </w:r>
      <w:r w:rsidRPr="002D30B9">
        <w:rPr>
          <w:rFonts w:ascii="Arial" w:hAnsi="Arial"/>
          <w:b/>
        </w:rPr>
        <w:t>next visit</w:t>
      </w:r>
      <w:r w:rsidRPr="002D30B9">
        <w:rPr>
          <w:rFonts w:ascii="Arial" w:hAnsi="Arial" w:cs="Arial"/>
        </w:rPr>
        <w:t>.</w:t>
      </w:r>
    </w:p>
    <w:p w:rsidRPr="002D30B9" w:rsidR="00414F43" w:rsidP="00414F43" w:rsidRDefault="00414F43" w14:paraId="7914F6AB" w14:textId="77777777">
      <w:pPr>
        <w:spacing w:line="360" w:lineRule="auto"/>
        <w:ind w:left="360"/>
        <w:rPr>
          <w:rFonts w:ascii="Arial" w:hAnsi="Arial" w:eastAsia="Times New Roman" w:cs="Arial"/>
          <w:b/>
          <w:bCs/>
          <w:color w:val="000000"/>
        </w:rPr>
      </w:pPr>
      <w:r w:rsidRPr="002D30B9">
        <w:rPr>
          <w:rFonts w:ascii="Arial" w:hAnsi="Arial" w:eastAsia="Times New Roman" w:cs="Arial"/>
          <w:b/>
          <w:bCs/>
          <w:color w:val="000000"/>
        </w:rPr>
        <w:lastRenderedPageBreak/>
        <w:t>Note to provider: Below are the results of the patient’s Healthy Living Study screener.</w:t>
      </w:r>
    </w:p>
    <w:p w:rsidR="00414F43" w:rsidP="00414F43" w:rsidRDefault="00414F43" w14:paraId="3447EBE4" w14:textId="77777777">
      <w:pPr>
        <w:spacing w:line="360" w:lineRule="auto"/>
        <w:ind w:left="360"/>
        <w:rPr>
          <w:rFonts w:ascii="Arial" w:hAnsi="Arial" w:eastAsia="Times New Roman" w:cs="Arial"/>
          <w:bCs/>
          <w:color w:val="000000"/>
        </w:rPr>
      </w:pPr>
      <w:r w:rsidRPr="00AA3380">
        <w:rPr>
          <w:rFonts w:ascii="Arial" w:hAnsi="Arial" w:eastAsia="Times New Roman" w:cs="Arial"/>
          <w:bCs/>
          <w:noProof/>
          <w:color w:val="000000"/>
        </w:rPr>
        <mc:AlternateContent>
          <mc:Choice Requires="wps">
            <w:drawing>
              <wp:anchor distT="45720" distB="45720" distL="114300" distR="114300" simplePos="0" relativeHeight="251660288" behindDoc="0" locked="0" layoutInCell="1" allowOverlap="1" wp14:anchorId="1E845ABD" wp14:editId="5699C4B9">
                <wp:simplePos x="0" y="0"/>
                <wp:positionH relativeFrom="column">
                  <wp:posOffset>3939319</wp:posOffset>
                </wp:positionH>
                <wp:positionV relativeFrom="paragraph">
                  <wp:posOffset>708743</wp:posOffset>
                </wp:positionV>
                <wp:extent cx="2583815" cy="1404620"/>
                <wp:effectExtent l="0" t="0" r="2603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1404620"/>
                        </a:xfrm>
                        <a:prstGeom prst="rect">
                          <a:avLst/>
                        </a:prstGeom>
                        <a:solidFill>
                          <a:srgbClr val="FFFFFF"/>
                        </a:solidFill>
                        <a:ln w="9525">
                          <a:solidFill>
                            <a:srgbClr val="000000"/>
                          </a:solidFill>
                          <a:miter lim="800000"/>
                          <a:headEnd/>
                          <a:tailEnd/>
                        </a:ln>
                      </wps:spPr>
                      <wps:txbx>
                        <w:txbxContent>
                          <w:p w:rsidR="00414F43" w:rsidP="00414F43" w:rsidRDefault="00414F43" w14:paraId="3148B719" w14:textId="77777777">
                            <w:pPr>
                              <w:spacing w:line="360" w:lineRule="auto"/>
                              <w:rPr>
                                <w:rFonts w:ascii="Arial" w:hAnsi="Arial" w:eastAsia="Times New Roman" w:cs="Arial"/>
                                <w:bCs/>
                                <w:color w:val="000000"/>
                              </w:rPr>
                            </w:pPr>
                            <w:r w:rsidRPr="00AA3380">
                              <w:rPr>
                                <w:rFonts w:ascii="Arial" w:hAnsi="Arial" w:eastAsia="Times New Roman" w:cs="Arial"/>
                                <w:bCs/>
                                <w:color w:val="000000"/>
                              </w:rPr>
                              <w:t>TAPS Score</w:t>
                            </w:r>
                            <w:r w:rsidRPr="00AA3380">
                              <w:rPr>
                                <w:rFonts w:ascii="Arial" w:hAnsi="Arial" w:eastAsia="Times New Roman" w:cs="Arial"/>
                                <w:bCs/>
                                <w:color w:val="000000"/>
                              </w:rPr>
                              <w:tab/>
                              <w:t>Risk Category</w:t>
                            </w:r>
                          </w:p>
                          <w:p w:rsidRPr="00AA3380" w:rsidR="00414F43" w:rsidP="00414F43" w:rsidRDefault="00414F43" w14:paraId="4DA519D7" w14:textId="77777777">
                            <w:pPr>
                              <w:spacing w:line="360" w:lineRule="auto"/>
                              <w:rPr>
                                <w:rFonts w:ascii="Arial" w:hAnsi="Arial" w:eastAsia="Times New Roman" w:cs="Arial"/>
                                <w:bCs/>
                                <w:color w:val="000000"/>
                              </w:rPr>
                            </w:pPr>
                            <w:r>
                              <w:rPr>
                                <w:rFonts w:ascii="Arial" w:hAnsi="Arial" w:eastAsia="Times New Roman" w:cs="Arial"/>
                                <w:bCs/>
                                <w:color w:val="000000"/>
                              </w:rPr>
                              <w:t>In past 3 months:</w:t>
                            </w:r>
                          </w:p>
                          <w:p w:rsidRPr="00AA3380" w:rsidR="00414F43" w:rsidP="00414F43" w:rsidRDefault="00414F43" w14:paraId="51DD2C30" w14:textId="77777777">
                            <w:pPr>
                              <w:spacing w:line="360" w:lineRule="auto"/>
                              <w:ind w:left="360"/>
                              <w:rPr>
                                <w:rFonts w:ascii="Arial" w:hAnsi="Arial" w:eastAsia="Times New Roman" w:cs="Arial"/>
                                <w:bCs/>
                                <w:color w:val="000000"/>
                              </w:rPr>
                            </w:pPr>
                            <w:r w:rsidRPr="00AA3380">
                              <w:rPr>
                                <w:rFonts w:ascii="Arial" w:hAnsi="Arial" w:eastAsia="Times New Roman" w:cs="Arial"/>
                                <w:bCs/>
                                <w:color w:val="000000"/>
                              </w:rPr>
                              <w:t>0</w:t>
                            </w:r>
                            <w:r w:rsidRPr="00AA3380">
                              <w:rPr>
                                <w:rFonts w:ascii="Arial" w:hAnsi="Arial" w:eastAsia="Times New Roman" w:cs="Arial"/>
                                <w:bCs/>
                                <w:color w:val="000000"/>
                              </w:rPr>
                              <w:tab/>
                              <w:t xml:space="preserve">No Use </w:t>
                            </w:r>
                          </w:p>
                          <w:p w:rsidRPr="00AA3380" w:rsidR="00414F43" w:rsidP="00414F43" w:rsidRDefault="00414F43" w14:paraId="2CF51A89" w14:textId="77777777">
                            <w:pPr>
                              <w:spacing w:line="360" w:lineRule="auto"/>
                              <w:ind w:left="360"/>
                              <w:rPr>
                                <w:rFonts w:ascii="Arial" w:hAnsi="Arial" w:eastAsia="Times New Roman" w:cs="Arial"/>
                                <w:bCs/>
                                <w:color w:val="000000"/>
                              </w:rPr>
                            </w:pPr>
                            <w:r w:rsidRPr="00AA3380">
                              <w:rPr>
                                <w:rFonts w:ascii="Arial" w:hAnsi="Arial" w:eastAsia="Times New Roman" w:cs="Arial"/>
                                <w:bCs/>
                                <w:color w:val="000000"/>
                              </w:rPr>
                              <w:t>1</w:t>
                            </w:r>
                            <w:r w:rsidRPr="00AA3380">
                              <w:rPr>
                                <w:rFonts w:ascii="Arial" w:hAnsi="Arial" w:eastAsia="Times New Roman" w:cs="Arial"/>
                                <w:bCs/>
                                <w:color w:val="000000"/>
                              </w:rPr>
                              <w:tab/>
                              <w:t>Problem Use</w:t>
                            </w:r>
                          </w:p>
                          <w:p w:rsidR="00414F43" w:rsidP="00414F43" w:rsidRDefault="00414F43" w14:paraId="5207BF3A" w14:textId="77777777">
                            <w:pPr>
                              <w:spacing w:line="360" w:lineRule="auto"/>
                              <w:ind w:left="360"/>
                              <w:rPr>
                                <w:rFonts w:ascii="Arial" w:hAnsi="Arial" w:eastAsia="Times New Roman" w:cs="Arial"/>
                                <w:bCs/>
                                <w:color w:val="000000"/>
                              </w:rPr>
                            </w:pPr>
                            <w:r w:rsidRPr="00AA3380">
                              <w:rPr>
                                <w:rFonts w:ascii="Arial" w:hAnsi="Arial" w:eastAsia="Times New Roman" w:cs="Arial"/>
                                <w:bCs/>
                                <w:color w:val="000000"/>
                              </w:rPr>
                              <w:t>2+</w:t>
                            </w:r>
                            <w:r w:rsidRPr="00AA3380">
                              <w:rPr>
                                <w:rFonts w:ascii="Arial" w:hAnsi="Arial" w:eastAsia="Times New Roman" w:cs="Arial"/>
                                <w:bCs/>
                                <w:color w:val="000000"/>
                              </w:rPr>
                              <w:tab/>
                              <w:t>Higher Risk</w:t>
                            </w:r>
                          </w:p>
                          <w:p w:rsidR="00414F43" w:rsidP="00414F43" w:rsidRDefault="00414F43" w14:paraId="0E3FFC86"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845ABD">
                <v:stroke joinstyle="miter"/>
                <v:path gradientshapeok="t" o:connecttype="rect"/>
              </v:shapetype>
              <v:shape id="Text Box 2" style="position:absolute;left:0;text-align:left;margin-left:310.2pt;margin-top:55.8pt;width:203.4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">
                <v:textbox style="mso-fit-shape-to-text:t">
                  <w:txbxContent>
                    <w:p w:rsidR="00414F43" w:rsidP="00414F43" w:rsidRDefault="00414F43" w14:paraId="3148B719" w14:textId="77777777">
                      <w:pPr>
                        <w:spacing w:line="360" w:lineRule="auto"/>
                        <w:rPr>
                          <w:rFonts w:ascii="Arial" w:hAnsi="Arial" w:eastAsia="Times New Roman" w:cs="Arial"/>
                          <w:bCs/>
                          <w:color w:val="000000"/>
                        </w:rPr>
                      </w:pPr>
                      <w:r w:rsidRPr="00AA3380">
                        <w:rPr>
                          <w:rFonts w:ascii="Arial" w:hAnsi="Arial" w:eastAsia="Times New Roman" w:cs="Arial"/>
                          <w:bCs/>
                          <w:color w:val="000000"/>
                        </w:rPr>
                        <w:t>TAPS Score</w:t>
                      </w:r>
                      <w:r w:rsidRPr="00AA3380">
                        <w:rPr>
                          <w:rFonts w:ascii="Arial" w:hAnsi="Arial" w:eastAsia="Times New Roman" w:cs="Arial"/>
                          <w:bCs/>
                          <w:color w:val="000000"/>
                        </w:rPr>
                        <w:tab/>
                        <w:t>Risk Category</w:t>
                      </w:r>
                    </w:p>
                    <w:p w:rsidRPr="00AA3380" w:rsidR="00414F43" w:rsidP="00414F43" w:rsidRDefault="00414F43" w14:paraId="4DA519D7" w14:textId="77777777">
                      <w:pPr>
                        <w:spacing w:line="360" w:lineRule="auto"/>
                        <w:rPr>
                          <w:rFonts w:ascii="Arial" w:hAnsi="Arial" w:eastAsia="Times New Roman" w:cs="Arial"/>
                          <w:bCs/>
                          <w:color w:val="000000"/>
                        </w:rPr>
                      </w:pPr>
                      <w:r>
                        <w:rPr>
                          <w:rFonts w:ascii="Arial" w:hAnsi="Arial" w:eastAsia="Times New Roman" w:cs="Arial"/>
                          <w:bCs/>
                          <w:color w:val="000000"/>
                        </w:rPr>
                        <w:t>In past 3 months:</w:t>
                      </w:r>
                    </w:p>
                    <w:p w:rsidRPr="00AA3380" w:rsidR="00414F43" w:rsidP="00414F43" w:rsidRDefault="00414F43" w14:paraId="51DD2C30" w14:textId="77777777">
                      <w:pPr>
                        <w:spacing w:line="360" w:lineRule="auto"/>
                        <w:ind w:left="360"/>
                        <w:rPr>
                          <w:rFonts w:ascii="Arial" w:hAnsi="Arial" w:eastAsia="Times New Roman" w:cs="Arial"/>
                          <w:bCs/>
                          <w:color w:val="000000"/>
                        </w:rPr>
                      </w:pPr>
                      <w:r w:rsidRPr="00AA3380">
                        <w:rPr>
                          <w:rFonts w:ascii="Arial" w:hAnsi="Arial" w:eastAsia="Times New Roman" w:cs="Arial"/>
                          <w:bCs/>
                          <w:color w:val="000000"/>
                        </w:rPr>
                        <w:t>0</w:t>
                      </w:r>
                      <w:r w:rsidRPr="00AA3380">
                        <w:rPr>
                          <w:rFonts w:ascii="Arial" w:hAnsi="Arial" w:eastAsia="Times New Roman" w:cs="Arial"/>
                          <w:bCs/>
                          <w:color w:val="000000"/>
                        </w:rPr>
                        <w:tab/>
                        <w:t xml:space="preserve">No Use </w:t>
                      </w:r>
                    </w:p>
                    <w:p w:rsidRPr="00AA3380" w:rsidR="00414F43" w:rsidP="00414F43" w:rsidRDefault="00414F43" w14:paraId="2CF51A89" w14:textId="77777777">
                      <w:pPr>
                        <w:spacing w:line="360" w:lineRule="auto"/>
                        <w:ind w:left="360"/>
                        <w:rPr>
                          <w:rFonts w:ascii="Arial" w:hAnsi="Arial" w:eastAsia="Times New Roman" w:cs="Arial"/>
                          <w:bCs/>
                          <w:color w:val="000000"/>
                        </w:rPr>
                      </w:pPr>
                      <w:r w:rsidRPr="00AA3380">
                        <w:rPr>
                          <w:rFonts w:ascii="Arial" w:hAnsi="Arial" w:eastAsia="Times New Roman" w:cs="Arial"/>
                          <w:bCs/>
                          <w:color w:val="000000"/>
                        </w:rPr>
                        <w:t>1</w:t>
                      </w:r>
                      <w:r w:rsidRPr="00AA3380">
                        <w:rPr>
                          <w:rFonts w:ascii="Arial" w:hAnsi="Arial" w:eastAsia="Times New Roman" w:cs="Arial"/>
                          <w:bCs/>
                          <w:color w:val="000000"/>
                        </w:rPr>
                        <w:tab/>
                        <w:t>Problem Use</w:t>
                      </w:r>
                    </w:p>
                    <w:p w:rsidR="00414F43" w:rsidP="00414F43" w:rsidRDefault="00414F43" w14:paraId="5207BF3A" w14:textId="77777777">
                      <w:pPr>
                        <w:spacing w:line="360" w:lineRule="auto"/>
                        <w:ind w:left="360"/>
                        <w:rPr>
                          <w:rFonts w:ascii="Arial" w:hAnsi="Arial" w:eastAsia="Times New Roman" w:cs="Arial"/>
                          <w:bCs/>
                          <w:color w:val="000000"/>
                        </w:rPr>
                      </w:pPr>
                      <w:r w:rsidRPr="00AA3380">
                        <w:rPr>
                          <w:rFonts w:ascii="Arial" w:hAnsi="Arial" w:eastAsia="Times New Roman" w:cs="Arial"/>
                          <w:bCs/>
                          <w:color w:val="000000"/>
                        </w:rPr>
                        <w:t>2+</w:t>
                      </w:r>
                      <w:r w:rsidRPr="00AA3380">
                        <w:rPr>
                          <w:rFonts w:ascii="Arial" w:hAnsi="Arial" w:eastAsia="Times New Roman" w:cs="Arial"/>
                          <w:bCs/>
                          <w:color w:val="000000"/>
                        </w:rPr>
                        <w:tab/>
                        <w:t>Higher Risk</w:t>
                      </w:r>
                    </w:p>
                    <w:p w:rsidR="00414F43" w:rsidP="00414F43" w:rsidRDefault="00414F43" w14:paraId="0E3FFC86" w14:textId="77777777"/>
                  </w:txbxContent>
                </v:textbox>
                <w10:wrap type="square"/>
              </v:shape>
            </w:pict>
          </mc:Fallback>
        </mc:AlternateContent>
      </w:r>
    </w:p>
    <w:tbl>
      <w:tblPr>
        <w:tblStyle w:val="TableGrid"/>
        <w:tblW w:w="0" w:type="auto"/>
        <w:tblInd w:w="527" w:type="dxa"/>
        <w:tblLook w:val="04A0" w:firstRow="1" w:lastRow="0" w:firstColumn="1" w:lastColumn="0" w:noHBand="0" w:noVBand="1"/>
      </w:tblPr>
      <w:tblGrid>
        <w:gridCol w:w="2250"/>
        <w:gridCol w:w="2160"/>
      </w:tblGrid>
      <w:tr w:rsidRPr="00E84C38" w:rsidR="00414F43" w:rsidTr="0001737E" w14:paraId="5FA0633B" w14:textId="77777777">
        <w:tc>
          <w:tcPr>
            <w:tcW w:w="2250" w:type="dxa"/>
          </w:tcPr>
          <w:p w:rsidRPr="00050AB1" w:rsidR="00414F43" w:rsidP="0001737E" w:rsidRDefault="00414F43" w14:paraId="463167B7" w14:textId="77777777">
            <w:pPr>
              <w:spacing w:line="360" w:lineRule="auto"/>
              <w:rPr>
                <w:rFonts w:ascii="Arial" w:hAnsi="Arial" w:cs="Arial"/>
                <w:b/>
              </w:rPr>
            </w:pPr>
          </w:p>
        </w:tc>
        <w:tc>
          <w:tcPr>
            <w:tcW w:w="2160" w:type="dxa"/>
          </w:tcPr>
          <w:p w:rsidRPr="00E84C38" w:rsidR="00414F43" w:rsidP="0001737E" w:rsidRDefault="00414F43" w14:paraId="7064A1CF" w14:textId="77777777">
            <w:pPr>
              <w:spacing w:line="360" w:lineRule="auto"/>
              <w:rPr>
                <w:rFonts w:ascii="Arial" w:hAnsi="Arial" w:eastAsia="Times New Roman" w:cs="Arial"/>
                <w:b/>
                <w:bCs/>
              </w:rPr>
            </w:pPr>
            <w:r w:rsidRPr="00E84C38">
              <w:rPr>
                <w:rFonts w:ascii="Arial" w:hAnsi="Arial" w:eastAsia="Times New Roman" w:cs="Arial"/>
                <w:b/>
                <w:bCs/>
              </w:rPr>
              <w:t>TAPS Score</w:t>
            </w:r>
          </w:p>
        </w:tc>
      </w:tr>
      <w:tr w:rsidR="00414F43" w:rsidTr="0001737E" w14:paraId="7B595526" w14:textId="77777777">
        <w:tc>
          <w:tcPr>
            <w:tcW w:w="2250" w:type="dxa"/>
          </w:tcPr>
          <w:p w:rsidR="00414F43" w:rsidP="0001737E" w:rsidRDefault="00414F43" w14:paraId="270BB0F7" w14:textId="77777777">
            <w:pPr>
              <w:spacing w:line="360" w:lineRule="auto"/>
              <w:rPr>
                <w:rFonts w:ascii="Arial" w:hAnsi="Arial" w:eastAsia="Times New Roman" w:cs="Arial"/>
                <w:bCs/>
              </w:rPr>
            </w:pPr>
            <w:r w:rsidRPr="00050AB1">
              <w:rPr>
                <w:rFonts w:ascii="Arial" w:hAnsi="Arial" w:cs="Arial"/>
                <w:b/>
              </w:rPr>
              <w:t>Tobacco</w:t>
            </w:r>
          </w:p>
        </w:tc>
        <w:tc>
          <w:tcPr>
            <w:tcW w:w="2160" w:type="dxa"/>
          </w:tcPr>
          <w:p w:rsidRPr="00AA3380" w:rsidR="00414F43" w:rsidP="0001737E" w:rsidRDefault="00414F43" w14:paraId="0690C81B" w14:textId="77777777">
            <w:pPr>
              <w:spacing w:line="360" w:lineRule="auto"/>
              <w:rPr>
                <w:rFonts w:ascii="Arial" w:hAnsi="Arial" w:eastAsia="Times New Roman" w:cs="Arial"/>
                <w:bCs/>
                <w:u w:val="single"/>
              </w:rPr>
            </w:pPr>
            <w:r>
              <w:rPr>
                <w:rFonts w:ascii="Arial" w:hAnsi="Arial" w:eastAsia="Times New Roman" w:cs="Arial"/>
                <w:bCs/>
                <w:u w:val="single"/>
              </w:rPr>
              <w:t xml:space="preserve">   </w:t>
            </w:r>
          </w:p>
        </w:tc>
      </w:tr>
      <w:tr w:rsidR="00414F43" w:rsidTr="0001737E" w14:paraId="06A476F6" w14:textId="77777777">
        <w:tc>
          <w:tcPr>
            <w:tcW w:w="2250" w:type="dxa"/>
          </w:tcPr>
          <w:p w:rsidR="00414F43" w:rsidP="0001737E" w:rsidRDefault="00414F43" w14:paraId="2D248C7D" w14:textId="77777777">
            <w:pPr>
              <w:spacing w:line="360" w:lineRule="auto"/>
              <w:rPr>
                <w:rFonts w:ascii="Arial" w:hAnsi="Arial" w:eastAsia="Times New Roman" w:cs="Arial"/>
                <w:bCs/>
              </w:rPr>
            </w:pPr>
            <w:r w:rsidRPr="00050AB1">
              <w:rPr>
                <w:rFonts w:ascii="Arial" w:hAnsi="Arial" w:cs="Arial"/>
                <w:b/>
              </w:rPr>
              <w:t>Alcohol</w:t>
            </w:r>
          </w:p>
        </w:tc>
        <w:tc>
          <w:tcPr>
            <w:tcW w:w="2160" w:type="dxa"/>
          </w:tcPr>
          <w:p w:rsidR="00414F43" w:rsidP="0001737E" w:rsidRDefault="00414F43" w14:paraId="6E2E70A6" w14:textId="77777777">
            <w:pPr>
              <w:spacing w:line="360" w:lineRule="auto"/>
              <w:rPr>
                <w:rFonts w:ascii="Arial" w:hAnsi="Arial" w:eastAsia="Times New Roman" w:cs="Arial"/>
                <w:bCs/>
              </w:rPr>
            </w:pPr>
          </w:p>
        </w:tc>
      </w:tr>
      <w:tr w:rsidR="00414F43" w:rsidTr="0001737E" w14:paraId="33559CEE" w14:textId="77777777">
        <w:tc>
          <w:tcPr>
            <w:tcW w:w="2250" w:type="dxa"/>
          </w:tcPr>
          <w:p w:rsidR="00414F43" w:rsidP="0001737E" w:rsidRDefault="00414F43" w14:paraId="6E746925" w14:textId="77777777">
            <w:pPr>
              <w:spacing w:line="360" w:lineRule="auto"/>
              <w:rPr>
                <w:rFonts w:ascii="Arial" w:hAnsi="Arial" w:eastAsia="Times New Roman" w:cs="Arial"/>
                <w:bCs/>
              </w:rPr>
            </w:pPr>
            <w:r w:rsidRPr="00050AB1">
              <w:rPr>
                <w:rFonts w:ascii="Arial" w:hAnsi="Arial" w:cs="Arial"/>
                <w:b/>
              </w:rPr>
              <w:t xml:space="preserve">Marijuana </w:t>
            </w:r>
          </w:p>
        </w:tc>
        <w:tc>
          <w:tcPr>
            <w:tcW w:w="2160" w:type="dxa"/>
          </w:tcPr>
          <w:p w:rsidR="00414F43" w:rsidP="0001737E" w:rsidRDefault="00414F43" w14:paraId="02F2AFF9" w14:textId="77777777">
            <w:pPr>
              <w:spacing w:line="360" w:lineRule="auto"/>
              <w:rPr>
                <w:rFonts w:ascii="Arial" w:hAnsi="Arial" w:eastAsia="Times New Roman" w:cs="Arial"/>
                <w:bCs/>
              </w:rPr>
            </w:pPr>
          </w:p>
        </w:tc>
      </w:tr>
      <w:tr w:rsidR="00414F43" w:rsidTr="0001737E" w14:paraId="5B0C6EC9" w14:textId="77777777">
        <w:tc>
          <w:tcPr>
            <w:tcW w:w="2250" w:type="dxa"/>
          </w:tcPr>
          <w:p w:rsidR="00414F43" w:rsidP="0001737E" w:rsidRDefault="00414F43" w14:paraId="76721626" w14:textId="77777777">
            <w:pPr>
              <w:spacing w:line="360" w:lineRule="auto"/>
              <w:rPr>
                <w:rFonts w:ascii="Arial" w:hAnsi="Arial" w:eastAsia="Times New Roman" w:cs="Arial"/>
                <w:bCs/>
              </w:rPr>
            </w:pPr>
            <w:r>
              <w:rPr>
                <w:rFonts w:ascii="Arial" w:hAnsi="Arial" w:cs="Arial"/>
                <w:b/>
              </w:rPr>
              <w:t xml:space="preserve"> </w:t>
            </w:r>
            <w:r w:rsidRPr="00050AB1">
              <w:rPr>
                <w:rFonts w:ascii="Arial" w:hAnsi="Arial" w:cs="Arial"/>
                <w:b/>
              </w:rPr>
              <w:t>Stimulant</w:t>
            </w:r>
            <w:r>
              <w:rPr>
                <w:rFonts w:ascii="Arial" w:hAnsi="Arial" w:cs="Arial"/>
                <w:b/>
              </w:rPr>
              <w:t xml:space="preserve">s (including cocaine, methamphetamine) </w:t>
            </w:r>
            <w:r w:rsidRPr="00050AB1" w:rsidDel="00AC2ABC">
              <w:rPr>
                <w:rFonts w:ascii="Arial" w:hAnsi="Arial" w:cs="Arial"/>
                <w:b/>
              </w:rPr>
              <w:t xml:space="preserve"> </w:t>
            </w:r>
          </w:p>
        </w:tc>
        <w:tc>
          <w:tcPr>
            <w:tcW w:w="2160" w:type="dxa"/>
          </w:tcPr>
          <w:p w:rsidR="00414F43" w:rsidP="0001737E" w:rsidRDefault="00414F43" w14:paraId="11C8AFC9" w14:textId="77777777">
            <w:pPr>
              <w:spacing w:line="360" w:lineRule="auto"/>
              <w:rPr>
                <w:rFonts w:ascii="Arial" w:hAnsi="Arial" w:eastAsia="Times New Roman" w:cs="Arial"/>
                <w:bCs/>
              </w:rPr>
            </w:pPr>
          </w:p>
        </w:tc>
      </w:tr>
      <w:tr w:rsidR="00414F43" w:rsidTr="0001737E" w14:paraId="015A483A" w14:textId="77777777">
        <w:tc>
          <w:tcPr>
            <w:tcW w:w="2250" w:type="dxa"/>
          </w:tcPr>
          <w:p w:rsidRPr="00050AB1" w:rsidR="00414F43" w:rsidP="0001737E" w:rsidRDefault="00414F43" w14:paraId="0702FAC7" w14:textId="77777777">
            <w:pPr>
              <w:spacing w:line="360" w:lineRule="auto"/>
              <w:rPr>
                <w:rFonts w:ascii="Arial" w:hAnsi="Arial" w:cs="Arial"/>
                <w:b/>
              </w:rPr>
            </w:pPr>
            <w:r>
              <w:rPr>
                <w:rFonts w:ascii="Arial" w:hAnsi="Arial" w:cs="Arial"/>
                <w:b/>
              </w:rPr>
              <w:t>Heroin or fentanyl</w:t>
            </w:r>
          </w:p>
        </w:tc>
        <w:tc>
          <w:tcPr>
            <w:tcW w:w="2160" w:type="dxa"/>
          </w:tcPr>
          <w:p w:rsidR="00414F43" w:rsidP="0001737E" w:rsidRDefault="00414F43" w14:paraId="185B4B09" w14:textId="77777777">
            <w:pPr>
              <w:spacing w:line="360" w:lineRule="auto"/>
              <w:rPr>
                <w:rFonts w:ascii="Arial" w:hAnsi="Arial" w:eastAsia="Times New Roman" w:cs="Arial"/>
                <w:bCs/>
              </w:rPr>
            </w:pPr>
          </w:p>
        </w:tc>
      </w:tr>
      <w:tr w:rsidR="00414F43" w:rsidTr="0001737E" w14:paraId="2F884057" w14:textId="77777777">
        <w:tc>
          <w:tcPr>
            <w:tcW w:w="2250" w:type="dxa"/>
          </w:tcPr>
          <w:p w:rsidRPr="00050AB1" w:rsidR="00414F43" w:rsidP="0001737E" w:rsidRDefault="00414F43" w14:paraId="7F919622" w14:textId="77777777">
            <w:pPr>
              <w:spacing w:line="360" w:lineRule="auto"/>
              <w:rPr>
                <w:rFonts w:ascii="Arial" w:hAnsi="Arial" w:cs="Arial"/>
                <w:b/>
              </w:rPr>
            </w:pPr>
            <w:r>
              <w:rPr>
                <w:rFonts w:ascii="Arial" w:hAnsi="Arial" w:cs="Arial"/>
                <w:b/>
              </w:rPr>
              <w:t>Rx opioids</w:t>
            </w:r>
          </w:p>
        </w:tc>
        <w:tc>
          <w:tcPr>
            <w:tcW w:w="2160" w:type="dxa"/>
          </w:tcPr>
          <w:p w:rsidR="00414F43" w:rsidP="0001737E" w:rsidRDefault="00414F43" w14:paraId="0F3997FB" w14:textId="77777777">
            <w:pPr>
              <w:spacing w:line="360" w:lineRule="auto"/>
              <w:rPr>
                <w:rFonts w:ascii="Arial" w:hAnsi="Arial" w:eastAsia="Times New Roman" w:cs="Arial"/>
                <w:bCs/>
              </w:rPr>
            </w:pPr>
          </w:p>
        </w:tc>
      </w:tr>
      <w:tr w:rsidR="00414F43" w:rsidTr="0001737E" w14:paraId="1C8395DE" w14:textId="77777777">
        <w:tc>
          <w:tcPr>
            <w:tcW w:w="2250" w:type="dxa"/>
          </w:tcPr>
          <w:p w:rsidR="00414F43" w:rsidP="0001737E" w:rsidRDefault="00414F43" w14:paraId="19192060" w14:textId="77777777">
            <w:pPr>
              <w:spacing w:line="360" w:lineRule="auto"/>
              <w:rPr>
                <w:rFonts w:ascii="Arial" w:hAnsi="Arial" w:eastAsia="Times New Roman" w:cs="Arial"/>
                <w:bCs/>
              </w:rPr>
            </w:pPr>
            <w:r w:rsidRPr="00050AB1">
              <w:rPr>
                <w:rFonts w:ascii="Arial" w:hAnsi="Arial" w:cs="Arial"/>
                <w:b/>
              </w:rPr>
              <w:t>Sedatives</w:t>
            </w:r>
            <w:r w:rsidRPr="00050AB1" w:rsidDel="00AC2ABC">
              <w:rPr>
                <w:rFonts w:ascii="Arial" w:hAnsi="Arial" w:cs="Arial"/>
                <w:b/>
              </w:rPr>
              <w:t xml:space="preserve"> </w:t>
            </w:r>
            <w:r>
              <w:rPr>
                <w:rFonts w:ascii="Arial" w:hAnsi="Arial" w:cs="Arial"/>
                <w:b/>
              </w:rPr>
              <w:t>(benzodiazepines)</w:t>
            </w:r>
          </w:p>
        </w:tc>
        <w:tc>
          <w:tcPr>
            <w:tcW w:w="2160" w:type="dxa"/>
          </w:tcPr>
          <w:p w:rsidR="00414F43" w:rsidP="0001737E" w:rsidRDefault="00414F43" w14:paraId="73FBC363" w14:textId="77777777">
            <w:pPr>
              <w:spacing w:line="360" w:lineRule="auto"/>
              <w:rPr>
                <w:rFonts w:ascii="Arial" w:hAnsi="Arial" w:eastAsia="Times New Roman" w:cs="Arial"/>
                <w:bCs/>
              </w:rPr>
            </w:pPr>
          </w:p>
        </w:tc>
      </w:tr>
      <w:tr w:rsidR="00414F43" w:rsidTr="0001737E" w14:paraId="00C4C689" w14:textId="77777777">
        <w:tc>
          <w:tcPr>
            <w:tcW w:w="2250" w:type="dxa"/>
          </w:tcPr>
          <w:p w:rsidRPr="00050AB1" w:rsidR="00414F43" w:rsidP="0001737E" w:rsidRDefault="00414F43" w14:paraId="7F192482" w14:textId="77777777">
            <w:pPr>
              <w:spacing w:line="360" w:lineRule="auto"/>
              <w:rPr>
                <w:rFonts w:ascii="Arial" w:hAnsi="Arial" w:cs="Arial"/>
                <w:b/>
              </w:rPr>
            </w:pPr>
            <w:r>
              <w:rPr>
                <w:rFonts w:ascii="Arial" w:hAnsi="Arial" w:cs="Arial"/>
                <w:b/>
              </w:rPr>
              <w:t>Rx stimulants (amphetamines)</w:t>
            </w:r>
          </w:p>
        </w:tc>
        <w:tc>
          <w:tcPr>
            <w:tcW w:w="2160" w:type="dxa"/>
          </w:tcPr>
          <w:p w:rsidR="00414F43" w:rsidP="0001737E" w:rsidRDefault="00414F43" w14:paraId="029A9EA5" w14:textId="77777777">
            <w:pPr>
              <w:spacing w:line="360" w:lineRule="auto"/>
              <w:rPr>
                <w:rFonts w:ascii="Arial" w:hAnsi="Arial" w:eastAsia="Times New Roman" w:cs="Arial"/>
                <w:bCs/>
              </w:rPr>
            </w:pPr>
          </w:p>
        </w:tc>
      </w:tr>
      <w:tr w:rsidR="00414F43" w:rsidTr="0001737E" w14:paraId="308E50A0" w14:textId="77777777">
        <w:tc>
          <w:tcPr>
            <w:tcW w:w="2250" w:type="dxa"/>
          </w:tcPr>
          <w:p w:rsidR="00414F43" w:rsidP="0001737E" w:rsidRDefault="00414F43" w14:paraId="180117CB" w14:textId="77777777">
            <w:pPr>
              <w:spacing w:line="360" w:lineRule="auto"/>
              <w:rPr>
                <w:rFonts w:ascii="Arial" w:hAnsi="Arial" w:eastAsia="Times New Roman" w:cs="Arial"/>
                <w:bCs/>
              </w:rPr>
            </w:pPr>
            <w:r w:rsidRPr="00050AB1">
              <w:rPr>
                <w:rFonts w:ascii="Arial" w:hAnsi="Arial" w:cs="Arial"/>
                <w:b/>
              </w:rPr>
              <w:t>Other illegal or recreational drugs</w:t>
            </w:r>
          </w:p>
        </w:tc>
        <w:tc>
          <w:tcPr>
            <w:tcW w:w="2160" w:type="dxa"/>
          </w:tcPr>
          <w:p w:rsidR="00414F43" w:rsidP="0001737E" w:rsidRDefault="00414F43" w14:paraId="7CFA7CAF" w14:textId="77777777">
            <w:pPr>
              <w:spacing w:line="360" w:lineRule="auto"/>
              <w:rPr>
                <w:rFonts w:ascii="Arial" w:hAnsi="Arial" w:eastAsia="Times New Roman" w:cs="Arial"/>
                <w:bCs/>
              </w:rPr>
            </w:pPr>
          </w:p>
        </w:tc>
      </w:tr>
    </w:tbl>
    <w:p w:rsidR="00414F43" w:rsidP="00414F43" w:rsidRDefault="00414F43" w14:paraId="5EB7CA56" w14:textId="77777777">
      <w:pPr>
        <w:spacing w:line="360" w:lineRule="auto"/>
        <w:ind w:left="360"/>
        <w:rPr>
          <w:rFonts w:ascii="Arial" w:hAnsi="Arial" w:eastAsia="Times New Roman" w:cs="Arial"/>
          <w:bCs/>
          <w:color w:val="000000"/>
        </w:rPr>
      </w:pPr>
    </w:p>
    <w:tbl>
      <w:tblPr>
        <w:tblStyle w:val="TableGrid"/>
        <w:tblW w:w="0" w:type="auto"/>
        <w:tblInd w:w="535" w:type="dxa"/>
        <w:tblLook w:val="04A0" w:firstRow="1" w:lastRow="0" w:firstColumn="1" w:lastColumn="0" w:noHBand="0" w:noVBand="1"/>
      </w:tblPr>
      <w:tblGrid>
        <w:gridCol w:w="5740"/>
        <w:gridCol w:w="2000"/>
      </w:tblGrid>
      <w:tr w:rsidR="00414F43" w:rsidTr="0001737E" w14:paraId="6A7F8213" w14:textId="77777777">
        <w:tc>
          <w:tcPr>
            <w:tcW w:w="5740" w:type="dxa"/>
          </w:tcPr>
          <w:p w:rsidRPr="003B2ACE" w:rsidR="00414F43" w:rsidP="0001737E" w:rsidRDefault="00414F43" w14:paraId="4BDA38A2" w14:textId="77777777">
            <w:pPr>
              <w:spacing w:line="360" w:lineRule="auto"/>
              <w:rPr>
                <w:rFonts w:ascii="Arial" w:hAnsi="Arial" w:eastAsia="Times New Roman" w:cs="Arial"/>
                <w:bCs/>
              </w:rPr>
            </w:pPr>
            <w:r w:rsidRPr="00D45E92">
              <w:rPr>
                <w:rFonts w:ascii="Arial" w:hAnsi="Arial" w:eastAsia="Times New Roman" w:cs="Arial"/>
                <w:b/>
                <w:bCs/>
              </w:rPr>
              <w:t xml:space="preserve">Patient reported </w:t>
            </w:r>
            <w:r w:rsidRPr="00D45E92">
              <w:rPr>
                <w:rFonts w:ascii="Arial" w:hAnsi="Arial" w:eastAsia="Times New Roman" w:cs="Arial"/>
                <w:bCs/>
              </w:rPr>
              <w:t>(on COMM):</w:t>
            </w:r>
          </w:p>
        </w:tc>
        <w:tc>
          <w:tcPr>
            <w:tcW w:w="2000" w:type="dxa"/>
          </w:tcPr>
          <w:p w:rsidRPr="003B2ACE" w:rsidR="00414F43" w:rsidP="0001737E" w:rsidRDefault="00414F43" w14:paraId="0DBB6E34" w14:textId="77777777">
            <w:pPr>
              <w:spacing w:line="360" w:lineRule="auto"/>
              <w:rPr>
                <w:rFonts w:ascii="Arial" w:hAnsi="Arial" w:eastAsia="Times New Roman" w:cs="Arial"/>
                <w:bCs/>
              </w:rPr>
            </w:pPr>
            <w:r>
              <w:rPr>
                <w:rFonts w:ascii="Arial" w:hAnsi="Arial" w:eastAsia="Times New Roman" w:cs="Arial"/>
                <w:bCs/>
              </w:rPr>
              <w:t>In past 30 days:</w:t>
            </w:r>
          </w:p>
        </w:tc>
      </w:tr>
      <w:tr w:rsidR="00414F43" w:rsidTr="0001737E" w14:paraId="21EE15F8" w14:textId="77777777">
        <w:tc>
          <w:tcPr>
            <w:tcW w:w="5740" w:type="dxa"/>
          </w:tcPr>
          <w:p w:rsidRPr="003B2ACE" w:rsidR="00414F43" w:rsidP="0001737E" w:rsidRDefault="00414F43" w14:paraId="38AE1428" w14:textId="77777777">
            <w:pPr>
              <w:spacing w:line="360" w:lineRule="auto"/>
              <w:rPr>
                <w:rFonts w:ascii="Arial" w:hAnsi="Arial" w:eastAsia="Times New Roman" w:cs="Arial"/>
                <w:bCs/>
              </w:rPr>
            </w:pPr>
            <w:r w:rsidRPr="003B2ACE">
              <w:rPr>
                <w:rFonts w:ascii="Arial" w:hAnsi="Arial" w:eastAsia="Times New Roman" w:cs="Arial"/>
                <w:bCs/>
              </w:rPr>
              <w:t>needed to take pain medica</w:t>
            </w:r>
            <w:r>
              <w:rPr>
                <w:rFonts w:ascii="Arial" w:hAnsi="Arial" w:eastAsia="Times New Roman" w:cs="Arial"/>
                <w:bCs/>
              </w:rPr>
              <w:t xml:space="preserve">tions belonging to someone </w:t>
            </w:r>
            <w:proofErr w:type="gramStart"/>
            <w:r>
              <w:rPr>
                <w:rFonts w:ascii="Arial" w:hAnsi="Arial" w:eastAsia="Times New Roman" w:cs="Arial"/>
                <w:bCs/>
              </w:rPr>
              <w:t>else</w:t>
            </w:r>
            <w:proofErr w:type="gramEnd"/>
          </w:p>
          <w:p w:rsidR="00414F43" w:rsidP="0001737E" w:rsidRDefault="00414F43" w14:paraId="094802AC" w14:textId="77777777">
            <w:pPr>
              <w:spacing w:line="360" w:lineRule="auto"/>
              <w:rPr>
                <w:rFonts w:ascii="Arial" w:hAnsi="Arial" w:eastAsia="Times New Roman" w:cs="Arial"/>
                <w:bCs/>
              </w:rPr>
            </w:pPr>
            <w:r w:rsidRPr="003B2ACE">
              <w:rPr>
                <w:rFonts w:ascii="Arial" w:hAnsi="Arial" w:eastAsia="Times New Roman" w:cs="Arial"/>
                <w:bCs/>
              </w:rPr>
              <w:t xml:space="preserve"> </w:t>
            </w:r>
          </w:p>
        </w:tc>
        <w:tc>
          <w:tcPr>
            <w:tcW w:w="2000" w:type="dxa"/>
          </w:tcPr>
          <w:p w:rsidRPr="003B2ACE" w:rsidR="00414F43" w:rsidP="0001737E" w:rsidRDefault="00414F43" w14:paraId="2A9B468B" w14:textId="77777777">
            <w:pPr>
              <w:spacing w:line="360" w:lineRule="auto"/>
              <w:rPr>
                <w:rFonts w:ascii="Arial" w:hAnsi="Arial" w:eastAsia="Times New Roman" w:cs="Arial"/>
                <w:bCs/>
              </w:rPr>
            </w:pPr>
          </w:p>
        </w:tc>
      </w:tr>
      <w:tr w:rsidRPr="003B2ACE" w:rsidR="00414F43" w:rsidTr="0001737E" w14:paraId="5082580B" w14:textId="77777777">
        <w:tc>
          <w:tcPr>
            <w:tcW w:w="5740" w:type="dxa"/>
          </w:tcPr>
          <w:p w:rsidRPr="003B2ACE" w:rsidR="00414F43" w:rsidP="0001737E" w:rsidRDefault="00414F43" w14:paraId="45CD8BE8" w14:textId="77777777">
            <w:pPr>
              <w:spacing w:line="360" w:lineRule="auto"/>
              <w:rPr>
                <w:rFonts w:ascii="Arial" w:hAnsi="Arial" w:eastAsia="Times New Roman" w:cs="Arial"/>
                <w:bCs/>
              </w:rPr>
            </w:pPr>
            <w:r w:rsidRPr="003B2ACE">
              <w:rPr>
                <w:rFonts w:ascii="Arial" w:hAnsi="Arial" w:eastAsia="Times New Roman" w:cs="Arial"/>
                <w:bCs/>
              </w:rPr>
              <w:t>had to take more of your medication than prescribed</w:t>
            </w:r>
          </w:p>
        </w:tc>
        <w:tc>
          <w:tcPr>
            <w:tcW w:w="2000" w:type="dxa"/>
          </w:tcPr>
          <w:p w:rsidRPr="003B2ACE" w:rsidR="00414F43" w:rsidP="0001737E" w:rsidRDefault="00414F43" w14:paraId="797D21B0" w14:textId="77777777">
            <w:pPr>
              <w:spacing w:line="360" w:lineRule="auto"/>
              <w:rPr>
                <w:rFonts w:ascii="Arial" w:hAnsi="Arial" w:eastAsia="Times New Roman" w:cs="Arial"/>
                <w:bCs/>
              </w:rPr>
            </w:pPr>
          </w:p>
        </w:tc>
      </w:tr>
      <w:tr w:rsidRPr="003B2ACE" w:rsidR="00414F43" w:rsidTr="0001737E" w14:paraId="254EF034" w14:textId="77777777">
        <w:tc>
          <w:tcPr>
            <w:tcW w:w="5740" w:type="dxa"/>
          </w:tcPr>
          <w:p w:rsidRPr="003B2ACE" w:rsidR="00414F43" w:rsidP="0001737E" w:rsidRDefault="00414F43" w14:paraId="3378889F" w14:textId="77777777">
            <w:pPr>
              <w:spacing w:line="360" w:lineRule="auto"/>
              <w:rPr>
                <w:rFonts w:ascii="Arial" w:hAnsi="Arial" w:eastAsia="Times New Roman" w:cs="Arial"/>
                <w:bCs/>
              </w:rPr>
            </w:pPr>
            <w:r w:rsidRPr="003B2ACE">
              <w:rPr>
                <w:rFonts w:ascii="Arial" w:hAnsi="Arial" w:eastAsia="Times New Roman" w:cs="Arial"/>
                <w:bCs/>
              </w:rPr>
              <w:t>borrowed pain medication from someone else</w:t>
            </w:r>
          </w:p>
        </w:tc>
        <w:tc>
          <w:tcPr>
            <w:tcW w:w="2000" w:type="dxa"/>
          </w:tcPr>
          <w:p w:rsidR="00414F43" w:rsidP="0001737E" w:rsidRDefault="00414F43" w14:paraId="321E0172" w14:textId="77777777">
            <w:pPr>
              <w:spacing w:line="360" w:lineRule="auto"/>
              <w:rPr>
                <w:rFonts w:ascii="Arial" w:hAnsi="Arial" w:eastAsia="Times New Roman" w:cs="Arial"/>
                <w:bCs/>
              </w:rPr>
            </w:pPr>
          </w:p>
          <w:p w:rsidRPr="003B2ACE" w:rsidR="00414F43" w:rsidP="0001737E" w:rsidRDefault="00414F43" w14:paraId="442A4968" w14:textId="77777777">
            <w:pPr>
              <w:spacing w:line="360" w:lineRule="auto"/>
              <w:rPr>
                <w:rFonts w:ascii="Arial" w:hAnsi="Arial" w:eastAsia="Times New Roman" w:cs="Arial"/>
                <w:bCs/>
              </w:rPr>
            </w:pPr>
          </w:p>
        </w:tc>
      </w:tr>
    </w:tbl>
    <w:p w:rsidRPr="00730F10" w:rsidR="00414F43" w:rsidP="00414F43" w:rsidRDefault="00414F43" w14:paraId="6061B110" w14:textId="77777777">
      <w:pPr>
        <w:spacing w:line="360" w:lineRule="auto"/>
        <w:ind w:left="360"/>
        <w:rPr>
          <w:rFonts w:ascii="Arial" w:hAnsi="Arial" w:eastAsia="Times New Roman" w:cs="Arial"/>
          <w:bCs/>
          <w:color w:val="000000"/>
        </w:rPr>
      </w:pPr>
    </w:p>
    <w:p w:rsidRPr="00314700" w:rsidR="00414F43" w:rsidP="00414F43" w:rsidRDefault="00414F43" w14:paraId="790852B4" w14:textId="21800B88">
      <w:pPr>
        <w:tabs>
          <w:tab w:val="left" w:pos="360"/>
          <w:tab w:val="left" w:pos="540"/>
        </w:tabs>
        <w:rPr>
          <w:rFonts w:ascii="Bradley Hand ITC" w:hAnsi="Bradley Hand ITC"/>
          <w:b/>
          <w:sz w:val="36"/>
          <w:szCs w:val="44"/>
        </w:rPr>
      </w:pPr>
      <w:r>
        <w:rPr>
          <w:sz w:val="24"/>
        </w:rPr>
        <w:br w:type="page"/>
      </w:r>
    </w:p>
    <w:p w:rsidR="00414F43" w:rsidP="00414F43" w:rsidRDefault="00414F43" w14:paraId="411C13C4" w14:textId="2D16D79B">
      <w:pPr>
        <w:tabs>
          <w:tab w:val="left" w:pos="360"/>
          <w:tab w:val="left" w:pos="540"/>
        </w:tabs>
        <w:outlineLvl w:val="0"/>
        <w:rPr>
          <w:rFonts w:ascii="Bradley Hand ITC" w:hAnsi="Bradley Hand ITC"/>
          <w:b/>
          <w:sz w:val="28"/>
          <w:szCs w:val="36"/>
        </w:rPr>
      </w:pPr>
      <w:r>
        <w:rPr>
          <w:rFonts w:cstheme="minorHAnsi"/>
          <w:b/>
          <w:sz w:val="24"/>
          <w:szCs w:val="32"/>
        </w:rPr>
        <w:lastRenderedPageBreak/>
        <w:t>Appendix-</w:t>
      </w:r>
      <w:r>
        <w:rPr>
          <w:rFonts w:cstheme="minorHAnsi"/>
          <w:b/>
          <w:sz w:val="24"/>
          <w:szCs w:val="32"/>
        </w:rPr>
        <w:t>PCP</w:t>
      </w:r>
      <w:r>
        <w:rPr>
          <w:rFonts w:cstheme="minorHAnsi"/>
          <w:b/>
          <w:sz w:val="24"/>
          <w:szCs w:val="32"/>
        </w:rPr>
        <w:t xml:space="preserve"> Brief Advice Script- </w:t>
      </w:r>
      <w:r>
        <w:rPr>
          <w:rFonts w:cstheme="minorHAnsi"/>
          <w:b/>
          <w:sz w:val="24"/>
          <w:szCs w:val="32"/>
        </w:rPr>
        <w:t>Illicit and Non-prescribed use</w:t>
      </w:r>
    </w:p>
    <w:p w:rsidRPr="0039446E" w:rsidR="00414F43" w:rsidP="00414F43" w:rsidRDefault="00414F43" w14:paraId="6A825E95" w14:textId="77777777">
      <w:pPr>
        <w:tabs>
          <w:tab w:val="left" w:pos="360"/>
          <w:tab w:val="left" w:pos="540"/>
        </w:tabs>
        <w:spacing w:after="240"/>
        <w:outlineLvl w:val="0"/>
        <w:rPr>
          <w:rFonts w:ascii="Arial" w:hAnsi="Arial" w:cs="Arial"/>
          <w:i/>
          <w:u w:val="single"/>
        </w:rPr>
      </w:pPr>
      <w:r w:rsidRPr="0039446E">
        <w:rPr>
          <w:rFonts w:ascii="Arial" w:hAnsi="Arial" w:cs="Arial"/>
          <w:u w:val="single"/>
        </w:rPr>
        <w:t>Please counsel your patient as follows.</w:t>
      </w:r>
    </w:p>
    <w:p w:rsidRPr="0039446E" w:rsidR="00414F43" w:rsidP="00414F43" w:rsidRDefault="00414F43" w14:paraId="26735AB7" w14:textId="77777777">
      <w:pPr>
        <w:numPr>
          <w:ilvl w:val="0"/>
          <w:numId w:val="24"/>
        </w:numPr>
        <w:spacing w:after="240" w:line="240" w:lineRule="auto"/>
        <w:rPr>
          <w:rFonts w:ascii="Arial" w:hAnsi="Arial" w:eastAsia="Times New Roman" w:cs="Arial"/>
          <w:bCs/>
        </w:rPr>
      </w:pPr>
      <w:bookmarkStart w:name="_Hlk35441096" w:id="6"/>
      <w:r w:rsidRPr="0039446E">
        <w:rPr>
          <w:rFonts w:ascii="Arial" w:hAnsi="Arial" w:cs="Arial"/>
        </w:rPr>
        <w:t xml:space="preserve">You completed a questionnaire that included questions about your opioid </w:t>
      </w:r>
      <w:proofErr w:type="gramStart"/>
      <w:r w:rsidRPr="0039446E">
        <w:rPr>
          <w:rFonts w:ascii="Arial" w:hAnsi="Arial" w:cs="Arial"/>
        </w:rPr>
        <w:t>use</w:t>
      </w:r>
      <w:proofErr w:type="gramEnd"/>
      <w:r w:rsidRPr="0039446E">
        <w:rPr>
          <w:rFonts w:ascii="Arial" w:hAnsi="Arial" w:cs="Arial"/>
        </w:rPr>
        <w:t xml:space="preserve"> and I wonder if you had any concern about how you are using opioids</w:t>
      </w:r>
      <w:r>
        <w:rPr>
          <w:rFonts w:ascii="Arial" w:hAnsi="Arial" w:cs="Arial"/>
        </w:rPr>
        <w:t xml:space="preserve"> (like heroin or prescription opioid pain medications)</w:t>
      </w:r>
      <w:r w:rsidRPr="0039446E">
        <w:rPr>
          <w:rFonts w:ascii="Arial" w:hAnsi="Arial" w:cs="Arial"/>
        </w:rPr>
        <w:t xml:space="preserve">? </w:t>
      </w:r>
    </w:p>
    <w:p w:rsidRPr="0039446E" w:rsidR="00414F43" w:rsidP="00414F43" w:rsidRDefault="00414F43" w14:paraId="326BD721" w14:textId="77777777">
      <w:pPr>
        <w:numPr>
          <w:ilvl w:val="0"/>
          <w:numId w:val="24"/>
        </w:numPr>
        <w:spacing w:after="240" w:line="240" w:lineRule="auto"/>
        <w:rPr>
          <w:rFonts w:ascii="Arial" w:hAnsi="Arial" w:eastAsia="Times New Roman" w:cs="Arial"/>
          <w:bCs/>
        </w:rPr>
      </w:pPr>
      <w:r w:rsidRPr="0039446E">
        <w:rPr>
          <w:rFonts w:ascii="Arial" w:hAnsi="Arial" w:cs="Arial"/>
        </w:rPr>
        <w:t>Can I give you some feedback based on that questionnaire?</w:t>
      </w:r>
    </w:p>
    <w:p w:rsidRPr="0039446E" w:rsidR="00414F43" w:rsidP="00414F43" w:rsidRDefault="00414F43" w14:paraId="6E28CCC0" w14:textId="77777777">
      <w:pPr>
        <w:numPr>
          <w:ilvl w:val="0"/>
          <w:numId w:val="24"/>
        </w:numPr>
        <w:spacing w:after="240" w:line="240" w:lineRule="auto"/>
        <w:rPr>
          <w:rFonts w:ascii="Arial" w:hAnsi="Arial" w:eastAsia="Times New Roman" w:cs="Arial"/>
          <w:bCs/>
        </w:rPr>
      </w:pPr>
      <w:r w:rsidRPr="0039446E">
        <w:rPr>
          <w:rFonts w:ascii="Arial" w:hAnsi="Arial" w:cs="Arial"/>
        </w:rPr>
        <w:t xml:space="preserve">On your questionnaire, </w:t>
      </w:r>
      <w:r w:rsidRPr="0039446E">
        <w:rPr>
          <w:rFonts w:ascii="Arial" w:hAnsi="Arial" w:cs="Arial"/>
          <w:b/>
        </w:rPr>
        <w:t>you scored at risk for developing problems related to your</w:t>
      </w:r>
      <w:r w:rsidRPr="0039446E">
        <w:rPr>
          <w:rFonts w:ascii="Arial" w:hAnsi="Arial"/>
          <w:b/>
        </w:rPr>
        <w:t xml:space="preserve"> use</w:t>
      </w:r>
      <w:r w:rsidRPr="0039446E">
        <w:rPr>
          <w:rFonts w:ascii="Arial" w:hAnsi="Arial" w:cs="Arial"/>
        </w:rPr>
        <w:t xml:space="preserve"> of opioid</w:t>
      </w:r>
      <w:r>
        <w:rPr>
          <w:rFonts w:ascii="Arial" w:hAnsi="Arial" w:cs="Arial"/>
        </w:rPr>
        <w:t>s</w:t>
      </w:r>
      <w:r w:rsidRPr="0039446E">
        <w:rPr>
          <w:rFonts w:ascii="Arial" w:hAnsi="Arial" w:cs="Arial"/>
        </w:rPr>
        <w:t xml:space="preserve">. You could have problems not only now but also in the </w:t>
      </w:r>
      <w:proofErr w:type="gramStart"/>
      <w:r w:rsidRPr="0039446E">
        <w:rPr>
          <w:rFonts w:ascii="Arial" w:hAnsi="Arial" w:cs="Arial"/>
        </w:rPr>
        <w:t>future, if</w:t>
      </w:r>
      <w:proofErr w:type="gramEnd"/>
      <w:r w:rsidRPr="0039446E">
        <w:rPr>
          <w:rFonts w:ascii="Arial" w:hAnsi="Arial" w:cs="Arial"/>
        </w:rPr>
        <w:t xml:space="preserve"> you keep </w:t>
      </w:r>
      <w:proofErr w:type="gramStart"/>
      <w:r w:rsidRPr="0039446E">
        <w:rPr>
          <w:rFonts w:ascii="Arial" w:hAnsi="Arial" w:cs="Arial"/>
        </w:rPr>
        <w:t>using</w:t>
      </w:r>
      <w:proofErr w:type="gramEnd"/>
      <w:r w:rsidRPr="0039446E">
        <w:rPr>
          <w:rFonts w:ascii="Arial" w:hAnsi="Arial" w:cs="Arial"/>
        </w:rPr>
        <w:t xml:space="preserve"> in the same way</w:t>
      </w:r>
      <w:r w:rsidRPr="0039446E">
        <w:rPr>
          <w:rFonts w:ascii="Arial" w:hAnsi="Arial"/>
        </w:rPr>
        <w:t>.</w:t>
      </w:r>
    </w:p>
    <w:bookmarkEnd w:id="6"/>
    <w:p w:rsidRPr="0039446E" w:rsidR="00414F43" w:rsidP="00414F43" w:rsidRDefault="00414F43" w14:paraId="2E43D1B2" w14:textId="77777777">
      <w:pPr>
        <w:numPr>
          <w:ilvl w:val="0"/>
          <w:numId w:val="24"/>
        </w:numPr>
        <w:spacing w:after="240" w:line="240" w:lineRule="auto"/>
        <w:rPr>
          <w:rFonts w:ascii="Arial" w:hAnsi="Arial" w:eastAsia="Times New Roman" w:cs="Arial"/>
          <w:bCs/>
        </w:rPr>
      </w:pPr>
      <w:r w:rsidRPr="0039446E">
        <w:rPr>
          <w:rFonts w:ascii="Arial" w:hAnsi="Arial" w:eastAsia="Times New Roman" w:cs="Arial"/>
          <w:bCs/>
        </w:rPr>
        <w:t xml:space="preserve">This is a </w:t>
      </w:r>
      <w:r w:rsidRPr="0039446E">
        <w:rPr>
          <w:rFonts w:ascii="Arial" w:hAnsi="Arial" w:eastAsia="Times New Roman" w:cs="Arial"/>
          <w:b/>
          <w:bCs/>
        </w:rPr>
        <w:t>very important health problem</w:t>
      </w:r>
      <w:r w:rsidRPr="0039446E">
        <w:rPr>
          <w:rFonts w:ascii="Arial" w:hAnsi="Arial" w:eastAsia="Times New Roman" w:cs="Arial"/>
          <w:bCs/>
        </w:rPr>
        <w:t xml:space="preserve"> because just like how fatty foods can lead to a disease of the heart, how you use </w:t>
      </w:r>
      <w:r w:rsidRPr="0039446E">
        <w:rPr>
          <w:rFonts w:ascii="Arial" w:hAnsi="Arial"/>
        </w:rPr>
        <w:t>opioids</w:t>
      </w:r>
      <w:r w:rsidRPr="0039446E">
        <w:rPr>
          <w:rFonts w:ascii="Arial" w:hAnsi="Arial" w:eastAsia="Times New Roman" w:cs="Arial"/>
          <w:bCs/>
        </w:rPr>
        <w:t xml:space="preserve"> can lead to a </w:t>
      </w:r>
      <w:r w:rsidRPr="0039446E">
        <w:rPr>
          <w:rFonts w:ascii="Arial" w:hAnsi="Arial" w:eastAsia="Times New Roman" w:cs="Arial"/>
          <w:b/>
          <w:bCs/>
        </w:rPr>
        <w:t>chronic disease of the brain called addiction</w:t>
      </w:r>
      <w:r w:rsidRPr="0039446E">
        <w:rPr>
          <w:rFonts w:ascii="Arial" w:hAnsi="Arial" w:eastAsia="Times New Roman" w:cs="Arial"/>
          <w:bCs/>
        </w:rPr>
        <w:t xml:space="preserve"> </w:t>
      </w:r>
      <w:r w:rsidRPr="0039446E">
        <w:rPr>
          <w:rFonts w:ascii="Arial" w:hAnsi="Arial" w:cs="Arial"/>
        </w:rPr>
        <w:t xml:space="preserve">that can be </w:t>
      </w:r>
      <w:r w:rsidRPr="0039446E">
        <w:rPr>
          <w:rFonts w:ascii="Arial" w:hAnsi="Arial" w:cs="Arial"/>
          <w:b/>
        </w:rPr>
        <w:t>long lasting</w:t>
      </w:r>
      <w:r w:rsidRPr="0039446E">
        <w:rPr>
          <w:rFonts w:ascii="Arial" w:hAnsi="Arial" w:cs="Arial"/>
        </w:rPr>
        <w:t xml:space="preserve"> and lead to </w:t>
      </w:r>
      <w:r w:rsidRPr="0039446E">
        <w:rPr>
          <w:rFonts w:ascii="Arial" w:hAnsi="Arial" w:cs="Arial"/>
          <w:b/>
        </w:rPr>
        <w:t>loss of control</w:t>
      </w:r>
      <w:r w:rsidRPr="0039446E">
        <w:rPr>
          <w:rFonts w:ascii="Arial" w:hAnsi="Arial" w:cs="Arial"/>
        </w:rPr>
        <w:t xml:space="preserve"> where you </w:t>
      </w:r>
      <w:r w:rsidRPr="0039446E">
        <w:rPr>
          <w:rFonts w:ascii="Arial" w:hAnsi="Arial" w:cs="Arial"/>
          <w:b/>
        </w:rPr>
        <w:t>can’t stop</w:t>
      </w:r>
      <w:r w:rsidRPr="0039446E">
        <w:rPr>
          <w:rFonts w:ascii="Arial" w:hAnsi="Arial" w:cs="Arial"/>
        </w:rPr>
        <w:t xml:space="preserve"> using the opioid. Your brain and body can become addicted to</w:t>
      </w:r>
      <w:r w:rsidRPr="0039446E">
        <w:rPr>
          <w:rFonts w:ascii="Arial" w:hAnsi="Arial"/>
          <w:b/>
        </w:rPr>
        <w:t xml:space="preserve"> opioids after just two weeks of using opioids</w:t>
      </w:r>
      <w:r w:rsidRPr="0039446E">
        <w:rPr>
          <w:rFonts w:ascii="Arial" w:hAnsi="Arial" w:cs="Arial"/>
        </w:rPr>
        <w:t xml:space="preserve"> every day.</w:t>
      </w:r>
    </w:p>
    <w:p w:rsidRPr="0039446E" w:rsidR="00414F43" w:rsidP="00414F43" w:rsidRDefault="00414F43" w14:paraId="7AD05B86" w14:textId="77777777">
      <w:pPr>
        <w:numPr>
          <w:ilvl w:val="0"/>
          <w:numId w:val="24"/>
        </w:numPr>
        <w:spacing w:after="240" w:line="240" w:lineRule="auto"/>
        <w:rPr>
          <w:rFonts w:ascii="Arial" w:hAnsi="Arial" w:eastAsia="Times New Roman" w:cs="Arial"/>
          <w:bCs/>
        </w:rPr>
      </w:pPr>
      <w:r>
        <w:rPr>
          <w:rFonts w:ascii="Arial" w:hAnsi="Arial"/>
        </w:rPr>
        <w:t>O</w:t>
      </w:r>
      <w:r w:rsidRPr="0039446E">
        <w:rPr>
          <w:rFonts w:ascii="Arial" w:hAnsi="Arial"/>
        </w:rPr>
        <w:t>pioid</w:t>
      </w:r>
      <w:r w:rsidRPr="0039446E">
        <w:rPr>
          <w:rFonts w:ascii="Arial" w:hAnsi="Arial" w:cs="Arial"/>
        </w:rPr>
        <w:t xml:space="preserve"> use is risky because it can lead to </w:t>
      </w:r>
      <w:r w:rsidRPr="0039446E">
        <w:rPr>
          <w:rFonts w:ascii="Arial" w:hAnsi="Arial" w:cs="Arial"/>
          <w:b/>
        </w:rPr>
        <w:t>problems</w:t>
      </w:r>
      <w:r w:rsidRPr="0039446E">
        <w:rPr>
          <w:rFonts w:ascii="Arial" w:hAnsi="Arial"/>
          <w:b/>
        </w:rPr>
        <w:t xml:space="preserve"> in life</w:t>
      </w:r>
      <w:r w:rsidRPr="0039446E">
        <w:rPr>
          <w:rFonts w:ascii="Arial" w:hAnsi="Arial" w:cs="Arial"/>
        </w:rPr>
        <w:t xml:space="preserve">, like problems with your family, job, or school, and car accidents. People can overdose without meaning to, even with </w:t>
      </w:r>
      <w:r w:rsidRPr="0039446E">
        <w:rPr>
          <w:rFonts w:ascii="Arial" w:hAnsi="Arial"/>
          <w:b/>
        </w:rPr>
        <w:t>low levels of use</w:t>
      </w:r>
      <w:r w:rsidRPr="0039446E">
        <w:rPr>
          <w:rFonts w:ascii="Arial" w:hAnsi="Arial" w:cs="Arial"/>
        </w:rPr>
        <w:t xml:space="preserve">, especially if opioids are taken </w:t>
      </w:r>
      <w:r w:rsidRPr="0039446E">
        <w:rPr>
          <w:rFonts w:ascii="Arial" w:hAnsi="Arial"/>
          <w:b/>
        </w:rPr>
        <w:t>with alcohol, sedatives (benzos), or sleeping pills</w:t>
      </w:r>
      <w:r w:rsidRPr="0039446E">
        <w:rPr>
          <w:rFonts w:ascii="Arial" w:hAnsi="Arial" w:cs="Arial"/>
        </w:rPr>
        <w:t>. Injecting drugs increases risk for HIV, Hepatitis B and Hepatitis C.</w:t>
      </w:r>
    </w:p>
    <w:p w:rsidRPr="0039446E" w:rsidR="00414F43" w:rsidP="00414F43" w:rsidRDefault="00414F43" w14:paraId="265416EC" w14:textId="77777777">
      <w:pPr>
        <w:numPr>
          <w:ilvl w:val="0"/>
          <w:numId w:val="24"/>
        </w:numPr>
        <w:spacing w:after="240" w:line="240" w:lineRule="auto"/>
        <w:rPr>
          <w:rFonts w:ascii="Arial" w:hAnsi="Arial" w:eastAsia="Times New Roman" w:cs="Arial"/>
          <w:b/>
          <w:bCs/>
        </w:rPr>
      </w:pPr>
      <w:r w:rsidRPr="0039446E">
        <w:rPr>
          <w:rFonts w:ascii="Arial" w:hAnsi="Arial" w:eastAsia="Times New Roman" w:cs="Arial"/>
          <w:bCs/>
        </w:rPr>
        <w:t xml:space="preserve">It is </w:t>
      </w:r>
      <w:r w:rsidRPr="0039446E">
        <w:rPr>
          <w:rFonts w:ascii="Arial" w:hAnsi="Arial" w:eastAsia="Times New Roman" w:cs="Arial"/>
          <w:b/>
          <w:bCs/>
        </w:rPr>
        <w:t xml:space="preserve">important </w:t>
      </w:r>
      <w:r w:rsidRPr="0039446E">
        <w:rPr>
          <w:rFonts w:ascii="Arial" w:hAnsi="Arial"/>
        </w:rPr>
        <w:t xml:space="preserve">that you </w:t>
      </w:r>
      <w:r w:rsidRPr="0039446E">
        <w:rPr>
          <w:rFonts w:ascii="Arial" w:hAnsi="Arial" w:eastAsia="Times New Roman" w:cs="Arial"/>
          <w:b/>
          <w:bCs/>
        </w:rPr>
        <w:t xml:space="preserve">quit or reduce </w:t>
      </w:r>
      <w:r w:rsidRPr="0039446E">
        <w:rPr>
          <w:rFonts w:ascii="Arial" w:hAnsi="Arial"/>
        </w:rPr>
        <w:t xml:space="preserve">your use of </w:t>
      </w:r>
      <w:r w:rsidRPr="0039446E">
        <w:rPr>
          <w:rFonts w:ascii="Arial" w:hAnsi="Arial" w:eastAsia="Times New Roman" w:cs="Arial"/>
          <w:bCs/>
        </w:rPr>
        <w:t>opioid</w:t>
      </w:r>
      <w:r>
        <w:rPr>
          <w:rFonts w:ascii="Arial" w:hAnsi="Arial" w:eastAsia="Times New Roman" w:cs="Arial"/>
          <w:bCs/>
        </w:rPr>
        <w:t>s</w:t>
      </w:r>
      <w:r w:rsidRPr="0039446E">
        <w:rPr>
          <w:rFonts w:ascii="Arial" w:hAnsi="Arial" w:eastAsia="Times New Roman" w:cs="Arial"/>
          <w:b/>
          <w:bCs/>
        </w:rPr>
        <w:t xml:space="preserve">, </w:t>
      </w:r>
      <w:r w:rsidRPr="0039446E">
        <w:rPr>
          <w:rFonts w:ascii="Arial" w:hAnsi="Arial"/>
        </w:rPr>
        <w:t xml:space="preserve">since you </w:t>
      </w:r>
      <w:r w:rsidRPr="0039446E">
        <w:rPr>
          <w:rFonts w:ascii="Arial" w:hAnsi="Arial" w:eastAsia="Times New Roman" w:cs="Arial"/>
          <w:b/>
          <w:bCs/>
        </w:rPr>
        <w:t xml:space="preserve">may still have the power to do so now </w:t>
      </w:r>
      <w:r w:rsidRPr="0039446E">
        <w:rPr>
          <w:rFonts w:ascii="Arial" w:hAnsi="Arial" w:cs="Arial"/>
        </w:rPr>
        <w:t>before you develop the chronic brain disease called addiction and other health and social problems.</w:t>
      </w:r>
    </w:p>
    <w:p w:rsidRPr="0039446E" w:rsidR="00414F43" w:rsidP="00414F43" w:rsidRDefault="00414F43" w14:paraId="03001D4D" w14:textId="77777777">
      <w:pPr>
        <w:numPr>
          <w:ilvl w:val="0"/>
          <w:numId w:val="24"/>
        </w:numPr>
        <w:spacing w:after="240" w:line="240" w:lineRule="auto"/>
        <w:rPr>
          <w:rFonts w:ascii="Arial" w:hAnsi="Arial" w:eastAsia="Times New Roman" w:cs="Arial"/>
          <w:bCs/>
        </w:rPr>
      </w:pPr>
      <w:r w:rsidRPr="0039446E">
        <w:rPr>
          <w:rFonts w:ascii="Arial" w:hAnsi="Arial" w:eastAsia="Times New Roman" w:cs="Arial"/>
          <w:bCs/>
        </w:rPr>
        <w:t xml:space="preserve">Are you </w:t>
      </w:r>
      <w:r w:rsidRPr="0039446E">
        <w:rPr>
          <w:rFonts w:ascii="Arial" w:hAnsi="Arial" w:eastAsia="Times New Roman" w:cs="Arial"/>
          <w:b/>
          <w:bCs/>
        </w:rPr>
        <w:t>willing</w:t>
      </w:r>
      <w:r w:rsidRPr="0039446E">
        <w:rPr>
          <w:rFonts w:ascii="Arial" w:hAnsi="Arial" w:eastAsia="Times New Roman" w:cs="Arial"/>
          <w:bCs/>
        </w:rPr>
        <w:t xml:space="preserve"> in the </w:t>
      </w:r>
      <w:r w:rsidRPr="0039446E">
        <w:rPr>
          <w:rFonts w:ascii="Arial" w:hAnsi="Arial" w:eastAsia="Times New Roman" w:cs="Arial"/>
          <w:b/>
          <w:bCs/>
        </w:rPr>
        <w:t>next month</w:t>
      </w:r>
      <w:r w:rsidRPr="0039446E">
        <w:rPr>
          <w:rFonts w:ascii="Arial" w:hAnsi="Arial" w:eastAsia="Times New Roman" w:cs="Arial"/>
          <w:bCs/>
        </w:rPr>
        <w:t xml:space="preserve"> to </w:t>
      </w:r>
      <w:r w:rsidRPr="0039446E">
        <w:rPr>
          <w:rFonts w:ascii="Arial" w:hAnsi="Arial" w:eastAsia="Times New Roman" w:cs="Arial"/>
          <w:b/>
          <w:bCs/>
        </w:rPr>
        <w:t>quit or reduce</w:t>
      </w:r>
      <w:r w:rsidRPr="0039446E">
        <w:rPr>
          <w:rFonts w:ascii="Arial" w:hAnsi="Arial" w:eastAsia="Times New Roman" w:cs="Arial"/>
          <w:bCs/>
        </w:rPr>
        <w:t xml:space="preserve"> your</w:t>
      </w:r>
      <w:r w:rsidRPr="0039446E">
        <w:rPr>
          <w:rFonts w:ascii="Arial" w:hAnsi="Arial" w:eastAsia="Times New Roman" w:cs="Arial"/>
          <w:b/>
          <w:bCs/>
        </w:rPr>
        <w:t xml:space="preserve"> </w:t>
      </w:r>
      <w:r w:rsidRPr="0039446E">
        <w:rPr>
          <w:rFonts w:ascii="Arial" w:hAnsi="Arial" w:eastAsia="Times New Roman" w:cs="Arial"/>
          <w:bCs/>
        </w:rPr>
        <w:t xml:space="preserve">opioid </w:t>
      </w:r>
      <w:r w:rsidRPr="0039446E">
        <w:rPr>
          <w:rFonts w:ascii="Arial" w:hAnsi="Arial" w:eastAsia="Times New Roman" w:cs="Arial"/>
          <w:b/>
          <w:bCs/>
        </w:rPr>
        <w:t>use</w:t>
      </w:r>
      <w:r w:rsidRPr="0039446E">
        <w:rPr>
          <w:rFonts w:ascii="Arial" w:hAnsi="Arial" w:eastAsia="Times New Roman" w:cs="Arial"/>
          <w:bCs/>
        </w:rPr>
        <w:t>?</w:t>
      </w:r>
    </w:p>
    <w:p w:rsidRPr="0039446E" w:rsidR="00414F43" w:rsidP="00414F43" w:rsidRDefault="00414F43" w14:paraId="3670C3FA" w14:textId="77777777">
      <w:pPr>
        <w:autoSpaceDE w:val="0"/>
        <w:autoSpaceDN w:val="0"/>
        <w:adjustRightInd w:val="0"/>
        <w:spacing w:after="240"/>
        <w:rPr>
          <w:rFonts w:ascii="Arial" w:hAnsi="Arial"/>
          <w:u w:val="single"/>
        </w:rPr>
      </w:pPr>
      <w:r w:rsidRPr="0039446E">
        <w:rPr>
          <w:rFonts w:ascii="Arial" w:hAnsi="Arial" w:cs="Arial"/>
          <w:u w:val="single"/>
        </w:rPr>
        <w:t>If Patient Tests Positive for At Risk Use or Possible Addiction to Other Substances</w:t>
      </w:r>
    </w:p>
    <w:p w:rsidRPr="0039446E" w:rsidR="00414F43" w:rsidP="00414F43" w:rsidRDefault="00414F43" w14:paraId="1F1B1FB9" w14:textId="77777777">
      <w:pPr>
        <w:numPr>
          <w:ilvl w:val="0"/>
          <w:numId w:val="24"/>
        </w:numPr>
        <w:spacing w:after="240" w:line="240" w:lineRule="auto"/>
        <w:rPr>
          <w:rFonts w:ascii="Arial" w:hAnsi="Arial" w:eastAsia="Times New Roman" w:cs="Arial"/>
          <w:bCs/>
        </w:rPr>
      </w:pPr>
      <w:r w:rsidRPr="0039446E">
        <w:rPr>
          <w:rFonts w:ascii="Arial" w:hAnsi="Arial" w:cs="Arial"/>
        </w:rPr>
        <w:t xml:space="preserve">I am also concerned about your </w:t>
      </w:r>
      <w:r w:rsidRPr="0039446E">
        <w:rPr>
          <w:rFonts w:ascii="Arial" w:hAnsi="Arial" w:cs="Arial"/>
          <w:b/>
        </w:rPr>
        <w:t>risky use</w:t>
      </w:r>
      <w:r w:rsidRPr="0039446E">
        <w:rPr>
          <w:rFonts w:ascii="Arial" w:hAnsi="Arial" w:cs="Arial"/>
        </w:rPr>
        <w:t xml:space="preserve"> of ___________________________________________, which can also cause health problems and puts you at risk of </w:t>
      </w:r>
      <w:r>
        <w:rPr>
          <w:rFonts w:ascii="Arial" w:hAnsi="Arial" w:cs="Arial"/>
        </w:rPr>
        <w:t>developing an addiction and overdose</w:t>
      </w:r>
      <w:r w:rsidRPr="0039446E">
        <w:rPr>
          <w:rFonts w:ascii="Arial" w:hAnsi="Arial" w:cs="Arial"/>
        </w:rPr>
        <w:t>.</w:t>
      </w:r>
    </w:p>
    <w:p w:rsidRPr="0039446E" w:rsidR="00414F43" w:rsidP="00414F43" w:rsidRDefault="00414F43" w14:paraId="6E9CB4C6" w14:textId="77777777">
      <w:pPr>
        <w:spacing w:after="240"/>
        <w:rPr>
          <w:rFonts w:ascii="Arial" w:hAnsi="Arial" w:eastAsia="Times New Roman" w:cs="Arial"/>
          <w:bCs/>
          <w:u w:val="single"/>
        </w:rPr>
      </w:pPr>
      <w:r w:rsidRPr="0039446E">
        <w:rPr>
          <w:rFonts w:ascii="Arial" w:hAnsi="Arial" w:eastAsia="Times New Roman" w:cs="Arial"/>
          <w:bCs/>
          <w:u w:val="single"/>
        </w:rPr>
        <w:t>For ALL Patients</w:t>
      </w:r>
    </w:p>
    <w:p w:rsidRPr="0039446E" w:rsidR="00414F43" w:rsidP="00414F43" w:rsidRDefault="00414F43" w14:paraId="0CD01575" w14:textId="77777777">
      <w:pPr>
        <w:numPr>
          <w:ilvl w:val="0"/>
          <w:numId w:val="24"/>
        </w:numPr>
        <w:spacing w:after="240" w:line="240" w:lineRule="auto"/>
        <w:rPr>
          <w:rFonts w:ascii="Arial" w:hAnsi="Arial" w:eastAsia="Times New Roman" w:cs="Arial"/>
          <w:bCs/>
        </w:rPr>
      </w:pPr>
      <w:r w:rsidRPr="0039446E">
        <w:rPr>
          <w:rFonts w:ascii="Arial" w:hAnsi="Arial" w:eastAsia="Times New Roman" w:cs="Arial"/>
          <w:b/>
        </w:rPr>
        <w:t>Your telephone health coach</w:t>
      </w:r>
      <w:r w:rsidRPr="0039446E">
        <w:rPr>
          <w:rFonts w:ascii="Arial" w:hAnsi="Arial" w:eastAsia="Times New Roman" w:cs="Arial"/>
        </w:rPr>
        <w:t xml:space="preserve"> will call you in </w:t>
      </w:r>
      <w:r w:rsidRPr="00352D25">
        <w:rPr>
          <w:rFonts w:ascii="Arial" w:hAnsi="Arial"/>
          <w:b/>
        </w:rPr>
        <w:t xml:space="preserve">2 and </w:t>
      </w:r>
      <w:r>
        <w:rPr>
          <w:rFonts w:ascii="Arial" w:hAnsi="Arial"/>
          <w:b/>
        </w:rPr>
        <w:t>4</w:t>
      </w:r>
      <w:r w:rsidRPr="00352D25">
        <w:rPr>
          <w:rFonts w:ascii="Arial" w:hAnsi="Arial"/>
          <w:b/>
        </w:rPr>
        <w:t xml:space="preserve"> </w:t>
      </w:r>
      <w:r w:rsidRPr="00352D25">
        <w:rPr>
          <w:rFonts w:ascii="Arial" w:hAnsi="Arial" w:eastAsia="Times New Roman" w:cs="Arial"/>
          <w:b/>
        </w:rPr>
        <w:t>weeks</w:t>
      </w:r>
      <w:r w:rsidRPr="00352D25">
        <w:rPr>
          <w:rFonts w:ascii="Arial" w:hAnsi="Arial" w:eastAsia="Times New Roman" w:cs="Arial"/>
        </w:rPr>
        <w:t xml:space="preserve"> to</w:t>
      </w:r>
      <w:r w:rsidRPr="0039446E">
        <w:rPr>
          <w:rFonts w:ascii="Arial" w:hAnsi="Arial" w:eastAsia="Times New Roman" w:cs="Arial"/>
        </w:rPr>
        <w:t xml:space="preserve"> support you in lifestyle changes you want to make to improve your health.</w:t>
      </w:r>
    </w:p>
    <w:p w:rsidRPr="00663220" w:rsidR="00414F43" w:rsidP="00414F43" w:rsidRDefault="00414F43" w14:paraId="25D3D0FE" w14:textId="77777777">
      <w:pPr>
        <w:pStyle w:val="ListParagraph"/>
        <w:numPr>
          <w:ilvl w:val="0"/>
          <w:numId w:val="24"/>
        </w:numPr>
        <w:spacing w:after="240" w:line="240" w:lineRule="auto"/>
        <w:rPr>
          <w:rFonts w:ascii="Arial" w:hAnsi="Arial" w:cs="Arial"/>
        </w:rPr>
      </w:pPr>
      <w:r>
        <w:rPr>
          <w:rFonts w:ascii="Arial" w:hAnsi="Arial" w:eastAsia="Times New Roman" w:cs="Arial"/>
          <w:color w:val="272525"/>
        </w:rPr>
        <w:t xml:space="preserve"> Nurse (NAME) is very experienced and will be partnering with me in caring for you. The NURSE will focus on</w:t>
      </w:r>
      <w:r w:rsidRPr="007E1111">
        <w:rPr>
          <w:rFonts w:ascii="Arial" w:hAnsi="Arial" w:eastAsia="Times New Roman" w:cs="Arial"/>
          <w:color w:val="272525"/>
        </w:rPr>
        <w:t xml:space="preserve"> your whole self, including y</w:t>
      </w:r>
      <w:r>
        <w:rPr>
          <w:rFonts w:ascii="Arial" w:hAnsi="Arial" w:eastAsia="Times New Roman" w:cs="Arial"/>
          <w:color w:val="272525"/>
        </w:rPr>
        <w:t xml:space="preserve">our physical and mental health. </w:t>
      </w:r>
      <w:r>
        <w:rPr>
          <w:rFonts w:ascii="Arial" w:hAnsi="Arial" w:cs="Arial"/>
        </w:rPr>
        <w:t>As part of your care team, Nurse (NAME) will be working with you, me, and the Telephone Health Coach.</w:t>
      </w:r>
    </w:p>
    <w:p w:rsidRPr="0039446E" w:rsidR="00414F43" w:rsidP="00414F43" w:rsidRDefault="00414F43" w14:paraId="4A056F8C" w14:textId="77777777">
      <w:pPr>
        <w:numPr>
          <w:ilvl w:val="0"/>
          <w:numId w:val="24"/>
        </w:numPr>
        <w:spacing w:after="240" w:line="240" w:lineRule="auto"/>
        <w:rPr>
          <w:rFonts w:ascii="Arial" w:hAnsi="Arial" w:eastAsia="Times New Roman" w:cs="Arial"/>
          <w:bCs/>
        </w:rPr>
      </w:pPr>
      <w:r w:rsidRPr="0039446E">
        <w:rPr>
          <w:rFonts w:ascii="Arial" w:hAnsi="Arial" w:eastAsia="Times New Roman" w:cs="Arial"/>
          <w:bCs/>
        </w:rPr>
        <w:t xml:space="preserve">Here is a </w:t>
      </w:r>
      <w:r w:rsidRPr="0039446E">
        <w:rPr>
          <w:rFonts w:ascii="Arial" w:hAnsi="Arial" w:eastAsia="Times New Roman" w:cs="Arial"/>
          <w:b/>
          <w:bCs/>
        </w:rPr>
        <w:t>report card</w:t>
      </w:r>
      <w:r w:rsidRPr="0039446E">
        <w:rPr>
          <w:rFonts w:ascii="Arial" w:hAnsi="Arial" w:eastAsia="Times New Roman" w:cs="Arial"/>
          <w:bCs/>
        </w:rPr>
        <w:t xml:space="preserve"> of your answers to the Healthy Living Survey that led me to talk to you about changing your </w:t>
      </w:r>
      <w:r w:rsidRPr="0039446E">
        <w:rPr>
          <w:rFonts w:ascii="Arial" w:hAnsi="Arial"/>
          <w:b/>
        </w:rPr>
        <w:t>________________</w:t>
      </w:r>
      <w:r w:rsidRPr="0039446E">
        <w:rPr>
          <w:rFonts w:ascii="Arial" w:hAnsi="Arial" w:eastAsia="Times New Roman" w:cs="Arial"/>
          <w:bCs/>
        </w:rPr>
        <w:t>use behavior because of the harm it might cause you.</w:t>
      </w:r>
    </w:p>
    <w:p w:rsidRPr="0039446E" w:rsidR="00414F43" w:rsidP="00414F43" w:rsidRDefault="00414F43" w14:paraId="4D952E71" w14:textId="77777777">
      <w:pPr>
        <w:numPr>
          <w:ilvl w:val="0"/>
          <w:numId w:val="24"/>
        </w:numPr>
        <w:spacing w:after="240" w:line="240" w:lineRule="auto"/>
        <w:rPr>
          <w:rFonts w:ascii="Arial" w:hAnsi="Arial" w:eastAsia="Times New Roman" w:cs="Arial"/>
          <w:bCs/>
        </w:rPr>
      </w:pPr>
      <w:r w:rsidRPr="0039446E">
        <w:rPr>
          <w:rFonts w:ascii="Arial" w:hAnsi="Arial" w:eastAsia="Times New Roman" w:cs="Arial"/>
          <w:bCs/>
        </w:rPr>
        <w:lastRenderedPageBreak/>
        <w:t xml:space="preserve"> Here is an educational pamphlet about how to prevent opioid overdose, and your nurse can provide </w:t>
      </w:r>
      <w:proofErr w:type="gramStart"/>
      <w:r w:rsidRPr="0039446E">
        <w:rPr>
          <w:rFonts w:ascii="Arial" w:hAnsi="Arial" w:eastAsia="Times New Roman" w:cs="Arial"/>
          <w:bCs/>
        </w:rPr>
        <w:t>you</w:t>
      </w:r>
      <w:proofErr w:type="gramEnd"/>
      <w:r w:rsidRPr="0039446E">
        <w:rPr>
          <w:rFonts w:ascii="Arial" w:hAnsi="Arial" w:eastAsia="Times New Roman" w:cs="Arial"/>
          <w:bCs/>
        </w:rPr>
        <w:t xml:space="preserve"> an emergency naloxone kit and teach you how to use it.</w:t>
      </w:r>
    </w:p>
    <w:p w:rsidRPr="00414F43" w:rsidR="00414F43" w:rsidP="00414F43" w:rsidRDefault="00414F43" w14:paraId="408E1994" w14:textId="06DA643D">
      <w:pPr>
        <w:numPr>
          <w:ilvl w:val="0"/>
          <w:numId w:val="24"/>
        </w:numPr>
        <w:spacing w:after="240" w:line="240" w:lineRule="auto"/>
        <w:rPr>
          <w:rFonts w:ascii="Arial" w:hAnsi="Arial" w:eastAsia="Times New Roman" w:cs="Arial"/>
        </w:rPr>
      </w:pPr>
      <w:r w:rsidRPr="00414F43">
        <w:rPr>
          <w:rFonts w:ascii="Arial" w:hAnsi="Arial" w:cs="Arial"/>
        </w:rPr>
        <w:t xml:space="preserve"> We can check in about your </w:t>
      </w:r>
      <w:r w:rsidRPr="00414F43">
        <w:rPr>
          <w:rFonts w:ascii="Arial" w:hAnsi="Arial"/>
          <w:b/>
        </w:rPr>
        <w:t>________________</w:t>
      </w:r>
      <w:r w:rsidRPr="00414F43">
        <w:rPr>
          <w:rFonts w:ascii="Arial" w:hAnsi="Arial" w:eastAsia="Times New Roman" w:cs="Arial"/>
          <w:bCs/>
        </w:rPr>
        <w:t>use</w:t>
      </w:r>
      <w:r w:rsidRPr="00414F43">
        <w:rPr>
          <w:rFonts w:ascii="Arial" w:hAnsi="Arial" w:cs="Arial"/>
        </w:rPr>
        <w:t xml:space="preserve"> again at your </w:t>
      </w:r>
      <w:r w:rsidRPr="00414F43">
        <w:rPr>
          <w:rFonts w:ascii="Arial" w:hAnsi="Arial"/>
          <w:b/>
        </w:rPr>
        <w:t>next visit</w:t>
      </w:r>
      <w:r w:rsidRPr="00414F43">
        <w:rPr>
          <w:rFonts w:ascii="Arial" w:hAnsi="Arial" w:cs="Arial"/>
        </w:rPr>
        <w:t>.</w:t>
      </w:r>
    </w:p>
    <w:p w:rsidRPr="00414F43" w:rsidR="00414F43" w:rsidP="00414F43" w:rsidRDefault="00414F43" w14:paraId="65A1D0C8" w14:textId="5ACDE775">
      <w:pPr>
        <w:spacing w:line="360" w:lineRule="auto"/>
        <w:ind w:left="360"/>
        <w:rPr>
          <w:rFonts w:ascii="Arial" w:hAnsi="Arial" w:eastAsia="Times New Roman" w:cs="Arial"/>
          <w:b/>
          <w:bCs/>
          <w:color w:val="000000"/>
        </w:rPr>
      </w:pPr>
      <w:r w:rsidRPr="002D30B9">
        <w:rPr>
          <w:rFonts w:ascii="Arial" w:hAnsi="Arial" w:eastAsia="Times New Roman" w:cs="Arial"/>
          <w:b/>
          <w:bCs/>
          <w:color w:val="000000"/>
        </w:rPr>
        <w:t>Note to provider: Below are the results of the patient’s Healthy Living Study screener.</w:t>
      </w:r>
      <w:r w:rsidRPr="00AA3380">
        <w:rPr>
          <w:rFonts w:ascii="Arial" w:hAnsi="Arial" w:eastAsia="Times New Roman" w:cs="Arial"/>
          <w:bCs/>
          <w:noProof/>
          <w:color w:val="000000"/>
        </w:rPr>
        <mc:AlternateContent>
          <mc:Choice Requires="wps">
            <w:drawing>
              <wp:anchor distT="45720" distB="45720" distL="114300" distR="114300" simplePos="0" relativeHeight="251663360" behindDoc="0" locked="0" layoutInCell="1" allowOverlap="1" wp14:anchorId="1C36AAA9" wp14:editId="783DDADA">
                <wp:simplePos x="0" y="0"/>
                <wp:positionH relativeFrom="column">
                  <wp:posOffset>3974531</wp:posOffset>
                </wp:positionH>
                <wp:positionV relativeFrom="paragraph">
                  <wp:posOffset>1801190</wp:posOffset>
                </wp:positionV>
                <wp:extent cx="2583815" cy="1404620"/>
                <wp:effectExtent l="0" t="0" r="26035"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1404620"/>
                        </a:xfrm>
                        <a:prstGeom prst="rect">
                          <a:avLst/>
                        </a:prstGeom>
                        <a:solidFill>
                          <a:srgbClr val="FFFFFF"/>
                        </a:solidFill>
                        <a:ln w="9525">
                          <a:solidFill>
                            <a:srgbClr val="000000"/>
                          </a:solidFill>
                          <a:miter lim="800000"/>
                          <a:headEnd/>
                          <a:tailEnd/>
                        </a:ln>
                      </wps:spPr>
                      <wps:txbx>
                        <w:txbxContent>
                          <w:p w:rsidR="00414F43" w:rsidP="00414F43" w:rsidRDefault="00414F43" w14:paraId="358261B4" w14:textId="77777777">
                            <w:pPr>
                              <w:spacing w:line="360" w:lineRule="auto"/>
                              <w:rPr>
                                <w:rFonts w:ascii="Arial" w:hAnsi="Arial" w:eastAsia="Times New Roman" w:cs="Arial"/>
                                <w:bCs/>
                                <w:color w:val="000000"/>
                              </w:rPr>
                            </w:pPr>
                            <w:r w:rsidRPr="00AA3380">
                              <w:rPr>
                                <w:rFonts w:ascii="Arial" w:hAnsi="Arial" w:eastAsia="Times New Roman" w:cs="Arial"/>
                                <w:bCs/>
                                <w:color w:val="000000"/>
                              </w:rPr>
                              <w:t>TAPS Score</w:t>
                            </w:r>
                            <w:r w:rsidRPr="00AA3380">
                              <w:rPr>
                                <w:rFonts w:ascii="Arial" w:hAnsi="Arial" w:eastAsia="Times New Roman" w:cs="Arial"/>
                                <w:bCs/>
                                <w:color w:val="000000"/>
                              </w:rPr>
                              <w:tab/>
                              <w:t>Risk Category</w:t>
                            </w:r>
                          </w:p>
                          <w:p w:rsidRPr="00AA3380" w:rsidR="00414F43" w:rsidP="00414F43" w:rsidRDefault="00414F43" w14:paraId="65EB0B5B" w14:textId="77777777">
                            <w:pPr>
                              <w:spacing w:line="360" w:lineRule="auto"/>
                              <w:rPr>
                                <w:rFonts w:ascii="Arial" w:hAnsi="Arial" w:eastAsia="Times New Roman" w:cs="Arial"/>
                                <w:bCs/>
                                <w:color w:val="000000"/>
                              </w:rPr>
                            </w:pPr>
                            <w:r>
                              <w:rPr>
                                <w:rFonts w:ascii="Arial" w:hAnsi="Arial" w:eastAsia="Times New Roman" w:cs="Arial"/>
                                <w:bCs/>
                                <w:color w:val="000000"/>
                              </w:rPr>
                              <w:t>In past 3 months:</w:t>
                            </w:r>
                          </w:p>
                          <w:p w:rsidRPr="00AA3380" w:rsidR="00414F43" w:rsidP="00414F43" w:rsidRDefault="00414F43" w14:paraId="051FA184" w14:textId="77777777">
                            <w:pPr>
                              <w:spacing w:line="360" w:lineRule="auto"/>
                              <w:ind w:left="360"/>
                              <w:rPr>
                                <w:rFonts w:ascii="Arial" w:hAnsi="Arial" w:eastAsia="Times New Roman" w:cs="Arial"/>
                                <w:bCs/>
                                <w:color w:val="000000"/>
                              </w:rPr>
                            </w:pPr>
                            <w:r w:rsidRPr="00AA3380">
                              <w:rPr>
                                <w:rFonts w:ascii="Arial" w:hAnsi="Arial" w:eastAsia="Times New Roman" w:cs="Arial"/>
                                <w:bCs/>
                                <w:color w:val="000000"/>
                              </w:rPr>
                              <w:t>0</w:t>
                            </w:r>
                            <w:r w:rsidRPr="00AA3380">
                              <w:rPr>
                                <w:rFonts w:ascii="Arial" w:hAnsi="Arial" w:eastAsia="Times New Roman" w:cs="Arial"/>
                                <w:bCs/>
                                <w:color w:val="000000"/>
                              </w:rPr>
                              <w:tab/>
                              <w:t xml:space="preserve">No Use </w:t>
                            </w:r>
                          </w:p>
                          <w:p w:rsidRPr="00AA3380" w:rsidR="00414F43" w:rsidP="00414F43" w:rsidRDefault="00414F43" w14:paraId="2983F74E" w14:textId="77777777">
                            <w:pPr>
                              <w:spacing w:line="360" w:lineRule="auto"/>
                              <w:ind w:left="360"/>
                              <w:rPr>
                                <w:rFonts w:ascii="Arial" w:hAnsi="Arial" w:eastAsia="Times New Roman" w:cs="Arial"/>
                                <w:bCs/>
                                <w:color w:val="000000"/>
                              </w:rPr>
                            </w:pPr>
                            <w:r w:rsidRPr="00AA3380">
                              <w:rPr>
                                <w:rFonts w:ascii="Arial" w:hAnsi="Arial" w:eastAsia="Times New Roman" w:cs="Arial"/>
                                <w:bCs/>
                                <w:color w:val="000000"/>
                              </w:rPr>
                              <w:t>1</w:t>
                            </w:r>
                            <w:r w:rsidRPr="00AA3380">
                              <w:rPr>
                                <w:rFonts w:ascii="Arial" w:hAnsi="Arial" w:eastAsia="Times New Roman" w:cs="Arial"/>
                                <w:bCs/>
                                <w:color w:val="000000"/>
                              </w:rPr>
                              <w:tab/>
                              <w:t>Problem Use</w:t>
                            </w:r>
                          </w:p>
                          <w:p w:rsidR="00414F43" w:rsidP="00414F43" w:rsidRDefault="00414F43" w14:paraId="46B34793" w14:textId="77777777">
                            <w:pPr>
                              <w:spacing w:line="360" w:lineRule="auto"/>
                              <w:ind w:left="360"/>
                              <w:rPr>
                                <w:rFonts w:ascii="Arial" w:hAnsi="Arial" w:eastAsia="Times New Roman" w:cs="Arial"/>
                                <w:bCs/>
                                <w:color w:val="000000"/>
                              </w:rPr>
                            </w:pPr>
                            <w:r w:rsidRPr="00AA3380">
                              <w:rPr>
                                <w:rFonts w:ascii="Arial" w:hAnsi="Arial" w:eastAsia="Times New Roman" w:cs="Arial"/>
                                <w:bCs/>
                                <w:color w:val="000000"/>
                              </w:rPr>
                              <w:t>2+</w:t>
                            </w:r>
                            <w:r w:rsidRPr="00AA3380">
                              <w:rPr>
                                <w:rFonts w:ascii="Arial" w:hAnsi="Arial" w:eastAsia="Times New Roman" w:cs="Arial"/>
                                <w:bCs/>
                                <w:color w:val="000000"/>
                              </w:rPr>
                              <w:tab/>
                              <w:t>Higher Risk</w:t>
                            </w:r>
                          </w:p>
                          <w:p w:rsidR="00414F43" w:rsidP="00414F43" w:rsidRDefault="00414F43" w14:paraId="66CD9CE1"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left:0;text-align:left;margin-left:312.95pt;margin-top:141.85pt;width:203.4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" w14:anchorId="1C36AAA9">
                <v:textbox style="mso-fit-shape-to-text:t">
                  <w:txbxContent>
                    <w:p w:rsidR="00414F43" w:rsidP="00414F43" w:rsidRDefault="00414F43" w14:paraId="358261B4" w14:textId="77777777">
                      <w:pPr>
                        <w:spacing w:line="360" w:lineRule="auto"/>
                        <w:rPr>
                          <w:rFonts w:ascii="Arial" w:hAnsi="Arial" w:eastAsia="Times New Roman" w:cs="Arial"/>
                          <w:bCs/>
                          <w:color w:val="000000"/>
                        </w:rPr>
                      </w:pPr>
                      <w:r w:rsidRPr="00AA3380">
                        <w:rPr>
                          <w:rFonts w:ascii="Arial" w:hAnsi="Arial" w:eastAsia="Times New Roman" w:cs="Arial"/>
                          <w:bCs/>
                          <w:color w:val="000000"/>
                        </w:rPr>
                        <w:t>TAPS Score</w:t>
                      </w:r>
                      <w:r w:rsidRPr="00AA3380">
                        <w:rPr>
                          <w:rFonts w:ascii="Arial" w:hAnsi="Arial" w:eastAsia="Times New Roman" w:cs="Arial"/>
                          <w:bCs/>
                          <w:color w:val="000000"/>
                        </w:rPr>
                        <w:tab/>
                        <w:t>Risk Category</w:t>
                      </w:r>
                    </w:p>
                    <w:p w:rsidRPr="00AA3380" w:rsidR="00414F43" w:rsidP="00414F43" w:rsidRDefault="00414F43" w14:paraId="65EB0B5B" w14:textId="77777777">
                      <w:pPr>
                        <w:spacing w:line="360" w:lineRule="auto"/>
                        <w:rPr>
                          <w:rFonts w:ascii="Arial" w:hAnsi="Arial" w:eastAsia="Times New Roman" w:cs="Arial"/>
                          <w:bCs/>
                          <w:color w:val="000000"/>
                        </w:rPr>
                      </w:pPr>
                      <w:r>
                        <w:rPr>
                          <w:rFonts w:ascii="Arial" w:hAnsi="Arial" w:eastAsia="Times New Roman" w:cs="Arial"/>
                          <w:bCs/>
                          <w:color w:val="000000"/>
                        </w:rPr>
                        <w:t>In past 3 months:</w:t>
                      </w:r>
                    </w:p>
                    <w:p w:rsidRPr="00AA3380" w:rsidR="00414F43" w:rsidP="00414F43" w:rsidRDefault="00414F43" w14:paraId="051FA184" w14:textId="77777777">
                      <w:pPr>
                        <w:spacing w:line="360" w:lineRule="auto"/>
                        <w:ind w:left="360"/>
                        <w:rPr>
                          <w:rFonts w:ascii="Arial" w:hAnsi="Arial" w:eastAsia="Times New Roman" w:cs="Arial"/>
                          <w:bCs/>
                          <w:color w:val="000000"/>
                        </w:rPr>
                      </w:pPr>
                      <w:r w:rsidRPr="00AA3380">
                        <w:rPr>
                          <w:rFonts w:ascii="Arial" w:hAnsi="Arial" w:eastAsia="Times New Roman" w:cs="Arial"/>
                          <w:bCs/>
                          <w:color w:val="000000"/>
                        </w:rPr>
                        <w:t>0</w:t>
                      </w:r>
                      <w:r w:rsidRPr="00AA3380">
                        <w:rPr>
                          <w:rFonts w:ascii="Arial" w:hAnsi="Arial" w:eastAsia="Times New Roman" w:cs="Arial"/>
                          <w:bCs/>
                          <w:color w:val="000000"/>
                        </w:rPr>
                        <w:tab/>
                        <w:t xml:space="preserve">No Use </w:t>
                      </w:r>
                    </w:p>
                    <w:p w:rsidRPr="00AA3380" w:rsidR="00414F43" w:rsidP="00414F43" w:rsidRDefault="00414F43" w14:paraId="2983F74E" w14:textId="77777777">
                      <w:pPr>
                        <w:spacing w:line="360" w:lineRule="auto"/>
                        <w:ind w:left="360"/>
                        <w:rPr>
                          <w:rFonts w:ascii="Arial" w:hAnsi="Arial" w:eastAsia="Times New Roman" w:cs="Arial"/>
                          <w:bCs/>
                          <w:color w:val="000000"/>
                        </w:rPr>
                      </w:pPr>
                      <w:r w:rsidRPr="00AA3380">
                        <w:rPr>
                          <w:rFonts w:ascii="Arial" w:hAnsi="Arial" w:eastAsia="Times New Roman" w:cs="Arial"/>
                          <w:bCs/>
                          <w:color w:val="000000"/>
                        </w:rPr>
                        <w:t>1</w:t>
                      </w:r>
                      <w:r w:rsidRPr="00AA3380">
                        <w:rPr>
                          <w:rFonts w:ascii="Arial" w:hAnsi="Arial" w:eastAsia="Times New Roman" w:cs="Arial"/>
                          <w:bCs/>
                          <w:color w:val="000000"/>
                        </w:rPr>
                        <w:tab/>
                        <w:t>Problem Use</w:t>
                      </w:r>
                    </w:p>
                    <w:p w:rsidR="00414F43" w:rsidP="00414F43" w:rsidRDefault="00414F43" w14:paraId="46B34793" w14:textId="77777777">
                      <w:pPr>
                        <w:spacing w:line="360" w:lineRule="auto"/>
                        <w:ind w:left="360"/>
                        <w:rPr>
                          <w:rFonts w:ascii="Arial" w:hAnsi="Arial" w:eastAsia="Times New Roman" w:cs="Arial"/>
                          <w:bCs/>
                          <w:color w:val="000000"/>
                        </w:rPr>
                      </w:pPr>
                      <w:r w:rsidRPr="00AA3380">
                        <w:rPr>
                          <w:rFonts w:ascii="Arial" w:hAnsi="Arial" w:eastAsia="Times New Roman" w:cs="Arial"/>
                          <w:bCs/>
                          <w:color w:val="000000"/>
                        </w:rPr>
                        <w:t>2+</w:t>
                      </w:r>
                      <w:r w:rsidRPr="00AA3380">
                        <w:rPr>
                          <w:rFonts w:ascii="Arial" w:hAnsi="Arial" w:eastAsia="Times New Roman" w:cs="Arial"/>
                          <w:bCs/>
                          <w:color w:val="000000"/>
                        </w:rPr>
                        <w:tab/>
                        <w:t>Higher Risk</w:t>
                      </w:r>
                    </w:p>
                    <w:p w:rsidR="00414F43" w:rsidP="00414F43" w:rsidRDefault="00414F43" w14:paraId="66CD9CE1" w14:textId="77777777"/>
                  </w:txbxContent>
                </v:textbox>
                <w10:wrap type="square"/>
              </v:shape>
            </w:pict>
          </mc:Fallback>
        </mc:AlternateContent>
      </w:r>
    </w:p>
    <w:tbl>
      <w:tblPr>
        <w:tblStyle w:val="TableGrid"/>
        <w:tblW w:w="0" w:type="auto"/>
        <w:tblInd w:w="527" w:type="dxa"/>
        <w:tblLook w:val="04A0" w:firstRow="1" w:lastRow="0" w:firstColumn="1" w:lastColumn="0" w:noHBand="0" w:noVBand="1"/>
      </w:tblPr>
      <w:tblGrid>
        <w:gridCol w:w="2250"/>
        <w:gridCol w:w="2160"/>
      </w:tblGrid>
      <w:tr w:rsidRPr="00E84C38" w:rsidR="00414F43" w:rsidTr="0001737E" w14:paraId="2384F5C7" w14:textId="77777777">
        <w:tc>
          <w:tcPr>
            <w:tcW w:w="2250" w:type="dxa"/>
          </w:tcPr>
          <w:p w:rsidRPr="00050AB1" w:rsidR="00414F43" w:rsidP="0001737E" w:rsidRDefault="00414F43" w14:paraId="0BD381E5" w14:textId="77777777">
            <w:pPr>
              <w:spacing w:line="360" w:lineRule="auto"/>
              <w:rPr>
                <w:rFonts w:ascii="Arial" w:hAnsi="Arial" w:cs="Arial"/>
                <w:b/>
              </w:rPr>
            </w:pPr>
          </w:p>
        </w:tc>
        <w:tc>
          <w:tcPr>
            <w:tcW w:w="2160" w:type="dxa"/>
          </w:tcPr>
          <w:p w:rsidRPr="00E84C38" w:rsidR="00414F43" w:rsidP="0001737E" w:rsidRDefault="00414F43" w14:paraId="4C2ADD9F" w14:textId="77777777">
            <w:pPr>
              <w:spacing w:line="360" w:lineRule="auto"/>
              <w:rPr>
                <w:rFonts w:ascii="Arial" w:hAnsi="Arial" w:eastAsia="Times New Roman" w:cs="Arial"/>
                <w:b/>
                <w:bCs/>
              </w:rPr>
            </w:pPr>
            <w:r w:rsidRPr="00E84C38">
              <w:rPr>
                <w:rFonts w:ascii="Arial" w:hAnsi="Arial" w:eastAsia="Times New Roman" w:cs="Arial"/>
                <w:b/>
                <w:bCs/>
              </w:rPr>
              <w:t>TAPS Score</w:t>
            </w:r>
          </w:p>
        </w:tc>
      </w:tr>
      <w:tr w:rsidR="00414F43" w:rsidTr="0001737E" w14:paraId="3D14EA61" w14:textId="77777777">
        <w:tc>
          <w:tcPr>
            <w:tcW w:w="2250" w:type="dxa"/>
          </w:tcPr>
          <w:p w:rsidR="00414F43" w:rsidP="0001737E" w:rsidRDefault="00414F43" w14:paraId="3ED5A50A" w14:textId="77777777">
            <w:pPr>
              <w:spacing w:line="360" w:lineRule="auto"/>
              <w:rPr>
                <w:rFonts w:ascii="Arial" w:hAnsi="Arial" w:eastAsia="Times New Roman" w:cs="Arial"/>
                <w:bCs/>
              </w:rPr>
            </w:pPr>
            <w:r w:rsidRPr="00050AB1">
              <w:rPr>
                <w:rFonts w:ascii="Arial" w:hAnsi="Arial" w:cs="Arial"/>
                <w:b/>
              </w:rPr>
              <w:t>Tobacco</w:t>
            </w:r>
          </w:p>
        </w:tc>
        <w:tc>
          <w:tcPr>
            <w:tcW w:w="2160" w:type="dxa"/>
          </w:tcPr>
          <w:p w:rsidRPr="00AA3380" w:rsidR="00414F43" w:rsidP="0001737E" w:rsidRDefault="00414F43" w14:paraId="252950FE" w14:textId="77777777">
            <w:pPr>
              <w:spacing w:line="360" w:lineRule="auto"/>
              <w:rPr>
                <w:rFonts w:ascii="Arial" w:hAnsi="Arial" w:eastAsia="Times New Roman" w:cs="Arial"/>
                <w:bCs/>
                <w:u w:val="single"/>
              </w:rPr>
            </w:pPr>
            <w:r>
              <w:rPr>
                <w:rFonts w:ascii="Arial" w:hAnsi="Arial" w:eastAsia="Times New Roman" w:cs="Arial"/>
                <w:bCs/>
                <w:u w:val="single"/>
              </w:rPr>
              <w:t xml:space="preserve">   </w:t>
            </w:r>
          </w:p>
        </w:tc>
      </w:tr>
      <w:tr w:rsidR="00414F43" w:rsidTr="0001737E" w14:paraId="3849FB96" w14:textId="77777777">
        <w:tc>
          <w:tcPr>
            <w:tcW w:w="2250" w:type="dxa"/>
          </w:tcPr>
          <w:p w:rsidR="00414F43" w:rsidP="0001737E" w:rsidRDefault="00414F43" w14:paraId="6670575D" w14:textId="77777777">
            <w:pPr>
              <w:spacing w:line="360" w:lineRule="auto"/>
              <w:rPr>
                <w:rFonts w:ascii="Arial" w:hAnsi="Arial" w:eastAsia="Times New Roman" w:cs="Arial"/>
                <w:bCs/>
              </w:rPr>
            </w:pPr>
            <w:r w:rsidRPr="00050AB1">
              <w:rPr>
                <w:rFonts w:ascii="Arial" w:hAnsi="Arial" w:cs="Arial"/>
                <w:b/>
              </w:rPr>
              <w:t>Alcohol</w:t>
            </w:r>
          </w:p>
        </w:tc>
        <w:tc>
          <w:tcPr>
            <w:tcW w:w="2160" w:type="dxa"/>
          </w:tcPr>
          <w:p w:rsidR="00414F43" w:rsidP="0001737E" w:rsidRDefault="00414F43" w14:paraId="7ED4799A" w14:textId="77777777">
            <w:pPr>
              <w:spacing w:line="360" w:lineRule="auto"/>
              <w:rPr>
                <w:rFonts w:ascii="Arial" w:hAnsi="Arial" w:eastAsia="Times New Roman" w:cs="Arial"/>
                <w:bCs/>
              </w:rPr>
            </w:pPr>
          </w:p>
        </w:tc>
      </w:tr>
      <w:tr w:rsidR="00414F43" w:rsidTr="0001737E" w14:paraId="20AF386D" w14:textId="77777777">
        <w:tc>
          <w:tcPr>
            <w:tcW w:w="2250" w:type="dxa"/>
          </w:tcPr>
          <w:p w:rsidR="00414F43" w:rsidP="0001737E" w:rsidRDefault="00414F43" w14:paraId="0945800A" w14:textId="77777777">
            <w:pPr>
              <w:spacing w:line="360" w:lineRule="auto"/>
              <w:rPr>
                <w:rFonts w:ascii="Arial" w:hAnsi="Arial" w:eastAsia="Times New Roman" w:cs="Arial"/>
                <w:bCs/>
              </w:rPr>
            </w:pPr>
            <w:r w:rsidRPr="00050AB1">
              <w:rPr>
                <w:rFonts w:ascii="Arial" w:hAnsi="Arial" w:cs="Arial"/>
                <w:b/>
              </w:rPr>
              <w:t xml:space="preserve">Marijuana </w:t>
            </w:r>
          </w:p>
        </w:tc>
        <w:tc>
          <w:tcPr>
            <w:tcW w:w="2160" w:type="dxa"/>
          </w:tcPr>
          <w:p w:rsidR="00414F43" w:rsidP="0001737E" w:rsidRDefault="00414F43" w14:paraId="4A4DAB3E" w14:textId="77777777">
            <w:pPr>
              <w:spacing w:line="360" w:lineRule="auto"/>
              <w:rPr>
                <w:rFonts w:ascii="Arial" w:hAnsi="Arial" w:eastAsia="Times New Roman" w:cs="Arial"/>
                <w:bCs/>
              </w:rPr>
            </w:pPr>
          </w:p>
        </w:tc>
      </w:tr>
      <w:tr w:rsidR="00414F43" w:rsidTr="0001737E" w14:paraId="665B76E3" w14:textId="77777777">
        <w:tc>
          <w:tcPr>
            <w:tcW w:w="2250" w:type="dxa"/>
          </w:tcPr>
          <w:p w:rsidR="00414F43" w:rsidP="0001737E" w:rsidRDefault="00414F43" w14:paraId="7D146B56" w14:textId="77777777">
            <w:pPr>
              <w:spacing w:line="360" w:lineRule="auto"/>
              <w:rPr>
                <w:rFonts w:ascii="Arial" w:hAnsi="Arial" w:eastAsia="Times New Roman" w:cs="Arial"/>
                <w:bCs/>
              </w:rPr>
            </w:pPr>
            <w:r>
              <w:rPr>
                <w:rFonts w:ascii="Arial" w:hAnsi="Arial" w:cs="Arial"/>
                <w:b/>
              </w:rPr>
              <w:t xml:space="preserve"> </w:t>
            </w:r>
            <w:r w:rsidRPr="00050AB1">
              <w:rPr>
                <w:rFonts w:ascii="Arial" w:hAnsi="Arial" w:cs="Arial"/>
                <w:b/>
              </w:rPr>
              <w:t>Stimulant</w:t>
            </w:r>
            <w:r>
              <w:rPr>
                <w:rFonts w:ascii="Arial" w:hAnsi="Arial" w:cs="Arial"/>
                <w:b/>
              </w:rPr>
              <w:t xml:space="preserve">s (including cocaine, methamphetamine) </w:t>
            </w:r>
            <w:r w:rsidRPr="00050AB1" w:rsidDel="00AC2ABC">
              <w:rPr>
                <w:rFonts w:ascii="Arial" w:hAnsi="Arial" w:cs="Arial"/>
                <w:b/>
              </w:rPr>
              <w:t xml:space="preserve"> </w:t>
            </w:r>
          </w:p>
        </w:tc>
        <w:tc>
          <w:tcPr>
            <w:tcW w:w="2160" w:type="dxa"/>
          </w:tcPr>
          <w:p w:rsidR="00414F43" w:rsidP="0001737E" w:rsidRDefault="00414F43" w14:paraId="1366B5DC" w14:textId="77777777">
            <w:pPr>
              <w:spacing w:line="360" w:lineRule="auto"/>
              <w:rPr>
                <w:rFonts w:ascii="Arial" w:hAnsi="Arial" w:eastAsia="Times New Roman" w:cs="Arial"/>
                <w:bCs/>
              </w:rPr>
            </w:pPr>
          </w:p>
        </w:tc>
      </w:tr>
      <w:tr w:rsidR="00414F43" w:rsidTr="0001737E" w14:paraId="3073E5FB" w14:textId="77777777">
        <w:tc>
          <w:tcPr>
            <w:tcW w:w="2250" w:type="dxa"/>
          </w:tcPr>
          <w:p w:rsidRPr="00050AB1" w:rsidR="00414F43" w:rsidP="0001737E" w:rsidRDefault="00414F43" w14:paraId="5DECC49F" w14:textId="77777777">
            <w:pPr>
              <w:spacing w:line="360" w:lineRule="auto"/>
              <w:rPr>
                <w:rFonts w:ascii="Arial" w:hAnsi="Arial" w:cs="Arial"/>
                <w:b/>
              </w:rPr>
            </w:pPr>
            <w:r>
              <w:rPr>
                <w:rFonts w:ascii="Arial" w:hAnsi="Arial" w:cs="Arial"/>
                <w:b/>
              </w:rPr>
              <w:t>Heroin or fentanyl</w:t>
            </w:r>
          </w:p>
        </w:tc>
        <w:tc>
          <w:tcPr>
            <w:tcW w:w="2160" w:type="dxa"/>
          </w:tcPr>
          <w:p w:rsidR="00414F43" w:rsidP="0001737E" w:rsidRDefault="00414F43" w14:paraId="5F3FDFA7" w14:textId="77777777">
            <w:pPr>
              <w:spacing w:line="360" w:lineRule="auto"/>
              <w:rPr>
                <w:rFonts w:ascii="Arial" w:hAnsi="Arial" w:eastAsia="Times New Roman" w:cs="Arial"/>
                <w:bCs/>
              </w:rPr>
            </w:pPr>
          </w:p>
        </w:tc>
      </w:tr>
      <w:tr w:rsidR="00414F43" w:rsidTr="0001737E" w14:paraId="5B2A93D4" w14:textId="77777777">
        <w:tc>
          <w:tcPr>
            <w:tcW w:w="2250" w:type="dxa"/>
          </w:tcPr>
          <w:p w:rsidRPr="00050AB1" w:rsidR="00414F43" w:rsidP="0001737E" w:rsidRDefault="00414F43" w14:paraId="694A9FA1" w14:textId="77777777">
            <w:pPr>
              <w:spacing w:line="360" w:lineRule="auto"/>
              <w:rPr>
                <w:rFonts w:ascii="Arial" w:hAnsi="Arial" w:cs="Arial"/>
                <w:b/>
              </w:rPr>
            </w:pPr>
            <w:r>
              <w:rPr>
                <w:rFonts w:ascii="Arial" w:hAnsi="Arial" w:cs="Arial"/>
                <w:b/>
              </w:rPr>
              <w:t>Rx opioids</w:t>
            </w:r>
          </w:p>
        </w:tc>
        <w:tc>
          <w:tcPr>
            <w:tcW w:w="2160" w:type="dxa"/>
          </w:tcPr>
          <w:p w:rsidR="00414F43" w:rsidP="0001737E" w:rsidRDefault="00414F43" w14:paraId="6EDACE55" w14:textId="77777777">
            <w:pPr>
              <w:spacing w:line="360" w:lineRule="auto"/>
              <w:rPr>
                <w:rFonts w:ascii="Arial" w:hAnsi="Arial" w:eastAsia="Times New Roman" w:cs="Arial"/>
                <w:bCs/>
              </w:rPr>
            </w:pPr>
          </w:p>
        </w:tc>
      </w:tr>
      <w:tr w:rsidR="00414F43" w:rsidTr="0001737E" w14:paraId="267B0EEE" w14:textId="77777777">
        <w:tc>
          <w:tcPr>
            <w:tcW w:w="2250" w:type="dxa"/>
          </w:tcPr>
          <w:p w:rsidR="00414F43" w:rsidP="0001737E" w:rsidRDefault="00414F43" w14:paraId="0B761D16" w14:textId="77777777">
            <w:pPr>
              <w:spacing w:line="360" w:lineRule="auto"/>
              <w:rPr>
                <w:rFonts w:ascii="Arial" w:hAnsi="Arial" w:eastAsia="Times New Roman" w:cs="Arial"/>
                <w:bCs/>
              </w:rPr>
            </w:pPr>
            <w:r w:rsidRPr="00050AB1">
              <w:rPr>
                <w:rFonts w:ascii="Arial" w:hAnsi="Arial" w:cs="Arial"/>
                <w:b/>
              </w:rPr>
              <w:t>Sedatives</w:t>
            </w:r>
            <w:r w:rsidRPr="00050AB1" w:rsidDel="00AC2ABC">
              <w:rPr>
                <w:rFonts w:ascii="Arial" w:hAnsi="Arial" w:cs="Arial"/>
                <w:b/>
              </w:rPr>
              <w:t xml:space="preserve"> </w:t>
            </w:r>
            <w:r>
              <w:rPr>
                <w:rFonts w:ascii="Arial" w:hAnsi="Arial" w:cs="Arial"/>
                <w:b/>
              </w:rPr>
              <w:t>(benzodiazepines)</w:t>
            </w:r>
          </w:p>
        </w:tc>
        <w:tc>
          <w:tcPr>
            <w:tcW w:w="2160" w:type="dxa"/>
          </w:tcPr>
          <w:p w:rsidR="00414F43" w:rsidP="0001737E" w:rsidRDefault="00414F43" w14:paraId="4D468C24" w14:textId="77777777">
            <w:pPr>
              <w:spacing w:line="360" w:lineRule="auto"/>
              <w:rPr>
                <w:rFonts w:ascii="Arial" w:hAnsi="Arial" w:eastAsia="Times New Roman" w:cs="Arial"/>
                <w:bCs/>
              </w:rPr>
            </w:pPr>
          </w:p>
        </w:tc>
      </w:tr>
      <w:tr w:rsidR="00414F43" w:rsidTr="0001737E" w14:paraId="679B39BF" w14:textId="77777777">
        <w:tc>
          <w:tcPr>
            <w:tcW w:w="2250" w:type="dxa"/>
          </w:tcPr>
          <w:p w:rsidRPr="00050AB1" w:rsidR="00414F43" w:rsidP="0001737E" w:rsidRDefault="00414F43" w14:paraId="59F88FBC" w14:textId="77777777">
            <w:pPr>
              <w:spacing w:line="360" w:lineRule="auto"/>
              <w:rPr>
                <w:rFonts w:ascii="Arial" w:hAnsi="Arial" w:cs="Arial"/>
                <w:b/>
              </w:rPr>
            </w:pPr>
            <w:r>
              <w:rPr>
                <w:rFonts w:ascii="Arial" w:hAnsi="Arial" w:cs="Arial"/>
                <w:b/>
              </w:rPr>
              <w:t>Rx stimulants (amphetamines)</w:t>
            </w:r>
          </w:p>
        </w:tc>
        <w:tc>
          <w:tcPr>
            <w:tcW w:w="2160" w:type="dxa"/>
          </w:tcPr>
          <w:p w:rsidR="00414F43" w:rsidP="0001737E" w:rsidRDefault="00414F43" w14:paraId="2FAEFFE1" w14:textId="77777777">
            <w:pPr>
              <w:spacing w:line="360" w:lineRule="auto"/>
              <w:rPr>
                <w:rFonts w:ascii="Arial" w:hAnsi="Arial" w:eastAsia="Times New Roman" w:cs="Arial"/>
                <w:bCs/>
              </w:rPr>
            </w:pPr>
          </w:p>
        </w:tc>
      </w:tr>
      <w:tr w:rsidR="00414F43" w:rsidTr="0001737E" w14:paraId="46D6807B" w14:textId="77777777">
        <w:tc>
          <w:tcPr>
            <w:tcW w:w="2250" w:type="dxa"/>
          </w:tcPr>
          <w:p w:rsidR="00414F43" w:rsidP="0001737E" w:rsidRDefault="00414F43" w14:paraId="49033A84" w14:textId="77777777">
            <w:pPr>
              <w:spacing w:line="360" w:lineRule="auto"/>
              <w:rPr>
                <w:rFonts w:ascii="Arial" w:hAnsi="Arial" w:eastAsia="Times New Roman" w:cs="Arial"/>
                <w:bCs/>
              </w:rPr>
            </w:pPr>
            <w:r w:rsidRPr="00050AB1">
              <w:rPr>
                <w:rFonts w:ascii="Arial" w:hAnsi="Arial" w:cs="Arial"/>
                <w:b/>
              </w:rPr>
              <w:t>Other illegal or recreational drugs</w:t>
            </w:r>
          </w:p>
        </w:tc>
        <w:tc>
          <w:tcPr>
            <w:tcW w:w="2160" w:type="dxa"/>
          </w:tcPr>
          <w:p w:rsidR="00414F43" w:rsidP="0001737E" w:rsidRDefault="00414F43" w14:paraId="1BE8A389" w14:textId="77777777">
            <w:pPr>
              <w:spacing w:line="360" w:lineRule="auto"/>
              <w:rPr>
                <w:rFonts w:ascii="Arial" w:hAnsi="Arial" w:eastAsia="Times New Roman" w:cs="Arial"/>
                <w:bCs/>
              </w:rPr>
            </w:pPr>
          </w:p>
        </w:tc>
      </w:tr>
    </w:tbl>
    <w:p w:rsidR="00414F43" w:rsidP="00414F43" w:rsidRDefault="00414F43" w14:paraId="2E0BD3FD" w14:textId="77777777">
      <w:pPr>
        <w:spacing w:line="360" w:lineRule="auto"/>
        <w:ind w:left="360"/>
        <w:rPr>
          <w:rFonts w:ascii="Arial" w:hAnsi="Arial" w:eastAsia="Times New Roman" w:cs="Arial"/>
          <w:bCs/>
          <w:color w:val="000000"/>
        </w:rPr>
      </w:pPr>
    </w:p>
    <w:tbl>
      <w:tblPr>
        <w:tblStyle w:val="TableGrid"/>
        <w:tblW w:w="0" w:type="auto"/>
        <w:tblInd w:w="535" w:type="dxa"/>
        <w:tblLook w:val="04A0" w:firstRow="1" w:lastRow="0" w:firstColumn="1" w:lastColumn="0" w:noHBand="0" w:noVBand="1"/>
      </w:tblPr>
      <w:tblGrid>
        <w:gridCol w:w="5740"/>
        <w:gridCol w:w="2000"/>
      </w:tblGrid>
      <w:tr w:rsidR="00414F43" w:rsidTr="0001737E" w14:paraId="781EC53D" w14:textId="77777777">
        <w:tc>
          <w:tcPr>
            <w:tcW w:w="5740" w:type="dxa"/>
          </w:tcPr>
          <w:p w:rsidRPr="003B2ACE" w:rsidR="00414F43" w:rsidP="0001737E" w:rsidRDefault="00414F43" w14:paraId="16D05A91" w14:textId="77777777">
            <w:pPr>
              <w:spacing w:line="360" w:lineRule="auto"/>
              <w:rPr>
                <w:rFonts w:ascii="Arial" w:hAnsi="Arial" w:eastAsia="Times New Roman" w:cs="Arial"/>
                <w:bCs/>
              </w:rPr>
            </w:pPr>
            <w:r w:rsidRPr="00D45E92">
              <w:rPr>
                <w:rFonts w:ascii="Arial" w:hAnsi="Arial" w:eastAsia="Times New Roman" w:cs="Arial"/>
                <w:b/>
                <w:bCs/>
              </w:rPr>
              <w:t xml:space="preserve">Patient reported </w:t>
            </w:r>
            <w:r w:rsidRPr="00D45E92">
              <w:rPr>
                <w:rFonts w:ascii="Arial" w:hAnsi="Arial" w:eastAsia="Times New Roman" w:cs="Arial"/>
                <w:bCs/>
              </w:rPr>
              <w:t>(on COMM):</w:t>
            </w:r>
          </w:p>
        </w:tc>
        <w:tc>
          <w:tcPr>
            <w:tcW w:w="2000" w:type="dxa"/>
          </w:tcPr>
          <w:p w:rsidRPr="003B2ACE" w:rsidR="00414F43" w:rsidP="0001737E" w:rsidRDefault="00414F43" w14:paraId="522F355B" w14:textId="77777777">
            <w:pPr>
              <w:spacing w:line="360" w:lineRule="auto"/>
              <w:rPr>
                <w:rFonts w:ascii="Arial" w:hAnsi="Arial" w:eastAsia="Times New Roman" w:cs="Arial"/>
                <w:bCs/>
              </w:rPr>
            </w:pPr>
            <w:r>
              <w:rPr>
                <w:rFonts w:ascii="Arial" w:hAnsi="Arial" w:eastAsia="Times New Roman" w:cs="Arial"/>
                <w:bCs/>
              </w:rPr>
              <w:t>In past 30 days:</w:t>
            </w:r>
          </w:p>
        </w:tc>
      </w:tr>
      <w:tr w:rsidR="00414F43" w:rsidTr="0001737E" w14:paraId="592753A2" w14:textId="77777777">
        <w:tc>
          <w:tcPr>
            <w:tcW w:w="5740" w:type="dxa"/>
          </w:tcPr>
          <w:p w:rsidR="00414F43" w:rsidP="0001737E" w:rsidRDefault="00414F43" w14:paraId="3BB8FDBF" w14:textId="683CAA0B">
            <w:pPr>
              <w:spacing w:line="360" w:lineRule="auto"/>
              <w:rPr>
                <w:rFonts w:ascii="Arial" w:hAnsi="Arial" w:eastAsia="Times New Roman" w:cs="Arial"/>
                <w:bCs/>
              </w:rPr>
            </w:pPr>
            <w:r w:rsidRPr="003B2ACE">
              <w:rPr>
                <w:rFonts w:ascii="Arial" w:hAnsi="Arial" w:eastAsia="Times New Roman" w:cs="Arial"/>
                <w:bCs/>
              </w:rPr>
              <w:t>needed to take pain medica</w:t>
            </w:r>
            <w:r>
              <w:rPr>
                <w:rFonts w:ascii="Arial" w:hAnsi="Arial" w:eastAsia="Times New Roman" w:cs="Arial"/>
                <w:bCs/>
              </w:rPr>
              <w:t>tions belonging to someone else</w:t>
            </w:r>
          </w:p>
        </w:tc>
        <w:tc>
          <w:tcPr>
            <w:tcW w:w="2000" w:type="dxa"/>
          </w:tcPr>
          <w:p w:rsidRPr="003B2ACE" w:rsidR="00414F43" w:rsidP="0001737E" w:rsidRDefault="00414F43" w14:paraId="42EB54F7" w14:textId="77777777">
            <w:pPr>
              <w:spacing w:line="360" w:lineRule="auto"/>
              <w:rPr>
                <w:rFonts w:ascii="Arial" w:hAnsi="Arial" w:eastAsia="Times New Roman" w:cs="Arial"/>
                <w:bCs/>
              </w:rPr>
            </w:pPr>
          </w:p>
        </w:tc>
      </w:tr>
      <w:tr w:rsidRPr="003B2ACE" w:rsidR="00414F43" w:rsidTr="0001737E" w14:paraId="360FEDBD" w14:textId="77777777">
        <w:tc>
          <w:tcPr>
            <w:tcW w:w="5740" w:type="dxa"/>
          </w:tcPr>
          <w:p w:rsidRPr="003B2ACE" w:rsidR="00414F43" w:rsidP="0001737E" w:rsidRDefault="00414F43" w14:paraId="54C047C4" w14:textId="77777777">
            <w:pPr>
              <w:spacing w:line="360" w:lineRule="auto"/>
              <w:rPr>
                <w:rFonts w:ascii="Arial" w:hAnsi="Arial" w:eastAsia="Times New Roman" w:cs="Arial"/>
                <w:bCs/>
              </w:rPr>
            </w:pPr>
            <w:r w:rsidRPr="003B2ACE">
              <w:rPr>
                <w:rFonts w:ascii="Arial" w:hAnsi="Arial" w:eastAsia="Times New Roman" w:cs="Arial"/>
                <w:bCs/>
              </w:rPr>
              <w:t>had to take more of your medication than prescribed</w:t>
            </w:r>
          </w:p>
        </w:tc>
        <w:tc>
          <w:tcPr>
            <w:tcW w:w="2000" w:type="dxa"/>
          </w:tcPr>
          <w:p w:rsidRPr="003B2ACE" w:rsidR="00414F43" w:rsidP="0001737E" w:rsidRDefault="00414F43" w14:paraId="6F8E02D7" w14:textId="77777777">
            <w:pPr>
              <w:spacing w:line="360" w:lineRule="auto"/>
              <w:rPr>
                <w:rFonts w:ascii="Arial" w:hAnsi="Arial" w:eastAsia="Times New Roman" w:cs="Arial"/>
                <w:bCs/>
              </w:rPr>
            </w:pPr>
          </w:p>
        </w:tc>
      </w:tr>
      <w:tr w:rsidRPr="003B2ACE" w:rsidR="00414F43" w:rsidTr="0001737E" w14:paraId="797C3916" w14:textId="77777777">
        <w:tc>
          <w:tcPr>
            <w:tcW w:w="5740" w:type="dxa"/>
          </w:tcPr>
          <w:p w:rsidRPr="003B2ACE" w:rsidR="00414F43" w:rsidP="0001737E" w:rsidRDefault="00414F43" w14:paraId="1C203A6A" w14:textId="77777777">
            <w:pPr>
              <w:spacing w:line="360" w:lineRule="auto"/>
              <w:rPr>
                <w:rFonts w:ascii="Arial" w:hAnsi="Arial" w:eastAsia="Times New Roman" w:cs="Arial"/>
                <w:bCs/>
              </w:rPr>
            </w:pPr>
            <w:r w:rsidRPr="003B2ACE">
              <w:rPr>
                <w:rFonts w:ascii="Arial" w:hAnsi="Arial" w:eastAsia="Times New Roman" w:cs="Arial"/>
                <w:bCs/>
              </w:rPr>
              <w:t>borrowed pain medication from someone else</w:t>
            </w:r>
          </w:p>
        </w:tc>
        <w:tc>
          <w:tcPr>
            <w:tcW w:w="2000" w:type="dxa"/>
          </w:tcPr>
          <w:p w:rsidR="00414F43" w:rsidP="0001737E" w:rsidRDefault="00414F43" w14:paraId="1B6DA451" w14:textId="77777777">
            <w:pPr>
              <w:spacing w:line="360" w:lineRule="auto"/>
              <w:rPr>
                <w:rFonts w:ascii="Arial" w:hAnsi="Arial" w:eastAsia="Times New Roman" w:cs="Arial"/>
                <w:bCs/>
              </w:rPr>
            </w:pPr>
          </w:p>
          <w:p w:rsidRPr="003B2ACE" w:rsidR="00414F43" w:rsidP="0001737E" w:rsidRDefault="00414F43" w14:paraId="5845668E" w14:textId="77777777">
            <w:pPr>
              <w:spacing w:line="360" w:lineRule="auto"/>
              <w:rPr>
                <w:rFonts w:ascii="Arial" w:hAnsi="Arial" w:eastAsia="Times New Roman" w:cs="Arial"/>
                <w:bCs/>
              </w:rPr>
            </w:pPr>
          </w:p>
        </w:tc>
      </w:tr>
    </w:tbl>
    <w:p w:rsidR="00414F43" w:rsidP="008E1E45" w:rsidRDefault="00414F43" w14:paraId="3E5774AA" w14:textId="77777777">
      <w:pPr>
        <w:rPr>
          <w:sz w:val="24"/>
        </w:rPr>
      </w:pPr>
    </w:p>
    <w:p w:rsidR="00414F43" w:rsidRDefault="00414F43" w14:paraId="368DA751" w14:textId="77777777">
      <w:pPr>
        <w:rPr>
          <w:sz w:val="24"/>
        </w:rPr>
      </w:pPr>
      <w:r>
        <w:rPr>
          <w:sz w:val="24"/>
        </w:rPr>
        <w:br w:type="page"/>
      </w:r>
    </w:p>
    <w:p w:rsidRPr="008E1E45" w:rsidR="008E1E45" w:rsidP="008E1E45" w:rsidRDefault="008E1E45" w14:paraId="5DB1BA3A" w14:textId="3C237008">
      <w:pPr>
        <w:rPr>
          <w:sz w:val="24"/>
        </w:rPr>
      </w:pPr>
      <w:r w:rsidRPr="008E1E45">
        <w:rPr>
          <w:sz w:val="24"/>
        </w:rPr>
        <w:lastRenderedPageBreak/>
        <w:t>Appendix—Copy of Monthly Healthy Living Survey</w:t>
      </w:r>
    </w:p>
    <w:p w:rsidR="008E1E45" w:rsidP="008E1E45" w:rsidRDefault="008E1E45" w14:paraId="5FDF33D7" w14:textId="70EF2C5B">
      <w:pPr>
        <w:pStyle w:val="ListParagraph"/>
        <w:numPr>
          <w:ilvl w:val="0"/>
          <w:numId w:val="3"/>
        </w:numPr>
        <w:rPr>
          <w:sz w:val="24"/>
        </w:rPr>
      </w:pPr>
      <w:r w:rsidRPr="008E1E45">
        <w:rPr>
          <w:sz w:val="24"/>
        </w:rPr>
        <w:t>D</w:t>
      </w:r>
      <w:r>
        <w:rPr>
          <w:sz w:val="24"/>
        </w:rPr>
        <w:t>uring these 30 days (dates of assessment), how often did you eat fast food meals?</w:t>
      </w:r>
    </w:p>
    <w:p w:rsidR="008E1E45" w:rsidP="008E1E45" w:rsidRDefault="008E1E45" w14:paraId="22859F43" w14:textId="7F689717">
      <w:pPr>
        <w:pStyle w:val="ListParagraph"/>
        <w:rPr>
          <w:sz w:val="24"/>
        </w:rPr>
      </w:pPr>
      <w:r>
        <w:rPr>
          <w:sz w:val="24"/>
        </w:rPr>
        <w:t>Daily or almost daily, Weekly, Once or twice, never, don’t know/not sure</w:t>
      </w:r>
    </w:p>
    <w:p w:rsidR="007273CF" w:rsidP="008E1E45" w:rsidRDefault="007273CF" w14:paraId="6A7947F0" w14:textId="77777777">
      <w:pPr>
        <w:pStyle w:val="ListParagraph"/>
        <w:rPr>
          <w:sz w:val="24"/>
        </w:rPr>
      </w:pPr>
    </w:p>
    <w:p w:rsidR="008E1E45" w:rsidP="008E1E45" w:rsidRDefault="008E1E45" w14:paraId="72A85E0E" w14:textId="2A412DBB">
      <w:pPr>
        <w:pStyle w:val="ListParagraph"/>
        <w:numPr>
          <w:ilvl w:val="0"/>
          <w:numId w:val="3"/>
        </w:numPr>
        <w:rPr>
          <w:sz w:val="24"/>
        </w:rPr>
      </w:pPr>
      <w:r w:rsidRPr="008E1E45">
        <w:rPr>
          <w:sz w:val="24"/>
        </w:rPr>
        <w:t>D</w:t>
      </w:r>
      <w:r>
        <w:rPr>
          <w:sz w:val="24"/>
        </w:rPr>
        <w:t>uring these 30 days (dates of assessment), how often did you drink sugar sweetened beverages?</w:t>
      </w:r>
    </w:p>
    <w:p w:rsidR="008E1E45" w:rsidP="008E1E45" w:rsidRDefault="008E1E45" w14:paraId="2184346E" w14:textId="5130A96B">
      <w:pPr>
        <w:pStyle w:val="ListParagraph"/>
        <w:rPr>
          <w:sz w:val="24"/>
        </w:rPr>
      </w:pPr>
      <w:r w:rsidRPr="008E1E45">
        <w:rPr>
          <w:sz w:val="24"/>
        </w:rPr>
        <w:t>Daily or almost daily, Weekly, Once or twice, never, don’t know/not sure</w:t>
      </w:r>
    </w:p>
    <w:p w:rsidR="007273CF" w:rsidP="008E1E45" w:rsidRDefault="007273CF" w14:paraId="52E03BF2" w14:textId="77777777">
      <w:pPr>
        <w:pStyle w:val="ListParagraph"/>
        <w:rPr>
          <w:sz w:val="24"/>
        </w:rPr>
      </w:pPr>
    </w:p>
    <w:p w:rsidR="008E1E45" w:rsidP="008E1E45" w:rsidRDefault="008E1E45" w14:paraId="20DC64D3" w14:textId="3B2487D4">
      <w:pPr>
        <w:pStyle w:val="ListParagraph"/>
        <w:numPr>
          <w:ilvl w:val="0"/>
          <w:numId w:val="3"/>
        </w:numPr>
        <w:rPr>
          <w:sz w:val="24"/>
        </w:rPr>
      </w:pPr>
      <w:r w:rsidRPr="008E1E45">
        <w:rPr>
          <w:sz w:val="24"/>
        </w:rPr>
        <w:t>D</w:t>
      </w:r>
      <w:r>
        <w:rPr>
          <w:sz w:val="24"/>
        </w:rPr>
        <w:t>uring these 30 days (dates of assessment), how often did you exercise for at least 20 minutes?</w:t>
      </w:r>
    </w:p>
    <w:p w:rsidR="008E1E45" w:rsidP="008E1E45" w:rsidRDefault="008E1E45" w14:paraId="4214A9A6" w14:textId="7B3086C5">
      <w:pPr>
        <w:pStyle w:val="ListParagraph"/>
        <w:rPr>
          <w:sz w:val="24"/>
        </w:rPr>
      </w:pPr>
      <w:r w:rsidRPr="008E1E45">
        <w:rPr>
          <w:sz w:val="24"/>
        </w:rPr>
        <w:t>Daily or almost daily, Weekly, Once or twice, never, don’t know/not sure</w:t>
      </w:r>
    </w:p>
    <w:p w:rsidR="007273CF" w:rsidP="008E1E45" w:rsidRDefault="007273CF" w14:paraId="0FAF3FD6" w14:textId="77777777">
      <w:pPr>
        <w:pStyle w:val="ListParagraph"/>
        <w:rPr>
          <w:sz w:val="24"/>
        </w:rPr>
      </w:pPr>
    </w:p>
    <w:p w:rsidR="008E1E45" w:rsidP="008E1E45" w:rsidRDefault="008E1E45" w14:paraId="2DFC170D" w14:textId="304F1961">
      <w:pPr>
        <w:pStyle w:val="ListParagraph"/>
        <w:numPr>
          <w:ilvl w:val="0"/>
          <w:numId w:val="3"/>
        </w:numPr>
        <w:rPr>
          <w:sz w:val="24"/>
        </w:rPr>
      </w:pPr>
      <w:r>
        <w:rPr>
          <w:sz w:val="24"/>
        </w:rPr>
        <w:t>Do you currently have a prescription for an opioid pain medication?</w:t>
      </w:r>
    </w:p>
    <w:p w:rsidRPr="008E1E45" w:rsidR="008E1E45" w:rsidP="008E1E45" w:rsidRDefault="008E1E45" w14:paraId="658D7168" w14:textId="794AF3E0">
      <w:pPr>
        <w:pStyle w:val="ListParagraph"/>
        <w:rPr>
          <w:i/>
          <w:iCs/>
          <w:sz w:val="24"/>
        </w:rPr>
      </w:pPr>
      <w:r w:rsidRPr="008E1E45">
        <w:rPr>
          <w:i/>
          <w:iCs/>
          <w:sz w:val="24"/>
        </w:rPr>
        <w:t>These includes medications like morphine (MS-Contin), oxycodone (OxyContin, Percocet), hydrocodone (Vicodin, Norco), methadone, codeine, tramadol (Ultram) and similar opioid pain medications that require a prescription from a medical provider.</w:t>
      </w:r>
    </w:p>
    <w:p w:rsidR="008E1E45" w:rsidP="008E1E45" w:rsidRDefault="008E1E45" w14:paraId="0B159197" w14:textId="3917C3A9">
      <w:pPr>
        <w:pStyle w:val="ListParagraph"/>
        <w:rPr>
          <w:sz w:val="24"/>
        </w:rPr>
      </w:pPr>
      <w:r>
        <w:rPr>
          <w:sz w:val="24"/>
        </w:rPr>
        <w:t>No/Yes</w:t>
      </w:r>
    </w:p>
    <w:p w:rsidR="007273CF" w:rsidP="008E1E45" w:rsidRDefault="007273CF" w14:paraId="5FB9EFC7" w14:textId="77777777">
      <w:pPr>
        <w:pStyle w:val="ListParagraph"/>
        <w:rPr>
          <w:sz w:val="24"/>
        </w:rPr>
      </w:pPr>
    </w:p>
    <w:p w:rsidR="008E1E45" w:rsidP="008E1E45" w:rsidRDefault="008E1E45" w14:paraId="1A4001F9" w14:textId="72CCFC80">
      <w:pPr>
        <w:pStyle w:val="ListParagraph"/>
        <w:numPr>
          <w:ilvl w:val="0"/>
          <w:numId w:val="3"/>
        </w:numPr>
        <w:rPr>
          <w:sz w:val="24"/>
        </w:rPr>
      </w:pPr>
      <w:r w:rsidRPr="008E1E45">
        <w:rPr>
          <w:sz w:val="24"/>
        </w:rPr>
        <w:t>D</w:t>
      </w:r>
      <w:r>
        <w:rPr>
          <w:sz w:val="24"/>
        </w:rPr>
        <w:t>uring these 30 days (dates of assessment), on how many days did you smoke at least one cigarette (enter 0 for never)? ____</w:t>
      </w:r>
    </w:p>
    <w:p w:rsidR="007273CF" w:rsidP="5C02F52F" w:rsidRDefault="007273CF" w14:paraId="3CFFB6E2" w14:textId="77777777" w14:noSpellErr="1">
      <w:pPr>
        <w:pStyle w:val="Normal"/>
        <w:ind w:left="0"/>
        <w:rPr>
          <w:sz w:val="24"/>
          <w:szCs w:val="24"/>
        </w:rPr>
      </w:pPr>
    </w:p>
    <w:p w:rsidR="008E1E45" w:rsidP="008E1E45" w:rsidRDefault="008E1E45" w14:paraId="45E64ACD" w14:textId="25D89D23">
      <w:pPr>
        <w:pStyle w:val="ListParagraph"/>
        <w:numPr>
          <w:ilvl w:val="0"/>
          <w:numId w:val="3"/>
        </w:numPr>
        <w:rPr>
          <w:sz w:val="24"/>
        </w:rPr>
      </w:pPr>
      <w:r w:rsidRPr="5C02F52F" w:rsidR="008E1E45">
        <w:rPr>
          <w:sz w:val="24"/>
          <w:szCs w:val="24"/>
        </w:rPr>
        <w:t>During these 30 DAYS (See “Assessment Period” at the top of this page), on how many days did you have 4 or more drinks containing alcohol in a day?</w:t>
      </w:r>
      <w:r w:rsidRPr="5C02F52F" w:rsidR="008E1E45">
        <w:rPr>
          <w:sz w:val="24"/>
          <w:szCs w:val="24"/>
        </w:rPr>
        <w:t xml:space="preserve"> </w:t>
      </w:r>
    </w:p>
    <w:p w:rsidRPr="008E1E45" w:rsidR="008E1E45" w:rsidP="008E1E45" w:rsidRDefault="008E1E45" w14:paraId="15FCE75F" w14:textId="2ED07DAE">
      <w:pPr>
        <w:pStyle w:val="ListParagraph"/>
        <w:rPr>
          <w:sz w:val="24"/>
        </w:rPr>
      </w:pPr>
      <w:r w:rsidRPr="008E1E45">
        <w:rPr>
          <w:sz w:val="24"/>
        </w:rPr>
        <w:t>(Enter “0” for never)</w:t>
      </w:r>
    </w:p>
    <w:p w:rsidR="008E1E45" w:rsidP="008E1E45" w:rsidRDefault="008E1E45" w14:paraId="0285930F" w14:textId="02110E60">
      <w:pPr>
        <w:pStyle w:val="ListParagraph"/>
        <w:rPr>
          <w:sz w:val="24"/>
        </w:rPr>
      </w:pPr>
      <w:r w:rsidRPr="008E1E45">
        <w:rPr>
          <w:i/>
          <w:iCs/>
          <w:sz w:val="24"/>
        </w:rPr>
        <w:t>Consider a “drink” to be a can or bottle of beer (12 ounces), a glass of wine (5 ounces), or a shot of hard liquor like gin, vodka, or whiskey (1.5 ounces).</w:t>
      </w:r>
      <w:r>
        <w:rPr>
          <w:sz w:val="24"/>
        </w:rPr>
        <w:t xml:space="preserve"> __________</w:t>
      </w:r>
    </w:p>
    <w:p w:rsidR="008E1E45" w:rsidP="008E1E45" w:rsidRDefault="008E1E45" w14:paraId="6361375D" w14:textId="2395D75C">
      <w:pPr>
        <w:pStyle w:val="ListParagraph"/>
        <w:rPr>
          <w:sz w:val="24"/>
        </w:rPr>
      </w:pPr>
    </w:p>
    <w:p w:rsidRPr="007273CF" w:rsidR="008E1E45" w:rsidP="008E1E45" w:rsidRDefault="008E1E45" w14:paraId="4673B678" w14:textId="1E20A722">
      <w:pPr>
        <w:pStyle w:val="ListParagraph"/>
        <w:rPr>
          <w:i/>
          <w:iCs/>
          <w:color w:val="FF0000"/>
          <w:sz w:val="24"/>
        </w:rPr>
      </w:pPr>
      <w:r w:rsidRPr="007273CF">
        <w:rPr>
          <w:i/>
          <w:iCs/>
          <w:color w:val="FF0000"/>
          <w:sz w:val="24"/>
        </w:rPr>
        <w:t>If yes to 6, answer 7;  If no to 6, skip to 8</w:t>
      </w:r>
    </w:p>
    <w:p w:rsidRPr="008E1E45" w:rsidR="007273CF" w:rsidP="008E1E45" w:rsidRDefault="007273CF" w14:paraId="65B884D6" w14:textId="77777777">
      <w:pPr>
        <w:pStyle w:val="ListParagraph"/>
        <w:rPr>
          <w:sz w:val="24"/>
        </w:rPr>
      </w:pPr>
    </w:p>
    <w:p w:rsidR="008E1E45" w:rsidP="008E1E45" w:rsidRDefault="008E1E45" w14:paraId="47436A23" w14:textId="4F8C59F2">
      <w:pPr>
        <w:pStyle w:val="ListParagraph"/>
        <w:numPr>
          <w:ilvl w:val="0"/>
          <w:numId w:val="3"/>
        </w:numPr>
        <w:rPr>
          <w:sz w:val="24"/>
        </w:rPr>
      </w:pPr>
      <w:r w:rsidRPr="5C02F52F" w:rsidR="008E1E45">
        <w:rPr>
          <w:sz w:val="24"/>
          <w:szCs w:val="24"/>
        </w:rPr>
        <w:t xml:space="preserve">  </w:t>
      </w:r>
      <w:r w:rsidRPr="5C02F52F" w:rsidR="008E1E45">
        <w:rPr>
          <w:sz w:val="24"/>
          <w:szCs w:val="24"/>
        </w:rPr>
        <w:t xml:space="preserve">During these 30 DAYS (See “Assessment Period” at the top of this page), on how many days did you have </w:t>
      </w:r>
      <w:r w:rsidRPr="5C02F52F" w:rsidR="008E1E45">
        <w:rPr>
          <w:sz w:val="24"/>
          <w:szCs w:val="24"/>
        </w:rPr>
        <w:t>5</w:t>
      </w:r>
      <w:r w:rsidRPr="5C02F52F" w:rsidR="008E1E45">
        <w:rPr>
          <w:sz w:val="24"/>
          <w:szCs w:val="24"/>
        </w:rPr>
        <w:t xml:space="preserve"> or more drinks containing alcohol in a day?</w:t>
      </w:r>
      <w:r w:rsidRPr="5C02F52F" w:rsidR="008E1E45">
        <w:rPr>
          <w:sz w:val="24"/>
          <w:szCs w:val="24"/>
        </w:rPr>
        <w:t xml:space="preserve"> </w:t>
      </w:r>
    </w:p>
    <w:p w:rsidRPr="008E1E45" w:rsidR="008E1E45" w:rsidP="008E1E45" w:rsidRDefault="008E1E45" w14:paraId="004BA38D" w14:textId="77777777">
      <w:pPr>
        <w:pStyle w:val="ListParagraph"/>
        <w:rPr>
          <w:sz w:val="24"/>
        </w:rPr>
      </w:pPr>
      <w:r w:rsidRPr="008E1E45">
        <w:rPr>
          <w:sz w:val="24"/>
        </w:rPr>
        <w:t>(Enter “0” for never)</w:t>
      </w:r>
    </w:p>
    <w:p w:rsidR="008E1E45" w:rsidP="008E1E45" w:rsidRDefault="008E1E45" w14:paraId="70CDFBBC" w14:textId="56638423">
      <w:pPr>
        <w:pStyle w:val="ListParagraph"/>
        <w:rPr>
          <w:sz w:val="24"/>
        </w:rPr>
      </w:pPr>
      <w:r w:rsidRPr="008E1E45">
        <w:rPr>
          <w:i/>
          <w:iCs/>
          <w:sz w:val="24"/>
        </w:rPr>
        <w:t>Consider a “drink” to be a can or bottle of beer (12 ounces), a glass of wine (5 ounces), or a shot of hard liquor like gin, vodka, or whiskey (1.5 ounces).</w:t>
      </w:r>
      <w:r>
        <w:rPr>
          <w:sz w:val="24"/>
        </w:rPr>
        <w:t xml:space="preserve"> __________</w:t>
      </w:r>
    </w:p>
    <w:p w:rsidRPr="008E1E45" w:rsidR="008E1E45" w:rsidP="007273CF" w:rsidRDefault="008E1E45" w14:paraId="1F65F62D" w14:textId="0B32F286">
      <w:pPr>
        <w:ind w:left="720"/>
        <w:rPr>
          <w:sz w:val="24"/>
        </w:rPr>
      </w:pPr>
      <w:r w:rsidRPr="008E1E45">
        <w:rPr>
          <w:sz w:val="24"/>
        </w:rPr>
        <w:t>This section includes questions about your use of opioid pain medications.</w:t>
      </w:r>
      <w:r>
        <w:rPr>
          <w:sz w:val="24"/>
        </w:rPr>
        <w:t xml:space="preserve"> </w:t>
      </w:r>
    </w:p>
    <w:p w:rsidRPr="008E1E45" w:rsidR="008E1E45" w:rsidP="007273CF" w:rsidRDefault="008E1E45" w14:paraId="5600F069" w14:textId="497518C8">
      <w:pPr>
        <w:ind w:left="720"/>
        <w:rPr>
          <w:sz w:val="24"/>
        </w:rPr>
      </w:pPr>
      <w:r w:rsidRPr="008E1E45">
        <w:rPr>
          <w:sz w:val="24"/>
        </w:rPr>
        <w:t>These include medications like morphine (MS-Contin), oxycodone (OxyContin, Percocet), hydrocodone (Vicodin, Norco), methadone,</w:t>
      </w:r>
      <w:r>
        <w:rPr>
          <w:sz w:val="24"/>
        </w:rPr>
        <w:t xml:space="preserve"> </w:t>
      </w:r>
      <w:r w:rsidRPr="008E1E45">
        <w:rPr>
          <w:sz w:val="24"/>
        </w:rPr>
        <w:t>codeine, tramadol (Ultram) and similar opioid pain medications that require a prescription from a medical provider.</w:t>
      </w:r>
    </w:p>
    <w:p w:rsidRPr="008E1E45" w:rsidR="008E1E45" w:rsidP="008E1E45" w:rsidRDefault="008E1E45" w14:paraId="6B4D63B4" w14:textId="3C67906C">
      <w:pPr>
        <w:pStyle w:val="ListParagraph"/>
        <w:numPr>
          <w:ilvl w:val="0"/>
          <w:numId w:val="3"/>
        </w:numPr>
        <w:rPr>
          <w:sz w:val="24"/>
        </w:rPr>
      </w:pPr>
      <w:r w:rsidRPr="5C02F52F" w:rsidR="008E1E45">
        <w:rPr>
          <w:sz w:val="24"/>
          <w:szCs w:val="24"/>
        </w:rPr>
        <w:t>During these 30 DAYS (See “Assessment Period” at the top of this page), on how many days did you</w:t>
      </w:r>
      <w:r w:rsidRPr="5C02F52F" w:rsidR="008E1E45">
        <w:rPr>
          <w:sz w:val="24"/>
          <w:szCs w:val="24"/>
        </w:rPr>
        <w:t xml:space="preserve"> </w:t>
      </w:r>
      <w:r w:rsidRPr="5C02F52F" w:rsidR="008E1E45">
        <w:rPr>
          <w:sz w:val="24"/>
          <w:szCs w:val="24"/>
        </w:rPr>
        <w:t>need to take pain medications belonging to someone else?</w:t>
      </w:r>
      <w:r w:rsidRPr="5C02F52F" w:rsidR="008E1E45">
        <w:rPr>
          <w:sz w:val="24"/>
          <w:szCs w:val="24"/>
        </w:rPr>
        <w:t xml:space="preserve"> </w:t>
      </w:r>
      <w:r w:rsidRPr="5C02F52F" w:rsidR="008E1E45">
        <w:rPr>
          <w:rFonts w:ascii="Arial-ItalicMT" w:hAnsi="Arial-ItalicMT" w:cs="Arial-ItalicMT"/>
          <w:i w:val="1"/>
          <w:iCs w:val="1"/>
          <w:sz w:val="20"/>
          <w:szCs w:val="20"/>
        </w:rPr>
        <w:t>(Enter “0” for never)</w:t>
      </w:r>
    </w:p>
    <w:p w:rsidRPr="008E1E45" w:rsidR="008E1E45" w:rsidP="008E1E45" w:rsidRDefault="008E1E45" w14:paraId="6B427E2B" w14:textId="52BA5E2D">
      <w:pPr>
        <w:pStyle w:val="ListParagraph"/>
        <w:rPr>
          <w:i/>
          <w:iCs/>
          <w:sz w:val="24"/>
        </w:rPr>
      </w:pPr>
      <w:r w:rsidRPr="008E1E45">
        <w:rPr>
          <w:i/>
          <w:iCs/>
          <w:sz w:val="24"/>
        </w:rPr>
        <w:t>Note: This question is asking only about your use of opioid pain medications.</w:t>
      </w:r>
    </w:p>
    <w:p w:rsidR="008E1E45" w:rsidP="008E1E45" w:rsidRDefault="008E1E45" w14:paraId="52BBB5F2" w14:textId="779B5FBE">
      <w:pPr>
        <w:pStyle w:val="ListParagraph"/>
        <w:rPr>
          <w:sz w:val="24"/>
        </w:rPr>
      </w:pPr>
      <w:r>
        <w:rPr>
          <w:sz w:val="24"/>
        </w:rPr>
        <w:t>___ days</w:t>
      </w:r>
    </w:p>
    <w:p w:rsidR="007273CF" w:rsidP="008E1E45" w:rsidRDefault="007273CF" w14:paraId="1EB4EE24" w14:textId="77777777">
      <w:pPr>
        <w:pStyle w:val="ListParagraph"/>
        <w:rPr>
          <w:sz w:val="24"/>
        </w:rPr>
      </w:pPr>
    </w:p>
    <w:p w:rsidRPr="008E1E45" w:rsidR="008E1E45" w:rsidP="008E1E45" w:rsidRDefault="008E1E45" w14:paraId="2D8587BC" w14:textId="72D95283">
      <w:pPr>
        <w:pStyle w:val="ListParagraph"/>
        <w:numPr>
          <w:ilvl w:val="0"/>
          <w:numId w:val="3"/>
        </w:numPr>
        <w:rPr>
          <w:sz w:val="24"/>
        </w:rPr>
      </w:pPr>
      <w:r w:rsidRPr="5C02F52F" w:rsidR="008E1E45">
        <w:rPr>
          <w:sz w:val="24"/>
          <w:szCs w:val="24"/>
        </w:rPr>
        <w:t>During these 30 DAYS (See “Assessment Period” at the top of this page), on how many days did you</w:t>
      </w:r>
      <w:r w:rsidRPr="5C02F52F" w:rsidR="008E1E45">
        <w:rPr>
          <w:sz w:val="24"/>
          <w:szCs w:val="24"/>
        </w:rPr>
        <w:t xml:space="preserve"> have to take more of your medication than prescribed? </w:t>
      </w:r>
      <w:r w:rsidRPr="5C02F52F" w:rsidR="008E1E45">
        <w:rPr>
          <w:rFonts w:ascii="Arial-ItalicMT" w:hAnsi="Arial-ItalicMT" w:cs="Arial-ItalicMT"/>
          <w:i w:val="1"/>
          <w:iCs w:val="1"/>
          <w:sz w:val="20"/>
          <w:szCs w:val="20"/>
        </w:rPr>
        <w:t>(Enter “0” for never)</w:t>
      </w:r>
    </w:p>
    <w:p w:rsidRPr="008E1E45" w:rsidR="008E1E45" w:rsidP="008E1E45" w:rsidRDefault="008E1E45" w14:paraId="76B509F1" w14:textId="77777777">
      <w:pPr>
        <w:pStyle w:val="ListParagraph"/>
        <w:rPr>
          <w:i/>
          <w:iCs/>
          <w:sz w:val="24"/>
        </w:rPr>
      </w:pPr>
      <w:r w:rsidRPr="008E1E45">
        <w:rPr>
          <w:i/>
          <w:iCs/>
          <w:sz w:val="24"/>
        </w:rPr>
        <w:t>Note: This question is asking only about your use of opioid pain medications.</w:t>
      </w:r>
    </w:p>
    <w:p w:rsidR="008E1E45" w:rsidP="008E1E45" w:rsidRDefault="008E1E45" w14:paraId="765EC94E" w14:textId="60300329">
      <w:pPr>
        <w:pStyle w:val="ListParagraph"/>
        <w:rPr>
          <w:sz w:val="24"/>
        </w:rPr>
      </w:pPr>
      <w:r>
        <w:rPr>
          <w:sz w:val="24"/>
        </w:rPr>
        <w:t>___ days</w:t>
      </w:r>
    </w:p>
    <w:p w:rsidR="007273CF" w:rsidP="008E1E45" w:rsidRDefault="007273CF" w14:paraId="2CF61549" w14:textId="77777777">
      <w:pPr>
        <w:pStyle w:val="ListParagraph"/>
        <w:rPr>
          <w:sz w:val="24"/>
        </w:rPr>
      </w:pPr>
    </w:p>
    <w:p w:rsidRPr="008E1E45" w:rsidR="008E1E45" w:rsidP="008E1E45" w:rsidRDefault="008E1E45" w14:paraId="6BFF6A8E" w14:textId="57B3A068">
      <w:pPr>
        <w:pStyle w:val="ListParagraph"/>
        <w:numPr>
          <w:ilvl w:val="0"/>
          <w:numId w:val="3"/>
        </w:numPr>
        <w:rPr>
          <w:sz w:val="24"/>
        </w:rPr>
      </w:pPr>
      <w:r w:rsidRPr="5C02F52F" w:rsidR="008E1E45">
        <w:rPr>
          <w:sz w:val="24"/>
          <w:szCs w:val="24"/>
        </w:rPr>
        <w:t>During these 30 DAYS (See “Assessment Period” at the top of this page), on how many days did you</w:t>
      </w:r>
      <w:r w:rsidRPr="5C02F52F" w:rsidR="008E1E45">
        <w:rPr>
          <w:sz w:val="24"/>
          <w:szCs w:val="24"/>
        </w:rPr>
        <w:t xml:space="preserve"> borrow pain medication from someone else? </w:t>
      </w:r>
      <w:r w:rsidRPr="5C02F52F" w:rsidR="008E1E45">
        <w:rPr>
          <w:rFonts w:ascii="Arial-ItalicMT" w:hAnsi="Arial-ItalicMT" w:cs="Arial-ItalicMT"/>
          <w:i w:val="1"/>
          <w:iCs w:val="1"/>
          <w:sz w:val="20"/>
          <w:szCs w:val="20"/>
        </w:rPr>
        <w:t>(Enter “0” for never)</w:t>
      </w:r>
    </w:p>
    <w:p w:rsidRPr="008E1E45" w:rsidR="008E1E45" w:rsidP="008E1E45" w:rsidRDefault="008E1E45" w14:paraId="40A7B1D0" w14:textId="77777777">
      <w:pPr>
        <w:pStyle w:val="ListParagraph"/>
        <w:rPr>
          <w:i/>
          <w:iCs/>
          <w:sz w:val="24"/>
        </w:rPr>
      </w:pPr>
      <w:r w:rsidRPr="008E1E45">
        <w:rPr>
          <w:i/>
          <w:iCs/>
          <w:sz w:val="24"/>
        </w:rPr>
        <w:t>Note: This question is asking only about your use of opioid pain medications.</w:t>
      </w:r>
    </w:p>
    <w:p w:rsidR="008E1E45" w:rsidP="008E1E45" w:rsidRDefault="008E1E45" w14:paraId="7C5D4583" w14:textId="123DFCDD">
      <w:pPr>
        <w:pStyle w:val="ListParagraph"/>
        <w:rPr>
          <w:sz w:val="24"/>
        </w:rPr>
      </w:pPr>
      <w:r>
        <w:rPr>
          <w:sz w:val="24"/>
        </w:rPr>
        <w:t>___ days</w:t>
      </w:r>
    </w:p>
    <w:p w:rsidR="007273CF" w:rsidP="008E1E45" w:rsidRDefault="007273CF" w14:paraId="6F1A54B1" w14:textId="77777777">
      <w:pPr>
        <w:pStyle w:val="ListParagraph"/>
        <w:rPr>
          <w:sz w:val="24"/>
        </w:rPr>
      </w:pPr>
    </w:p>
    <w:p w:rsidRPr="008E1E45" w:rsidR="008E1E45" w:rsidP="008E1E45" w:rsidRDefault="008E1E45" w14:paraId="48AD780B" w14:textId="30758784">
      <w:pPr>
        <w:pStyle w:val="ListParagraph"/>
        <w:numPr>
          <w:ilvl w:val="0"/>
          <w:numId w:val="3"/>
        </w:numPr>
        <w:rPr>
          <w:sz w:val="24"/>
        </w:rPr>
      </w:pPr>
      <w:r w:rsidRPr="5C02F52F" w:rsidR="008E1E45">
        <w:rPr>
          <w:sz w:val="24"/>
          <w:szCs w:val="24"/>
        </w:rPr>
        <w:t xml:space="preserve">During these 30 DAYS (See “Assessment Period” at the top of this page), on how many days did you use your pain medication for symptoms other than for pain (e.g., to help you sleep, improve your mood, or relieve stress)?  </w:t>
      </w:r>
      <w:r w:rsidRPr="5C02F52F" w:rsidR="008E1E45">
        <w:rPr>
          <w:rFonts w:ascii="Arial-ItalicMT" w:hAnsi="Arial-ItalicMT" w:cs="Arial-ItalicMT"/>
          <w:i w:val="1"/>
          <w:iCs w:val="1"/>
          <w:sz w:val="20"/>
          <w:szCs w:val="20"/>
        </w:rPr>
        <w:t>(Enter “0” for never)</w:t>
      </w:r>
    </w:p>
    <w:p w:rsidRPr="008E1E45" w:rsidR="008E1E45" w:rsidP="008E1E45" w:rsidRDefault="008E1E45" w14:paraId="41E31C68" w14:textId="77777777">
      <w:pPr>
        <w:pStyle w:val="ListParagraph"/>
        <w:rPr>
          <w:i/>
          <w:iCs/>
          <w:sz w:val="24"/>
        </w:rPr>
      </w:pPr>
      <w:r w:rsidRPr="008E1E45">
        <w:rPr>
          <w:i/>
          <w:iCs/>
          <w:sz w:val="24"/>
        </w:rPr>
        <w:t>Note: This question is asking only about your use of opioid pain medications.</w:t>
      </w:r>
    </w:p>
    <w:p w:rsidR="008E1E45" w:rsidP="008E1E45" w:rsidRDefault="008E1E45" w14:paraId="40C59687" w14:textId="41E307D0">
      <w:pPr>
        <w:pStyle w:val="ListParagraph"/>
        <w:rPr>
          <w:sz w:val="24"/>
        </w:rPr>
      </w:pPr>
      <w:r>
        <w:rPr>
          <w:sz w:val="24"/>
        </w:rPr>
        <w:t>___ days</w:t>
      </w:r>
    </w:p>
    <w:p w:rsidR="007273CF" w:rsidP="008E1E45" w:rsidRDefault="007273CF" w14:paraId="3DAF8995" w14:textId="77777777">
      <w:pPr>
        <w:pStyle w:val="ListParagraph"/>
        <w:rPr>
          <w:sz w:val="24"/>
        </w:rPr>
      </w:pPr>
    </w:p>
    <w:p w:rsidRPr="008E1E45" w:rsidR="008E1E45" w:rsidP="008E1E45" w:rsidRDefault="008E1E45" w14:paraId="1EABE76D" w14:textId="43DA0FA6">
      <w:pPr>
        <w:pStyle w:val="ListParagraph"/>
        <w:numPr>
          <w:ilvl w:val="0"/>
          <w:numId w:val="3"/>
        </w:numPr>
        <w:rPr>
          <w:i/>
          <w:iCs/>
          <w:sz w:val="24"/>
        </w:rPr>
      </w:pPr>
      <w:r w:rsidRPr="5C02F52F" w:rsidR="008E1E45">
        <w:rPr>
          <w:sz w:val="24"/>
          <w:szCs w:val="24"/>
        </w:rPr>
        <w:t xml:space="preserve">During these 30 DAYS (See “Assessment Period” at the top of this page), did you ever use your own prescription opioids medications more than prescribed </w:t>
      </w:r>
      <w:r w:rsidRPr="5C02F52F" w:rsidR="008E1E45">
        <w:rPr>
          <w:b w:val="1"/>
          <w:bCs w:val="1"/>
          <w:sz w:val="24"/>
          <w:szCs w:val="24"/>
        </w:rPr>
        <w:t>on the same day</w:t>
      </w:r>
      <w:r w:rsidRPr="5C02F52F" w:rsidR="008E1E45">
        <w:rPr>
          <w:sz w:val="24"/>
          <w:szCs w:val="24"/>
        </w:rPr>
        <w:t xml:space="preserve"> that you used opioid medications that belonged to someone else?  </w:t>
      </w:r>
    </w:p>
    <w:p w:rsidR="008E1E45" w:rsidP="008E1E45" w:rsidRDefault="008E1E45" w14:paraId="1F971EFC" w14:textId="2A933099">
      <w:pPr>
        <w:pStyle w:val="ListParagraph"/>
        <w:rPr>
          <w:sz w:val="24"/>
        </w:rPr>
      </w:pPr>
      <w:r>
        <w:rPr>
          <w:sz w:val="24"/>
        </w:rPr>
        <w:t>No/Yes</w:t>
      </w:r>
    </w:p>
    <w:p w:rsidRPr="008E1E45" w:rsidR="008E1E45" w:rsidP="008E1E45" w:rsidRDefault="008E1E45" w14:paraId="6BBC1EEB" w14:textId="77777777">
      <w:pPr>
        <w:pStyle w:val="ListParagraph"/>
        <w:rPr>
          <w:i/>
          <w:iCs/>
          <w:sz w:val="24"/>
        </w:rPr>
      </w:pPr>
    </w:p>
    <w:p w:rsidRPr="007273CF" w:rsidR="008E1E45" w:rsidP="008E1E45" w:rsidRDefault="008E1E45" w14:paraId="59F0E300" w14:textId="053D4CC0">
      <w:pPr>
        <w:pStyle w:val="ListParagraph"/>
        <w:rPr>
          <w:i/>
          <w:iCs/>
          <w:color w:val="FF0000"/>
          <w:sz w:val="24"/>
        </w:rPr>
      </w:pPr>
      <w:r w:rsidRPr="007273CF">
        <w:rPr>
          <w:i/>
          <w:iCs/>
          <w:color w:val="FF0000"/>
          <w:sz w:val="24"/>
        </w:rPr>
        <w:t xml:space="preserve">If </w:t>
      </w:r>
      <w:r w:rsidR="007273CF">
        <w:rPr>
          <w:i/>
          <w:iCs/>
          <w:color w:val="FF0000"/>
          <w:sz w:val="24"/>
        </w:rPr>
        <w:t xml:space="preserve">your </w:t>
      </w:r>
      <w:r w:rsidRPr="007273CF">
        <w:rPr>
          <w:i/>
          <w:iCs/>
          <w:color w:val="FF0000"/>
          <w:sz w:val="24"/>
        </w:rPr>
        <w:t>response is “Yes” to Q12, answer Q13.</w:t>
      </w:r>
    </w:p>
    <w:p w:rsidRPr="007273CF" w:rsidR="008E1E45" w:rsidP="008E1E45" w:rsidRDefault="008E1E45" w14:paraId="3A366283" w14:textId="2C75E51B">
      <w:pPr>
        <w:pStyle w:val="ListParagraph"/>
        <w:rPr>
          <w:i/>
          <w:iCs/>
          <w:color w:val="FF0000"/>
          <w:sz w:val="24"/>
        </w:rPr>
      </w:pPr>
      <w:r w:rsidRPr="007273CF">
        <w:rPr>
          <w:i/>
          <w:iCs/>
          <w:color w:val="FF0000"/>
          <w:sz w:val="24"/>
        </w:rPr>
        <w:t xml:space="preserve">If </w:t>
      </w:r>
      <w:r w:rsidR="007273CF">
        <w:rPr>
          <w:i/>
          <w:iCs/>
          <w:color w:val="FF0000"/>
          <w:sz w:val="24"/>
        </w:rPr>
        <w:t xml:space="preserve">your </w:t>
      </w:r>
      <w:r w:rsidRPr="007273CF">
        <w:rPr>
          <w:i/>
          <w:iCs/>
          <w:color w:val="FF0000"/>
          <w:sz w:val="24"/>
        </w:rPr>
        <w:t>response is “No” to Q12, skip to Q15.</w:t>
      </w:r>
    </w:p>
    <w:p w:rsidRPr="007273CF" w:rsidR="008E1E45" w:rsidP="008E1E45" w:rsidRDefault="008E1E45" w14:paraId="098B30DD" w14:textId="77777777">
      <w:pPr>
        <w:pStyle w:val="ListParagraph"/>
        <w:rPr>
          <w:color w:val="FF0000"/>
          <w:sz w:val="24"/>
        </w:rPr>
      </w:pPr>
    </w:p>
    <w:p w:rsidRPr="007273CF" w:rsidR="008E1E45" w:rsidP="008E1E45" w:rsidRDefault="008E1E45" w14:paraId="59F39260" w14:textId="615D641F">
      <w:pPr>
        <w:pStyle w:val="ListParagraph"/>
        <w:numPr>
          <w:ilvl w:val="0"/>
          <w:numId w:val="3"/>
        </w:numPr>
        <w:rPr>
          <w:i/>
          <w:iCs/>
          <w:sz w:val="24"/>
        </w:rPr>
      </w:pPr>
      <w:r w:rsidRPr="5C02F52F" w:rsidR="008E1E45">
        <w:rPr>
          <w:sz w:val="24"/>
          <w:szCs w:val="24"/>
        </w:rPr>
        <w:t xml:space="preserve">During these 30 DAYS (See “Assessment Period” at the top of this page), on how many days did you use your own medication more than prescribed </w:t>
      </w:r>
      <w:r w:rsidRPr="5C02F52F" w:rsidR="008E1E45">
        <w:rPr>
          <w:b w:val="1"/>
          <w:bCs w:val="1"/>
          <w:sz w:val="24"/>
          <w:szCs w:val="24"/>
        </w:rPr>
        <w:t>on the same day</w:t>
      </w:r>
      <w:r w:rsidRPr="5C02F52F" w:rsidR="008E1E45">
        <w:rPr>
          <w:sz w:val="24"/>
          <w:szCs w:val="24"/>
        </w:rPr>
        <w:t xml:space="preserve"> that you needed opioid mediations belonging to someone else?  </w:t>
      </w:r>
      <w:r w:rsidRPr="5C02F52F" w:rsidR="008E1E45">
        <w:rPr>
          <w:sz w:val="24"/>
          <w:szCs w:val="24"/>
        </w:rPr>
        <w:t xml:space="preserve"> ______ days</w:t>
      </w:r>
    </w:p>
    <w:p w:rsidRPr="008E1E45" w:rsidR="007273CF" w:rsidP="5C02F52F" w:rsidRDefault="007273CF" w14:paraId="56D6E409" w14:textId="77777777" w14:noSpellErr="1">
      <w:pPr>
        <w:pStyle w:val="Normal"/>
        <w:ind w:left="0"/>
        <w:rPr>
          <w:i w:val="1"/>
          <w:iCs w:val="1"/>
          <w:sz w:val="24"/>
          <w:szCs w:val="24"/>
        </w:rPr>
      </w:pPr>
    </w:p>
    <w:p w:rsidRPr="008E1E45" w:rsidR="008E1E45" w:rsidP="008E1E45" w:rsidRDefault="008E1E45" w14:paraId="473274DB" w14:textId="299B5256">
      <w:pPr>
        <w:pStyle w:val="ListParagraph"/>
        <w:numPr>
          <w:ilvl w:val="0"/>
          <w:numId w:val="3"/>
        </w:numPr>
        <w:rPr>
          <w:i/>
          <w:iCs/>
          <w:sz w:val="24"/>
        </w:rPr>
      </w:pPr>
      <w:r w:rsidRPr="5C02F52F" w:rsidR="008E1E45">
        <w:rPr>
          <w:sz w:val="24"/>
          <w:szCs w:val="24"/>
        </w:rPr>
        <w:t xml:space="preserve">During these 30 DAYS (See “Assessment Period” at the top of this page), on how many days did you </w:t>
      </w:r>
      <w:r w:rsidRPr="5C02F52F" w:rsidR="008E1E45">
        <w:rPr>
          <w:sz w:val="24"/>
          <w:szCs w:val="24"/>
        </w:rPr>
        <w:t xml:space="preserve">use </w:t>
      </w:r>
      <w:r w:rsidRPr="5C02F52F" w:rsidR="008E1E45">
        <w:rPr>
          <w:b w:val="1"/>
          <w:bCs w:val="1"/>
          <w:sz w:val="24"/>
          <w:szCs w:val="24"/>
        </w:rPr>
        <w:t xml:space="preserve">prescription opioid medications </w:t>
      </w:r>
      <w:r w:rsidRPr="5C02F52F" w:rsidR="008E1E45">
        <w:rPr>
          <w:sz w:val="24"/>
          <w:szCs w:val="24"/>
        </w:rPr>
        <w:t xml:space="preserve">that were not prescribed to you? </w:t>
      </w:r>
      <w:r w:rsidRPr="5C02F52F" w:rsidR="008E1E45">
        <w:rPr>
          <w:i w:val="1"/>
          <w:iCs w:val="1"/>
          <w:sz w:val="24"/>
          <w:szCs w:val="24"/>
        </w:rPr>
        <w:t>(Enter 0 for never)</w:t>
      </w:r>
      <w:r w:rsidRPr="5C02F52F" w:rsidR="008E1E45">
        <w:rPr>
          <w:sz w:val="24"/>
          <w:szCs w:val="24"/>
        </w:rPr>
        <w:t xml:space="preserve">  </w:t>
      </w:r>
      <w:r w:rsidRPr="5C02F52F" w:rsidR="008E1E45">
        <w:rPr>
          <w:sz w:val="24"/>
          <w:szCs w:val="24"/>
        </w:rPr>
        <w:t xml:space="preserve"> ______ days</w:t>
      </w:r>
    </w:p>
    <w:p w:rsidR="008E1E45" w:rsidP="008E1E45" w:rsidRDefault="008E1E45" w14:paraId="46B2636A" w14:textId="3BAB59BF">
      <w:pPr>
        <w:pStyle w:val="ListParagraph"/>
        <w:rPr>
          <w:i/>
          <w:iCs/>
          <w:sz w:val="24"/>
        </w:rPr>
      </w:pPr>
      <w:r w:rsidRPr="008E1E45">
        <w:rPr>
          <w:i/>
          <w:iCs/>
          <w:sz w:val="24"/>
        </w:rPr>
        <w:t>These include opioid pain relievers such as OxyContin, Vicodin, Percocet, Norco, and Methadone.</w:t>
      </w:r>
    </w:p>
    <w:p w:rsidRPr="008E1E45" w:rsidR="007273CF" w:rsidP="008E1E45" w:rsidRDefault="007273CF" w14:paraId="379EC7A2" w14:textId="77777777">
      <w:pPr>
        <w:pStyle w:val="ListParagraph"/>
        <w:rPr>
          <w:i/>
          <w:iCs/>
          <w:sz w:val="24"/>
        </w:rPr>
      </w:pPr>
    </w:p>
    <w:p w:rsidRPr="008E1E45" w:rsidR="008E1E45" w:rsidP="008E1E45" w:rsidRDefault="008E1E45" w14:paraId="7CFBD02C" w14:textId="7EE417D3">
      <w:pPr>
        <w:pStyle w:val="ListParagraph"/>
        <w:numPr>
          <w:ilvl w:val="0"/>
          <w:numId w:val="3"/>
        </w:numPr>
        <w:rPr>
          <w:i/>
          <w:iCs/>
          <w:sz w:val="24"/>
        </w:rPr>
      </w:pPr>
      <w:r w:rsidRPr="5C02F52F" w:rsidR="008E1E45">
        <w:rPr>
          <w:sz w:val="24"/>
          <w:szCs w:val="24"/>
        </w:rPr>
        <w:t xml:space="preserve">During these 30 DAYS (See “Assessment Period” at the top of this page), on how many days did you </w:t>
      </w:r>
      <w:r w:rsidRPr="5C02F52F" w:rsidR="008E1E45">
        <w:rPr>
          <w:sz w:val="24"/>
          <w:szCs w:val="24"/>
        </w:rPr>
        <w:t xml:space="preserve">use </w:t>
      </w:r>
      <w:r w:rsidRPr="5C02F52F" w:rsidR="008E1E45">
        <w:rPr>
          <w:b w:val="1"/>
          <w:bCs w:val="1"/>
          <w:sz w:val="24"/>
          <w:szCs w:val="24"/>
        </w:rPr>
        <w:t>heroin or fentanyl</w:t>
      </w:r>
      <w:r w:rsidRPr="5C02F52F" w:rsidR="008E1E45">
        <w:rPr>
          <w:sz w:val="24"/>
          <w:szCs w:val="24"/>
        </w:rPr>
        <w:t xml:space="preserve">? </w:t>
      </w:r>
      <w:r w:rsidRPr="5C02F52F" w:rsidR="008E1E45">
        <w:rPr>
          <w:i w:val="1"/>
          <w:iCs w:val="1"/>
          <w:sz w:val="24"/>
          <w:szCs w:val="24"/>
        </w:rPr>
        <w:t>(Enter 0 for never)</w:t>
      </w:r>
      <w:r w:rsidRPr="5C02F52F" w:rsidR="008E1E45">
        <w:rPr>
          <w:sz w:val="24"/>
          <w:szCs w:val="24"/>
        </w:rPr>
        <w:t xml:space="preserve">  </w:t>
      </w:r>
      <w:r w:rsidRPr="5C02F52F" w:rsidR="008E1E45">
        <w:rPr>
          <w:sz w:val="24"/>
          <w:szCs w:val="24"/>
        </w:rPr>
        <w:t xml:space="preserve"> ______ days</w:t>
      </w:r>
    </w:p>
    <w:p w:rsidR="007273CF" w:rsidP="007273CF" w:rsidRDefault="007273CF" w14:paraId="5B424A52" w14:textId="77777777">
      <w:pPr>
        <w:pStyle w:val="ListParagraph"/>
        <w:rPr>
          <w:i/>
          <w:iCs/>
          <w:sz w:val="24"/>
        </w:rPr>
      </w:pPr>
    </w:p>
    <w:p w:rsidRPr="007273CF" w:rsidR="007273CF" w:rsidP="007273CF" w:rsidRDefault="007273CF" w14:paraId="613D80F6" w14:textId="2D7777F9">
      <w:pPr>
        <w:pStyle w:val="ListParagraph"/>
        <w:ind w:left="360"/>
        <w:rPr>
          <w:i/>
          <w:iCs/>
          <w:color w:val="FF0000"/>
          <w:sz w:val="24"/>
        </w:rPr>
      </w:pPr>
      <w:r w:rsidRPr="007273CF">
        <w:rPr>
          <w:i/>
          <w:iCs/>
          <w:color w:val="FF0000"/>
          <w:sz w:val="24"/>
        </w:rPr>
        <w:t>If you indicated at least one day in Q15 AND you indicated at least one day in Q8, Q9, or Q14, answer Q16.</w:t>
      </w:r>
    </w:p>
    <w:p w:rsidR="008E1E45" w:rsidP="007273CF" w:rsidRDefault="007273CF" w14:paraId="0F73015A" w14:textId="758AF0F3">
      <w:pPr>
        <w:pStyle w:val="ListParagraph"/>
        <w:ind w:left="360"/>
        <w:rPr>
          <w:i/>
          <w:iCs/>
          <w:sz w:val="24"/>
        </w:rPr>
      </w:pPr>
      <w:r w:rsidRPr="007273CF">
        <w:rPr>
          <w:i/>
          <w:iCs/>
          <w:color w:val="FF0000"/>
          <w:sz w:val="24"/>
        </w:rPr>
        <w:t>If you indicated 0 days for Q8, Q9, Q14, AND Q15, skip to Q18</w:t>
      </w:r>
      <w:r w:rsidRPr="007273CF">
        <w:rPr>
          <w:i/>
          <w:iCs/>
          <w:sz w:val="24"/>
        </w:rPr>
        <w:t>.</w:t>
      </w:r>
    </w:p>
    <w:p w:rsidRPr="008E1E45" w:rsidR="007273CF" w:rsidP="007273CF" w:rsidRDefault="007273CF" w14:paraId="6E4A83B3" w14:textId="77777777">
      <w:pPr>
        <w:pStyle w:val="ListParagraph"/>
        <w:ind w:left="360"/>
        <w:rPr>
          <w:i/>
          <w:iCs/>
          <w:sz w:val="24"/>
        </w:rPr>
      </w:pPr>
    </w:p>
    <w:p w:rsidR="007273CF" w:rsidP="007273CF" w:rsidRDefault="007273CF" w14:paraId="1EFDEFBC" w14:textId="77B191FE">
      <w:pPr>
        <w:pStyle w:val="ListParagraph"/>
        <w:numPr>
          <w:ilvl w:val="0"/>
          <w:numId w:val="3"/>
        </w:numPr>
        <w:rPr>
          <w:sz w:val="24"/>
        </w:rPr>
      </w:pPr>
      <w:r w:rsidRPr="5C02F52F" w:rsidR="007273CF">
        <w:rPr>
          <w:sz w:val="24"/>
          <w:szCs w:val="24"/>
        </w:rPr>
        <w:t xml:space="preserve">During these 30 DAYS (See “Assessment Period” at the top of this page), did you ever use heroin or fentanyl </w:t>
      </w:r>
      <w:r w:rsidRPr="5C02F52F" w:rsidR="007273CF">
        <w:rPr>
          <w:b w:val="1"/>
          <w:bCs w:val="1"/>
          <w:sz w:val="24"/>
          <w:szCs w:val="24"/>
        </w:rPr>
        <w:t>on the same day</w:t>
      </w:r>
      <w:r w:rsidRPr="5C02F52F" w:rsidR="007273CF">
        <w:rPr>
          <w:sz w:val="24"/>
          <w:szCs w:val="24"/>
        </w:rPr>
        <w:t xml:space="preserve"> you used prescription opioid medications more than prescribed or that were</w:t>
      </w:r>
      <w:r w:rsidRPr="5C02F52F" w:rsidR="007273CF">
        <w:rPr>
          <w:sz w:val="24"/>
          <w:szCs w:val="24"/>
        </w:rPr>
        <w:t xml:space="preserve"> </w:t>
      </w:r>
      <w:r w:rsidRPr="5C02F52F" w:rsidR="007273CF">
        <w:rPr>
          <w:sz w:val="24"/>
          <w:szCs w:val="24"/>
        </w:rPr>
        <w:t xml:space="preserve">not prescribed to you (including medications that belonged to someone else)?  </w:t>
      </w:r>
      <w:r w:rsidRPr="5C02F52F" w:rsidR="007273CF">
        <w:rPr>
          <w:sz w:val="24"/>
          <w:szCs w:val="24"/>
        </w:rPr>
        <w:t xml:space="preserve">  No/Yes</w:t>
      </w:r>
    </w:p>
    <w:p w:rsidR="007273CF" w:rsidP="007273CF" w:rsidRDefault="007273CF" w14:paraId="0D66FF75" w14:textId="77777777">
      <w:pPr>
        <w:pStyle w:val="ListParagraph"/>
        <w:rPr>
          <w:i/>
          <w:iCs/>
          <w:sz w:val="24"/>
        </w:rPr>
      </w:pPr>
    </w:p>
    <w:p w:rsidRPr="007273CF" w:rsidR="008E1E45" w:rsidP="007273CF" w:rsidRDefault="007273CF" w14:paraId="22B9F360" w14:textId="5D11C2B2">
      <w:pPr>
        <w:pStyle w:val="ListParagraph"/>
        <w:rPr>
          <w:i/>
          <w:iCs/>
          <w:sz w:val="24"/>
        </w:rPr>
      </w:pPr>
      <w:r w:rsidRPr="007273CF">
        <w:rPr>
          <w:i/>
          <w:iCs/>
          <w:sz w:val="24"/>
        </w:rPr>
        <w:t>More than prescribed means more frequently than prescribed and/or at higher doses than prescribed</w:t>
      </w:r>
    </w:p>
    <w:p w:rsidR="007273CF" w:rsidP="007273CF" w:rsidRDefault="007273CF" w14:paraId="2C2D2DDE" w14:textId="5CECAC93">
      <w:pPr>
        <w:pStyle w:val="ListParagraph"/>
        <w:rPr>
          <w:sz w:val="24"/>
        </w:rPr>
      </w:pPr>
    </w:p>
    <w:p w:rsidRPr="007273CF" w:rsidR="007273CF" w:rsidP="007273CF" w:rsidRDefault="007273CF" w14:paraId="7EA568DA" w14:textId="310384E8">
      <w:pPr>
        <w:pStyle w:val="ListParagraph"/>
        <w:ind w:left="360"/>
        <w:rPr>
          <w:i/>
          <w:iCs/>
          <w:color w:val="FF0000"/>
          <w:sz w:val="24"/>
        </w:rPr>
      </w:pPr>
      <w:r w:rsidRPr="007273CF">
        <w:rPr>
          <w:i/>
          <w:iCs/>
          <w:color w:val="FF0000"/>
          <w:sz w:val="24"/>
        </w:rPr>
        <w:t>If your response is “Yes” to Q16, answer Q17. If your response is “No” to Q16, skip to Q18.</w:t>
      </w:r>
    </w:p>
    <w:p w:rsidRPr="007273CF" w:rsidR="007273CF" w:rsidP="007273CF" w:rsidRDefault="007273CF" w14:paraId="6DC9C1D1" w14:textId="77777777">
      <w:pPr>
        <w:pStyle w:val="ListParagraph"/>
        <w:rPr>
          <w:sz w:val="24"/>
        </w:rPr>
      </w:pPr>
    </w:p>
    <w:p w:rsidRPr="007273CF" w:rsidR="007273CF" w:rsidP="007273CF" w:rsidRDefault="007273CF" w14:paraId="50DA5635" w14:textId="00844DB8">
      <w:pPr>
        <w:pStyle w:val="ListParagraph"/>
        <w:numPr>
          <w:ilvl w:val="0"/>
          <w:numId w:val="3"/>
        </w:numPr>
        <w:rPr>
          <w:sz w:val="24"/>
        </w:rPr>
      </w:pPr>
      <w:r w:rsidRPr="5C02F52F" w:rsidR="007273CF">
        <w:rPr>
          <w:sz w:val="24"/>
          <w:szCs w:val="24"/>
        </w:rPr>
        <w:t xml:space="preserve">During these 30 DAYS (See “Assessment Period” at the top of this page), on how many days did you use heroin or fentanyl on the same day you used prescription opioid medications more than prescribed, or that were not prescribed to you (including medications that belonged to someone else)? </w:t>
      </w:r>
      <w:r w:rsidRPr="5C02F52F" w:rsidR="007273CF">
        <w:rPr>
          <w:i w:val="1"/>
          <w:iCs w:val="1"/>
          <w:sz w:val="24"/>
          <w:szCs w:val="24"/>
        </w:rPr>
        <w:t>(Enter “0” for never)</w:t>
      </w:r>
    </w:p>
    <w:p w:rsidR="007273CF" w:rsidP="007273CF" w:rsidRDefault="007273CF" w14:paraId="7E996056" w14:textId="77777777">
      <w:pPr>
        <w:pStyle w:val="ListParagraph"/>
        <w:rPr>
          <w:i/>
          <w:iCs/>
          <w:sz w:val="24"/>
        </w:rPr>
      </w:pPr>
    </w:p>
    <w:p w:rsidRPr="007273CF" w:rsidR="007273CF" w:rsidP="007273CF" w:rsidRDefault="007273CF" w14:paraId="0372C738" w14:textId="655164EA">
      <w:pPr>
        <w:pStyle w:val="ListParagraph"/>
        <w:rPr>
          <w:i/>
          <w:iCs/>
          <w:sz w:val="24"/>
        </w:rPr>
      </w:pPr>
      <w:r w:rsidRPr="007273CF">
        <w:rPr>
          <w:i/>
          <w:iCs/>
          <w:sz w:val="24"/>
        </w:rPr>
        <w:t>More than prescribed means more frequently than prescribed and/or at higher doses than prescribed</w:t>
      </w:r>
    </w:p>
    <w:p w:rsidR="007273CF" w:rsidP="007273CF" w:rsidRDefault="007273CF" w14:paraId="5F132ABC" w14:textId="6EA64862">
      <w:pPr>
        <w:pStyle w:val="ListParagraph"/>
        <w:rPr>
          <w:sz w:val="24"/>
        </w:rPr>
      </w:pPr>
    </w:p>
    <w:p w:rsidR="007273CF" w:rsidP="007273CF" w:rsidRDefault="007273CF" w14:paraId="7C33CECF" w14:textId="77777777">
      <w:pPr>
        <w:pStyle w:val="ListParagraph"/>
        <w:rPr>
          <w:sz w:val="24"/>
        </w:rPr>
      </w:pPr>
    </w:p>
    <w:p w:rsidR="007273CF" w:rsidP="007273CF" w:rsidRDefault="007273CF" w14:paraId="35C4C3E7" w14:textId="16D6E033">
      <w:pPr>
        <w:pStyle w:val="ListParagraph"/>
        <w:numPr>
          <w:ilvl w:val="0"/>
          <w:numId w:val="3"/>
        </w:numPr>
        <w:rPr>
          <w:sz w:val="24"/>
        </w:rPr>
      </w:pPr>
      <w:r w:rsidRPr="5C02F52F" w:rsidR="007273CF">
        <w:rPr>
          <w:sz w:val="24"/>
          <w:szCs w:val="24"/>
        </w:rPr>
        <w:t>During these 30 DAYS (See “Assessment Period” at the top of this page), on how many days did you use prescription sedative medications? (</w:t>
      </w:r>
      <w:r w:rsidRPr="5C02F52F" w:rsidR="007273CF">
        <w:rPr>
          <w:i w:val="1"/>
          <w:iCs w:val="1"/>
          <w:sz w:val="24"/>
          <w:szCs w:val="24"/>
        </w:rPr>
        <w:t>Enter “0” for never</w:t>
      </w:r>
      <w:r w:rsidRPr="5C02F52F" w:rsidR="007273CF">
        <w:rPr>
          <w:sz w:val="24"/>
          <w:szCs w:val="24"/>
        </w:rPr>
        <w:t>)</w:t>
      </w:r>
      <w:r w:rsidRPr="5C02F52F" w:rsidR="007273CF">
        <w:rPr>
          <w:sz w:val="24"/>
          <w:szCs w:val="24"/>
        </w:rPr>
        <w:t xml:space="preserve">  _____days</w:t>
      </w:r>
    </w:p>
    <w:p w:rsidR="007273CF" w:rsidP="007273CF" w:rsidRDefault="007273CF" w14:paraId="19D671DA" w14:textId="4C63BF6C">
      <w:pPr>
        <w:ind w:left="360"/>
        <w:rPr>
          <w:i/>
          <w:iCs/>
          <w:sz w:val="24"/>
        </w:rPr>
      </w:pPr>
      <w:r w:rsidRPr="007273CF">
        <w:rPr>
          <w:i/>
          <w:iCs/>
          <w:sz w:val="24"/>
        </w:rPr>
        <w:t>These include medications for anxiety or sleeping such as Xanax, Ativan, and Klonopin.</w:t>
      </w:r>
    </w:p>
    <w:p w:rsidRPr="007273CF" w:rsidR="007273CF" w:rsidP="007273CF" w:rsidRDefault="007273CF" w14:paraId="29B3633C" w14:textId="38C72918">
      <w:pPr>
        <w:ind w:left="360"/>
        <w:rPr>
          <w:i/>
          <w:iCs/>
          <w:sz w:val="24"/>
        </w:rPr>
      </w:pPr>
      <w:r w:rsidRPr="007273CF">
        <w:rPr>
          <w:i/>
          <w:iCs/>
          <w:color w:val="FF0000"/>
          <w:sz w:val="24"/>
        </w:rPr>
        <w:t>If you indicated at least one day in Q18, answer Q18a. If you indicated 0 days in Q18, skip to Q19</w:t>
      </w:r>
      <w:r w:rsidRPr="007273CF">
        <w:rPr>
          <w:i/>
          <w:iCs/>
          <w:sz w:val="24"/>
        </w:rPr>
        <w:t>.</w:t>
      </w:r>
    </w:p>
    <w:p w:rsidR="007273CF" w:rsidP="007273CF" w:rsidRDefault="007273CF" w14:paraId="26AF93B4" w14:textId="258E67A3">
      <w:pPr>
        <w:pStyle w:val="ListParagraph"/>
        <w:numPr>
          <w:ilvl w:val="0"/>
          <w:numId w:val="3"/>
        </w:numPr>
        <w:rPr>
          <w:sz w:val="24"/>
        </w:rPr>
      </w:pPr>
      <w:r w:rsidRPr="5C02F52F" w:rsidR="007273CF">
        <w:rPr>
          <w:sz w:val="24"/>
          <w:szCs w:val="24"/>
        </w:rPr>
        <w:t xml:space="preserve">Were the </w:t>
      </w:r>
      <w:r w:rsidRPr="5C02F52F" w:rsidR="007273CF">
        <w:rPr>
          <w:b w:val="1"/>
          <w:bCs w:val="1"/>
          <w:sz w:val="24"/>
          <w:szCs w:val="24"/>
        </w:rPr>
        <w:t>sedative medications</w:t>
      </w:r>
      <w:r w:rsidRPr="5C02F52F" w:rsidR="007273CF">
        <w:rPr>
          <w:sz w:val="24"/>
          <w:szCs w:val="24"/>
        </w:rPr>
        <w:t xml:space="preserve"> prescribed to you?  No/Yes</w:t>
      </w:r>
    </w:p>
    <w:p w:rsidR="007273CF" w:rsidP="007273CF" w:rsidRDefault="007273CF" w14:paraId="632AA1B8" w14:textId="77777777">
      <w:pPr>
        <w:pStyle w:val="ListParagraph"/>
        <w:rPr>
          <w:sz w:val="24"/>
        </w:rPr>
      </w:pPr>
    </w:p>
    <w:p w:rsidR="007273CF" w:rsidP="007273CF" w:rsidRDefault="007273CF" w14:paraId="4F08FF07" w14:textId="2041FF35">
      <w:pPr>
        <w:pStyle w:val="ListParagraph"/>
        <w:numPr>
          <w:ilvl w:val="0"/>
          <w:numId w:val="3"/>
        </w:numPr>
        <w:rPr>
          <w:sz w:val="24"/>
        </w:rPr>
      </w:pPr>
      <w:r w:rsidRPr="5C02F52F" w:rsidR="007273CF">
        <w:rPr>
          <w:sz w:val="24"/>
          <w:szCs w:val="24"/>
        </w:rPr>
        <w:t xml:space="preserve">On how many days did you use more than prescribed?  </w:t>
      </w:r>
      <w:r w:rsidRPr="5C02F52F" w:rsidR="007273CF">
        <w:rPr>
          <w:i w:val="1"/>
          <w:iCs w:val="1"/>
          <w:sz w:val="24"/>
          <w:szCs w:val="24"/>
        </w:rPr>
        <w:t>(Enter “0” for never</w:t>
      </w:r>
      <w:r w:rsidRPr="5C02F52F" w:rsidR="007273CF">
        <w:rPr>
          <w:sz w:val="24"/>
          <w:szCs w:val="24"/>
        </w:rPr>
        <w:t>)  _____days</w:t>
      </w:r>
    </w:p>
    <w:p w:rsidR="007273CF" w:rsidP="007273CF" w:rsidRDefault="007273CF" w14:paraId="1EE84CAD" w14:textId="77777777">
      <w:pPr>
        <w:pStyle w:val="ListParagraph"/>
        <w:rPr>
          <w:sz w:val="24"/>
        </w:rPr>
      </w:pPr>
    </w:p>
    <w:p w:rsidR="007273CF" w:rsidP="007273CF" w:rsidRDefault="007273CF" w14:paraId="452AD013" w14:textId="2C935F20">
      <w:pPr>
        <w:pStyle w:val="ListParagraph"/>
        <w:numPr>
          <w:ilvl w:val="0"/>
          <w:numId w:val="3"/>
        </w:numPr>
        <w:rPr>
          <w:sz w:val="24"/>
        </w:rPr>
      </w:pPr>
      <w:r w:rsidRPr="5C02F52F" w:rsidR="007273CF">
        <w:rPr>
          <w:sz w:val="24"/>
          <w:szCs w:val="24"/>
        </w:rPr>
        <w:t>During these 30 DAYS (See “Assessment Period” at the top of this page), on how many days did you use cocaine, crack, or methamphetamine? (</w:t>
      </w:r>
      <w:r w:rsidRPr="5C02F52F" w:rsidR="007273CF">
        <w:rPr>
          <w:i w:val="1"/>
          <w:iCs w:val="1"/>
          <w:sz w:val="24"/>
          <w:szCs w:val="24"/>
        </w:rPr>
        <w:t>Enter “0” for never</w:t>
      </w:r>
      <w:r w:rsidRPr="5C02F52F" w:rsidR="007273CF">
        <w:rPr>
          <w:sz w:val="24"/>
          <w:szCs w:val="24"/>
        </w:rPr>
        <w:t xml:space="preserve">) </w:t>
      </w:r>
      <w:r w:rsidRPr="5C02F52F" w:rsidR="007273CF">
        <w:rPr>
          <w:sz w:val="24"/>
          <w:szCs w:val="24"/>
        </w:rPr>
        <w:t>____days</w:t>
      </w:r>
    </w:p>
    <w:p w:rsidRPr="007273CF" w:rsidR="007273CF" w:rsidP="007273CF" w:rsidRDefault="007273CF" w14:paraId="38662260" w14:textId="77777777">
      <w:pPr>
        <w:pStyle w:val="ListParagraph"/>
        <w:rPr>
          <w:sz w:val="24"/>
        </w:rPr>
      </w:pPr>
    </w:p>
    <w:p w:rsidR="000842DA" w:rsidP="000842DA" w:rsidRDefault="007273CF" w14:paraId="3CC0466B" w14:textId="0F10DF7F">
      <w:pPr>
        <w:pStyle w:val="ListParagraph"/>
        <w:numPr>
          <w:ilvl w:val="0"/>
          <w:numId w:val="3"/>
        </w:numPr>
        <w:rPr>
          <w:sz w:val="24"/>
        </w:rPr>
      </w:pPr>
      <w:r w:rsidRPr="5C02F52F" w:rsidR="007273CF">
        <w:rPr>
          <w:sz w:val="24"/>
          <w:szCs w:val="24"/>
        </w:rPr>
        <w:t>During these 30 DAYS (See “Assessment Period” at the top of this page), on how many days did you use cannabis (marijuana, hash, edibles, etc.)? (</w:t>
      </w:r>
      <w:r w:rsidRPr="5C02F52F" w:rsidR="007273CF">
        <w:rPr>
          <w:i w:val="1"/>
          <w:iCs w:val="1"/>
          <w:sz w:val="24"/>
          <w:szCs w:val="24"/>
        </w:rPr>
        <w:t>Enter “0” for never</w:t>
      </w:r>
      <w:r w:rsidRPr="5C02F52F" w:rsidR="007273CF">
        <w:rPr>
          <w:sz w:val="24"/>
          <w:szCs w:val="24"/>
        </w:rPr>
        <w:t xml:space="preserve">) </w:t>
      </w:r>
      <w:r w:rsidRPr="5C02F52F" w:rsidR="007273CF">
        <w:rPr>
          <w:sz w:val="24"/>
          <w:szCs w:val="24"/>
        </w:rPr>
        <w:t>____days</w:t>
      </w:r>
    </w:p>
    <w:p w:rsidR="000842DA" w:rsidRDefault="000842DA" w14:paraId="155ABE9E" w14:textId="77777777">
      <w:pPr>
        <w:rPr>
          <w:sz w:val="24"/>
        </w:rPr>
      </w:pPr>
      <w:r>
        <w:rPr>
          <w:sz w:val="24"/>
        </w:rPr>
        <w:br w:type="page"/>
      </w:r>
    </w:p>
    <w:p w:rsidRPr="004F4CD9" w:rsidR="000842DA" w:rsidP="000842DA" w:rsidRDefault="004F4CD9" w14:paraId="165D2994" w14:textId="6248D76B">
      <w:pPr>
        <w:rPr>
          <w:sz w:val="24"/>
          <w:szCs w:val="24"/>
        </w:rPr>
      </w:pPr>
      <w:r w:rsidRPr="004F4CD9">
        <w:rPr>
          <w:sz w:val="24"/>
          <w:szCs w:val="24"/>
        </w:rPr>
        <w:lastRenderedPageBreak/>
        <w:t>Appendix</w:t>
      </w:r>
      <w:r>
        <w:rPr>
          <w:sz w:val="24"/>
          <w:szCs w:val="24"/>
        </w:rPr>
        <w:t>:</w:t>
      </w:r>
      <w:r w:rsidRPr="004F4CD9">
        <w:rPr>
          <w:sz w:val="24"/>
          <w:szCs w:val="24"/>
        </w:rPr>
        <w:t xml:space="preserve"> Listing of all </w:t>
      </w:r>
      <w:r w:rsidRPr="004F4CD9" w:rsidR="000842DA">
        <w:rPr>
          <w:sz w:val="24"/>
          <w:szCs w:val="24"/>
        </w:rPr>
        <w:t>Secondary Outcomes:</w:t>
      </w:r>
    </w:p>
    <w:p w:rsidRPr="004F4CD9" w:rsidR="000842DA" w:rsidRDefault="000842DA" w14:paraId="0B34D4A5" w14:textId="77777777">
      <w:pPr>
        <w:rPr>
          <w:sz w:val="24"/>
          <w:szCs w:val="24"/>
        </w:rPr>
      </w:pPr>
      <w:r w:rsidRPr="004F4CD9">
        <w:rPr>
          <w:sz w:val="24"/>
          <w:szCs w:val="24"/>
        </w:rPr>
        <w:t>Patient-Level Outcomes</w:t>
      </w:r>
    </w:p>
    <w:p w:rsidRPr="004F4CD9" w:rsidR="000842DA" w:rsidP="004F4CD9" w:rsidRDefault="000842DA" w14:paraId="60B8F856" w14:textId="2966A973">
      <w:pPr>
        <w:pStyle w:val="ListParagraph"/>
        <w:numPr>
          <w:ilvl w:val="0"/>
          <w:numId w:val="19"/>
        </w:numPr>
        <w:spacing w:after="0" w:line="240" w:lineRule="auto"/>
        <w:rPr>
          <w:rFonts w:cs="Arial"/>
          <w:sz w:val="24"/>
          <w:szCs w:val="24"/>
        </w:rPr>
      </w:pPr>
      <w:bookmarkStart w:name="_Hlk50674139" w:id="7"/>
      <w:r w:rsidRPr="004F4CD9">
        <w:rPr>
          <w:rFonts w:cs="Arial"/>
          <w:sz w:val="24"/>
          <w:szCs w:val="24"/>
        </w:rPr>
        <w:t>Days of risky opioid use at specified time points:</w:t>
      </w:r>
    </w:p>
    <w:p w:rsidRPr="004F4CD9" w:rsidR="000842DA" w:rsidP="004F4CD9" w:rsidRDefault="000842DA" w14:paraId="331BE08C" w14:textId="77777777">
      <w:pPr>
        <w:pStyle w:val="ListParagraph"/>
        <w:numPr>
          <w:ilvl w:val="1"/>
          <w:numId w:val="20"/>
        </w:numPr>
        <w:spacing w:after="0" w:line="240" w:lineRule="auto"/>
        <w:rPr>
          <w:rFonts w:cs="Arial"/>
          <w:sz w:val="24"/>
          <w:szCs w:val="24"/>
        </w:rPr>
      </w:pPr>
      <w:r w:rsidRPr="004F4CD9">
        <w:rPr>
          <w:rFonts w:cs="Arial"/>
          <w:sz w:val="24"/>
          <w:szCs w:val="24"/>
        </w:rPr>
        <w:t>In the past 30 days, measured at baseline and monthly for 12 months.</w:t>
      </w:r>
    </w:p>
    <w:p w:rsidRPr="004F4CD9" w:rsidR="000842DA" w:rsidP="004F4CD9" w:rsidRDefault="000842DA" w14:paraId="4F822483" w14:textId="77777777">
      <w:pPr>
        <w:pStyle w:val="ListParagraph"/>
        <w:numPr>
          <w:ilvl w:val="1"/>
          <w:numId w:val="20"/>
        </w:numPr>
        <w:spacing w:after="0" w:line="240" w:lineRule="auto"/>
        <w:rPr>
          <w:rFonts w:cs="Arial"/>
          <w:sz w:val="24"/>
          <w:szCs w:val="24"/>
        </w:rPr>
      </w:pPr>
      <w:r w:rsidRPr="004F4CD9">
        <w:rPr>
          <w:rFonts w:cs="Arial"/>
          <w:sz w:val="24"/>
          <w:szCs w:val="24"/>
        </w:rPr>
        <w:t>In the past 90 days, assessed at 3, 9, and 12 months.</w:t>
      </w:r>
    </w:p>
    <w:p w:rsidRPr="004F4CD9" w:rsidR="000842DA" w:rsidP="004F4CD9" w:rsidRDefault="000842DA" w14:paraId="4EBFA4A2" w14:textId="77777777">
      <w:pPr>
        <w:pStyle w:val="ListParagraph"/>
        <w:numPr>
          <w:ilvl w:val="1"/>
          <w:numId w:val="20"/>
        </w:numPr>
        <w:spacing w:after="0" w:line="240" w:lineRule="auto"/>
        <w:rPr>
          <w:rFonts w:cs="Arial"/>
          <w:sz w:val="24"/>
          <w:szCs w:val="24"/>
        </w:rPr>
      </w:pPr>
      <w:r w:rsidRPr="004F4CD9">
        <w:rPr>
          <w:rFonts w:cs="Arial"/>
          <w:sz w:val="24"/>
          <w:szCs w:val="24"/>
        </w:rPr>
        <w:t>In the past 180 days, assessed at 12 months.</w:t>
      </w:r>
    </w:p>
    <w:bookmarkEnd w:id="7"/>
    <w:p w:rsidRPr="004F4CD9" w:rsidR="000842DA" w:rsidP="004F4CD9" w:rsidRDefault="000842DA" w14:paraId="291BBC09" w14:textId="729B820C">
      <w:pPr>
        <w:pStyle w:val="ListParagraph"/>
        <w:numPr>
          <w:ilvl w:val="0"/>
          <w:numId w:val="19"/>
        </w:numPr>
        <w:spacing w:after="0" w:line="240" w:lineRule="auto"/>
        <w:rPr>
          <w:rFonts w:cs="Arial"/>
          <w:sz w:val="24"/>
          <w:szCs w:val="24"/>
        </w:rPr>
      </w:pPr>
      <w:r w:rsidRPr="004F4CD9">
        <w:rPr>
          <w:rFonts w:cs="Arial"/>
          <w:sz w:val="24"/>
          <w:szCs w:val="24"/>
        </w:rPr>
        <w:t>Days of binge alcohol use:</w:t>
      </w:r>
    </w:p>
    <w:p w:rsidRPr="004F4CD9" w:rsidR="000842DA" w:rsidP="004F4CD9" w:rsidRDefault="000842DA" w14:paraId="28096F4D" w14:textId="77777777">
      <w:pPr>
        <w:pStyle w:val="ListParagraph"/>
        <w:numPr>
          <w:ilvl w:val="1"/>
          <w:numId w:val="19"/>
        </w:numPr>
        <w:spacing w:after="0" w:line="240" w:lineRule="auto"/>
        <w:rPr>
          <w:rFonts w:cs="Arial"/>
          <w:sz w:val="24"/>
          <w:szCs w:val="24"/>
        </w:rPr>
      </w:pPr>
      <w:r w:rsidRPr="004F4CD9">
        <w:rPr>
          <w:rFonts w:cs="Arial"/>
          <w:sz w:val="24"/>
          <w:szCs w:val="24"/>
        </w:rPr>
        <w:t>In the past 30 days, measured at baseline and monthly for 12 months.</w:t>
      </w:r>
    </w:p>
    <w:p w:rsidRPr="004F4CD9" w:rsidR="000842DA" w:rsidP="004F4CD9" w:rsidRDefault="000842DA" w14:paraId="0CFFA223" w14:textId="77777777">
      <w:pPr>
        <w:pStyle w:val="ListParagraph"/>
        <w:numPr>
          <w:ilvl w:val="1"/>
          <w:numId w:val="19"/>
        </w:numPr>
        <w:spacing w:after="0" w:line="240" w:lineRule="auto"/>
        <w:rPr>
          <w:rFonts w:cs="Arial"/>
          <w:sz w:val="24"/>
          <w:szCs w:val="24"/>
        </w:rPr>
      </w:pPr>
      <w:r w:rsidRPr="004F4CD9">
        <w:rPr>
          <w:rFonts w:cs="Arial"/>
          <w:sz w:val="24"/>
          <w:szCs w:val="24"/>
        </w:rPr>
        <w:t>In the past 90 days, assessed at 3, 6, 9, and 12 months.</w:t>
      </w:r>
    </w:p>
    <w:p w:rsidRPr="004F4CD9" w:rsidR="000842DA" w:rsidP="004F4CD9" w:rsidRDefault="000842DA" w14:paraId="45FBBEEE" w14:textId="77777777">
      <w:pPr>
        <w:pStyle w:val="ListParagraph"/>
        <w:numPr>
          <w:ilvl w:val="1"/>
          <w:numId w:val="19"/>
        </w:numPr>
        <w:spacing w:after="0" w:line="240" w:lineRule="auto"/>
        <w:rPr>
          <w:rFonts w:cs="Arial"/>
          <w:sz w:val="24"/>
          <w:szCs w:val="24"/>
        </w:rPr>
      </w:pPr>
      <w:r w:rsidRPr="004F4CD9">
        <w:rPr>
          <w:rFonts w:cs="Arial"/>
          <w:sz w:val="24"/>
          <w:szCs w:val="24"/>
        </w:rPr>
        <w:t>In the past 180 days, assessed at 6 and 12 months.</w:t>
      </w:r>
    </w:p>
    <w:p w:rsidRPr="004F4CD9" w:rsidR="000842DA" w:rsidP="004F4CD9" w:rsidRDefault="000842DA" w14:paraId="65D87C5C" w14:textId="68BDD79B">
      <w:pPr>
        <w:pStyle w:val="ListParagraph"/>
        <w:numPr>
          <w:ilvl w:val="0"/>
          <w:numId w:val="19"/>
        </w:numPr>
        <w:spacing w:after="0" w:line="240" w:lineRule="auto"/>
        <w:rPr>
          <w:rFonts w:cs="Arial"/>
          <w:sz w:val="24"/>
          <w:szCs w:val="24"/>
        </w:rPr>
      </w:pPr>
      <w:r w:rsidRPr="004F4CD9">
        <w:rPr>
          <w:rFonts w:cs="Arial"/>
          <w:sz w:val="24"/>
          <w:szCs w:val="24"/>
        </w:rPr>
        <w:t>Days of benzodiazepine use:</w:t>
      </w:r>
    </w:p>
    <w:p w:rsidRPr="004F4CD9" w:rsidR="000842DA" w:rsidP="004F4CD9" w:rsidRDefault="000842DA" w14:paraId="3D27D5B3" w14:textId="77777777">
      <w:pPr>
        <w:pStyle w:val="ListParagraph"/>
        <w:numPr>
          <w:ilvl w:val="1"/>
          <w:numId w:val="19"/>
        </w:numPr>
        <w:spacing w:after="0" w:line="240" w:lineRule="auto"/>
        <w:rPr>
          <w:rFonts w:cs="Arial"/>
          <w:sz w:val="24"/>
          <w:szCs w:val="24"/>
        </w:rPr>
      </w:pPr>
      <w:r w:rsidRPr="004F4CD9">
        <w:rPr>
          <w:rFonts w:cs="Arial"/>
          <w:sz w:val="24"/>
          <w:szCs w:val="24"/>
        </w:rPr>
        <w:t>In the past 30 days, measured at baseline and monthly for 12 months.</w:t>
      </w:r>
    </w:p>
    <w:p w:rsidRPr="004F4CD9" w:rsidR="000842DA" w:rsidP="004F4CD9" w:rsidRDefault="000842DA" w14:paraId="3C3E0CAB" w14:textId="77777777">
      <w:pPr>
        <w:pStyle w:val="ListParagraph"/>
        <w:numPr>
          <w:ilvl w:val="1"/>
          <w:numId w:val="19"/>
        </w:numPr>
        <w:spacing w:after="0" w:line="240" w:lineRule="auto"/>
        <w:rPr>
          <w:rFonts w:cs="Arial"/>
          <w:sz w:val="24"/>
          <w:szCs w:val="24"/>
        </w:rPr>
      </w:pPr>
      <w:r w:rsidRPr="004F4CD9">
        <w:rPr>
          <w:rFonts w:cs="Arial"/>
          <w:sz w:val="24"/>
          <w:szCs w:val="24"/>
        </w:rPr>
        <w:t>In the past 90 days, assessed at 3, 6, 9, and 12 months.</w:t>
      </w:r>
    </w:p>
    <w:p w:rsidRPr="004F4CD9" w:rsidR="000842DA" w:rsidP="004F4CD9" w:rsidRDefault="000842DA" w14:paraId="3378D164" w14:textId="77777777">
      <w:pPr>
        <w:pStyle w:val="ListParagraph"/>
        <w:numPr>
          <w:ilvl w:val="1"/>
          <w:numId w:val="19"/>
        </w:numPr>
        <w:spacing w:after="0" w:line="240" w:lineRule="auto"/>
        <w:rPr>
          <w:rFonts w:cs="Arial"/>
          <w:sz w:val="24"/>
          <w:szCs w:val="24"/>
        </w:rPr>
      </w:pPr>
      <w:r w:rsidRPr="004F4CD9">
        <w:rPr>
          <w:rFonts w:cs="Arial"/>
          <w:sz w:val="24"/>
          <w:szCs w:val="24"/>
        </w:rPr>
        <w:t>In the past 180 days, assessed at 6 and 12 months.</w:t>
      </w:r>
    </w:p>
    <w:p w:rsidRPr="004F4CD9" w:rsidR="000842DA" w:rsidP="004F4CD9" w:rsidRDefault="000842DA" w14:paraId="3D05B7EE" w14:textId="718F84DD">
      <w:pPr>
        <w:pStyle w:val="ListParagraph"/>
        <w:numPr>
          <w:ilvl w:val="0"/>
          <w:numId w:val="19"/>
        </w:numPr>
        <w:spacing w:after="0" w:line="240" w:lineRule="auto"/>
        <w:rPr>
          <w:rFonts w:cs="Arial"/>
          <w:sz w:val="24"/>
          <w:szCs w:val="24"/>
        </w:rPr>
      </w:pPr>
      <w:r w:rsidRPr="004F4CD9">
        <w:rPr>
          <w:rFonts w:cs="Arial"/>
          <w:sz w:val="24"/>
          <w:szCs w:val="24"/>
        </w:rPr>
        <w:t>Days of stimulant use (cocaine and amphetamine-type stimulants):</w:t>
      </w:r>
    </w:p>
    <w:p w:rsidRPr="004F4CD9" w:rsidR="000842DA" w:rsidP="004F4CD9" w:rsidRDefault="000842DA" w14:paraId="1F6DEDB2" w14:textId="77777777">
      <w:pPr>
        <w:pStyle w:val="ListParagraph"/>
        <w:numPr>
          <w:ilvl w:val="1"/>
          <w:numId w:val="19"/>
        </w:numPr>
        <w:spacing w:after="0" w:line="240" w:lineRule="auto"/>
        <w:rPr>
          <w:rFonts w:cs="Arial"/>
          <w:sz w:val="24"/>
          <w:szCs w:val="24"/>
        </w:rPr>
      </w:pPr>
      <w:r w:rsidRPr="004F4CD9">
        <w:rPr>
          <w:rFonts w:cs="Arial"/>
          <w:sz w:val="24"/>
          <w:szCs w:val="24"/>
        </w:rPr>
        <w:t>In the past 30 days, measured at baseline and monthly for 12 months.</w:t>
      </w:r>
    </w:p>
    <w:p w:rsidRPr="004F4CD9" w:rsidR="000842DA" w:rsidP="004F4CD9" w:rsidRDefault="000842DA" w14:paraId="57447D09" w14:textId="77777777">
      <w:pPr>
        <w:pStyle w:val="ListParagraph"/>
        <w:numPr>
          <w:ilvl w:val="1"/>
          <w:numId w:val="19"/>
        </w:numPr>
        <w:spacing w:after="0" w:line="240" w:lineRule="auto"/>
        <w:rPr>
          <w:rFonts w:cs="Arial"/>
          <w:sz w:val="24"/>
          <w:szCs w:val="24"/>
        </w:rPr>
      </w:pPr>
      <w:r w:rsidRPr="004F4CD9">
        <w:rPr>
          <w:rFonts w:cs="Arial"/>
          <w:sz w:val="24"/>
          <w:szCs w:val="24"/>
        </w:rPr>
        <w:t>In the past 90 days, assessed at 3, 6, 9, and 12 months.</w:t>
      </w:r>
    </w:p>
    <w:p w:rsidRPr="004F4CD9" w:rsidR="000842DA" w:rsidP="004F4CD9" w:rsidRDefault="000842DA" w14:paraId="797DA506" w14:textId="77777777">
      <w:pPr>
        <w:pStyle w:val="ListParagraph"/>
        <w:numPr>
          <w:ilvl w:val="1"/>
          <w:numId w:val="19"/>
        </w:numPr>
        <w:spacing w:after="0" w:line="240" w:lineRule="auto"/>
        <w:rPr>
          <w:rFonts w:cs="Arial"/>
          <w:sz w:val="24"/>
          <w:szCs w:val="24"/>
        </w:rPr>
      </w:pPr>
      <w:r w:rsidRPr="004F4CD9">
        <w:rPr>
          <w:rFonts w:cs="Arial"/>
          <w:sz w:val="24"/>
          <w:szCs w:val="24"/>
        </w:rPr>
        <w:t xml:space="preserve">In the past 180 days, assessed at 6 and 12 months. </w:t>
      </w:r>
    </w:p>
    <w:p w:rsidRPr="004F4CD9" w:rsidR="000842DA" w:rsidP="004F4CD9" w:rsidRDefault="000842DA" w14:paraId="6430C074" w14:textId="2DF50204">
      <w:pPr>
        <w:pStyle w:val="ListParagraph"/>
        <w:numPr>
          <w:ilvl w:val="0"/>
          <w:numId w:val="19"/>
        </w:numPr>
        <w:spacing w:after="0" w:line="240" w:lineRule="auto"/>
        <w:rPr>
          <w:rFonts w:cs="Arial"/>
          <w:sz w:val="24"/>
          <w:szCs w:val="24"/>
        </w:rPr>
      </w:pPr>
      <w:r w:rsidRPr="004F4CD9">
        <w:rPr>
          <w:rFonts w:cs="Arial"/>
          <w:sz w:val="24"/>
          <w:szCs w:val="24"/>
        </w:rPr>
        <w:t>Days of marijuana use:</w:t>
      </w:r>
    </w:p>
    <w:p w:rsidRPr="004F4CD9" w:rsidR="000842DA" w:rsidP="004F4CD9" w:rsidRDefault="000842DA" w14:paraId="3D5403EC" w14:textId="77777777">
      <w:pPr>
        <w:pStyle w:val="ListParagraph"/>
        <w:numPr>
          <w:ilvl w:val="1"/>
          <w:numId w:val="19"/>
        </w:numPr>
        <w:spacing w:after="0" w:line="240" w:lineRule="auto"/>
        <w:rPr>
          <w:rFonts w:cs="Arial"/>
          <w:sz w:val="24"/>
          <w:szCs w:val="24"/>
        </w:rPr>
      </w:pPr>
      <w:r w:rsidRPr="004F4CD9">
        <w:rPr>
          <w:rFonts w:cs="Arial"/>
          <w:sz w:val="24"/>
          <w:szCs w:val="24"/>
        </w:rPr>
        <w:t>In the past 30 days, measured at baseline and monthly.</w:t>
      </w:r>
    </w:p>
    <w:p w:rsidRPr="004F4CD9" w:rsidR="000842DA" w:rsidP="004F4CD9" w:rsidRDefault="000842DA" w14:paraId="5B275025" w14:textId="77777777">
      <w:pPr>
        <w:pStyle w:val="ListParagraph"/>
        <w:numPr>
          <w:ilvl w:val="1"/>
          <w:numId w:val="19"/>
        </w:numPr>
        <w:spacing w:after="0" w:line="240" w:lineRule="auto"/>
        <w:rPr>
          <w:rFonts w:cs="Arial"/>
          <w:sz w:val="24"/>
          <w:szCs w:val="24"/>
        </w:rPr>
      </w:pPr>
      <w:r w:rsidRPr="004F4CD9">
        <w:rPr>
          <w:rFonts w:cs="Arial"/>
          <w:sz w:val="24"/>
          <w:szCs w:val="24"/>
        </w:rPr>
        <w:t>In the past 90 days, assessed at 3, 6, 9, and 12 months.</w:t>
      </w:r>
    </w:p>
    <w:p w:rsidRPr="004F4CD9" w:rsidR="000842DA" w:rsidP="004F4CD9" w:rsidRDefault="000842DA" w14:paraId="0E3A8C5D" w14:textId="77777777">
      <w:pPr>
        <w:pStyle w:val="ListParagraph"/>
        <w:numPr>
          <w:ilvl w:val="1"/>
          <w:numId w:val="19"/>
        </w:numPr>
        <w:spacing w:after="0" w:line="240" w:lineRule="auto"/>
        <w:rPr>
          <w:rFonts w:cs="Arial"/>
          <w:sz w:val="24"/>
          <w:szCs w:val="24"/>
        </w:rPr>
      </w:pPr>
      <w:r w:rsidRPr="004F4CD9">
        <w:rPr>
          <w:rFonts w:cs="Arial"/>
          <w:sz w:val="24"/>
          <w:szCs w:val="24"/>
        </w:rPr>
        <w:t>In the past 180 days, assessed at 6 and 12 months.</w:t>
      </w:r>
    </w:p>
    <w:p w:rsidRPr="004F4CD9" w:rsidR="000842DA" w:rsidP="004F4CD9" w:rsidRDefault="000842DA" w14:paraId="772774FE" w14:textId="25C123CB">
      <w:pPr>
        <w:pStyle w:val="ListParagraph"/>
        <w:numPr>
          <w:ilvl w:val="0"/>
          <w:numId w:val="19"/>
        </w:numPr>
        <w:spacing w:after="0" w:line="240" w:lineRule="auto"/>
        <w:rPr>
          <w:rFonts w:cs="Arial"/>
          <w:sz w:val="24"/>
          <w:szCs w:val="24"/>
        </w:rPr>
      </w:pPr>
      <w:r w:rsidRPr="004F4CD9">
        <w:rPr>
          <w:rFonts w:cs="Arial"/>
          <w:sz w:val="24"/>
          <w:szCs w:val="24"/>
        </w:rPr>
        <w:t>Days of other drug use (not including opioids, benzodiazepines, stimulants, and marijuana).</w:t>
      </w:r>
    </w:p>
    <w:p w:rsidRPr="004F4CD9" w:rsidR="000842DA" w:rsidP="004F4CD9" w:rsidRDefault="000842DA" w14:paraId="3FC030BB" w14:textId="77777777">
      <w:pPr>
        <w:pStyle w:val="ListParagraph"/>
        <w:numPr>
          <w:ilvl w:val="1"/>
          <w:numId w:val="19"/>
        </w:numPr>
        <w:spacing w:after="0" w:line="240" w:lineRule="auto"/>
        <w:rPr>
          <w:rFonts w:cs="Arial"/>
          <w:sz w:val="24"/>
          <w:szCs w:val="24"/>
        </w:rPr>
      </w:pPr>
      <w:r w:rsidRPr="004F4CD9">
        <w:rPr>
          <w:rFonts w:cs="Arial"/>
          <w:sz w:val="24"/>
          <w:szCs w:val="24"/>
        </w:rPr>
        <w:t>In the past 30 days, assessed at 3, 6, 9, and 12 months</w:t>
      </w:r>
    </w:p>
    <w:p w:rsidRPr="004F4CD9" w:rsidR="000842DA" w:rsidP="004F4CD9" w:rsidRDefault="000842DA" w14:paraId="4B1A4488" w14:textId="6A15BB69">
      <w:pPr>
        <w:pStyle w:val="ListParagraph"/>
        <w:numPr>
          <w:ilvl w:val="0"/>
          <w:numId w:val="19"/>
        </w:numPr>
        <w:spacing w:after="0" w:line="240" w:lineRule="auto"/>
        <w:rPr>
          <w:rFonts w:cs="Arial"/>
          <w:sz w:val="24"/>
          <w:szCs w:val="24"/>
        </w:rPr>
      </w:pPr>
      <w:r w:rsidRPr="004F4CD9">
        <w:rPr>
          <w:rFonts w:cs="Arial"/>
          <w:sz w:val="24"/>
          <w:szCs w:val="24"/>
        </w:rPr>
        <w:t>Increase in number of days of risky opioid use from baseline to follow-up at 6 and 12 months:</w:t>
      </w:r>
    </w:p>
    <w:p w:rsidRPr="004F4CD9" w:rsidR="000842DA" w:rsidP="004F4CD9" w:rsidRDefault="000842DA" w14:paraId="49C40400" w14:textId="77777777">
      <w:pPr>
        <w:pStyle w:val="ListParagraph"/>
        <w:numPr>
          <w:ilvl w:val="1"/>
          <w:numId w:val="19"/>
        </w:numPr>
        <w:spacing w:after="0" w:line="240" w:lineRule="auto"/>
        <w:rPr>
          <w:sz w:val="24"/>
          <w:szCs w:val="24"/>
        </w:rPr>
      </w:pPr>
      <w:r w:rsidRPr="004F4CD9">
        <w:rPr>
          <w:sz w:val="24"/>
          <w:szCs w:val="24"/>
        </w:rPr>
        <w:t>Days of opioid use in the past 30 days, measured at baseline and monthly for 12 months</w:t>
      </w:r>
    </w:p>
    <w:p w:rsidRPr="004F4CD9" w:rsidR="000842DA" w:rsidP="004F4CD9" w:rsidRDefault="000842DA" w14:paraId="7FDA51BB" w14:textId="77777777">
      <w:pPr>
        <w:pStyle w:val="ListParagraph"/>
        <w:numPr>
          <w:ilvl w:val="1"/>
          <w:numId w:val="19"/>
        </w:numPr>
        <w:spacing w:after="0" w:line="240" w:lineRule="auto"/>
        <w:rPr>
          <w:sz w:val="24"/>
          <w:szCs w:val="24"/>
        </w:rPr>
      </w:pPr>
      <w:r w:rsidRPr="004F4CD9">
        <w:rPr>
          <w:sz w:val="24"/>
          <w:szCs w:val="24"/>
        </w:rPr>
        <w:t>Days of opioid use in the past 180 days, assessed at 6 and 12 months.</w:t>
      </w:r>
    </w:p>
    <w:p w:rsidRPr="004F4CD9" w:rsidR="000842DA" w:rsidP="004F4CD9" w:rsidRDefault="000842DA" w14:paraId="757E7C0D" w14:textId="41CDAA77">
      <w:pPr>
        <w:pStyle w:val="ListParagraph"/>
        <w:numPr>
          <w:ilvl w:val="0"/>
          <w:numId w:val="19"/>
        </w:numPr>
        <w:spacing w:after="0" w:line="240" w:lineRule="auto"/>
        <w:rPr>
          <w:sz w:val="24"/>
          <w:szCs w:val="24"/>
        </w:rPr>
      </w:pPr>
      <w:bookmarkStart w:name="_Hlk43477417" w:id="8"/>
      <w:r w:rsidRPr="004F4CD9">
        <w:rPr>
          <w:sz w:val="24"/>
          <w:szCs w:val="24"/>
        </w:rPr>
        <w:t>Prescription opioid misuse behaviors, among participants receiving prescribed opioids:</w:t>
      </w:r>
    </w:p>
    <w:p w:rsidRPr="004F4CD9" w:rsidR="000842DA" w:rsidP="004F4CD9" w:rsidRDefault="000842DA" w14:paraId="25F75498" w14:textId="77777777">
      <w:pPr>
        <w:pStyle w:val="ListParagraph"/>
        <w:numPr>
          <w:ilvl w:val="1"/>
          <w:numId w:val="19"/>
        </w:numPr>
        <w:spacing w:after="0" w:line="240" w:lineRule="auto"/>
        <w:rPr>
          <w:rFonts w:eastAsia="Arial" w:cs="Arial"/>
          <w:sz w:val="24"/>
          <w:szCs w:val="24"/>
        </w:rPr>
      </w:pPr>
      <w:r w:rsidRPr="004F4CD9">
        <w:rPr>
          <w:sz w:val="24"/>
          <w:szCs w:val="24"/>
        </w:rPr>
        <w:t>Days of taking prescribed opioids for symptoms other than for pain, measured at baseline and monthly for 12 months.</w:t>
      </w:r>
    </w:p>
    <w:p w:rsidRPr="004F4CD9" w:rsidR="000842DA" w:rsidP="004F4CD9" w:rsidRDefault="000842DA" w14:paraId="1C750631" w14:textId="77777777">
      <w:pPr>
        <w:pStyle w:val="ListParagraph"/>
        <w:numPr>
          <w:ilvl w:val="1"/>
          <w:numId w:val="19"/>
        </w:numPr>
        <w:spacing w:after="0" w:line="240" w:lineRule="auto"/>
        <w:rPr>
          <w:sz w:val="24"/>
          <w:szCs w:val="24"/>
        </w:rPr>
      </w:pPr>
      <w:r w:rsidRPr="004F4CD9">
        <w:rPr>
          <w:sz w:val="24"/>
          <w:szCs w:val="24"/>
        </w:rPr>
        <w:t>Days of taking pain medication belonging to someone else, measured at baseline and monthly for 12 months.</w:t>
      </w:r>
    </w:p>
    <w:p w:rsidRPr="004F4CD9" w:rsidR="000842DA" w:rsidP="004F4CD9" w:rsidRDefault="000842DA" w14:paraId="507B3767" w14:textId="77777777">
      <w:pPr>
        <w:pStyle w:val="ListParagraph"/>
        <w:numPr>
          <w:ilvl w:val="1"/>
          <w:numId w:val="19"/>
        </w:numPr>
        <w:spacing w:after="0" w:line="240" w:lineRule="auto"/>
        <w:rPr>
          <w:sz w:val="24"/>
          <w:szCs w:val="24"/>
        </w:rPr>
      </w:pPr>
      <w:r w:rsidRPr="004F4CD9">
        <w:rPr>
          <w:sz w:val="24"/>
          <w:szCs w:val="24"/>
        </w:rPr>
        <w:t>COMM score, assessed at screening and at 6 and 12 months.</w:t>
      </w:r>
    </w:p>
    <w:p w:rsidRPr="004F4CD9" w:rsidR="000842DA" w:rsidP="004F4CD9" w:rsidRDefault="000842DA" w14:paraId="56294F6D" w14:textId="22094DB3">
      <w:pPr>
        <w:pStyle w:val="ListParagraph"/>
        <w:numPr>
          <w:ilvl w:val="0"/>
          <w:numId w:val="19"/>
        </w:numPr>
        <w:spacing w:after="0" w:line="240" w:lineRule="auto"/>
        <w:rPr>
          <w:sz w:val="24"/>
          <w:szCs w:val="24"/>
        </w:rPr>
      </w:pPr>
      <w:r w:rsidRPr="004F4CD9">
        <w:rPr>
          <w:sz w:val="24"/>
          <w:szCs w:val="24"/>
        </w:rPr>
        <w:t>Substance Use Disorder</w:t>
      </w:r>
    </w:p>
    <w:p w:rsidRPr="004F4CD9" w:rsidR="000842DA" w:rsidP="004F4CD9" w:rsidRDefault="000842DA" w14:paraId="59F6995A" w14:textId="55B5F7FC">
      <w:pPr>
        <w:pStyle w:val="ListParagraph"/>
        <w:numPr>
          <w:ilvl w:val="1"/>
          <w:numId w:val="19"/>
        </w:numPr>
        <w:spacing w:after="0" w:line="240" w:lineRule="auto"/>
        <w:rPr>
          <w:sz w:val="24"/>
          <w:szCs w:val="24"/>
        </w:rPr>
      </w:pPr>
      <w:r w:rsidRPr="004F4CD9">
        <w:rPr>
          <w:sz w:val="24"/>
          <w:szCs w:val="24"/>
        </w:rPr>
        <w:t>Moderate-severe Opioid Use Disorder</w:t>
      </w:r>
    </w:p>
    <w:p w:rsidRPr="004F4CD9" w:rsidR="000842DA" w:rsidP="004F4CD9" w:rsidRDefault="000842DA" w14:paraId="40F76A38" w14:textId="1686D55C">
      <w:pPr>
        <w:pStyle w:val="ListParagraph"/>
        <w:numPr>
          <w:ilvl w:val="1"/>
          <w:numId w:val="19"/>
        </w:numPr>
        <w:spacing w:after="0" w:line="240" w:lineRule="auto"/>
        <w:rPr>
          <w:sz w:val="24"/>
          <w:szCs w:val="24"/>
        </w:rPr>
      </w:pPr>
      <w:r w:rsidRPr="004F4CD9">
        <w:rPr>
          <w:sz w:val="24"/>
          <w:szCs w:val="24"/>
        </w:rPr>
        <w:t>Drug Use disorder</w:t>
      </w:r>
    </w:p>
    <w:p w:rsidRPr="004F4CD9" w:rsidR="000842DA" w:rsidP="004F4CD9" w:rsidRDefault="000842DA" w14:paraId="4DB3F905" w14:textId="30E87DED">
      <w:pPr>
        <w:pStyle w:val="ListParagraph"/>
        <w:numPr>
          <w:ilvl w:val="1"/>
          <w:numId w:val="19"/>
        </w:numPr>
        <w:spacing w:after="0" w:line="240" w:lineRule="auto"/>
        <w:rPr>
          <w:sz w:val="24"/>
          <w:szCs w:val="24"/>
        </w:rPr>
      </w:pPr>
      <w:r w:rsidRPr="004F4CD9">
        <w:rPr>
          <w:sz w:val="24"/>
          <w:szCs w:val="24"/>
        </w:rPr>
        <w:t>Alcohol Use disorder</w:t>
      </w:r>
    </w:p>
    <w:p w:rsidRPr="004F4CD9" w:rsidR="000842DA" w:rsidP="004F4CD9" w:rsidRDefault="000842DA" w14:paraId="4B2DE38A" w14:textId="77777777">
      <w:pPr>
        <w:pStyle w:val="ListParagraph"/>
        <w:numPr>
          <w:ilvl w:val="0"/>
          <w:numId w:val="19"/>
        </w:numPr>
        <w:spacing w:after="0" w:line="240" w:lineRule="auto"/>
        <w:rPr>
          <w:rFonts w:cs="Arial"/>
          <w:sz w:val="24"/>
          <w:szCs w:val="24"/>
        </w:rPr>
      </w:pPr>
      <w:r w:rsidRPr="004F4CD9">
        <w:rPr>
          <w:sz w:val="24"/>
          <w:szCs w:val="24"/>
        </w:rPr>
        <w:t>Overdose risk behaviors and events</w:t>
      </w:r>
    </w:p>
    <w:p w:rsidRPr="004F4CD9" w:rsidR="000842DA" w:rsidP="004F4CD9" w:rsidRDefault="000842DA" w14:paraId="7F9ED6EB" w14:textId="3A7EF9CD">
      <w:pPr>
        <w:pStyle w:val="ListParagraph"/>
        <w:numPr>
          <w:ilvl w:val="1"/>
          <w:numId w:val="19"/>
        </w:numPr>
        <w:spacing w:after="0" w:line="240" w:lineRule="auto"/>
        <w:rPr>
          <w:rFonts w:cs="Arial"/>
          <w:sz w:val="24"/>
          <w:szCs w:val="24"/>
        </w:rPr>
      </w:pPr>
      <w:r w:rsidRPr="004F4CD9">
        <w:rPr>
          <w:rFonts w:cs="Arial"/>
          <w:sz w:val="24"/>
          <w:szCs w:val="24"/>
        </w:rPr>
        <w:lastRenderedPageBreak/>
        <w:t>Overdose risk behavior and behavioral intention to reduce risk is measured at baseline and at 6 and 12 months (Overdose Risk Behavior Questionnaire)</w:t>
      </w:r>
    </w:p>
    <w:p w:rsidRPr="004F4CD9" w:rsidR="000842DA" w:rsidP="004F4CD9" w:rsidRDefault="000842DA" w14:paraId="3442110E" w14:textId="4ADAD4FB">
      <w:pPr>
        <w:pStyle w:val="ListParagraph"/>
        <w:numPr>
          <w:ilvl w:val="1"/>
          <w:numId w:val="19"/>
        </w:numPr>
        <w:spacing w:after="0" w:line="240" w:lineRule="auto"/>
        <w:rPr>
          <w:rFonts w:cs="Arial"/>
          <w:sz w:val="24"/>
          <w:szCs w:val="24"/>
        </w:rPr>
      </w:pPr>
      <w:r w:rsidRPr="004F4CD9">
        <w:rPr>
          <w:rFonts w:cs="Arial"/>
          <w:sz w:val="24"/>
          <w:szCs w:val="24"/>
        </w:rPr>
        <w:t>Episodes of non-fatal overdose are measured at baseline and at 6 and 12 months (Non-Fatal Overdose Questionnaire)</w:t>
      </w:r>
    </w:p>
    <w:p w:rsidRPr="004F4CD9" w:rsidR="000842DA" w:rsidP="004F4CD9" w:rsidRDefault="000842DA" w14:paraId="0C7AA6C7" w14:textId="1C7E35F3">
      <w:pPr>
        <w:pStyle w:val="ListParagraph"/>
        <w:numPr>
          <w:ilvl w:val="1"/>
          <w:numId w:val="19"/>
        </w:numPr>
        <w:spacing w:after="0" w:line="240" w:lineRule="auto"/>
        <w:rPr>
          <w:rFonts w:cs="Arial"/>
          <w:sz w:val="24"/>
          <w:szCs w:val="24"/>
        </w:rPr>
      </w:pPr>
      <w:r w:rsidRPr="004F4CD9">
        <w:rPr>
          <w:rFonts w:cs="Arial"/>
          <w:sz w:val="24"/>
          <w:szCs w:val="24"/>
        </w:rPr>
        <w:t xml:space="preserve">Exploratory Objective 3. Overdose death is expected to be a rare event in this population and will be assessed from the EHR and from other administrative data </w:t>
      </w:r>
      <w:r w:rsidRPr="004F4CD9">
        <w:rPr>
          <w:sz w:val="24"/>
          <w:szCs w:val="24"/>
        </w:rPr>
        <w:t xml:space="preserve">kept by the health system or government entities, </w:t>
      </w:r>
      <w:r w:rsidRPr="004F4CD9">
        <w:rPr>
          <w:rFonts w:cs="Arial"/>
          <w:sz w:val="24"/>
          <w:szCs w:val="24"/>
        </w:rPr>
        <w:t>for participants who cannot be reached at the time of the 12-month study visit.</w:t>
      </w:r>
    </w:p>
    <w:p w:rsidRPr="004F4CD9" w:rsidR="000842DA" w:rsidP="004F4CD9" w:rsidRDefault="000842DA" w14:paraId="3482019D" w14:textId="3DBEA1F1">
      <w:pPr>
        <w:pStyle w:val="ListParagraph"/>
        <w:numPr>
          <w:ilvl w:val="0"/>
          <w:numId w:val="19"/>
        </w:numPr>
        <w:spacing w:after="0" w:line="240" w:lineRule="auto"/>
        <w:rPr>
          <w:sz w:val="24"/>
          <w:szCs w:val="24"/>
        </w:rPr>
      </w:pPr>
      <w:r w:rsidRPr="004F4CD9">
        <w:rPr>
          <w:sz w:val="24"/>
          <w:szCs w:val="24"/>
        </w:rPr>
        <w:t>Pain symptoms and pain-related functioning</w:t>
      </w:r>
    </w:p>
    <w:p w:rsidRPr="004F4CD9" w:rsidR="000842DA" w:rsidP="004F4CD9" w:rsidRDefault="000842DA" w14:paraId="5557724A" w14:textId="61770201">
      <w:pPr>
        <w:pStyle w:val="ListParagraph"/>
        <w:numPr>
          <w:ilvl w:val="1"/>
          <w:numId w:val="19"/>
        </w:numPr>
        <w:spacing w:after="0" w:line="240" w:lineRule="auto"/>
        <w:rPr>
          <w:sz w:val="24"/>
          <w:szCs w:val="24"/>
        </w:rPr>
      </w:pPr>
      <w:r w:rsidRPr="004F4CD9">
        <w:rPr>
          <w:rFonts w:cs="Arial"/>
          <w:sz w:val="24"/>
          <w:szCs w:val="24"/>
        </w:rPr>
        <w:t>Pain symptoms (severity, impact on functioning) are measured at baseline and at 3, 6, 9, and 12 months using the BPI short form (items #3-6 for pain symptoms and items #9A-9G for functioning).</w:t>
      </w:r>
    </w:p>
    <w:p w:rsidRPr="004F4CD9" w:rsidR="000842DA" w:rsidP="004F4CD9" w:rsidRDefault="000842DA" w14:paraId="63276427" w14:textId="78C7ECEB">
      <w:pPr>
        <w:pStyle w:val="ListParagraph"/>
        <w:numPr>
          <w:ilvl w:val="0"/>
          <w:numId w:val="19"/>
        </w:numPr>
        <w:spacing w:after="0" w:line="240" w:lineRule="auto"/>
        <w:rPr>
          <w:sz w:val="24"/>
          <w:szCs w:val="24"/>
        </w:rPr>
      </w:pPr>
      <w:r w:rsidRPr="004F4CD9">
        <w:rPr>
          <w:sz w:val="24"/>
          <w:szCs w:val="24"/>
        </w:rPr>
        <w:t>Mental health</w:t>
      </w:r>
    </w:p>
    <w:p w:rsidRPr="004F4CD9" w:rsidR="004F4CD9" w:rsidP="004F4CD9" w:rsidRDefault="004F4CD9" w14:paraId="23AF3B0D" w14:textId="65D36461">
      <w:pPr>
        <w:pStyle w:val="ListParagraph"/>
        <w:numPr>
          <w:ilvl w:val="1"/>
          <w:numId w:val="19"/>
        </w:numPr>
        <w:spacing w:after="0" w:line="276" w:lineRule="auto"/>
        <w:rPr>
          <w:rFonts w:cs="Arial"/>
          <w:sz w:val="24"/>
          <w:szCs w:val="24"/>
        </w:rPr>
      </w:pPr>
      <w:r w:rsidRPr="004F4CD9">
        <w:rPr>
          <w:rFonts w:cs="Arial"/>
          <w:sz w:val="24"/>
          <w:szCs w:val="24"/>
        </w:rPr>
        <w:t>Anxiety symptoms are measured at baseline and 6 and 12 months (PROMIS short form)</w:t>
      </w:r>
    </w:p>
    <w:p w:rsidRPr="004F4CD9" w:rsidR="004F4CD9" w:rsidP="004F4CD9" w:rsidRDefault="004F4CD9" w14:paraId="47044E5E" w14:textId="0B3F3655">
      <w:pPr>
        <w:pStyle w:val="ListParagraph"/>
        <w:numPr>
          <w:ilvl w:val="1"/>
          <w:numId w:val="19"/>
        </w:numPr>
        <w:spacing w:after="0" w:line="276" w:lineRule="auto"/>
        <w:rPr>
          <w:rFonts w:cs="Arial"/>
          <w:sz w:val="24"/>
          <w:szCs w:val="24"/>
        </w:rPr>
      </w:pPr>
      <w:r w:rsidRPr="004F4CD9">
        <w:rPr>
          <w:rFonts w:cs="Arial"/>
          <w:sz w:val="24"/>
          <w:szCs w:val="24"/>
        </w:rPr>
        <w:t>Depression symptoms and suicidality are measured at baseline and at 6 and 12 months (PHQ-8 and PSS)</w:t>
      </w:r>
    </w:p>
    <w:p w:rsidRPr="004F4CD9" w:rsidR="004F4CD9" w:rsidP="004F4CD9" w:rsidRDefault="004F4CD9" w14:paraId="1314079D" w14:textId="5750C72A">
      <w:pPr>
        <w:pStyle w:val="ListParagraph"/>
        <w:numPr>
          <w:ilvl w:val="1"/>
          <w:numId w:val="19"/>
        </w:numPr>
        <w:spacing w:after="0" w:line="276" w:lineRule="auto"/>
        <w:rPr>
          <w:rFonts w:cs="Arial"/>
          <w:sz w:val="24"/>
          <w:szCs w:val="24"/>
        </w:rPr>
      </w:pPr>
      <w:r w:rsidRPr="004F4CD9">
        <w:rPr>
          <w:rFonts w:cs="Arial"/>
          <w:sz w:val="24"/>
          <w:szCs w:val="24"/>
        </w:rPr>
        <w:t>Sleep quality is measured at baseline and at 6 and 12 months (PROMIS Sleep 4a)</w:t>
      </w:r>
    </w:p>
    <w:p w:rsidRPr="004F4CD9" w:rsidR="000842DA" w:rsidP="004F4CD9" w:rsidRDefault="000842DA" w14:paraId="5E7F1FE3" w14:textId="50F56921">
      <w:pPr>
        <w:pStyle w:val="ListParagraph"/>
        <w:numPr>
          <w:ilvl w:val="0"/>
          <w:numId w:val="19"/>
        </w:numPr>
        <w:spacing w:after="0" w:line="240" w:lineRule="auto"/>
        <w:rPr>
          <w:sz w:val="24"/>
          <w:szCs w:val="24"/>
        </w:rPr>
      </w:pPr>
      <w:r w:rsidRPr="004F4CD9">
        <w:rPr>
          <w:sz w:val="24"/>
          <w:szCs w:val="24"/>
        </w:rPr>
        <w:t>Health-related quality of life and acute health care utilization</w:t>
      </w:r>
    </w:p>
    <w:p w:rsidRPr="004F4CD9" w:rsidR="004F4CD9" w:rsidP="004F4CD9" w:rsidRDefault="004F4CD9" w14:paraId="71CF03C8" w14:textId="2CE77A06">
      <w:pPr>
        <w:pStyle w:val="ListParagraph"/>
        <w:numPr>
          <w:ilvl w:val="1"/>
          <w:numId w:val="19"/>
        </w:numPr>
        <w:spacing w:after="0" w:line="240" w:lineRule="auto"/>
        <w:rPr>
          <w:sz w:val="24"/>
          <w:szCs w:val="24"/>
        </w:rPr>
      </w:pPr>
      <w:r w:rsidRPr="004F4CD9">
        <w:rPr>
          <w:rFonts w:cs="Arial"/>
          <w:sz w:val="24"/>
          <w:szCs w:val="24"/>
        </w:rPr>
        <w:t>Health-related quality of life is measured at baseline and at 6 and 12 months (SF-12)</w:t>
      </w:r>
    </w:p>
    <w:p w:rsidRPr="004F4CD9" w:rsidR="004F4CD9" w:rsidP="004F4CD9" w:rsidRDefault="004F4CD9" w14:paraId="144744F7" w14:textId="77777777">
      <w:pPr>
        <w:pStyle w:val="ListParagraph"/>
        <w:numPr>
          <w:ilvl w:val="1"/>
          <w:numId w:val="19"/>
        </w:numPr>
        <w:spacing w:after="0" w:line="276" w:lineRule="auto"/>
        <w:rPr>
          <w:rFonts w:cs="Arial"/>
          <w:sz w:val="24"/>
          <w:szCs w:val="24"/>
        </w:rPr>
      </w:pPr>
      <w:r w:rsidRPr="004F4CD9">
        <w:rPr>
          <w:rFonts w:cs="Arial"/>
          <w:sz w:val="24"/>
          <w:szCs w:val="24"/>
        </w:rPr>
        <w:t>ED and hospital utilization are measured using patient participant self-report of acute care events (ED visits, hospitalizations for medical reasons, hospitalizations for detoxification), collected at baseline and at 6 and 12 months.</w:t>
      </w:r>
    </w:p>
    <w:p w:rsidRPr="004F4CD9" w:rsidR="000842DA" w:rsidP="004F4CD9" w:rsidRDefault="000842DA" w14:paraId="58965C9E" w14:textId="678838B4">
      <w:pPr>
        <w:pStyle w:val="ListParagraph"/>
        <w:spacing w:after="0" w:line="240" w:lineRule="auto"/>
        <w:ind w:left="1080"/>
        <w:contextualSpacing w:val="0"/>
        <w:rPr>
          <w:sz w:val="24"/>
          <w:szCs w:val="24"/>
        </w:rPr>
      </w:pPr>
    </w:p>
    <w:p w:rsidRPr="004F4CD9" w:rsidR="000842DA" w:rsidP="004F4CD9" w:rsidRDefault="000842DA" w14:paraId="6FF4514A" w14:textId="52FB3C71">
      <w:pPr>
        <w:spacing w:after="0" w:line="240" w:lineRule="auto"/>
        <w:rPr>
          <w:sz w:val="24"/>
          <w:szCs w:val="24"/>
        </w:rPr>
      </w:pPr>
      <w:r w:rsidRPr="004F4CD9">
        <w:rPr>
          <w:sz w:val="24"/>
          <w:szCs w:val="24"/>
        </w:rPr>
        <w:t>PCP-level outcomes</w:t>
      </w:r>
    </w:p>
    <w:p w:rsidRPr="004F4CD9" w:rsidR="004F4CD9" w:rsidP="004F4CD9" w:rsidRDefault="004F4CD9" w14:paraId="0B4A9618" w14:textId="32AD0EBE">
      <w:pPr>
        <w:spacing w:after="0" w:line="240" w:lineRule="auto"/>
        <w:rPr>
          <w:sz w:val="24"/>
          <w:szCs w:val="24"/>
        </w:rPr>
      </w:pPr>
    </w:p>
    <w:p w:rsidRPr="004F4CD9" w:rsidR="004F4CD9" w:rsidP="004F4CD9" w:rsidRDefault="004F4CD9" w14:paraId="4B1D15E0" w14:textId="77777777">
      <w:pPr>
        <w:pStyle w:val="ListParagraph"/>
        <w:numPr>
          <w:ilvl w:val="0"/>
          <w:numId w:val="21"/>
        </w:numPr>
        <w:spacing w:after="0" w:line="276" w:lineRule="auto"/>
        <w:contextualSpacing w:val="0"/>
        <w:rPr>
          <w:rFonts w:cs="Arial"/>
          <w:sz w:val="24"/>
          <w:szCs w:val="24"/>
        </w:rPr>
      </w:pPr>
      <w:r w:rsidRPr="004F4CD9">
        <w:rPr>
          <w:rFonts w:cs="Arial"/>
          <w:sz w:val="24"/>
          <w:szCs w:val="24"/>
        </w:rPr>
        <w:t>Prescriptions for opioids: number of patient participants receiving prescriptions for high-dose opioids (&gt;90 MME); moderate-dose opioids (50-90 MME); and any opioids: number of prescriptions; daily prescribed dose; and total number of days prescribed.</w:t>
      </w:r>
    </w:p>
    <w:p w:rsidRPr="004F4CD9" w:rsidR="004F4CD9" w:rsidP="004F4CD9" w:rsidRDefault="004F4CD9" w14:paraId="35DD00AD" w14:textId="0EB9A460">
      <w:pPr>
        <w:pStyle w:val="ListParagraph"/>
        <w:numPr>
          <w:ilvl w:val="0"/>
          <w:numId w:val="21"/>
        </w:numPr>
        <w:spacing w:after="0" w:line="276" w:lineRule="auto"/>
        <w:contextualSpacing w:val="0"/>
        <w:rPr>
          <w:rFonts w:cs="Arial"/>
          <w:sz w:val="24"/>
          <w:szCs w:val="24"/>
        </w:rPr>
      </w:pPr>
      <w:r w:rsidRPr="004F4CD9">
        <w:rPr>
          <w:rFonts w:cs="Arial"/>
          <w:sz w:val="24"/>
          <w:szCs w:val="24"/>
        </w:rPr>
        <w:t>Prescriptions for benzodiazepines: number of patient participants receiving benzodiazepine prescriptions and number receiving both chronic opioid and benzodiazepine prescriptions: number of prescriptions; daily prescribed dose, and total number of days prescribed</w:t>
      </w:r>
    </w:p>
    <w:p w:rsidRPr="004F4CD9" w:rsidR="004F4CD9" w:rsidP="004F4CD9" w:rsidRDefault="004F4CD9" w14:paraId="7A6FBF91" w14:textId="418CB2AB">
      <w:pPr>
        <w:pStyle w:val="ListParagraph"/>
        <w:numPr>
          <w:ilvl w:val="0"/>
          <w:numId w:val="21"/>
        </w:numPr>
        <w:spacing w:after="0" w:line="276" w:lineRule="auto"/>
        <w:contextualSpacing w:val="0"/>
        <w:rPr>
          <w:rFonts w:cs="Arial"/>
          <w:sz w:val="24"/>
          <w:szCs w:val="24"/>
        </w:rPr>
      </w:pPr>
      <w:r w:rsidRPr="004F4CD9">
        <w:rPr>
          <w:rFonts w:cs="Arial"/>
          <w:sz w:val="24"/>
          <w:szCs w:val="24"/>
        </w:rPr>
        <w:t>Prescriptions for naloxone: number of patient participants receiving at least 1 prescription</w:t>
      </w:r>
    </w:p>
    <w:p w:rsidRPr="004F4CD9" w:rsidR="004F4CD9" w:rsidP="004F4CD9" w:rsidRDefault="004F4CD9" w14:paraId="2C150BE6" w14:textId="48A0F9C5">
      <w:pPr>
        <w:pStyle w:val="ListParagraph"/>
        <w:numPr>
          <w:ilvl w:val="0"/>
          <w:numId w:val="21"/>
        </w:numPr>
        <w:spacing w:after="0" w:line="276" w:lineRule="auto"/>
        <w:contextualSpacing w:val="0"/>
        <w:rPr>
          <w:rFonts w:cs="Arial"/>
          <w:sz w:val="24"/>
          <w:szCs w:val="24"/>
        </w:rPr>
      </w:pPr>
      <w:r w:rsidRPr="004F4CD9">
        <w:rPr>
          <w:rFonts w:cs="Arial"/>
          <w:sz w:val="24"/>
          <w:szCs w:val="24"/>
        </w:rPr>
        <w:t>Urine Drug Screens: number ordered and completed for each patient participant</w:t>
      </w:r>
    </w:p>
    <w:p w:rsidRPr="004F4CD9" w:rsidR="004F4CD9" w:rsidP="004F4CD9" w:rsidRDefault="004F4CD9" w14:paraId="3E763186" w14:textId="1DF0942A">
      <w:pPr>
        <w:pStyle w:val="ListParagraph"/>
        <w:numPr>
          <w:ilvl w:val="0"/>
          <w:numId w:val="21"/>
        </w:numPr>
        <w:spacing w:after="0" w:line="276" w:lineRule="auto"/>
        <w:contextualSpacing w:val="0"/>
        <w:rPr>
          <w:rFonts w:cs="Arial"/>
          <w:sz w:val="24"/>
          <w:szCs w:val="24"/>
        </w:rPr>
      </w:pPr>
      <w:r w:rsidRPr="004F4CD9">
        <w:rPr>
          <w:rFonts w:cs="Arial"/>
          <w:sz w:val="24"/>
          <w:szCs w:val="24"/>
        </w:rPr>
        <w:t>Diagnosis of OUD: number of patient participants receiving a new diagnosis of OUD during the study period.</w:t>
      </w:r>
    </w:p>
    <w:p w:rsidRPr="004F4CD9" w:rsidR="004F4CD9" w:rsidP="004F4CD9" w:rsidRDefault="004F4CD9" w14:paraId="314DF374" w14:textId="56EC1ED3">
      <w:pPr>
        <w:pStyle w:val="ListParagraph"/>
        <w:numPr>
          <w:ilvl w:val="0"/>
          <w:numId w:val="21"/>
        </w:numPr>
        <w:spacing w:after="0" w:line="276" w:lineRule="auto"/>
        <w:contextualSpacing w:val="0"/>
        <w:rPr>
          <w:rFonts w:cs="Arial"/>
          <w:sz w:val="24"/>
          <w:szCs w:val="24"/>
        </w:rPr>
      </w:pPr>
      <w:r w:rsidRPr="004F4CD9">
        <w:rPr>
          <w:rFonts w:cs="Arial"/>
          <w:sz w:val="24"/>
          <w:szCs w:val="24"/>
        </w:rPr>
        <w:t>Primary care visits: number of scheduled visits per patient participant</w:t>
      </w:r>
    </w:p>
    <w:p w:rsidR="004F4CD9" w:rsidP="004F4CD9" w:rsidRDefault="004F4CD9" w14:paraId="497DAC64" w14:textId="77777777">
      <w:pPr>
        <w:spacing w:after="0" w:line="276" w:lineRule="auto"/>
        <w:rPr>
          <w:rFonts w:cs="Arial"/>
          <w:sz w:val="24"/>
          <w:szCs w:val="24"/>
        </w:rPr>
      </w:pPr>
    </w:p>
    <w:p w:rsidR="5C02F52F" w:rsidRDefault="5C02F52F" w14:paraId="25C05CF9" w14:textId="40A745A3">
      <w:r>
        <w:br w:type="page"/>
      </w:r>
    </w:p>
    <w:p w:rsidRPr="004F4CD9" w:rsidR="004F4CD9" w:rsidP="004F4CD9" w:rsidRDefault="004F4CD9" w14:paraId="3B6764A3" w14:textId="51B936F1">
      <w:pPr>
        <w:spacing w:after="0" w:line="276" w:lineRule="auto"/>
        <w:rPr>
          <w:rFonts w:cs="Arial"/>
          <w:sz w:val="24"/>
          <w:szCs w:val="24"/>
        </w:rPr>
      </w:pPr>
      <w:r w:rsidRPr="004F4CD9">
        <w:rPr>
          <w:rFonts w:cs="Arial"/>
          <w:sz w:val="24"/>
          <w:szCs w:val="24"/>
        </w:rPr>
        <w:lastRenderedPageBreak/>
        <w:t>Other Outcome Measures</w:t>
      </w:r>
    </w:p>
    <w:p w:rsidRPr="004F4CD9" w:rsidR="004F4CD9" w:rsidP="004F4CD9" w:rsidRDefault="004F4CD9" w14:paraId="5A06068C" w14:textId="477FE00D">
      <w:pPr>
        <w:pStyle w:val="ListParagraph"/>
        <w:numPr>
          <w:ilvl w:val="0"/>
          <w:numId w:val="22"/>
        </w:numPr>
        <w:spacing w:after="0" w:line="276" w:lineRule="auto"/>
        <w:contextualSpacing w:val="0"/>
        <w:rPr>
          <w:rFonts w:cs="Arial"/>
          <w:sz w:val="24"/>
          <w:szCs w:val="24"/>
        </w:rPr>
      </w:pPr>
      <w:r w:rsidRPr="004F4CD9">
        <w:rPr>
          <w:rFonts w:cs="Arial"/>
          <w:sz w:val="24"/>
          <w:szCs w:val="24"/>
        </w:rPr>
        <w:t>Patient participants</w:t>
      </w:r>
      <w:proofErr w:type="gramStart"/>
      <w:r w:rsidRPr="004F4CD9">
        <w:rPr>
          <w:rFonts w:cs="Arial"/>
          <w:sz w:val="24"/>
          <w:szCs w:val="24"/>
        </w:rPr>
        <w:t xml:space="preserve">’ </w:t>
      </w:r>
      <w:r>
        <w:rPr>
          <w:rFonts w:cs="Arial"/>
          <w:sz w:val="24"/>
          <w:szCs w:val="24"/>
        </w:rPr>
        <w:t xml:space="preserve"> self</w:t>
      </w:r>
      <w:proofErr w:type="gramEnd"/>
      <w:r>
        <w:rPr>
          <w:rFonts w:cs="Arial"/>
          <w:sz w:val="24"/>
          <w:szCs w:val="24"/>
        </w:rPr>
        <w:t xml:space="preserve">-assessment of </w:t>
      </w:r>
      <w:r w:rsidRPr="004F4CD9">
        <w:rPr>
          <w:rFonts w:cs="Arial"/>
          <w:sz w:val="24"/>
          <w:szCs w:val="24"/>
        </w:rPr>
        <w:t>readiness and confidence to change, rated on a 10-point scale.</w:t>
      </w:r>
    </w:p>
    <w:p w:rsidRPr="004F4CD9" w:rsidR="004F4CD9" w:rsidP="004F4CD9" w:rsidRDefault="004F4CD9" w14:paraId="3436211F" w14:textId="22684E50">
      <w:pPr>
        <w:pStyle w:val="ListParagraph"/>
        <w:numPr>
          <w:ilvl w:val="0"/>
          <w:numId w:val="22"/>
        </w:numPr>
        <w:spacing w:after="0" w:line="276" w:lineRule="auto"/>
        <w:contextualSpacing w:val="0"/>
        <w:rPr>
          <w:rFonts w:cs="Arial"/>
          <w:sz w:val="24"/>
          <w:szCs w:val="24"/>
        </w:rPr>
      </w:pPr>
      <w:r w:rsidRPr="004F4CD9">
        <w:rPr>
          <w:rFonts w:cs="Arial"/>
          <w:sz w:val="24"/>
          <w:szCs w:val="24"/>
        </w:rPr>
        <w:t>Social support assessed using the PROMIS instrumental and emotional health short forms.</w:t>
      </w:r>
    </w:p>
    <w:p w:rsidRPr="004F4CD9" w:rsidR="004F4CD9" w:rsidP="004F4CD9" w:rsidRDefault="004F4CD9" w14:paraId="1BA16A32" w14:textId="77777777">
      <w:pPr>
        <w:pStyle w:val="ListParagraph"/>
        <w:numPr>
          <w:ilvl w:val="0"/>
          <w:numId w:val="22"/>
        </w:numPr>
        <w:spacing w:after="0" w:line="276" w:lineRule="auto"/>
        <w:contextualSpacing w:val="0"/>
        <w:rPr>
          <w:rFonts w:cs="Arial"/>
          <w:sz w:val="24"/>
          <w:szCs w:val="24"/>
        </w:rPr>
      </w:pPr>
      <w:r w:rsidRPr="004F4CD9">
        <w:rPr>
          <w:rFonts w:cs="Arial"/>
          <w:sz w:val="24"/>
          <w:szCs w:val="24"/>
        </w:rPr>
        <w:t>Patient engagement in primary care (Exploratory Objective 1): Number and frequency of kept appointments and missed appointments for primary care visits.</w:t>
      </w:r>
    </w:p>
    <w:p w:rsidRPr="004F4CD9" w:rsidR="004F4CD9" w:rsidP="004F4CD9" w:rsidRDefault="004F4CD9" w14:paraId="1A73C207" w14:textId="77777777">
      <w:pPr>
        <w:pStyle w:val="ListParagraph"/>
        <w:numPr>
          <w:ilvl w:val="0"/>
          <w:numId w:val="22"/>
        </w:numPr>
        <w:spacing w:after="0" w:line="276" w:lineRule="auto"/>
        <w:contextualSpacing w:val="0"/>
        <w:rPr>
          <w:rFonts w:cs="Arial"/>
          <w:sz w:val="24"/>
          <w:szCs w:val="24"/>
        </w:rPr>
      </w:pPr>
      <w:r w:rsidRPr="004F4CD9">
        <w:rPr>
          <w:rFonts w:cs="Arial"/>
          <w:sz w:val="24"/>
          <w:szCs w:val="24"/>
        </w:rPr>
        <w:t>Addiction treatment and harm reduction program utilization (Exploratory Objective 4): Self-reported number of weeks of addiction treatment or harm reduction program services, and self-reported number of weeks receiving MOUD is assessed at baseline and at 6 and 12 months. Prescriptions for MOUD received in the primary care clinic are additionally assessed from the EHR from at 12 months.</w:t>
      </w:r>
    </w:p>
    <w:p w:rsidRPr="004F4CD9" w:rsidR="004F4CD9" w:rsidP="004F4CD9" w:rsidRDefault="004F4CD9" w14:paraId="65E7536B" w14:textId="77777777">
      <w:pPr>
        <w:pStyle w:val="ListParagraph"/>
        <w:numPr>
          <w:ilvl w:val="0"/>
          <w:numId w:val="22"/>
        </w:numPr>
        <w:spacing w:after="0" w:line="276" w:lineRule="auto"/>
        <w:contextualSpacing w:val="0"/>
        <w:rPr>
          <w:rFonts w:cs="Arial"/>
          <w:sz w:val="24"/>
          <w:szCs w:val="24"/>
        </w:rPr>
      </w:pPr>
      <w:r w:rsidRPr="004F4CD9">
        <w:rPr>
          <w:rFonts w:cs="Arial"/>
          <w:sz w:val="24"/>
          <w:szCs w:val="24"/>
        </w:rPr>
        <w:t>PCP knowledge and attitudes regarding substance use, subthreshold OUD, and opioid management, assessed at baseline and at the end of the intervention period.</w:t>
      </w:r>
    </w:p>
    <w:p w:rsidRPr="004F4CD9" w:rsidR="004F4CD9" w:rsidP="004F4CD9" w:rsidRDefault="004F4CD9" w14:paraId="767817A5" w14:textId="0AA79BE5">
      <w:pPr>
        <w:pStyle w:val="ListParagraph"/>
        <w:numPr>
          <w:ilvl w:val="0"/>
          <w:numId w:val="22"/>
        </w:numPr>
        <w:spacing w:after="0" w:line="276" w:lineRule="auto"/>
        <w:contextualSpacing w:val="0"/>
        <w:rPr>
          <w:rFonts w:cs="Arial"/>
          <w:sz w:val="24"/>
          <w:szCs w:val="24"/>
        </w:rPr>
      </w:pPr>
      <w:r w:rsidRPr="004F4CD9">
        <w:rPr>
          <w:rFonts w:cs="Arial"/>
          <w:sz w:val="24"/>
          <w:szCs w:val="24"/>
        </w:rPr>
        <w:t>TLFB</w:t>
      </w:r>
      <w:r>
        <w:rPr>
          <w:rFonts w:cs="Arial"/>
          <w:sz w:val="24"/>
          <w:szCs w:val="24"/>
        </w:rPr>
        <w:t xml:space="preserve"> (Timeline follow back)</w:t>
      </w:r>
      <w:r w:rsidRPr="004F4CD9">
        <w:rPr>
          <w:rFonts w:cs="Arial"/>
          <w:sz w:val="24"/>
          <w:szCs w:val="24"/>
        </w:rPr>
        <w:t xml:space="preserve"> measure of substance use in the past 90 days (Exploratory Objective 5): A 90-day TLFB administered at the 3- and 6-month quarterly assessments, capture</w:t>
      </w:r>
      <w:r>
        <w:rPr>
          <w:rFonts w:cs="Arial"/>
          <w:sz w:val="24"/>
          <w:szCs w:val="24"/>
        </w:rPr>
        <w:t>s</w:t>
      </w:r>
      <w:r w:rsidRPr="004F4CD9">
        <w:rPr>
          <w:rFonts w:cs="Arial"/>
          <w:sz w:val="24"/>
          <w:szCs w:val="24"/>
        </w:rPr>
        <w:t xml:space="preserve"> </w:t>
      </w:r>
      <w:r w:rsidRPr="004F4CD9">
        <w:rPr>
          <w:sz w:val="24"/>
          <w:szCs w:val="24"/>
        </w:rPr>
        <w:t>days of risky opioid use, days of binge alcohol use, and other drug use including benzodiazepines, cocaine, stimulants, marijuana, and other drugs. For any prescription opioids, benzodiazepines, and amphetamine-type stimulants, the TLFB measure</w:t>
      </w:r>
      <w:r>
        <w:rPr>
          <w:sz w:val="24"/>
          <w:szCs w:val="24"/>
        </w:rPr>
        <w:t>s</w:t>
      </w:r>
      <w:r w:rsidRPr="004F4CD9">
        <w:rPr>
          <w:sz w:val="24"/>
          <w:szCs w:val="24"/>
        </w:rPr>
        <w:t xml:space="preserve"> non-medical use.</w:t>
      </w:r>
    </w:p>
    <w:p w:rsidRPr="004F4CD9" w:rsidR="004F4CD9" w:rsidP="004F4CD9" w:rsidRDefault="004F4CD9" w14:paraId="783004BB" w14:textId="229515B3">
      <w:pPr>
        <w:pStyle w:val="ListParagraph"/>
        <w:numPr>
          <w:ilvl w:val="0"/>
          <w:numId w:val="22"/>
        </w:numPr>
        <w:spacing w:after="0" w:line="276" w:lineRule="auto"/>
        <w:rPr>
          <w:rFonts w:cs="Arial"/>
          <w:sz w:val="24"/>
          <w:szCs w:val="24"/>
        </w:rPr>
      </w:pPr>
      <w:bookmarkStart w:name="_Hlk75511677" w:id="9"/>
      <w:r w:rsidRPr="004F4CD9">
        <w:rPr>
          <w:rFonts w:cs="Arial"/>
          <w:sz w:val="24"/>
          <w:szCs w:val="24"/>
        </w:rPr>
        <w:t>Patient participant-completed assessments measure</w:t>
      </w:r>
      <w:r>
        <w:rPr>
          <w:rFonts w:cs="Arial"/>
          <w:sz w:val="24"/>
          <w:szCs w:val="24"/>
        </w:rPr>
        <w:t>s</w:t>
      </w:r>
      <w:r w:rsidRPr="004F4CD9">
        <w:rPr>
          <w:rFonts w:cs="Arial"/>
          <w:sz w:val="24"/>
          <w:szCs w:val="24"/>
        </w:rPr>
        <w:t xml:space="preserve"> PCP counseling on opioid use (Exploratory Objective 6). For patient participants who have a PCP encounter integrated with the baseline research visit, counseling is measured with the baseline exit survey. </w:t>
      </w:r>
      <w:bookmarkEnd w:id="9"/>
    </w:p>
    <w:p w:rsidRPr="004F4CD9" w:rsidR="004F4CD9" w:rsidP="004F4CD9" w:rsidRDefault="004F4CD9" w14:paraId="696544A9" w14:textId="77777777">
      <w:pPr>
        <w:spacing w:after="0" w:line="276" w:lineRule="auto"/>
        <w:rPr>
          <w:rFonts w:cs="Arial"/>
        </w:rPr>
      </w:pPr>
    </w:p>
    <w:p w:rsidRPr="009D3CCC" w:rsidR="004F4CD9" w:rsidP="004F4CD9" w:rsidRDefault="004F4CD9" w14:paraId="341B6AA9" w14:textId="2876D989">
      <w:pPr>
        <w:spacing w:after="0" w:line="240" w:lineRule="auto"/>
      </w:pPr>
    </w:p>
    <w:bookmarkEnd w:id="8"/>
    <w:p w:rsidRPr="009D3CCC" w:rsidR="000842DA" w:rsidP="000842DA" w:rsidRDefault="000842DA" w14:paraId="45DE443C" w14:textId="77777777">
      <w:pPr>
        <w:spacing w:after="0" w:line="240" w:lineRule="auto"/>
      </w:pPr>
    </w:p>
    <w:p w:rsidR="000842DA" w:rsidRDefault="000842DA" w14:paraId="1A62F409" w14:textId="318D0CE7">
      <w:pPr>
        <w:rPr>
          <w:sz w:val="24"/>
        </w:rPr>
      </w:pPr>
      <w:r>
        <w:rPr>
          <w:sz w:val="24"/>
        </w:rPr>
        <w:br w:type="page"/>
      </w:r>
    </w:p>
    <w:p w:rsidR="008E1E45" w:rsidP="008E1E45" w:rsidRDefault="008E1E45" w14:paraId="34CE609D" w14:textId="6E53A80D">
      <w:pPr>
        <w:rPr>
          <w:sz w:val="24"/>
        </w:rPr>
      </w:pPr>
      <w:r>
        <w:rPr>
          <w:sz w:val="24"/>
        </w:rPr>
        <w:lastRenderedPageBreak/>
        <w:t>Appendix Figure 1</w:t>
      </w:r>
    </w:p>
    <w:p w:rsidRPr="00E7042A" w:rsidR="008E1E45" w:rsidP="008E1E45" w:rsidRDefault="008E1E45" w14:paraId="6C5D413F" w14:textId="77777777">
      <w:pPr>
        <w:rPr>
          <w:sz w:val="28"/>
          <w:szCs w:val="24"/>
        </w:rPr>
      </w:pPr>
      <w:r w:rsidRPr="00E7042A">
        <w:rPr>
          <w:sz w:val="24"/>
        </w:rPr>
        <w:t>Mean Values in Treatment and Control Groups for Four Different Simulation Scenarios</w:t>
      </w:r>
    </w:p>
    <w:p w:rsidRPr="000F09B3" w:rsidR="008E1E45" w:rsidP="008E1E45" w:rsidRDefault="008E1E45" w14:paraId="509D0266" w14:textId="77777777">
      <w:pPr>
        <w:rPr>
          <w:sz w:val="24"/>
          <w:szCs w:val="24"/>
        </w:rPr>
      </w:pPr>
      <w:r>
        <w:rPr>
          <w:noProof/>
        </w:rPr>
        <w:drawing>
          <wp:inline distT="0" distB="0" distL="0" distR="0" wp14:anchorId="1450434E" wp14:editId="6632CE71">
            <wp:extent cx="4699000" cy="4491355"/>
            <wp:effectExtent l="0" t="0" r="6350" b="4445"/>
            <wp:docPr id="1" name="Picture 1" descr="G:\NIDADSC\STAT\CTN0101\sample size\scenarios\scenarios20.tiff"/>
            <wp:cNvGraphicFramePr/>
            <a:graphic xmlns:a="http://schemas.openxmlformats.org/drawingml/2006/main">
              <a:graphicData uri="http://schemas.openxmlformats.org/drawingml/2006/picture">
                <pic:pic xmlns:pic="http://schemas.openxmlformats.org/drawingml/2006/picture">
                  <pic:nvPicPr>
                    <pic:cNvPr id="1" name="Picture 1" descr="G:\NIDADSC\STAT\CTN0101\sample size\scenarios\scenarios20.tiff"/>
                    <pic:cNvPicPr/>
                  </pic:nvPicPr>
                  <pic:blipFill rotWithShape="1">
                    <a:blip r:embed="rId9" cstate="print">
                      <a:extLst>
                        <a:ext uri="{28A0092B-C50C-407E-A947-70E740481C1C}">
                          <a14:useLocalDpi xmlns:a14="http://schemas.microsoft.com/office/drawing/2010/main" val="0"/>
                        </a:ext>
                      </a:extLst>
                    </a:blip>
                    <a:srcRect b="4416"/>
                    <a:stretch/>
                  </pic:blipFill>
                  <pic:spPr bwMode="auto">
                    <a:xfrm>
                      <a:off x="0" y="0"/>
                      <a:ext cx="4699000" cy="4491355"/>
                    </a:xfrm>
                    <a:prstGeom prst="rect">
                      <a:avLst/>
                    </a:prstGeom>
                    <a:noFill/>
                    <a:ln>
                      <a:noFill/>
                    </a:ln>
                    <a:extLst>
                      <a:ext uri="{53640926-AAD7-44D8-BBD7-CCE9431645EC}">
                        <a14:shadowObscured xmlns:a14="http://schemas.microsoft.com/office/drawing/2010/main"/>
                      </a:ext>
                    </a:extLst>
                  </pic:spPr>
                </pic:pic>
              </a:graphicData>
            </a:graphic>
          </wp:inline>
        </w:drawing>
      </w:r>
    </w:p>
    <w:p w:rsidRPr="00E7042A" w:rsidR="002A7311" w:rsidP="002A7311" w:rsidRDefault="002A7311" w14:paraId="44671D38" w14:textId="799B46AD">
      <w:pPr>
        <w:jc w:val="both"/>
        <w:rPr>
          <w:rFonts w:cstheme="minorHAnsi"/>
          <w:sz w:val="24"/>
          <w:szCs w:val="24"/>
        </w:rPr>
      </w:pPr>
      <w:r w:rsidRPr="00E7042A">
        <w:rPr>
          <w:rFonts w:cstheme="minorHAnsi"/>
          <w:sz w:val="24"/>
          <w:szCs w:val="24"/>
        </w:rPr>
        <w:t>Appendix Table 2.  Power estimates based on 1000 simulations for the scenarios depicted in Figure 1.  This table is from the original sample size (480) including 60 PCPs with 8 patient participants per PCP.</w:t>
      </w:r>
    </w:p>
    <w:tbl>
      <w:tblPr>
        <w:tblStyle w:val="TableGrid"/>
        <w:tblW w:w="0" w:type="auto"/>
        <w:tblLook w:val="04A0" w:firstRow="1" w:lastRow="0" w:firstColumn="1" w:lastColumn="0" w:noHBand="0" w:noVBand="1"/>
      </w:tblPr>
      <w:tblGrid>
        <w:gridCol w:w="4405"/>
        <w:gridCol w:w="990"/>
        <w:gridCol w:w="1260"/>
        <w:gridCol w:w="1260"/>
        <w:gridCol w:w="1170"/>
      </w:tblGrid>
      <w:tr w:rsidRPr="00E7042A" w:rsidR="002A7311" w:rsidTr="00392A9B" w14:paraId="091D29AD" w14:textId="77777777">
        <w:tc>
          <w:tcPr>
            <w:tcW w:w="4405" w:type="dxa"/>
            <w:vMerge w:val="restart"/>
          </w:tcPr>
          <w:p w:rsidRPr="00E7042A" w:rsidR="002A7311" w:rsidP="00392A9B" w:rsidRDefault="002A7311" w14:paraId="42D8C622" w14:textId="77777777">
            <w:pPr>
              <w:pStyle w:val="HTMLPreformatted"/>
              <w:wordWrap w:val="0"/>
              <w:spacing w:line="225" w:lineRule="atLeast"/>
              <w:jc w:val="both"/>
              <w:rPr>
                <w:rFonts w:asciiTheme="minorHAnsi" w:hAnsiTheme="minorHAnsi" w:cstheme="minorHAnsi"/>
                <w:color w:val="000000"/>
                <w:sz w:val="24"/>
                <w:szCs w:val="24"/>
              </w:rPr>
            </w:pPr>
          </w:p>
          <w:p w:rsidRPr="00E7042A" w:rsidR="002A7311" w:rsidP="00392A9B" w:rsidRDefault="002A7311" w14:paraId="1135E98F" w14:textId="77777777">
            <w:pPr>
              <w:pStyle w:val="HTMLPreformatted"/>
              <w:wordWrap w:val="0"/>
              <w:spacing w:line="225" w:lineRule="atLeast"/>
              <w:jc w:val="both"/>
              <w:rPr>
                <w:rFonts w:asciiTheme="minorHAnsi" w:hAnsiTheme="minorHAnsi" w:cstheme="minorHAnsi"/>
                <w:color w:val="000000"/>
                <w:sz w:val="24"/>
                <w:szCs w:val="24"/>
              </w:rPr>
            </w:pPr>
            <w:r w:rsidRPr="00E7042A">
              <w:rPr>
                <w:rFonts w:asciiTheme="minorHAnsi" w:hAnsiTheme="minorHAnsi" w:cstheme="minorHAnsi"/>
                <w:color w:val="000000"/>
                <w:sz w:val="24"/>
                <w:szCs w:val="24"/>
              </w:rPr>
              <w:t>Scenario</w:t>
            </w:r>
          </w:p>
        </w:tc>
        <w:tc>
          <w:tcPr>
            <w:tcW w:w="2250" w:type="dxa"/>
            <w:gridSpan w:val="2"/>
          </w:tcPr>
          <w:p w:rsidRPr="00E7042A" w:rsidR="002A7311" w:rsidP="00392A9B" w:rsidRDefault="002A7311" w14:paraId="5C4DD94E"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Group means</w:t>
            </w:r>
          </w:p>
          <w:p w:rsidRPr="00E7042A" w:rsidR="002A7311" w:rsidP="00392A9B" w:rsidRDefault="002A7311" w14:paraId="319674AE"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(3-mo, 6-mo)</w:t>
            </w:r>
          </w:p>
        </w:tc>
        <w:tc>
          <w:tcPr>
            <w:tcW w:w="2430" w:type="dxa"/>
            <w:gridSpan w:val="2"/>
          </w:tcPr>
          <w:p w:rsidRPr="00E7042A" w:rsidR="002A7311" w:rsidP="00392A9B" w:rsidRDefault="002A7311" w14:paraId="74070DE6"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Outcome measure and</w:t>
            </w:r>
          </w:p>
          <w:p w:rsidRPr="00E7042A" w:rsidR="002A7311" w:rsidP="00392A9B" w:rsidRDefault="002A7311" w14:paraId="4DAD36D3"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corresponding power</w:t>
            </w:r>
          </w:p>
        </w:tc>
      </w:tr>
      <w:tr w:rsidRPr="00E7042A" w:rsidR="002A7311" w:rsidTr="00392A9B" w14:paraId="5E29A1F6" w14:textId="77777777">
        <w:tc>
          <w:tcPr>
            <w:tcW w:w="4405" w:type="dxa"/>
            <w:vMerge/>
          </w:tcPr>
          <w:p w:rsidRPr="00E7042A" w:rsidR="002A7311" w:rsidP="00392A9B" w:rsidRDefault="002A7311" w14:paraId="3ED49057" w14:textId="77777777">
            <w:pPr>
              <w:pStyle w:val="HTMLPreformatted"/>
              <w:wordWrap w:val="0"/>
              <w:spacing w:line="225" w:lineRule="atLeast"/>
              <w:jc w:val="both"/>
              <w:rPr>
                <w:rFonts w:asciiTheme="minorHAnsi" w:hAnsiTheme="minorHAnsi" w:cstheme="minorHAnsi"/>
                <w:color w:val="000000"/>
                <w:sz w:val="24"/>
                <w:szCs w:val="24"/>
              </w:rPr>
            </w:pPr>
          </w:p>
        </w:tc>
        <w:tc>
          <w:tcPr>
            <w:tcW w:w="990" w:type="dxa"/>
          </w:tcPr>
          <w:p w:rsidRPr="00E7042A" w:rsidR="002A7311" w:rsidP="00392A9B" w:rsidRDefault="002A7311" w14:paraId="7BB21FCF"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Control</w:t>
            </w:r>
          </w:p>
        </w:tc>
        <w:tc>
          <w:tcPr>
            <w:tcW w:w="1260" w:type="dxa"/>
          </w:tcPr>
          <w:p w:rsidRPr="00E7042A" w:rsidR="002A7311" w:rsidP="00392A9B" w:rsidRDefault="002A7311" w14:paraId="7B7B4FF7"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Treatment</w:t>
            </w:r>
          </w:p>
        </w:tc>
        <w:tc>
          <w:tcPr>
            <w:tcW w:w="1260" w:type="dxa"/>
          </w:tcPr>
          <w:p w:rsidRPr="00E7042A" w:rsidR="002A7311" w:rsidP="00392A9B" w:rsidRDefault="002A7311" w14:paraId="44B7BC07"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90-day</w:t>
            </w:r>
          </w:p>
        </w:tc>
        <w:tc>
          <w:tcPr>
            <w:tcW w:w="1170" w:type="dxa"/>
          </w:tcPr>
          <w:p w:rsidRPr="00E7042A" w:rsidR="002A7311" w:rsidP="00392A9B" w:rsidRDefault="002A7311" w14:paraId="57B537C7"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180-day</w:t>
            </w:r>
          </w:p>
        </w:tc>
      </w:tr>
      <w:tr w:rsidRPr="00E7042A" w:rsidR="002A7311" w:rsidTr="00392A9B" w14:paraId="75C22FE8" w14:textId="77777777">
        <w:tc>
          <w:tcPr>
            <w:tcW w:w="4405" w:type="dxa"/>
          </w:tcPr>
          <w:p w:rsidRPr="00E7042A" w:rsidR="002A7311" w:rsidP="00392A9B" w:rsidRDefault="002A7311" w14:paraId="7E373DF2" w14:textId="77777777">
            <w:pPr>
              <w:pStyle w:val="HTMLPreformatted"/>
              <w:wordWrap w:val="0"/>
              <w:spacing w:line="225" w:lineRule="atLeast"/>
              <w:jc w:val="both"/>
              <w:rPr>
                <w:rFonts w:asciiTheme="minorHAnsi" w:hAnsiTheme="minorHAnsi" w:cstheme="minorHAnsi"/>
                <w:color w:val="000000"/>
                <w:sz w:val="24"/>
                <w:szCs w:val="24"/>
              </w:rPr>
            </w:pPr>
            <w:r w:rsidRPr="00E7042A">
              <w:rPr>
                <w:rFonts w:asciiTheme="minorHAnsi" w:hAnsiTheme="minorHAnsi" w:cstheme="minorHAnsi"/>
                <w:color w:val="000000"/>
                <w:sz w:val="24"/>
                <w:szCs w:val="24"/>
              </w:rPr>
              <w:t>1: Constant effect, no assessment impact</w:t>
            </w:r>
          </w:p>
        </w:tc>
        <w:tc>
          <w:tcPr>
            <w:tcW w:w="990" w:type="dxa"/>
          </w:tcPr>
          <w:p w:rsidRPr="00E7042A" w:rsidR="002A7311" w:rsidP="00392A9B" w:rsidRDefault="002A7311" w14:paraId="2850561D"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20, 20</w:t>
            </w:r>
          </w:p>
        </w:tc>
        <w:tc>
          <w:tcPr>
            <w:tcW w:w="1260" w:type="dxa"/>
          </w:tcPr>
          <w:p w:rsidRPr="00E7042A" w:rsidR="002A7311" w:rsidP="00392A9B" w:rsidRDefault="002A7311" w14:paraId="2D047146"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14, 14</w:t>
            </w:r>
          </w:p>
        </w:tc>
        <w:tc>
          <w:tcPr>
            <w:tcW w:w="1260" w:type="dxa"/>
          </w:tcPr>
          <w:p w:rsidRPr="00E7042A" w:rsidR="002A7311" w:rsidP="00392A9B" w:rsidRDefault="002A7311" w14:paraId="1E7A62FF"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0.96</w:t>
            </w:r>
          </w:p>
        </w:tc>
        <w:tc>
          <w:tcPr>
            <w:tcW w:w="1170" w:type="dxa"/>
          </w:tcPr>
          <w:p w:rsidRPr="00E7042A" w:rsidR="002A7311" w:rsidP="00392A9B" w:rsidRDefault="002A7311" w14:paraId="58349EF0"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0.98</w:t>
            </w:r>
          </w:p>
        </w:tc>
      </w:tr>
      <w:tr w:rsidRPr="00E7042A" w:rsidR="002A7311" w:rsidTr="00392A9B" w14:paraId="599D748E" w14:textId="77777777">
        <w:tc>
          <w:tcPr>
            <w:tcW w:w="4405" w:type="dxa"/>
          </w:tcPr>
          <w:p w:rsidRPr="00E7042A" w:rsidR="002A7311" w:rsidP="00392A9B" w:rsidRDefault="002A7311" w14:paraId="35B4C580" w14:textId="77777777">
            <w:pPr>
              <w:pStyle w:val="HTMLPreformatted"/>
              <w:wordWrap w:val="0"/>
              <w:spacing w:line="225" w:lineRule="atLeast"/>
              <w:jc w:val="both"/>
              <w:rPr>
                <w:rFonts w:asciiTheme="minorHAnsi" w:hAnsiTheme="minorHAnsi" w:cstheme="minorHAnsi"/>
                <w:color w:val="000000"/>
                <w:sz w:val="24"/>
                <w:szCs w:val="24"/>
              </w:rPr>
            </w:pPr>
            <w:r w:rsidRPr="00E7042A">
              <w:rPr>
                <w:rFonts w:asciiTheme="minorHAnsi" w:hAnsiTheme="minorHAnsi" w:cstheme="minorHAnsi"/>
                <w:color w:val="000000"/>
                <w:sz w:val="24"/>
                <w:szCs w:val="24"/>
              </w:rPr>
              <w:t>2: Waning effect, no assessment impact</w:t>
            </w:r>
          </w:p>
        </w:tc>
        <w:tc>
          <w:tcPr>
            <w:tcW w:w="990" w:type="dxa"/>
          </w:tcPr>
          <w:p w:rsidRPr="00E7042A" w:rsidR="002A7311" w:rsidP="00392A9B" w:rsidRDefault="002A7311" w14:paraId="7309A0D4"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20, 20</w:t>
            </w:r>
          </w:p>
        </w:tc>
        <w:tc>
          <w:tcPr>
            <w:tcW w:w="1260" w:type="dxa"/>
          </w:tcPr>
          <w:p w:rsidRPr="00E7042A" w:rsidR="002A7311" w:rsidP="00392A9B" w:rsidRDefault="002A7311" w14:paraId="536BE358"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14, 15</w:t>
            </w:r>
          </w:p>
        </w:tc>
        <w:tc>
          <w:tcPr>
            <w:tcW w:w="1260" w:type="dxa"/>
          </w:tcPr>
          <w:p w:rsidRPr="00E7042A" w:rsidR="002A7311" w:rsidP="00392A9B" w:rsidRDefault="002A7311" w14:paraId="6CFD8A65"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0.86</w:t>
            </w:r>
          </w:p>
        </w:tc>
        <w:tc>
          <w:tcPr>
            <w:tcW w:w="1170" w:type="dxa"/>
          </w:tcPr>
          <w:p w:rsidRPr="00E7042A" w:rsidR="002A7311" w:rsidP="00392A9B" w:rsidRDefault="002A7311" w14:paraId="55B34651"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0.95</w:t>
            </w:r>
          </w:p>
        </w:tc>
      </w:tr>
      <w:tr w:rsidRPr="00E7042A" w:rsidR="002A7311" w:rsidTr="00392A9B" w14:paraId="5BBAD50A" w14:textId="77777777">
        <w:tc>
          <w:tcPr>
            <w:tcW w:w="4405" w:type="dxa"/>
          </w:tcPr>
          <w:p w:rsidRPr="00E7042A" w:rsidR="002A7311" w:rsidP="00392A9B" w:rsidRDefault="002A7311" w14:paraId="088D5158" w14:textId="77777777">
            <w:pPr>
              <w:pStyle w:val="HTMLPreformatted"/>
              <w:wordWrap w:val="0"/>
              <w:spacing w:line="225" w:lineRule="atLeast"/>
              <w:jc w:val="both"/>
              <w:rPr>
                <w:rFonts w:asciiTheme="minorHAnsi" w:hAnsiTheme="minorHAnsi" w:cstheme="minorHAnsi"/>
                <w:color w:val="000000"/>
                <w:sz w:val="24"/>
                <w:szCs w:val="24"/>
              </w:rPr>
            </w:pPr>
            <w:r w:rsidRPr="00E7042A">
              <w:rPr>
                <w:rFonts w:asciiTheme="minorHAnsi" w:hAnsiTheme="minorHAnsi" w:cstheme="minorHAnsi"/>
                <w:color w:val="000000"/>
                <w:sz w:val="24"/>
                <w:szCs w:val="24"/>
              </w:rPr>
              <w:t>3: Constant effect, assessment impact</w:t>
            </w:r>
          </w:p>
        </w:tc>
        <w:tc>
          <w:tcPr>
            <w:tcW w:w="990" w:type="dxa"/>
          </w:tcPr>
          <w:p w:rsidRPr="00E7042A" w:rsidR="002A7311" w:rsidP="00392A9B" w:rsidRDefault="002A7311" w14:paraId="307643B5"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19, 18</w:t>
            </w:r>
          </w:p>
        </w:tc>
        <w:tc>
          <w:tcPr>
            <w:tcW w:w="1260" w:type="dxa"/>
          </w:tcPr>
          <w:p w:rsidRPr="00E7042A" w:rsidR="002A7311" w:rsidP="00392A9B" w:rsidRDefault="002A7311" w14:paraId="44104D12"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13, 12</w:t>
            </w:r>
          </w:p>
        </w:tc>
        <w:tc>
          <w:tcPr>
            <w:tcW w:w="1260" w:type="dxa"/>
          </w:tcPr>
          <w:p w:rsidRPr="00E7042A" w:rsidR="002A7311" w:rsidP="00392A9B" w:rsidRDefault="002A7311" w14:paraId="40698EF8"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0.99</w:t>
            </w:r>
          </w:p>
        </w:tc>
        <w:tc>
          <w:tcPr>
            <w:tcW w:w="1170" w:type="dxa"/>
          </w:tcPr>
          <w:p w:rsidRPr="00E7042A" w:rsidR="002A7311" w:rsidP="00392A9B" w:rsidRDefault="002A7311" w14:paraId="2C9E9B5C"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0.99</w:t>
            </w:r>
          </w:p>
        </w:tc>
      </w:tr>
      <w:tr w:rsidRPr="00E7042A" w:rsidR="002A7311" w:rsidTr="00392A9B" w14:paraId="21AD1834" w14:textId="77777777">
        <w:tc>
          <w:tcPr>
            <w:tcW w:w="4405" w:type="dxa"/>
          </w:tcPr>
          <w:p w:rsidRPr="00E7042A" w:rsidR="002A7311" w:rsidP="00392A9B" w:rsidRDefault="002A7311" w14:paraId="298BB873" w14:textId="77777777">
            <w:pPr>
              <w:pStyle w:val="HTMLPreformatted"/>
              <w:wordWrap w:val="0"/>
              <w:spacing w:line="225" w:lineRule="atLeast"/>
              <w:jc w:val="both"/>
              <w:rPr>
                <w:rFonts w:asciiTheme="minorHAnsi" w:hAnsiTheme="minorHAnsi" w:cstheme="minorHAnsi"/>
                <w:color w:val="000000"/>
                <w:sz w:val="24"/>
                <w:szCs w:val="24"/>
              </w:rPr>
            </w:pPr>
            <w:r w:rsidRPr="00E7042A">
              <w:rPr>
                <w:rFonts w:asciiTheme="minorHAnsi" w:hAnsiTheme="minorHAnsi" w:cstheme="minorHAnsi"/>
                <w:color w:val="000000"/>
                <w:sz w:val="24"/>
                <w:szCs w:val="24"/>
              </w:rPr>
              <w:t>4: Waning effect, assessment impact</w:t>
            </w:r>
          </w:p>
        </w:tc>
        <w:tc>
          <w:tcPr>
            <w:tcW w:w="990" w:type="dxa"/>
          </w:tcPr>
          <w:p w:rsidRPr="00E7042A" w:rsidR="002A7311" w:rsidP="00392A9B" w:rsidRDefault="002A7311" w14:paraId="702FE91E"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19, 18</w:t>
            </w:r>
          </w:p>
        </w:tc>
        <w:tc>
          <w:tcPr>
            <w:tcW w:w="1260" w:type="dxa"/>
          </w:tcPr>
          <w:p w:rsidRPr="00E7042A" w:rsidR="002A7311" w:rsidP="00392A9B" w:rsidRDefault="002A7311" w14:paraId="790F1FD4"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13, 13</w:t>
            </w:r>
          </w:p>
        </w:tc>
        <w:tc>
          <w:tcPr>
            <w:tcW w:w="1260" w:type="dxa"/>
          </w:tcPr>
          <w:p w:rsidRPr="00E7042A" w:rsidR="002A7311" w:rsidP="00392A9B" w:rsidRDefault="002A7311" w14:paraId="5444F2A3"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0.93</w:t>
            </w:r>
          </w:p>
        </w:tc>
        <w:tc>
          <w:tcPr>
            <w:tcW w:w="1170" w:type="dxa"/>
          </w:tcPr>
          <w:p w:rsidRPr="00E7042A" w:rsidR="002A7311" w:rsidP="00392A9B" w:rsidRDefault="002A7311" w14:paraId="741D4355" w14:textId="77777777">
            <w:pPr>
              <w:pStyle w:val="HTMLPreformatted"/>
              <w:wordWrap w:val="0"/>
              <w:spacing w:line="225" w:lineRule="atLeast"/>
              <w:jc w:val="center"/>
              <w:rPr>
                <w:rFonts w:asciiTheme="minorHAnsi" w:hAnsiTheme="minorHAnsi" w:cstheme="minorHAnsi"/>
                <w:color w:val="000000"/>
                <w:sz w:val="24"/>
                <w:szCs w:val="24"/>
              </w:rPr>
            </w:pPr>
            <w:r w:rsidRPr="00E7042A">
              <w:rPr>
                <w:rFonts w:asciiTheme="minorHAnsi" w:hAnsiTheme="minorHAnsi" w:cstheme="minorHAnsi"/>
                <w:color w:val="000000"/>
                <w:sz w:val="24"/>
                <w:szCs w:val="24"/>
              </w:rPr>
              <w:t>0.97</w:t>
            </w:r>
          </w:p>
        </w:tc>
      </w:tr>
    </w:tbl>
    <w:p w:rsidRPr="00E7042A" w:rsidR="002A7311" w:rsidP="002A7311" w:rsidRDefault="002A7311" w14:paraId="08865457" w14:textId="77777777">
      <w:pPr>
        <w:jc w:val="both"/>
        <w:rPr>
          <w:rFonts w:cstheme="minorHAnsi"/>
          <w:sz w:val="24"/>
          <w:szCs w:val="24"/>
        </w:rPr>
      </w:pPr>
    </w:p>
    <w:p w:rsidRPr="00E7042A" w:rsidR="00E7042A" w:rsidP="00E7042A" w:rsidRDefault="00E7042A" w14:paraId="7CB1D753" w14:textId="2C30D072">
      <w:pPr>
        <w:pStyle w:val="Heading3"/>
        <w:numPr>
          <w:ilvl w:val="0"/>
          <w:numId w:val="0"/>
        </w:numPr>
        <w:rPr>
          <w:rFonts w:asciiTheme="minorHAnsi" w:hAnsiTheme="minorHAnsi" w:cstheme="minorHAnsi"/>
          <w:szCs w:val="24"/>
        </w:rPr>
      </w:pPr>
      <w:bookmarkStart w:name="_Toc100762138" w:id="10"/>
      <w:r w:rsidRPr="00E7042A">
        <w:rPr>
          <w:rFonts w:asciiTheme="minorHAnsi" w:hAnsiTheme="minorHAnsi" w:cstheme="minorHAnsi"/>
          <w:szCs w:val="24"/>
        </w:rPr>
        <w:lastRenderedPageBreak/>
        <w:t>Appendix Table 3: Anticipated Patient Participant Screening and Enrollment for each of the 60 PCPs Having Patients in the Study</w:t>
      </w:r>
      <w:bookmarkEnd w:id="10"/>
      <w:r w:rsidRPr="00E7042A">
        <w:rPr>
          <w:rFonts w:asciiTheme="minorHAnsi" w:hAnsiTheme="minorHAnsi" w:cstheme="minorHAnsi"/>
          <w:szCs w:val="24"/>
        </w:rPr>
        <w:t xml:space="preserve"> </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7"/>
        <w:gridCol w:w="3598"/>
        <w:gridCol w:w="3420"/>
      </w:tblGrid>
      <w:tr w:rsidRPr="00E7042A" w:rsidR="00E7042A" w:rsidTr="00783248" w14:paraId="722D30A0" w14:textId="77777777">
        <w:trPr>
          <w:trHeight w:val="592"/>
        </w:trPr>
        <w:tc>
          <w:tcPr>
            <w:tcW w:w="2337" w:type="dxa"/>
            <w:vMerge w:val="restart"/>
          </w:tcPr>
          <w:p w:rsidRPr="00E7042A" w:rsidR="00E7042A" w:rsidP="00783248" w:rsidRDefault="00E7042A" w14:paraId="4D9E9518" w14:textId="77777777">
            <w:pPr>
              <w:spacing w:after="0"/>
              <w:rPr>
                <w:rFonts w:cstheme="minorHAnsi"/>
                <w:sz w:val="24"/>
                <w:szCs w:val="24"/>
              </w:rPr>
            </w:pPr>
          </w:p>
        </w:tc>
        <w:tc>
          <w:tcPr>
            <w:tcW w:w="7018" w:type="dxa"/>
            <w:gridSpan w:val="2"/>
          </w:tcPr>
          <w:p w:rsidRPr="00E7042A" w:rsidR="00E7042A" w:rsidP="00783248" w:rsidRDefault="00E7042A" w14:paraId="57CAA2FE" w14:textId="77777777">
            <w:pPr>
              <w:spacing w:after="0"/>
              <w:jc w:val="center"/>
              <w:rPr>
                <w:rFonts w:cstheme="minorHAnsi"/>
                <w:sz w:val="24"/>
                <w:szCs w:val="24"/>
              </w:rPr>
            </w:pPr>
            <w:r w:rsidRPr="00E7042A">
              <w:rPr>
                <w:rFonts w:cstheme="minorHAnsi"/>
                <w:sz w:val="24"/>
                <w:szCs w:val="24"/>
              </w:rPr>
              <w:t>PCP Panel Size ~ 1100 patients</w:t>
            </w:r>
          </w:p>
          <w:p w:rsidRPr="00E7042A" w:rsidR="00E7042A" w:rsidP="00783248" w:rsidRDefault="00E7042A" w14:paraId="13DBCBFC" w14:textId="77777777">
            <w:pPr>
              <w:spacing w:after="0"/>
              <w:jc w:val="center"/>
              <w:rPr>
                <w:rFonts w:cstheme="minorHAnsi"/>
                <w:sz w:val="24"/>
                <w:szCs w:val="24"/>
              </w:rPr>
            </w:pPr>
          </w:p>
        </w:tc>
      </w:tr>
      <w:tr w:rsidRPr="00E7042A" w:rsidR="00E7042A" w:rsidTr="00783248" w14:paraId="002DAD11" w14:textId="77777777">
        <w:trPr>
          <w:cantSplit/>
        </w:trPr>
        <w:tc>
          <w:tcPr>
            <w:tcW w:w="2337" w:type="dxa"/>
            <w:vMerge/>
          </w:tcPr>
          <w:p w:rsidRPr="00E7042A" w:rsidR="00E7042A" w:rsidP="00783248" w:rsidRDefault="00E7042A" w14:paraId="4AAF5F2A" w14:textId="77777777">
            <w:pPr>
              <w:spacing w:after="0"/>
              <w:rPr>
                <w:rFonts w:cstheme="minorHAnsi"/>
                <w:sz w:val="24"/>
                <w:szCs w:val="24"/>
              </w:rPr>
            </w:pPr>
          </w:p>
        </w:tc>
        <w:tc>
          <w:tcPr>
            <w:tcW w:w="0" w:type="auto"/>
            <w:vAlign w:val="center"/>
          </w:tcPr>
          <w:p w:rsidRPr="00E7042A" w:rsidR="00E7042A" w:rsidP="00783248" w:rsidRDefault="00E7042A" w14:paraId="44E29D9B" w14:textId="77777777">
            <w:pPr>
              <w:spacing w:after="0"/>
              <w:jc w:val="center"/>
              <w:rPr>
                <w:rFonts w:cstheme="minorHAnsi"/>
                <w:sz w:val="24"/>
                <w:szCs w:val="24"/>
              </w:rPr>
            </w:pPr>
            <w:r w:rsidRPr="00E7042A">
              <w:rPr>
                <w:rFonts w:cstheme="minorHAnsi"/>
                <w:sz w:val="24"/>
                <w:szCs w:val="24"/>
              </w:rPr>
              <w:t>Prescribed Opioids</w:t>
            </w:r>
          </w:p>
          <w:p w:rsidRPr="00E7042A" w:rsidR="00E7042A" w:rsidP="00783248" w:rsidRDefault="00E7042A" w14:paraId="44C52ADC" w14:textId="77777777">
            <w:pPr>
              <w:spacing w:after="0"/>
              <w:jc w:val="center"/>
              <w:rPr>
                <w:rFonts w:cstheme="minorHAnsi"/>
                <w:sz w:val="24"/>
                <w:szCs w:val="24"/>
              </w:rPr>
            </w:pPr>
            <w:r w:rsidRPr="00E7042A">
              <w:rPr>
                <w:rFonts w:cstheme="minorHAnsi"/>
                <w:sz w:val="24"/>
                <w:szCs w:val="24"/>
              </w:rPr>
              <w:t>(N=8)</w:t>
            </w:r>
          </w:p>
          <w:p w:rsidRPr="00E7042A" w:rsidR="00E7042A" w:rsidP="00783248" w:rsidRDefault="00E7042A" w14:paraId="5B0A14CF" w14:textId="77777777">
            <w:pPr>
              <w:spacing w:after="0"/>
              <w:jc w:val="center"/>
              <w:rPr>
                <w:rFonts w:cstheme="minorHAnsi"/>
                <w:sz w:val="24"/>
                <w:szCs w:val="24"/>
              </w:rPr>
            </w:pPr>
          </w:p>
        </w:tc>
        <w:tc>
          <w:tcPr>
            <w:tcW w:w="3420" w:type="dxa"/>
          </w:tcPr>
          <w:p w:rsidRPr="00E7042A" w:rsidR="00E7042A" w:rsidP="00783248" w:rsidRDefault="00E7042A" w14:paraId="2CCD2FB4" w14:textId="77777777">
            <w:pPr>
              <w:spacing w:after="0"/>
              <w:jc w:val="center"/>
              <w:rPr>
                <w:rFonts w:cstheme="minorHAnsi"/>
                <w:sz w:val="24"/>
                <w:szCs w:val="24"/>
              </w:rPr>
            </w:pPr>
            <w:r w:rsidRPr="00E7042A">
              <w:rPr>
                <w:rFonts w:cstheme="minorHAnsi"/>
                <w:sz w:val="24"/>
                <w:szCs w:val="24"/>
              </w:rPr>
              <w:t>General Patient Population</w:t>
            </w:r>
          </w:p>
          <w:p w:rsidRPr="00E7042A" w:rsidR="00E7042A" w:rsidP="00783248" w:rsidRDefault="00E7042A" w14:paraId="56ABD273" w14:textId="77777777">
            <w:pPr>
              <w:spacing w:after="0"/>
              <w:jc w:val="center"/>
              <w:rPr>
                <w:rFonts w:cstheme="minorHAnsi"/>
                <w:sz w:val="24"/>
                <w:szCs w:val="24"/>
              </w:rPr>
            </w:pPr>
            <w:r w:rsidRPr="00E7042A">
              <w:rPr>
                <w:rFonts w:cstheme="minorHAnsi"/>
                <w:sz w:val="24"/>
                <w:szCs w:val="24"/>
              </w:rPr>
              <w:t>(N=1100)</w:t>
            </w:r>
          </w:p>
          <w:p w:rsidRPr="00E7042A" w:rsidR="00E7042A" w:rsidP="00783248" w:rsidRDefault="00E7042A" w14:paraId="18B55940" w14:textId="77777777">
            <w:pPr>
              <w:spacing w:after="0"/>
              <w:jc w:val="center"/>
              <w:rPr>
                <w:rFonts w:cstheme="minorHAnsi"/>
                <w:sz w:val="24"/>
                <w:szCs w:val="24"/>
              </w:rPr>
            </w:pPr>
          </w:p>
        </w:tc>
      </w:tr>
      <w:tr w:rsidRPr="00E7042A" w:rsidR="00E7042A" w:rsidTr="00783248" w14:paraId="03181246" w14:textId="77777777">
        <w:tc>
          <w:tcPr>
            <w:tcW w:w="2337" w:type="dxa"/>
          </w:tcPr>
          <w:p w:rsidRPr="00E7042A" w:rsidR="00E7042A" w:rsidP="00783248" w:rsidRDefault="00E7042A" w14:paraId="73551D38" w14:textId="77777777">
            <w:pPr>
              <w:spacing w:after="0"/>
              <w:rPr>
                <w:rFonts w:cstheme="minorHAnsi"/>
                <w:sz w:val="24"/>
                <w:szCs w:val="24"/>
              </w:rPr>
            </w:pPr>
            <w:r w:rsidRPr="00E7042A">
              <w:rPr>
                <w:rFonts w:cstheme="minorHAnsi"/>
                <w:sz w:val="24"/>
                <w:szCs w:val="24"/>
              </w:rPr>
              <w:t>Number Screened (42% of panel)</w:t>
            </w:r>
          </w:p>
        </w:tc>
        <w:tc>
          <w:tcPr>
            <w:tcW w:w="3598" w:type="dxa"/>
          </w:tcPr>
          <w:p w:rsidRPr="00E7042A" w:rsidR="00E7042A" w:rsidP="00783248" w:rsidRDefault="00E7042A" w14:paraId="234EE874" w14:textId="77777777">
            <w:pPr>
              <w:spacing w:after="0"/>
              <w:jc w:val="center"/>
              <w:rPr>
                <w:rFonts w:cstheme="minorHAnsi"/>
                <w:sz w:val="24"/>
                <w:szCs w:val="24"/>
              </w:rPr>
            </w:pPr>
            <w:r w:rsidRPr="00E7042A">
              <w:rPr>
                <w:rFonts w:cstheme="minorHAnsi"/>
                <w:sz w:val="24"/>
                <w:szCs w:val="24"/>
              </w:rPr>
              <w:t>5</w:t>
            </w:r>
          </w:p>
        </w:tc>
        <w:tc>
          <w:tcPr>
            <w:tcW w:w="3420" w:type="dxa"/>
          </w:tcPr>
          <w:p w:rsidRPr="00E7042A" w:rsidR="00E7042A" w:rsidDel="00492BCD" w:rsidP="00783248" w:rsidRDefault="00E7042A" w14:paraId="25387CCA" w14:textId="77777777">
            <w:pPr>
              <w:spacing w:after="0"/>
              <w:jc w:val="center"/>
              <w:rPr>
                <w:rFonts w:cstheme="minorHAnsi"/>
                <w:sz w:val="24"/>
                <w:szCs w:val="24"/>
              </w:rPr>
            </w:pPr>
            <w:r w:rsidRPr="00E7042A">
              <w:rPr>
                <w:rFonts w:cstheme="minorHAnsi"/>
                <w:sz w:val="24"/>
                <w:szCs w:val="24"/>
              </w:rPr>
              <w:t>460</w:t>
            </w:r>
          </w:p>
        </w:tc>
      </w:tr>
      <w:tr w:rsidRPr="00E7042A" w:rsidR="00E7042A" w:rsidTr="00783248" w14:paraId="204DD9A8" w14:textId="77777777">
        <w:tc>
          <w:tcPr>
            <w:tcW w:w="2337" w:type="dxa"/>
          </w:tcPr>
          <w:p w:rsidRPr="00E7042A" w:rsidR="00E7042A" w:rsidP="00783248" w:rsidRDefault="00E7042A" w14:paraId="4D81C672" w14:textId="77777777">
            <w:pPr>
              <w:spacing w:after="0"/>
              <w:rPr>
                <w:rFonts w:cstheme="minorHAnsi"/>
                <w:sz w:val="24"/>
                <w:szCs w:val="24"/>
              </w:rPr>
            </w:pPr>
            <w:r w:rsidRPr="00E7042A">
              <w:rPr>
                <w:rFonts w:cstheme="minorHAnsi"/>
                <w:sz w:val="24"/>
                <w:szCs w:val="24"/>
              </w:rPr>
              <w:t>Percent Eligible</w:t>
            </w:r>
          </w:p>
        </w:tc>
        <w:tc>
          <w:tcPr>
            <w:tcW w:w="3598" w:type="dxa"/>
          </w:tcPr>
          <w:p w:rsidRPr="00E7042A" w:rsidR="00E7042A" w:rsidP="00783248" w:rsidRDefault="00E7042A" w14:paraId="06A6D40B" w14:textId="77777777">
            <w:pPr>
              <w:spacing w:after="0"/>
              <w:jc w:val="center"/>
              <w:rPr>
                <w:rFonts w:cstheme="minorHAnsi"/>
                <w:sz w:val="24"/>
                <w:szCs w:val="24"/>
              </w:rPr>
            </w:pPr>
            <w:r w:rsidRPr="00E7042A">
              <w:rPr>
                <w:rFonts w:cstheme="minorHAnsi"/>
                <w:sz w:val="24"/>
                <w:szCs w:val="24"/>
              </w:rPr>
              <w:t>30%</w:t>
            </w:r>
          </w:p>
        </w:tc>
        <w:tc>
          <w:tcPr>
            <w:tcW w:w="3420" w:type="dxa"/>
          </w:tcPr>
          <w:p w:rsidRPr="00E7042A" w:rsidR="00E7042A" w:rsidP="00783248" w:rsidRDefault="00E7042A" w14:paraId="49215F32" w14:textId="77777777">
            <w:pPr>
              <w:spacing w:after="0"/>
              <w:jc w:val="center"/>
              <w:rPr>
                <w:rFonts w:cstheme="minorHAnsi"/>
                <w:sz w:val="24"/>
                <w:szCs w:val="24"/>
              </w:rPr>
            </w:pPr>
            <w:r w:rsidRPr="00E7042A">
              <w:rPr>
                <w:rFonts w:cstheme="minorHAnsi"/>
                <w:sz w:val="24"/>
                <w:szCs w:val="24"/>
              </w:rPr>
              <w:t>1%</w:t>
            </w:r>
          </w:p>
        </w:tc>
      </w:tr>
      <w:tr w:rsidRPr="00E7042A" w:rsidR="00E7042A" w:rsidTr="00783248" w14:paraId="54525CDF" w14:textId="77777777">
        <w:tc>
          <w:tcPr>
            <w:tcW w:w="2337" w:type="dxa"/>
          </w:tcPr>
          <w:p w:rsidRPr="00E7042A" w:rsidR="00E7042A" w:rsidP="00783248" w:rsidRDefault="00E7042A" w14:paraId="65A3C95C" w14:textId="77777777">
            <w:pPr>
              <w:spacing w:after="0"/>
              <w:rPr>
                <w:rFonts w:cstheme="minorHAnsi"/>
                <w:sz w:val="24"/>
                <w:szCs w:val="24"/>
              </w:rPr>
            </w:pPr>
            <w:r w:rsidRPr="00E7042A">
              <w:rPr>
                <w:rFonts w:cstheme="minorHAnsi"/>
                <w:sz w:val="24"/>
                <w:szCs w:val="24"/>
              </w:rPr>
              <w:t>Number Eligible</w:t>
            </w:r>
          </w:p>
        </w:tc>
        <w:tc>
          <w:tcPr>
            <w:tcW w:w="3598" w:type="dxa"/>
          </w:tcPr>
          <w:p w:rsidRPr="00E7042A" w:rsidR="00E7042A" w:rsidP="00783248" w:rsidRDefault="00E7042A" w14:paraId="5770CBA0" w14:textId="77777777">
            <w:pPr>
              <w:spacing w:after="0"/>
              <w:jc w:val="center"/>
              <w:rPr>
                <w:rFonts w:cstheme="minorHAnsi"/>
                <w:sz w:val="24"/>
                <w:szCs w:val="24"/>
              </w:rPr>
            </w:pPr>
            <w:r w:rsidRPr="00E7042A">
              <w:rPr>
                <w:rFonts w:cstheme="minorHAnsi"/>
                <w:sz w:val="24"/>
                <w:szCs w:val="24"/>
              </w:rPr>
              <w:t>1-2</w:t>
            </w:r>
          </w:p>
        </w:tc>
        <w:tc>
          <w:tcPr>
            <w:tcW w:w="3420" w:type="dxa"/>
          </w:tcPr>
          <w:p w:rsidRPr="00E7042A" w:rsidR="00E7042A" w:rsidP="00783248" w:rsidRDefault="00E7042A" w14:paraId="1D40A6F9" w14:textId="77777777">
            <w:pPr>
              <w:spacing w:after="0"/>
              <w:jc w:val="center"/>
              <w:rPr>
                <w:rFonts w:cstheme="minorHAnsi"/>
                <w:sz w:val="24"/>
                <w:szCs w:val="24"/>
              </w:rPr>
            </w:pPr>
            <w:r w:rsidRPr="00E7042A">
              <w:rPr>
                <w:rFonts w:cstheme="minorHAnsi"/>
                <w:sz w:val="24"/>
                <w:szCs w:val="24"/>
              </w:rPr>
              <w:t>5</w:t>
            </w:r>
          </w:p>
        </w:tc>
      </w:tr>
      <w:tr w:rsidRPr="00E7042A" w:rsidR="00E7042A" w:rsidTr="00783248" w14:paraId="79C7F0F5" w14:textId="77777777">
        <w:tc>
          <w:tcPr>
            <w:tcW w:w="2337" w:type="dxa"/>
          </w:tcPr>
          <w:p w:rsidRPr="00E7042A" w:rsidR="00E7042A" w:rsidP="00783248" w:rsidRDefault="00E7042A" w14:paraId="76C1BC9D" w14:textId="77777777">
            <w:pPr>
              <w:spacing w:after="0"/>
              <w:rPr>
                <w:rFonts w:cstheme="minorHAnsi"/>
                <w:sz w:val="24"/>
                <w:szCs w:val="24"/>
              </w:rPr>
            </w:pPr>
            <w:r w:rsidRPr="00E7042A">
              <w:rPr>
                <w:rFonts w:cstheme="minorHAnsi"/>
                <w:sz w:val="24"/>
                <w:szCs w:val="24"/>
              </w:rPr>
              <w:t xml:space="preserve">Agree to Enroll </w:t>
            </w:r>
          </w:p>
          <w:p w:rsidRPr="00E7042A" w:rsidR="00E7042A" w:rsidP="00783248" w:rsidRDefault="00E7042A" w14:paraId="016DB891" w14:textId="77777777">
            <w:pPr>
              <w:spacing w:after="0"/>
              <w:rPr>
                <w:rFonts w:cstheme="minorHAnsi"/>
                <w:sz w:val="24"/>
                <w:szCs w:val="24"/>
              </w:rPr>
            </w:pPr>
            <w:r w:rsidRPr="00E7042A">
              <w:rPr>
                <w:rFonts w:cstheme="minorHAnsi"/>
                <w:sz w:val="24"/>
                <w:szCs w:val="24"/>
              </w:rPr>
              <w:t>(75% of eligible)</w:t>
            </w:r>
          </w:p>
        </w:tc>
        <w:tc>
          <w:tcPr>
            <w:tcW w:w="3598" w:type="dxa"/>
          </w:tcPr>
          <w:p w:rsidRPr="00E7042A" w:rsidR="00E7042A" w:rsidP="00783248" w:rsidRDefault="00E7042A" w14:paraId="694E4AF2" w14:textId="77777777">
            <w:pPr>
              <w:spacing w:after="0"/>
              <w:jc w:val="center"/>
              <w:rPr>
                <w:rFonts w:cstheme="minorHAnsi"/>
                <w:sz w:val="24"/>
                <w:szCs w:val="24"/>
              </w:rPr>
            </w:pPr>
            <w:r w:rsidRPr="00E7042A">
              <w:rPr>
                <w:rFonts w:cstheme="minorHAnsi"/>
                <w:sz w:val="24"/>
                <w:szCs w:val="24"/>
              </w:rPr>
              <w:t>1</w:t>
            </w:r>
          </w:p>
        </w:tc>
        <w:tc>
          <w:tcPr>
            <w:tcW w:w="3420" w:type="dxa"/>
          </w:tcPr>
          <w:p w:rsidRPr="00E7042A" w:rsidR="00E7042A" w:rsidP="00783248" w:rsidRDefault="00E7042A" w14:paraId="7B9E0F90" w14:textId="77777777">
            <w:pPr>
              <w:spacing w:after="0"/>
              <w:jc w:val="center"/>
              <w:rPr>
                <w:rFonts w:cstheme="minorHAnsi"/>
                <w:sz w:val="24"/>
                <w:szCs w:val="24"/>
              </w:rPr>
            </w:pPr>
            <w:r w:rsidRPr="00E7042A">
              <w:rPr>
                <w:rFonts w:cstheme="minorHAnsi"/>
                <w:sz w:val="24"/>
                <w:szCs w:val="24"/>
              </w:rPr>
              <w:t>4</w:t>
            </w:r>
          </w:p>
        </w:tc>
      </w:tr>
      <w:tr w:rsidRPr="00E7042A" w:rsidR="00E7042A" w:rsidTr="00783248" w14:paraId="5A95E7CC" w14:textId="77777777">
        <w:tc>
          <w:tcPr>
            <w:tcW w:w="2337" w:type="dxa"/>
          </w:tcPr>
          <w:p w:rsidRPr="00E7042A" w:rsidR="00E7042A" w:rsidP="00783248" w:rsidRDefault="00E7042A" w14:paraId="0673EBB5" w14:textId="77777777">
            <w:pPr>
              <w:spacing w:after="0"/>
              <w:rPr>
                <w:rFonts w:cstheme="minorHAnsi"/>
                <w:sz w:val="24"/>
                <w:szCs w:val="24"/>
              </w:rPr>
            </w:pPr>
            <w:r w:rsidRPr="00E7042A">
              <w:rPr>
                <w:rFonts w:cstheme="minorHAnsi"/>
                <w:sz w:val="24"/>
                <w:szCs w:val="24"/>
              </w:rPr>
              <w:t>Anticipated Enrollees</w:t>
            </w:r>
          </w:p>
        </w:tc>
        <w:tc>
          <w:tcPr>
            <w:tcW w:w="7018" w:type="dxa"/>
            <w:gridSpan w:val="2"/>
          </w:tcPr>
          <w:p w:rsidRPr="00E7042A" w:rsidR="00E7042A" w:rsidP="00783248" w:rsidRDefault="00E7042A" w14:paraId="2826263E" w14:textId="77777777">
            <w:pPr>
              <w:spacing w:after="0"/>
              <w:jc w:val="center"/>
              <w:rPr>
                <w:rFonts w:cstheme="minorHAnsi"/>
                <w:sz w:val="24"/>
                <w:szCs w:val="24"/>
              </w:rPr>
            </w:pPr>
            <w:r w:rsidRPr="00E7042A">
              <w:rPr>
                <w:rFonts w:cstheme="minorHAnsi"/>
                <w:sz w:val="24"/>
                <w:szCs w:val="24"/>
              </w:rPr>
              <w:t>1 + 4 = 5</w:t>
            </w:r>
          </w:p>
        </w:tc>
      </w:tr>
    </w:tbl>
    <w:p w:rsidRPr="00E7042A" w:rsidR="00E7042A" w:rsidP="00E7042A" w:rsidRDefault="00E7042A" w14:paraId="43EA5DB1" w14:textId="77777777">
      <w:pPr>
        <w:spacing w:after="0"/>
        <w:rPr>
          <w:rFonts w:cstheme="minorHAnsi"/>
          <w:sz w:val="24"/>
          <w:szCs w:val="24"/>
        </w:rPr>
      </w:pPr>
    </w:p>
    <w:p w:rsidRPr="00E7042A" w:rsidR="008E1E45" w:rsidP="008E1E45" w:rsidRDefault="008E1E45" w14:paraId="3271EE47" w14:textId="77777777">
      <w:pPr>
        <w:rPr>
          <w:rFonts w:cstheme="minorHAnsi"/>
          <w:sz w:val="24"/>
          <w:szCs w:val="24"/>
        </w:rPr>
      </w:pPr>
      <w:r w:rsidRPr="00E7042A">
        <w:rPr>
          <w:rFonts w:cstheme="minorHAnsi"/>
          <w:sz w:val="24"/>
          <w:szCs w:val="24"/>
        </w:rPr>
        <w:br w:type="page"/>
      </w:r>
    </w:p>
    <w:p w:rsidR="008E1E45" w:rsidP="008E1E45" w:rsidRDefault="008E1E45" w14:paraId="57CEF0DC" w14:textId="77777777">
      <w:pPr>
        <w:rPr>
          <w:sz w:val="24"/>
        </w:rPr>
      </w:pPr>
      <w:r>
        <w:rPr>
          <w:sz w:val="24"/>
        </w:rPr>
        <w:lastRenderedPageBreak/>
        <w:t>Appendix- Statistical Power Calculation Details</w:t>
      </w:r>
    </w:p>
    <w:p w:rsidR="008E1E45" w:rsidP="008E1E45" w:rsidRDefault="008E1E45" w14:paraId="38FB044F" w14:textId="77777777">
      <w:pPr>
        <w:rPr>
          <w:sz w:val="24"/>
          <w:szCs w:val="24"/>
        </w:rPr>
      </w:pPr>
    </w:p>
    <w:p w:rsidR="008E1E45" w:rsidP="008E1E45" w:rsidRDefault="000262CF" w14:paraId="10E1231E" w14:textId="727D48AA">
      <w:pPr>
        <w:rPr>
          <w:rFonts w:eastAsia="Times New Roman" w:cs="Arial"/>
        </w:rPr>
      </w:pPr>
      <w:r>
        <w:rPr>
          <w:rFonts w:eastAsia="Times New Roman" w:cs="Arial"/>
        </w:rPr>
        <w:t>Power was estimated by simulation</w:t>
      </w:r>
      <w:r w:rsidR="00F13996">
        <w:rPr>
          <w:rFonts w:eastAsia="Times New Roman" w:cs="Arial"/>
        </w:rPr>
        <w:t xml:space="preserve"> as follows</w:t>
      </w:r>
      <w:r>
        <w:rPr>
          <w:rFonts w:eastAsia="Times New Roman" w:cs="Arial"/>
        </w:rPr>
        <w:t xml:space="preserve">.  </w:t>
      </w:r>
      <w:r w:rsidRPr="009D3CCC" w:rsidR="008E1E45">
        <w:rPr>
          <w:rFonts w:eastAsia="Times New Roman" w:cs="Arial"/>
        </w:rPr>
        <w:t>Numbers of days of risky opioid use for each patient participant are drawn from binomial distributions for the two 90-day time intervals. The size parameter of the binomial distribution is 90. The probability parameter is the specified mean number of days divided by 90, but also includes a PCP intercept (randomly drawn from a normal distribution with mean zero and variance 0.15) and an individual intercept (randomly drawn from a normal distribution with mean zero and variance 0.25). The PCP intercepts induce within-PCP correlation of simulated responses. The individual intercepts create overdispersion to reflect individual variability more realistically. The variance parameters were selected to be conservative and to generate data with most values less than 30 and few values over 45 (per 90 days). The PCP variance parameter describes how much the PCP-specific mean values tend to vary from each other (which reflects the Intra Class Correlation (ICC)). With the specified parameters, the middle 50% of the PCP-specific means in the control arm lie between 17 and 25. The true within-PCP correlation is not known for this outcome, but this is expected to be an upper limit on the expected variability of the PCP-specific means so should provide a conservative power estimate. For each simulated data set, a negative binomial model was fit with random PCP intercepts and a fixed treatment effect. One thousand iterations were performed per scenario. Power was estimated as the proportion of simulated data sets with significant (p≤0.05) treatment effect estimates based on a two-sided test.</w:t>
      </w:r>
    </w:p>
    <w:p w:rsidRPr="007273CF" w:rsidR="008E1E45" w:rsidRDefault="008E1E45" w14:paraId="7656E6F5" w14:textId="5764FF5A">
      <w:pPr>
        <w:rPr>
          <w:sz w:val="24"/>
        </w:rPr>
      </w:pPr>
    </w:p>
    <w:sectPr w:rsidRPr="007273CF" w:rsidR="008E1E4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4F43" w:rsidP="000223AF" w:rsidRDefault="00414F43" w14:paraId="641CD2A8" w14:textId="77777777">
    <w:pPr>
      <w:pStyle w:val="Footer"/>
      <w:jc w:val="right"/>
    </w:pPr>
    <w:r>
      <w:rPr>
        <w:sz w:val="16"/>
      </w:rPr>
      <w:t>Version 01/10/2022</w:t>
    </w:r>
    <w:r w:rsidRPr="002C5A4B">
      <w:rPr>
        <w:sz w:val="16"/>
      </w:rPr>
      <w:fldChar w:fldCharType="begin"/>
    </w:r>
    <w:r w:rsidRPr="002C5A4B">
      <w:rPr>
        <w:sz w:val="16"/>
      </w:rPr>
      <w:instrText xml:space="preserve"> </w:instrText>
    </w:r>
    <w:r>
      <w:rPr>
        <w:sz w:val="16"/>
      </w:rPr>
      <w:instrText>FILENAME</w:instrText>
    </w:r>
    <w:r w:rsidRPr="002C5A4B">
      <w:rPr>
        <w:sz w:val="16"/>
      </w:rPr>
      <w:instrText xml:space="preserve"> </w:instrText>
    </w:r>
    <w:r w:rsidRPr="002C5A4B">
      <w:rPr>
        <w:sz w:val="16"/>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95B3F"/>
    <w:multiLevelType w:val="multilevel"/>
    <w:tmpl w:val="CE728C10"/>
    <w:lvl w:ilvl="0">
      <w:start w:val="1"/>
      <w:numFmt w:val="decimal"/>
      <w:lvlText w:val="%1)"/>
      <w:lvlJc w:val="left"/>
      <w:pPr>
        <w:ind w:left="360" w:hanging="360"/>
      </w:pPr>
      <w:rPr>
        <w:rFonts w:hint="default"/>
        <w:b/>
        <w:color w:val="auto"/>
        <w:sz w:val="24"/>
      </w:rPr>
    </w:lvl>
    <w:lvl w:ilvl="1">
      <w:start w:val="1"/>
      <w:numFmt w:val="bullet"/>
      <w:lvlText w:val="□"/>
      <w:lvlJc w:val="left"/>
      <w:pPr>
        <w:ind w:left="720" w:hanging="360"/>
      </w:pPr>
      <w:rPr>
        <w:rFonts w:hint="default" w:ascii="Calibri" w:hAnsi="Calibr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1D832B3"/>
    <w:multiLevelType w:val="hybridMultilevel"/>
    <w:tmpl w:val="780251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07B2C"/>
    <w:multiLevelType w:val="hybridMultilevel"/>
    <w:tmpl w:val="2CB8ED86"/>
    <w:lvl w:ilvl="0" w:tplc="04090019">
      <w:start w:val="1"/>
      <w:numFmt w:val="lowerLetter"/>
      <w:lvlText w:val="%1."/>
      <w:lvlJc w:val="left"/>
      <w:pPr>
        <w:ind w:left="1440" w:hanging="360"/>
      </w:pPr>
    </w:lvl>
    <w:lvl w:ilvl="1" w:tplc="22CAE0C2">
      <w:start w:val="1"/>
      <w:numFmt w:val="lowerRoman"/>
      <w:lvlText w:val="%2."/>
      <w:lvlJc w:val="right"/>
      <w:pPr>
        <w:ind w:left="2160" w:hanging="360"/>
      </w:pPr>
      <w:rPr>
        <w:rFonts w:hint="default"/>
      </w:rPr>
    </w:lvl>
    <w:lvl w:ilvl="2" w:tplc="75C80824">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E203C98"/>
    <w:multiLevelType w:val="hybridMultilevel"/>
    <w:tmpl w:val="22FC9BB4"/>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E633F93"/>
    <w:multiLevelType w:val="hybridMultilevel"/>
    <w:tmpl w:val="743A6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631C3C"/>
    <w:multiLevelType w:val="hybridMultilevel"/>
    <w:tmpl w:val="A45E59C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4294BF9"/>
    <w:multiLevelType w:val="multilevel"/>
    <w:tmpl w:val="CE728C10"/>
    <w:lvl w:ilvl="0">
      <w:start w:val="1"/>
      <w:numFmt w:val="decimal"/>
      <w:lvlText w:val="%1)"/>
      <w:lvlJc w:val="left"/>
      <w:pPr>
        <w:ind w:left="360" w:hanging="360"/>
      </w:pPr>
      <w:rPr>
        <w:rFonts w:hint="default"/>
        <w:b/>
        <w:color w:val="auto"/>
        <w:sz w:val="24"/>
      </w:rPr>
    </w:lvl>
    <w:lvl w:ilvl="1">
      <w:start w:val="1"/>
      <w:numFmt w:val="bullet"/>
      <w:lvlText w:val="□"/>
      <w:lvlJc w:val="left"/>
      <w:pPr>
        <w:ind w:left="720" w:hanging="360"/>
      </w:pPr>
      <w:rPr>
        <w:rFonts w:hint="default" w:ascii="Calibri" w:hAnsi="Calibr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63C5A56"/>
    <w:multiLevelType w:val="hybridMultilevel"/>
    <w:tmpl w:val="A17ECD4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7568EF"/>
    <w:multiLevelType w:val="hybridMultilevel"/>
    <w:tmpl w:val="C3E0DA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D5535"/>
    <w:multiLevelType w:val="hybridMultilevel"/>
    <w:tmpl w:val="4E5ED2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A770A3"/>
    <w:multiLevelType w:val="hybridMultilevel"/>
    <w:tmpl w:val="EA6CC636"/>
    <w:lvl w:ilvl="0" w:tplc="04090019">
      <w:start w:val="1"/>
      <w:numFmt w:val="lowerLetter"/>
      <w:lvlText w:val="%1."/>
      <w:lvlJc w:val="left"/>
      <w:pPr>
        <w:ind w:left="720" w:hanging="360"/>
      </w:pPr>
      <w:rPr>
        <w:rFonts w:cs="Times New Roman"/>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CF0353"/>
    <w:multiLevelType w:val="hybridMultilevel"/>
    <w:tmpl w:val="BF7A1F08"/>
    <w:lvl w:ilvl="0" w:tplc="0409000F">
      <w:start w:val="1"/>
      <w:numFmt w:val="decimal"/>
      <w:lvlText w:val="%1."/>
      <w:lvlJc w:val="left"/>
      <w:pPr>
        <w:ind w:left="630" w:hanging="360"/>
      </w:pPr>
    </w:lvl>
    <w:lvl w:ilvl="1" w:tplc="0409001B">
      <w:start w:val="1"/>
      <w:numFmt w:val="lowerRoman"/>
      <w:lvlText w:val="%2."/>
      <w:lvlJc w:val="right"/>
      <w:pPr>
        <w:ind w:left="1350" w:hanging="360"/>
      </w:pPr>
      <w:rPr>
        <w:rFonts w:cs="Times New Roman"/>
      </w:rPr>
    </w:lvl>
    <w:lvl w:ilvl="2" w:tplc="04090013">
      <w:start w:val="1"/>
      <w:numFmt w:val="upp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571516AF"/>
    <w:multiLevelType w:val="hybridMultilevel"/>
    <w:tmpl w:val="B5227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FE5A08"/>
    <w:multiLevelType w:val="hybridMultilevel"/>
    <w:tmpl w:val="6A70ABF0"/>
    <w:lvl w:ilvl="0" w:tplc="01F8E21A">
      <w:start w:val="1"/>
      <w:numFmt w:val="lowerRoman"/>
      <w:lvlText w:val="%1."/>
      <w:lvlJc w:val="right"/>
      <w:pPr>
        <w:ind w:left="2160" w:hanging="360"/>
      </w:pPr>
      <w:rPr>
        <w:rFonts w:hint="defaul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7E300F"/>
    <w:multiLevelType w:val="hybridMultilevel"/>
    <w:tmpl w:val="B87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F0B43"/>
    <w:multiLevelType w:val="hybridMultilevel"/>
    <w:tmpl w:val="61B6096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F12B3C"/>
    <w:multiLevelType w:val="hybridMultilevel"/>
    <w:tmpl w:val="C87E38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BC2ECE"/>
    <w:multiLevelType w:val="hybridMultilevel"/>
    <w:tmpl w:val="FEEE78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CA623A"/>
    <w:multiLevelType w:val="multilevel"/>
    <w:tmpl w:val="A84E3F7A"/>
    <w:lvl w:ilvl="0">
      <w:start w:val="1"/>
      <w:numFmt w:val="decimal"/>
      <w:pStyle w:val="Heading1"/>
      <w:lvlText w:val="%1.0"/>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25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b w:val="0"/>
        <w:bCs w:val="0"/>
        <w:i/>
        <w:iCs/>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71006DE0"/>
    <w:multiLevelType w:val="hybridMultilevel"/>
    <w:tmpl w:val="E6749094"/>
    <w:lvl w:ilvl="0" w:tplc="04090019">
      <w:start w:val="1"/>
      <w:numFmt w:val="lowerLetter"/>
      <w:lvlText w:val="%1."/>
      <w:lvlJc w:val="left"/>
      <w:pPr>
        <w:ind w:left="720" w:hanging="360"/>
      </w:pPr>
      <w:rPr>
        <w:rFonts w:cs="Times New Roman"/>
      </w:rPr>
    </w:lvl>
    <w:lvl w:ilvl="1" w:tplc="0409001B">
      <w:start w:val="1"/>
      <w:numFmt w:val="lowerRoman"/>
      <w:lvlText w:val="%2."/>
      <w:lvlJc w:val="right"/>
      <w:pPr>
        <w:ind w:left="1440" w:hanging="360"/>
      </w:pPr>
      <w:rPr>
        <w:rFonts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B1638A"/>
    <w:multiLevelType w:val="hybridMultilevel"/>
    <w:tmpl w:val="87425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83544C"/>
    <w:multiLevelType w:val="hybridMultilevel"/>
    <w:tmpl w:val="E8C0BF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AB74AC"/>
    <w:multiLevelType w:val="hybridMultilevel"/>
    <w:tmpl w:val="89865A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295028"/>
    <w:multiLevelType w:val="hybridMultilevel"/>
    <w:tmpl w:val="708ADC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2070286">
    <w:abstractNumId w:val="20"/>
  </w:num>
  <w:num w:numId="2" w16cid:durableId="1293563525">
    <w:abstractNumId w:val="5"/>
  </w:num>
  <w:num w:numId="3" w16cid:durableId="1417172741">
    <w:abstractNumId w:val="23"/>
  </w:num>
  <w:num w:numId="4" w16cid:durableId="1836459037">
    <w:abstractNumId w:val="18"/>
  </w:num>
  <w:num w:numId="5" w16cid:durableId="1491675512">
    <w:abstractNumId w:val="3"/>
  </w:num>
  <w:num w:numId="6" w16cid:durableId="22413728">
    <w:abstractNumId w:val="11"/>
  </w:num>
  <w:num w:numId="7" w16cid:durableId="1184897811">
    <w:abstractNumId w:val="19"/>
  </w:num>
  <w:num w:numId="8" w16cid:durableId="1264535455">
    <w:abstractNumId w:val="10"/>
  </w:num>
  <w:num w:numId="9" w16cid:durableId="1878354061">
    <w:abstractNumId w:val="2"/>
  </w:num>
  <w:num w:numId="10" w16cid:durableId="1905601613">
    <w:abstractNumId w:val="13"/>
  </w:num>
  <w:num w:numId="11" w16cid:durableId="1854997370">
    <w:abstractNumId w:val="12"/>
  </w:num>
  <w:num w:numId="12" w16cid:durableId="1218468745">
    <w:abstractNumId w:val="22"/>
  </w:num>
  <w:num w:numId="13" w16cid:durableId="487595754">
    <w:abstractNumId w:val="17"/>
  </w:num>
  <w:num w:numId="14" w16cid:durableId="612635117">
    <w:abstractNumId w:val="21"/>
  </w:num>
  <w:num w:numId="15" w16cid:durableId="89084879">
    <w:abstractNumId w:val="7"/>
  </w:num>
  <w:num w:numId="16" w16cid:durableId="134370893">
    <w:abstractNumId w:val="15"/>
  </w:num>
  <w:num w:numId="17" w16cid:durableId="843712391">
    <w:abstractNumId w:val="9"/>
  </w:num>
  <w:num w:numId="18" w16cid:durableId="1397707368">
    <w:abstractNumId w:val="1"/>
  </w:num>
  <w:num w:numId="19" w16cid:durableId="246812031">
    <w:abstractNumId w:val="8"/>
  </w:num>
  <w:num w:numId="20" w16cid:durableId="1683622509">
    <w:abstractNumId w:val="16"/>
  </w:num>
  <w:num w:numId="21" w16cid:durableId="2011055116">
    <w:abstractNumId w:val="14"/>
  </w:num>
  <w:num w:numId="22" w16cid:durableId="265432322">
    <w:abstractNumId w:val="4"/>
  </w:num>
  <w:num w:numId="23" w16cid:durableId="817771203">
    <w:abstractNumId w:val="0"/>
  </w:num>
  <w:num w:numId="24" w16cid:durableId="16992397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5"/>
    <w:rsid w:val="000262CF"/>
    <w:rsid w:val="000842DA"/>
    <w:rsid w:val="00177B33"/>
    <w:rsid w:val="002A7311"/>
    <w:rsid w:val="00414F43"/>
    <w:rsid w:val="004F4CD9"/>
    <w:rsid w:val="00524E84"/>
    <w:rsid w:val="007273CF"/>
    <w:rsid w:val="008E1E45"/>
    <w:rsid w:val="00E7042A"/>
    <w:rsid w:val="00E868D0"/>
    <w:rsid w:val="00F02898"/>
    <w:rsid w:val="00F13996"/>
    <w:rsid w:val="5C02F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A8759"/>
  <w15:chartTrackingRefBased/>
  <w15:docId w15:val="{6357BE64-4E14-4B54-8CCC-6A617AA6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1E45"/>
  </w:style>
  <w:style w:type="paragraph" w:styleId="Heading1">
    <w:name w:val="heading 1"/>
    <w:basedOn w:val="Heading2"/>
    <w:next w:val="Normal"/>
    <w:link w:val="Heading1Char"/>
    <w:qFormat/>
    <w:rsid w:val="00E7042A"/>
    <w:pPr>
      <w:pageBreakBefore/>
      <w:numPr>
        <w:ilvl w:val="0"/>
      </w:numPr>
      <w:tabs>
        <w:tab w:val="left" w:pos="900"/>
      </w:tabs>
      <w:spacing w:after="240" w:line="400" w:lineRule="atLeast"/>
      <w:ind w:left="900" w:hanging="900"/>
      <w:outlineLvl w:val="0"/>
    </w:pPr>
    <w:rPr>
      <w:bCs/>
      <w:sz w:val="28"/>
    </w:rPr>
  </w:style>
  <w:style w:type="paragraph" w:styleId="Heading2">
    <w:name w:val="heading 2"/>
    <w:basedOn w:val="Normal"/>
    <w:next w:val="Normal"/>
    <w:link w:val="Heading2Char"/>
    <w:unhideWhenUsed/>
    <w:qFormat/>
    <w:rsid w:val="00E7042A"/>
    <w:pPr>
      <w:keepNext/>
      <w:numPr>
        <w:ilvl w:val="1"/>
        <w:numId w:val="4"/>
      </w:numPr>
      <w:tabs>
        <w:tab w:val="left" w:pos="1620"/>
      </w:tabs>
      <w:spacing w:before="240" w:after="120" w:line="240" w:lineRule="auto"/>
      <w:ind w:left="1620" w:hanging="900"/>
      <w:outlineLvl w:val="1"/>
    </w:pPr>
    <w:rPr>
      <w:rFonts w:ascii="Arial Bold" w:hAnsi="Arial Bold" w:eastAsia="Calibri" w:cs="Arial"/>
      <w:sz w:val="24"/>
      <w:szCs w:val="28"/>
    </w:rPr>
  </w:style>
  <w:style w:type="paragraph" w:styleId="Heading3">
    <w:name w:val="heading 3"/>
    <w:basedOn w:val="Normal"/>
    <w:next w:val="Normal"/>
    <w:link w:val="Heading3Char"/>
    <w:unhideWhenUsed/>
    <w:qFormat/>
    <w:rsid w:val="00E7042A"/>
    <w:pPr>
      <w:keepNext/>
      <w:numPr>
        <w:ilvl w:val="2"/>
        <w:numId w:val="4"/>
      </w:numPr>
      <w:tabs>
        <w:tab w:val="left" w:pos="2520"/>
      </w:tabs>
      <w:spacing w:before="240" w:after="120" w:line="240" w:lineRule="auto"/>
      <w:ind w:hanging="1080"/>
      <w:outlineLvl w:val="2"/>
    </w:pPr>
    <w:rPr>
      <w:rFonts w:ascii="Arial" w:hAnsi="Arial" w:eastAsia="Times New Roman" w:cs="Arial"/>
      <w:bCs/>
      <w:sz w:val="24"/>
    </w:rPr>
  </w:style>
  <w:style w:type="paragraph" w:styleId="Heading4">
    <w:name w:val="heading 4"/>
    <w:basedOn w:val="Heading3"/>
    <w:next w:val="Heading3"/>
    <w:link w:val="Heading4Char"/>
    <w:unhideWhenUsed/>
    <w:qFormat/>
    <w:rsid w:val="00E7042A"/>
    <w:pPr>
      <w:numPr>
        <w:ilvl w:val="3"/>
      </w:numPr>
      <w:tabs>
        <w:tab w:val="clear" w:pos="2520"/>
        <w:tab w:val="left" w:pos="3600"/>
      </w:tabs>
      <w:spacing w:before="120"/>
      <w:ind w:left="3600" w:hanging="1080"/>
      <w:outlineLvl w:val="3"/>
    </w:pPr>
    <w:rPr>
      <w:i/>
      <w:sz w:val="22"/>
    </w:rPr>
  </w:style>
  <w:style w:type="paragraph" w:styleId="Heading5">
    <w:name w:val="heading 5"/>
    <w:basedOn w:val="Normal"/>
    <w:next w:val="Normal"/>
    <w:link w:val="Heading5Char"/>
    <w:uiPriority w:val="9"/>
    <w:unhideWhenUsed/>
    <w:qFormat/>
    <w:rsid w:val="00E7042A"/>
    <w:pPr>
      <w:keepNext/>
      <w:keepLines/>
      <w:numPr>
        <w:ilvl w:val="4"/>
        <w:numId w:val="4"/>
      </w:numPr>
      <w:spacing w:before="40" w:after="0" w:line="240" w:lineRule="auto"/>
      <w:jc w:val="both"/>
      <w:outlineLvl w:val="4"/>
    </w:pPr>
    <w:rPr>
      <w:rFonts w:ascii="Calibri Light" w:hAnsi="Calibri Light" w:eastAsia="Times New Roman" w:cs="Times New Roman"/>
      <w:color w:val="2F5496"/>
    </w:rPr>
  </w:style>
  <w:style w:type="paragraph" w:styleId="Heading6">
    <w:name w:val="heading 6"/>
    <w:basedOn w:val="Normal"/>
    <w:next w:val="Normal"/>
    <w:link w:val="Heading6Char"/>
    <w:uiPriority w:val="9"/>
    <w:unhideWhenUsed/>
    <w:qFormat/>
    <w:rsid w:val="00E7042A"/>
    <w:pPr>
      <w:keepNext/>
      <w:keepLines/>
      <w:numPr>
        <w:ilvl w:val="5"/>
        <w:numId w:val="4"/>
      </w:numPr>
      <w:spacing w:before="200" w:after="0" w:line="276" w:lineRule="auto"/>
      <w:jc w:val="both"/>
      <w:outlineLvl w:val="5"/>
    </w:pPr>
    <w:rPr>
      <w:rFonts w:asciiTheme="majorHAnsi" w:hAnsiTheme="majorHAnsi" w:eastAsiaTheme="majorEastAsia" w:cstheme="majorBidi"/>
      <w:i/>
      <w:iCs/>
      <w:color w:val="1F3763" w:themeColor="accent1" w:themeShade="7F"/>
    </w:rPr>
  </w:style>
  <w:style w:type="paragraph" w:styleId="Heading7">
    <w:name w:val="heading 7"/>
    <w:basedOn w:val="Normal"/>
    <w:next w:val="Normal"/>
    <w:link w:val="Heading7Char"/>
    <w:uiPriority w:val="99"/>
    <w:qFormat/>
    <w:rsid w:val="00E7042A"/>
    <w:pPr>
      <w:keepNext/>
      <w:keepLines/>
      <w:numPr>
        <w:ilvl w:val="6"/>
        <w:numId w:val="4"/>
      </w:numPr>
      <w:spacing w:before="200" w:after="0" w:line="276" w:lineRule="auto"/>
      <w:jc w:val="both"/>
      <w:outlineLvl w:val="6"/>
    </w:pPr>
    <w:rPr>
      <w:rFonts w:ascii="Cambria" w:hAnsi="Cambria" w:cs="Cambria" w:eastAsiaTheme="majorEastAsia"/>
      <w:i/>
      <w:iCs/>
    </w:rPr>
  </w:style>
  <w:style w:type="paragraph" w:styleId="Heading8">
    <w:name w:val="heading 8"/>
    <w:basedOn w:val="Normal"/>
    <w:next w:val="Normal"/>
    <w:link w:val="Heading8Char"/>
    <w:uiPriority w:val="9"/>
    <w:unhideWhenUsed/>
    <w:qFormat/>
    <w:rsid w:val="00E7042A"/>
    <w:pPr>
      <w:keepNext/>
      <w:keepLines/>
      <w:numPr>
        <w:ilvl w:val="7"/>
        <w:numId w:val="4"/>
      </w:numPr>
      <w:spacing w:before="200" w:after="0" w:line="276" w:lineRule="auto"/>
      <w:jc w:val="both"/>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E7042A"/>
    <w:pPr>
      <w:keepNext/>
      <w:keepLines/>
      <w:numPr>
        <w:ilvl w:val="8"/>
        <w:numId w:val="4"/>
      </w:numPr>
      <w:spacing w:before="200" w:after="0" w:line="276" w:lineRule="auto"/>
      <w:jc w:val="both"/>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8E1E45"/>
    <w:rPr>
      <w:sz w:val="16"/>
      <w:szCs w:val="16"/>
    </w:rPr>
  </w:style>
  <w:style w:type="paragraph" w:styleId="CommentText">
    <w:name w:val="annotation text"/>
    <w:basedOn w:val="Normal"/>
    <w:link w:val="CommentTextChar"/>
    <w:uiPriority w:val="99"/>
    <w:unhideWhenUsed/>
    <w:rsid w:val="008E1E45"/>
    <w:pPr>
      <w:spacing w:line="240" w:lineRule="auto"/>
    </w:pPr>
    <w:rPr>
      <w:sz w:val="20"/>
      <w:szCs w:val="20"/>
    </w:rPr>
  </w:style>
  <w:style w:type="character" w:styleId="CommentTextChar" w:customStyle="1">
    <w:name w:val="Comment Text Char"/>
    <w:basedOn w:val="DefaultParagraphFont"/>
    <w:link w:val="CommentText"/>
    <w:uiPriority w:val="99"/>
    <w:rsid w:val="008E1E45"/>
    <w:rPr>
      <w:sz w:val="20"/>
      <w:szCs w:val="20"/>
    </w:rPr>
  </w:style>
  <w:style w:type="paragraph" w:styleId="ListParagraph">
    <w:name w:val="List Paragraph"/>
    <w:basedOn w:val="Normal"/>
    <w:link w:val="ListParagraphChar"/>
    <w:uiPriority w:val="34"/>
    <w:qFormat/>
    <w:rsid w:val="008E1E45"/>
    <w:pPr>
      <w:ind w:left="720"/>
      <w:contextualSpacing/>
    </w:pPr>
  </w:style>
  <w:style w:type="paragraph" w:styleId="CommentSubject">
    <w:name w:val="annotation subject"/>
    <w:basedOn w:val="CommentText"/>
    <w:next w:val="CommentText"/>
    <w:link w:val="CommentSubjectChar"/>
    <w:uiPriority w:val="99"/>
    <w:semiHidden/>
    <w:unhideWhenUsed/>
    <w:rsid w:val="000262CF"/>
    <w:rPr>
      <w:b/>
      <w:bCs/>
    </w:rPr>
  </w:style>
  <w:style w:type="character" w:styleId="CommentSubjectChar" w:customStyle="1">
    <w:name w:val="Comment Subject Char"/>
    <w:basedOn w:val="CommentTextChar"/>
    <w:link w:val="CommentSubject"/>
    <w:uiPriority w:val="99"/>
    <w:semiHidden/>
    <w:rsid w:val="000262CF"/>
    <w:rPr>
      <w:b/>
      <w:bCs/>
      <w:sz w:val="20"/>
      <w:szCs w:val="20"/>
    </w:rPr>
  </w:style>
  <w:style w:type="paragraph" w:styleId="Revision">
    <w:name w:val="Revision"/>
    <w:hidden/>
    <w:uiPriority w:val="99"/>
    <w:semiHidden/>
    <w:rsid w:val="000262CF"/>
    <w:pPr>
      <w:spacing w:after="0" w:line="240" w:lineRule="auto"/>
    </w:pPr>
  </w:style>
  <w:style w:type="paragraph" w:styleId="HTMLPreformatted">
    <w:name w:val="HTML Preformatted"/>
    <w:basedOn w:val="Normal"/>
    <w:link w:val="HTMLPreformattedChar"/>
    <w:uiPriority w:val="99"/>
    <w:unhideWhenUsed/>
    <w:rsid w:val="002A7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HTMLPreformattedChar" w:customStyle="1">
    <w:name w:val="HTML Preformatted Char"/>
    <w:basedOn w:val="DefaultParagraphFont"/>
    <w:link w:val="HTMLPreformatted"/>
    <w:uiPriority w:val="99"/>
    <w:rsid w:val="002A7311"/>
    <w:rPr>
      <w:rFonts w:ascii="Courier New" w:hAnsi="Courier New" w:eastAsia="Times New Roman" w:cs="Courier New"/>
      <w:sz w:val="20"/>
      <w:szCs w:val="20"/>
    </w:rPr>
  </w:style>
  <w:style w:type="table" w:styleId="TableGrid">
    <w:name w:val="Table Grid"/>
    <w:basedOn w:val="TableNormal"/>
    <w:uiPriority w:val="1"/>
    <w:rsid w:val="002A731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E7042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7042A"/>
    <w:rPr>
      <w:rFonts w:ascii="Segoe UI" w:hAnsi="Segoe UI" w:cs="Segoe UI"/>
      <w:sz w:val="18"/>
      <w:szCs w:val="18"/>
    </w:rPr>
  </w:style>
  <w:style w:type="character" w:styleId="Heading1Char" w:customStyle="1">
    <w:name w:val="Heading 1 Char"/>
    <w:basedOn w:val="DefaultParagraphFont"/>
    <w:link w:val="Heading1"/>
    <w:rsid w:val="00E7042A"/>
    <w:rPr>
      <w:rFonts w:ascii="Arial Bold" w:hAnsi="Arial Bold" w:eastAsia="Calibri" w:cs="Arial"/>
      <w:bCs/>
      <w:sz w:val="28"/>
      <w:szCs w:val="28"/>
    </w:rPr>
  </w:style>
  <w:style w:type="character" w:styleId="Heading2Char" w:customStyle="1">
    <w:name w:val="Heading 2 Char"/>
    <w:basedOn w:val="DefaultParagraphFont"/>
    <w:link w:val="Heading2"/>
    <w:rsid w:val="00E7042A"/>
    <w:rPr>
      <w:rFonts w:ascii="Arial Bold" w:hAnsi="Arial Bold" w:eastAsia="Calibri" w:cs="Arial"/>
      <w:sz w:val="24"/>
      <w:szCs w:val="28"/>
    </w:rPr>
  </w:style>
  <w:style w:type="character" w:styleId="Heading3Char" w:customStyle="1">
    <w:name w:val="Heading 3 Char"/>
    <w:basedOn w:val="DefaultParagraphFont"/>
    <w:link w:val="Heading3"/>
    <w:rsid w:val="00E7042A"/>
    <w:rPr>
      <w:rFonts w:ascii="Arial" w:hAnsi="Arial" w:eastAsia="Times New Roman" w:cs="Arial"/>
      <w:bCs/>
      <w:sz w:val="24"/>
    </w:rPr>
  </w:style>
  <w:style w:type="character" w:styleId="Heading4Char" w:customStyle="1">
    <w:name w:val="Heading 4 Char"/>
    <w:basedOn w:val="DefaultParagraphFont"/>
    <w:link w:val="Heading4"/>
    <w:rsid w:val="00E7042A"/>
    <w:rPr>
      <w:rFonts w:ascii="Arial" w:hAnsi="Arial" w:eastAsia="Times New Roman" w:cs="Arial"/>
      <w:bCs/>
      <w:i/>
    </w:rPr>
  </w:style>
  <w:style w:type="character" w:styleId="Heading5Char" w:customStyle="1">
    <w:name w:val="Heading 5 Char"/>
    <w:basedOn w:val="DefaultParagraphFont"/>
    <w:link w:val="Heading5"/>
    <w:uiPriority w:val="9"/>
    <w:rsid w:val="00E7042A"/>
    <w:rPr>
      <w:rFonts w:ascii="Calibri Light" w:hAnsi="Calibri Light" w:eastAsia="Times New Roman" w:cs="Times New Roman"/>
      <w:color w:val="2F5496"/>
    </w:rPr>
  </w:style>
  <w:style w:type="character" w:styleId="Heading6Char" w:customStyle="1">
    <w:name w:val="Heading 6 Char"/>
    <w:basedOn w:val="DefaultParagraphFont"/>
    <w:link w:val="Heading6"/>
    <w:uiPriority w:val="9"/>
    <w:rsid w:val="00E7042A"/>
    <w:rPr>
      <w:rFonts w:asciiTheme="majorHAnsi" w:hAnsiTheme="majorHAnsi" w:eastAsiaTheme="majorEastAsia" w:cstheme="majorBidi"/>
      <w:i/>
      <w:iCs/>
      <w:color w:val="1F3763" w:themeColor="accent1" w:themeShade="7F"/>
    </w:rPr>
  </w:style>
  <w:style w:type="character" w:styleId="Heading7Char" w:customStyle="1">
    <w:name w:val="Heading 7 Char"/>
    <w:basedOn w:val="DefaultParagraphFont"/>
    <w:link w:val="Heading7"/>
    <w:uiPriority w:val="99"/>
    <w:rsid w:val="00E7042A"/>
    <w:rPr>
      <w:rFonts w:ascii="Cambria" w:hAnsi="Cambria" w:cs="Cambria" w:eastAsiaTheme="majorEastAsia"/>
      <w:i/>
      <w:iCs/>
    </w:rPr>
  </w:style>
  <w:style w:type="character" w:styleId="Heading8Char" w:customStyle="1">
    <w:name w:val="Heading 8 Char"/>
    <w:basedOn w:val="DefaultParagraphFont"/>
    <w:link w:val="Heading8"/>
    <w:uiPriority w:val="9"/>
    <w:rsid w:val="00E7042A"/>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rsid w:val="00E7042A"/>
    <w:rPr>
      <w:rFonts w:asciiTheme="majorHAnsi" w:hAnsiTheme="majorHAnsi" w:eastAsiaTheme="majorEastAsia" w:cstheme="majorBidi"/>
      <w:i/>
      <w:iCs/>
      <w:color w:val="404040" w:themeColor="text1" w:themeTint="BF"/>
      <w:sz w:val="20"/>
      <w:szCs w:val="20"/>
    </w:rPr>
  </w:style>
  <w:style w:type="character" w:styleId="ListParagraphChar" w:customStyle="1">
    <w:name w:val="List Paragraph Char"/>
    <w:basedOn w:val="DefaultParagraphFont"/>
    <w:link w:val="ListParagraph"/>
    <w:uiPriority w:val="34"/>
    <w:rsid w:val="000842DA"/>
  </w:style>
  <w:style w:type="paragraph" w:styleId="Footer">
    <w:name w:val="footer"/>
    <w:basedOn w:val="Normal"/>
    <w:link w:val="FooterChar"/>
    <w:rsid w:val="00414F43"/>
    <w:pPr>
      <w:tabs>
        <w:tab w:val="center" w:pos="4320"/>
        <w:tab w:val="right" w:pos="8640"/>
      </w:tabs>
      <w:spacing w:after="0" w:line="240" w:lineRule="auto"/>
    </w:pPr>
    <w:rPr>
      <w:rFonts w:ascii="Times New Roman" w:hAnsi="Times New Roman" w:eastAsia="SimSun" w:cs="Times New Roman"/>
      <w:sz w:val="24"/>
      <w:szCs w:val="24"/>
      <w:lang w:eastAsia="zh-CN"/>
    </w:rPr>
  </w:style>
  <w:style w:type="character" w:styleId="FooterChar" w:customStyle="1">
    <w:name w:val="Footer Char"/>
    <w:basedOn w:val="DefaultParagraphFont"/>
    <w:link w:val="Footer"/>
    <w:rsid w:val="00414F43"/>
    <w:rPr>
      <w:rFonts w:ascii="Times New Roman" w:hAnsi="Times New Roman" w:eastAsia="SimSu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1EC38E4FFD7140B4059D632BBC3D85" ma:contentTypeVersion="15" ma:contentTypeDescription="Create a new document." ma:contentTypeScope="" ma:versionID="59c6b7894c8b50b66d75e0187be8b2ab">
  <xsd:schema xmlns:xsd="http://www.w3.org/2001/XMLSchema" xmlns:xs="http://www.w3.org/2001/XMLSchema" xmlns:p="http://schemas.microsoft.com/office/2006/metadata/properties" xmlns:ns3="bd7d1e62-7293-4ef3-8875-80630cd5ea56" xmlns:ns4="af4d8f9f-cdb1-4e5b-aea2-f8661fab3467" targetNamespace="http://schemas.microsoft.com/office/2006/metadata/properties" ma:root="true" ma:fieldsID="f997a173bb38b112cdd640ac2a95f449" ns3:_="" ns4:_="">
    <xsd:import namespace="bd7d1e62-7293-4ef3-8875-80630cd5ea56"/>
    <xsd:import namespace="af4d8f9f-cdb1-4e5b-aea2-f8661fab34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1e62-7293-4ef3-8875-80630cd5ea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4d8f9f-cdb1-4e5b-aea2-f8661fab3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f4d8f9f-cdb1-4e5b-aea2-f8661fab3467" xsi:nil="true"/>
  </documentManagement>
</p:properties>
</file>

<file path=customXml/itemProps1.xml><?xml version="1.0" encoding="utf-8"?>
<ds:datastoreItem xmlns:ds="http://schemas.openxmlformats.org/officeDocument/2006/customXml" ds:itemID="{B2953DC6-AFEA-4B37-A320-951E6FA9A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d1e62-7293-4ef3-8875-80630cd5ea56"/>
    <ds:schemaRef ds:uri="af4d8f9f-cdb1-4e5b-aea2-f8661fab3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64D272-8462-4EC8-A796-ACE2C1485FDF}">
  <ds:schemaRefs>
    <ds:schemaRef ds:uri="http://schemas.microsoft.com/sharepoint/v3/contenttype/forms"/>
  </ds:schemaRefs>
</ds:datastoreItem>
</file>

<file path=customXml/itemProps3.xml><?xml version="1.0" encoding="utf-8"?>
<ds:datastoreItem xmlns:ds="http://schemas.openxmlformats.org/officeDocument/2006/customXml" ds:itemID="{6A5F8E62-CFB0-4F08-82D4-F678C2967A5B}">
  <ds:schemaRefs>
    <ds:schemaRef ds:uri="http://schemas.microsoft.com/office/2006/metadata/properties"/>
    <ds:schemaRef ds:uri="http://schemas.microsoft.com/office/infopath/2007/PartnerControls"/>
    <ds:schemaRef ds:uri="af4d8f9f-cdb1-4e5b-aea2-f8661fab346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Liebschutz, Jane</dc:creator>
  <keywords/>
  <dc:description/>
  <lastModifiedBy>Jane Liebschutz</lastModifiedBy>
  <revision>3</revision>
  <dcterms:created xsi:type="dcterms:W3CDTF">2023-10-19T02:14:00.0000000Z</dcterms:created>
  <dcterms:modified xsi:type="dcterms:W3CDTF">2023-11-07T14:46:26.6588048Z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2023-02-23T00:49:50Z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b46e5fa5-33d2-4923-9f6c-3dbe06cb5c1a</vt:lpwstr>
  </property>
  <property fmtid="{D5CDD505-2E9C-101B-9397-08002B2CF9AE}" pid="8" name="MSIP_Label_5e4b1be8-281e-475d-98b0-21c3457e5a46_ContentBits">
    <vt:lpwstr>0</vt:lpwstr>
  </property>
  <property fmtid="{D5CDD505-2E9C-101B-9397-08002B2CF9AE}" pid="9" name="ContentTypeId">
    <vt:lpwstr>0x010100461EC38E4FFD7140B4059D632BBC3D85</vt:lpwstr>
  </property>
</Properties>
</file>