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3A682B" w14:textId="3520F8E9" w:rsidR="009F6EDE" w:rsidRPr="00672671" w:rsidRDefault="00CB598F" w:rsidP="00CB598F">
      <w:pPr>
        <w:spacing w:line="480" w:lineRule="auto"/>
        <w:rPr>
          <w:rFonts w:ascii="Times New Roman" w:hAnsi="Times New Roman" w:cs="Times New Roman"/>
          <w:b/>
          <w:bCs/>
        </w:rPr>
      </w:pPr>
      <w:bookmarkStart w:id="0" w:name="_GoBack"/>
      <w:r w:rsidRPr="00672671">
        <w:rPr>
          <w:rFonts w:ascii="Times New Roman" w:hAnsi="Times New Roman" w:cs="Times New Roman"/>
          <w:b/>
          <w:bCs/>
        </w:rPr>
        <w:t>Figure S1</w:t>
      </w:r>
      <w:r w:rsidR="002A7876" w:rsidRPr="00672671">
        <w:rPr>
          <w:rFonts w:ascii="Times New Roman" w:hAnsi="Times New Roman" w:cs="Times New Roman"/>
          <w:b/>
          <w:bCs/>
        </w:rPr>
        <w:t xml:space="preserve">. </w:t>
      </w:r>
      <w:r w:rsidR="009F6EDE" w:rsidRPr="00672671">
        <w:rPr>
          <w:rFonts w:ascii="Times New Roman" w:hAnsi="Times New Roman" w:cs="Times New Roman"/>
          <w:b/>
          <w:bCs/>
        </w:rPr>
        <w:t>Exclusions flow diagram</w:t>
      </w:r>
      <w:r w:rsidR="00672671">
        <w:rPr>
          <w:rFonts w:ascii="Times New Roman" w:hAnsi="Times New Roman" w:cs="Times New Roman"/>
          <w:b/>
          <w:bCs/>
        </w:rPr>
        <w:t xml:space="preserve"> to create study population</w:t>
      </w:r>
      <w:r w:rsidR="009F6EDE" w:rsidRPr="00672671">
        <w:rPr>
          <w:rFonts w:ascii="Times New Roman" w:hAnsi="Times New Roman" w:cs="Times New Roman"/>
          <w:b/>
          <w:bCs/>
        </w:rPr>
        <w:t xml:space="preserve"> for primary analysis</w:t>
      </w:r>
    </w:p>
    <w:p w14:paraId="7389CFEF" w14:textId="00A47C5A" w:rsidR="009F6EDE" w:rsidRPr="00E43F76" w:rsidRDefault="001B0370" w:rsidP="009F6EDE">
      <w:pPr>
        <w:spacing w:line="480" w:lineRule="auto"/>
        <w:jc w:val="center"/>
        <w:rPr>
          <w:rFonts w:ascii="Times New Roman" w:hAnsi="Times New Roman" w:cs="Times New Roman"/>
          <w:i/>
          <w:iCs/>
        </w:rPr>
      </w:pPr>
      <w:r>
        <w:rPr>
          <w:noProof/>
          <w:lang w:val="en-IN" w:eastAsia="en-IN"/>
        </w:rPr>
        <w:drawing>
          <wp:inline distT="0" distB="0" distL="0" distR="0" wp14:anchorId="41434BAE" wp14:editId="7B0E9FEA">
            <wp:extent cx="5943600" cy="4403090"/>
            <wp:effectExtent l="0" t="0" r="0" b="0"/>
            <wp:docPr id="15025088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50884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0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149649" w14:textId="3D0A7629" w:rsidR="009260E2" w:rsidRPr="00E43F76" w:rsidRDefault="009260E2">
      <w:pPr>
        <w:rPr>
          <w:rFonts w:ascii="Times New Roman" w:eastAsia="Times New Roman" w:hAnsi="Times New Roman" w:cs="Times New Roman"/>
          <w:b/>
          <w:bCs/>
          <w:color w:val="000000"/>
        </w:rPr>
      </w:pPr>
      <w:r w:rsidRPr="00E43F76">
        <w:rPr>
          <w:rFonts w:ascii="Times New Roman" w:eastAsia="Times New Roman" w:hAnsi="Times New Roman" w:cs="Times New Roman"/>
          <w:b/>
          <w:bCs/>
          <w:color w:val="000000"/>
        </w:rPr>
        <w:br w:type="page"/>
      </w:r>
    </w:p>
    <w:p w14:paraId="206B678D" w14:textId="45FC8D11" w:rsidR="00CB598F" w:rsidRPr="001D4155" w:rsidRDefault="005E0B32" w:rsidP="00672671">
      <w:pPr>
        <w:rPr>
          <w:rFonts w:ascii="Times New Roman" w:hAnsi="Times New Roman" w:cs="Times New Roman"/>
          <w:b/>
          <w:bCs/>
        </w:rPr>
      </w:pPr>
      <w:r w:rsidRPr="001D4155">
        <w:rPr>
          <w:rFonts w:ascii="Times New Roman" w:eastAsia="Times New Roman" w:hAnsi="Times New Roman" w:cs="Times New Roman"/>
          <w:b/>
          <w:bCs/>
          <w:color w:val="000000"/>
        </w:rPr>
        <w:t>Table S1</w:t>
      </w:r>
      <w:r w:rsidR="001D4155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1D4155">
        <w:rPr>
          <w:rFonts w:ascii="Times New Roman" w:hAnsi="Times New Roman" w:cs="Times New Roman"/>
          <w:b/>
          <w:bCs/>
        </w:rPr>
        <w:t xml:space="preserve">Unadjusted associations </w:t>
      </w:r>
      <w:r w:rsidR="001D4155" w:rsidRPr="001D4155">
        <w:rPr>
          <w:rFonts w:ascii="Times New Roman" w:hAnsi="Times New Roman" w:cs="Times New Roman"/>
          <w:b/>
          <w:bCs/>
        </w:rPr>
        <w:t>between</w:t>
      </w:r>
      <w:r w:rsidRPr="001D4155">
        <w:rPr>
          <w:rFonts w:ascii="Times New Roman" w:hAnsi="Times New Roman" w:cs="Times New Roman"/>
          <w:b/>
          <w:bCs/>
        </w:rPr>
        <w:t xml:space="preserve"> service</w:t>
      </w:r>
      <w:r w:rsidR="001D4155" w:rsidRPr="001D4155">
        <w:rPr>
          <w:rFonts w:ascii="Times New Roman" w:hAnsi="Times New Roman" w:cs="Times New Roman"/>
          <w:b/>
          <w:bCs/>
        </w:rPr>
        <w:t xml:space="preserve"> use</w:t>
      </w:r>
      <w:r w:rsidRPr="001D4155">
        <w:rPr>
          <w:rFonts w:ascii="Times New Roman" w:hAnsi="Times New Roman" w:cs="Times New Roman"/>
          <w:b/>
          <w:bCs/>
        </w:rPr>
        <w:t xml:space="preserve"> </w:t>
      </w:r>
      <w:r w:rsidR="001D4155" w:rsidRPr="001D4155">
        <w:rPr>
          <w:rFonts w:ascii="Times New Roman" w:hAnsi="Times New Roman" w:cs="Times New Roman"/>
          <w:b/>
          <w:bCs/>
        </w:rPr>
        <w:t>and buprenorphine</w:t>
      </w:r>
      <w:r w:rsidRPr="001D4155">
        <w:rPr>
          <w:rFonts w:ascii="Times New Roman" w:hAnsi="Times New Roman" w:cs="Times New Roman"/>
          <w:b/>
          <w:bCs/>
        </w:rPr>
        <w:t xml:space="preserve"> discontinuation</w:t>
      </w:r>
      <w:r w:rsidR="007926F6" w:rsidRPr="001D4155">
        <w:rPr>
          <w:rFonts w:ascii="Times New Roman" w:hAnsi="Times New Roman" w:cs="Times New Roman"/>
          <w:b/>
          <w:bCs/>
        </w:rPr>
        <w:t xml:space="preserve"> in primary analysis </w:t>
      </w:r>
    </w:p>
    <w:tbl>
      <w:tblPr>
        <w:tblW w:w="9954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44"/>
        <w:gridCol w:w="1800"/>
        <w:gridCol w:w="1800"/>
        <w:gridCol w:w="810"/>
        <w:gridCol w:w="1800"/>
      </w:tblGrid>
      <w:tr w:rsidR="00CF439C" w:rsidRPr="00E43F76" w14:paraId="1D3E1D13" w14:textId="369420BE" w:rsidTr="006B10AE">
        <w:trPr>
          <w:trHeight w:val="300"/>
        </w:trPr>
        <w:tc>
          <w:tcPr>
            <w:tcW w:w="3744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A71FEB" w14:textId="77777777" w:rsidR="00CF439C" w:rsidRPr="00E43F76" w:rsidRDefault="00CF439C" w:rsidP="00CF43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bookmarkStart w:id="1" w:name="_Hlk183263796"/>
            <w:r w:rsidRPr="00E43F7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Service </w:t>
            </w:r>
          </w:p>
        </w:tc>
        <w:tc>
          <w:tcPr>
            <w:tcW w:w="1800" w:type="dxa"/>
            <w:tcBorders>
              <w:bottom w:val="single" w:sz="4" w:space="0" w:color="auto"/>
              <w:right w:val="nil"/>
            </w:tcBorders>
            <w:vAlign w:val="center"/>
          </w:tcPr>
          <w:p w14:paraId="08F535F9" w14:textId="580F8EF0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 (%)</w:t>
            </w:r>
            <w:r w:rsidR="00FB4E8A" w:rsidRPr="00E43F7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E43F7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Individuals with service</w:t>
            </w:r>
          </w:p>
        </w:tc>
        <w:tc>
          <w:tcPr>
            <w:tcW w:w="18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808476" w14:textId="489B4D67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Discontinuations</w:t>
            </w:r>
          </w:p>
        </w:tc>
        <w:tc>
          <w:tcPr>
            <w:tcW w:w="81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669A13" w14:textId="77777777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PQs</w:t>
            </w:r>
          </w:p>
        </w:tc>
        <w:tc>
          <w:tcPr>
            <w:tcW w:w="18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31CACD" w14:textId="09AFEC39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Discontinuation </w:t>
            </w:r>
            <w:r w:rsidRPr="00E43F7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>rate/100 PQs</w:t>
            </w:r>
          </w:p>
        </w:tc>
      </w:tr>
      <w:bookmarkEnd w:id="1"/>
      <w:tr w:rsidR="00CF439C" w:rsidRPr="00E43F76" w14:paraId="09FDBB53" w14:textId="508B47B4" w:rsidTr="006B10AE">
        <w:trPr>
          <w:trHeight w:val="300"/>
        </w:trPr>
        <w:tc>
          <w:tcPr>
            <w:tcW w:w="3744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E2C74" w14:textId="73528E64" w:rsidR="00CF439C" w:rsidRPr="00E43F76" w:rsidRDefault="00CF439C" w:rsidP="00CF4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Social work</w:t>
            </w:r>
          </w:p>
        </w:tc>
        <w:tc>
          <w:tcPr>
            <w:tcW w:w="1800" w:type="dxa"/>
            <w:tcBorders>
              <w:bottom w:val="nil"/>
              <w:right w:val="nil"/>
            </w:tcBorders>
            <w:vAlign w:val="center"/>
          </w:tcPr>
          <w:p w14:paraId="786DFC10" w14:textId="77777777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2C5414" w14:textId="363DB5A3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25982" w14:textId="77777777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0ACB0" w14:textId="77777777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F439C" w:rsidRPr="00E43F76" w14:paraId="708CB94F" w14:textId="1F845C45" w:rsidTr="006B10AE">
        <w:trPr>
          <w:trHeight w:val="300"/>
        </w:trPr>
        <w:tc>
          <w:tcPr>
            <w:tcW w:w="374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81B65" w14:textId="77777777" w:rsidR="00CF439C" w:rsidRPr="00E43F76" w:rsidRDefault="00CF439C" w:rsidP="00CF439C">
            <w:pPr>
              <w:spacing w:after="0" w:line="240" w:lineRule="auto"/>
              <w:ind w:firstLine="90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None</w:t>
            </w:r>
          </w:p>
        </w:tc>
        <w:tc>
          <w:tcPr>
            <w:tcW w:w="1800" w:type="dxa"/>
            <w:tcBorders>
              <w:top w:val="nil"/>
              <w:bottom w:val="nil"/>
              <w:right w:val="nil"/>
            </w:tcBorders>
            <w:vAlign w:val="center"/>
          </w:tcPr>
          <w:p w14:paraId="482CBD05" w14:textId="757429CC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--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0FCD07" w14:textId="627BF32C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3891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96F7E" w14:textId="086F8457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15028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70879" w14:textId="2F65A40B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25.9</w:t>
            </w:r>
          </w:p>
        </w:tc>
      </w:tr>
      <w:tr w:rsidR="00CF439C" w:rsidRPr="00E43F76" w14:paraId="509088DB" w14:textId="07484C01" w:rsidTr="006B10AE">
        <w:trPr>
          <w:trHeight w:val="300"/>
        </w:trPr>
        <w:tc>
          <w:tcPr>
            <w:tcW w:w="374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AE041B" w14:textId="77777777" w:rsidR="00CF439C" w:rsidRPr="00E43F76" w:rsidRDefault="00CF439C" w:rsidP="00CF439C">
            <w:pPr>
              <w:spacing w:after="0" w:line="240" w:lineRule="auto"/>
              <w:ind w:firstLine="90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Any</w:t>
            </w:r>
          </w:p>
        </w:tc>
        <w:tc>
          <w:tcPr>
            <w:tcW w:w="1800" w:type="dxa"/>
            <w:tcBorders>
              <w:top w:val="nil"/>
              <w:bottom w:val="nil"/>
              <w:right w:val="nil"/>
            </w:tcBorders>
            <w:vAlign w:val="center"/>
          </w:tcPr>
          <w:p w14:paraId="4A46147E" w14:textId="047465C8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8125 (69.4)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07C1D" w14:textId="220C3B27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5455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064B7D" w14:textId="4C7F58A1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14948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AC410" w14:textId="67B0D321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36.5</w:t>
            </w:r>
          </w:p>
        </w:tc>
      </w:tr>
      <w:tr w:rsidR="00CF439C" w:rsidRPr="00E43F76" w14:paraId="20D54FE0" w14:textId="2DF2F9D5" w:rsidTr="006B10AE">
        <w:trPr>
          <w:trHeight w:val="300"/>
        </w:trPr>
        <w:tc>
          <w:tcPr>
            <w:tcW w:w="374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F1AE4" w14:textId="0A6FB332" w:rsidR="00CF439C" w:rsidRPr="00E43F76" w:rsidRDefault="00CF439C" w:rsidP="00CF4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Clinical pharmacy</w:t>
            </w:r>
          </w:p>
        </w:tc>
        <w:tc>
          <w:tcPr>
            <w:tcW w:w="1800" w:type="dxa"/>
            <w:tcBorders>
              <w:top w:val="nil"/>
              <w:bottom w:val="nil"/>
              <w:right w:val="nil"/>
            </w:tcBorders>
            <w:vAlign w:val="center"/>
          </w:tcPr>
          <w:p w14:paraId="79365072" w14:textId="77777777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774CC" w14:textId="39331EEE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87306" w14:textId="77777777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1A0DE" w14:textId="77777777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F439C" w:rsidRPr="00E43F76" w14:paraId="2F4D3D19" w14:textId="32239357" w:rsidTr="006B10AE">
        <w:trPr>
          <w:trHeight w:val="300"/>
        </w:trPr>
        <w:tc>
          <w:tcPr>
            <w:tcW w:w="374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65F514" w14:textId="77777777" w:rsidR="00CF439C" w:rsidRPr="00E43F76" w:rsidRDefault="00CF439C" w:rsidP="00CF439C">
            <w:pPr>
              <w:spacing w:after="0" w:line="240" w:lineRule="auto"/>
              <w:ind w:firstLine="90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None</w:t>
            </w:r>
          </w:p>
        </w:tc>
        <w:tc>
          <w:tcPr>
            <w:tcW w:w="1800" w:type="dxa"/>
            <w:tcBorders>
              <w:top w:val="nil"/>
              <w:bottom w:val="nil"/>
              <w:right w:val="nil"/>
            </w:tcBorders>
            <w:vAlign w:val="center"/>
          </w:tcPr>
          <w:p w14:paraId="222A3E27" w14:textId="00716813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--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77DCA8" w14:textId="7EEB4104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5700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8CB15" w14:textId="7DEDC80D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19872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3CB5C" w14:textId="7228E035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28.7</w:t>
            </w:r>
          </w:p>
        </w:tc>
      </w:tr>
      <w:tr w:rsidR="00CF439C" w:rsidRPr="00E43F76" w14:paraId="7715ADD5" w14:textId="06F1684F" w:rsidTr="006B10AE">
        <w:trPr>
          <w:trHeight w:val="300"/>
        </w:trPr>
        <w:tc>
          <w:tcPr>
            <w:tcW w:w="374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2DB629" w14:textId="77777777" w:rsidR="00CF439C" w:rsidRPr="00E43F76" w:rsidRDefault="00CF439C" w:rsidP="00CF439C">
            <w:pPr>
              <w:spacing w:after="0" w:line="240" w:lineRule="auto"/>
              <w:ind w:firstLine="90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Any</w:t>
            </w:r>
          </w:p>
        </w:tc>
        <w:tc>
          <w:tcPr>
            <w:tcW w:w="1800" w:type="dxa"/>
            <w:tcBorders>
              <w:top w:val="nil"/>
              <w:bottom w:val="nil"/>
              <w:right w:val="nil"/>
            </w:tcBorders>
            <w:vAlign w:val="center"/>
          </w:tcPr>
          <w:p w14:paraId="03E8F709" w14:textId="19B26025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6139 (52.5)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217B7" w14:textId="20414B0D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3646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492A1" w14:textId="6B8B183E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10104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A31CE" w14:textId="27B8087B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36.1</w:t>
            </w:r>
          </w:p>
        </w:tc>
      </w:tr>
      <w:tr w:rsidR="00CF439C" w:rsidRPr="00E43F76" w14:paraId="5312FF97" w14:textId="2F92DB6C" w:rsidTr="006B10AE">
        <w:trPr>
          <w:trHeight w:val="300"/>
        </w:trPr>
        <w:tc>
          <w:tcPr>
            <w:tcW w:w="374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ACA47" w14:textId="2442DE47" w:rsidR="00CF439C" w:rsidRPr="00E43F76" w:rsidRDefault="00CF439C" w:rsidP="00CF4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Recreational or occupational therapy</w:t>
            </w:r>
          </w:p>
        </w:tc>
        <w:tc>
          <w:tcPr>
            <w:tcW w:w="1800" w:type="dxa"/>
            <w:tcBorders>
              <w:top w:val="nil"/>
              <w:bottom w:val="nil"/>
              <w:right w:val="nil"/>
            </w:tcBorders>
            <w:vAlign w:val="center"/>
          </w:tcPr>
          <w:p w14:paraId="37172C28" w14:textId="77777777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ED00C" w14:textId="3AC51DDB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0366D" w14:textId="77777777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4B3D0" w14:textId="77777777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F439C" w:rsidRPr="00E43F76" w14:paraId="7BCD635B" w14:textId="704798D6" w:rsidTr="006B10AE">
        <w:trPr>
          <w:trHeight w:val="300"/>
        </w:trPr>
        <w:tc>
          <w:tcPr>
            <w:tcW w:w="374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41335" w14:textId="77777777" w:rsidR="00CF439C" w:rsidRPr="00E43F76" w:rsidRDefault="00CF439C" w:rsidP="00CF439C">
            <w:pPr>
              <w:spacing w:after="0" w:line="240" w:lineRule="auto"/>
              <w:ind w:firstLine="90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None</w:t>
            </w:r>
          </w:p>
        </w:tc>
        <w:tc>
          <w:tcPr>
            <w:tcW w:w="1800" w:type="dxa"/>
            <w:tcBorders>
              <w:top w:val="nil"/>
              <w:bottom w:val="nil"/>
              <w:right w:val="nil"/>
            </w:tcBorders>
            <w:vAlign w:val="center"/>
          </w:tcPr>
          <w:p w14:paraId="66FE9588" w14:textId="6B1F2A9B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--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19971" w14:textId="17D87B4A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7404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85EF1" w14:textId="024D675A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26257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F03B1" w14:textId="00AD9D2F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28.2</w:t>
            </w:r>
          </w:p>
        </w:tc>
      </w:tr>
      <w:tr w:rsidR="00CF439C" w:rsidRPr="00E43F76" w14:paraId="59AD5270" w14:textId="4BEDFB62" w:rsidTr="006B10AE">
        <w:trPr>
          <w:trHeight w:val="300"/>
        </w:trPr>
        <w:tc>
          <w:tcPr>
            <w:tcW w:w="374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6993E5" w14:textId="77777777" w:rsidR="00CF439C" w:rsidRPr="00E43F76" w:rsidRDefault="00CF439C" w:rsidP="00CF439C">
            <w:pPr>
              <w:spacing w:after="0" w:line="240" w:lineRule="auto"/>
              <w:ind w:firstLine="90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Any</w:t>
            </w:r>
          </w:p>
        </w:tc>
        <w:tc>
          <w:tcPr>
            <w:tcW w:w="1800" w:type="dxa"/>
            <w:tcBorders>
              <w:top w:val="nil"/>
              <w:bottom w:val="nil"/>
              <w:right w:val="nil"/>
            </w:tcBorders>
            <w:vAlign w:val="center"/>
          </w:tcPr>
          <w:p w14:paraId="4EA5B98D" w14:textId="25B2665F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3077 (26.3)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B7928" w14:textId="56DF46A3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1942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3B984" w14:textId="2297458C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3719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0C975" w14:textId="37914F96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52.2</w:t>
            </w:r>
          </w:p>
        </w:tc>
      </w:tr>
      <w:tr w:rsidR="00CF439C" w:rsidRPr="00E43F76" w14:paraId="69265693" w14:textId="67A10B2B" w:rsidTr="006B10AE">
        <w:trPr>
          <w:trHeight w:val="300"/>
        </w:trPr>
        <w:tc>
          <w:tcPr>
            <w:tcW w:w="374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070B8" w14:textId="77777777" w:rsidR="00CF439C" w:rsidRPr="00E43F76" w:rsidRDefault="00CF439C" w:rsidP="00CF4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Chaplain</w:t>
            </w:r>
          </w:p>
        </w:tc>
        <w:tc>
          <w:tcPr>
            <w:tcW w:w="1800" w:type="dxa"/>
            <w:tcBorders>
              <w:top w:val="nil"/>
              <w:bottom w:val="nil"/>
              <w:right w:val="nil"/>
            </w:tcBorders>
            <w:vAlign w:val="center"/>
          </w:tcPr>
          <w:p w14:paraId="07E83B45" w14:textId="77777777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14178" w14:textId="7D498109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997BF" w14:textId="77777777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F5D98" w14:textId="77777777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F439C" w:rsidRPr="00E43F76" w14:paraId="376B9F1C" w14:textId="63C365AC" w:rsidTr="006B10AE">
        <w:trPr>
          <w:trHeight w:val="300"/>
        </w:trPr>
        <w:tc>
          <w:tcPr>
            <w:tcW w:w="374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434BE" w14:textId="77777777" w:rsidR="00CF439C" w:rsidRPr="00E43F76" w:rsidRDefault="00CF439C" w:rsidP="00CF439C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None</w:t>
            </w:r>
          </w:p>
        </w:tc>
        <w:tc>
          <w:tcPr>
            <w:tcW w:w="1800" w:type="dxa"/>
            <w:tcBorders>
              <w:top w:val="nil"/>
              <w:bottom w:val="nil"/>
              <w:right w:val="nil"/>
            </w:tcBorders>
            <w:vAlign w:val="center"/>
          </w:tcPr>
          <w:p w14:paraId="11FB5E0C" w14:textId="480E1584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--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85A15" w14:textId="3B5A4AFB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8188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A49140" w14:textId="660A3859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27830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511E0" w14:textId="47FB4982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29.4</w:t>
            </w:r>
          </w:p>
        </w:tc>
      </w:tr>
      <w:tr w:rsidR="00CF439C" w:rsidRPr="00E43F76" w14:paraId="20E24F51" w14:textId="0F456D90" w:rsidTr="006B10AE">
        <w:trPr>
          <w:trHeight w:val="300"/>
        </w:trPr>
        <w:tc>
          <w:tcPr>
            <w:tcW w:w="374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C3BBC1" w14:textId="77777777" w:rsidR="00CF439C" w:rsidRPr="00E43F76" w:rsidRDefault="00CF439C" w:rsidP="00CF439C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Any</w:t>
            </w:r>
          </w:p>
        </w:tc>
        <w:tc>
          <w:tcPr>
            <w:tcW w:w="1800" w:type="dxa"/>
            <w:tcBorders>
              <w:top w:val="nil"/>
              <w:bottom w:val="nil"/>
              <w:right w:val="nil"/>
            </w:tcBorders>
            <w:vAlign w:val="center"/>
          </w:tcPr>
          <w:p w14:paraId="5F31C464" w14:textId="250C5941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1827 (15.6)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6B900" w14:textId="128DA64E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1158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3FF54" w14:textId="3C112164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2146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71A8C" w14:textId="6A74ED75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54.0</w:t>
            </w:r>
          </w:p>
        </w:tc>
      </w:tr>
      <w:tr w:rsidR="00CF439C" w:rsidRPr="00E43F76" w14:paraId="015FCAD6" w14:textId="2E5CF57B" w:rsidTr="006B10AE">
        <w:trPr>
          <w:trHeight w:val="300"/>
        </w:trPr>
        <w:tc>
          <w:tcPr>
            <w:tcW w:w="374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9A3D4" w14:textId="5E23C3D2" w:rsidR="00CF439C" w:rsidRPr="00E43F76" w:rsidRDefault="00CF439C" w:rsidP="00CF4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Primary care</w:t>
            </w:r>
          </w:p>
        </w:tc>
        <w:tc>
          <w:tcPr>
            <w:tcW w:w="1800" w:type="dxa"/>
            <w:tcBorders>
              <w:top w:val="nil"/>
              <w:bottom w:val="nil"/>
              <w:right w:val="nil"/>
            </w:tcBorders>
            <w:vAlign w:val="center"/>
          </w:tcPr>
          <w:p w14:paraId="6441CD05" w14:textId="77777777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EC7D7" w14:textId="056DE6F4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57C6A" w14:textId="77777777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2CB57" w14:textId="77777777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F439C" w:rsidRPr="00E43F76" w14:paraId="1E52E721" w14:textId="64EF1DB9" w:rsidTr="006B10AE">
        <w:trPr>
          <w:trHeight w:val="300"/>
        </w:trPr>
        <w:tc>
          <w:tcPr>
            <w:tcW w:w="374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51B87" w14:textId="77777777" w:rsidR="00CF439C" w:rsidRPr="00E43F76" w:rsidRDefault="00CF439C" w:rsidP="00CF439C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None</w:t>
            </w:r>
          </w:p>
        </w:tc>
        <w:tc>
          <w:tcPr>
            <w:tcW w:w="1800" w:type="dxa"/>
            <w:tcBorders>
              <w:top w:val="nil"/>
              <w:bottom w:val="nil"/>
              <w:right w:val="nil"/>
            </w:tcBorders>
            <w:vAlign w:val="center"/>
          </w:tcPr>
          <w:p w14:paraId="55A1B619" w14:textId="7075A32F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--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DF532" w14:textId="6E127865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2681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4345E" w14:textId="521DA4D2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9185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9AC46" w14:textId="0E4D0182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29.2</w:t>
            </w:r>
          </w:p>
        </w:tc>
      </w:tr>
      <w:tr w:rsidR="00CF439C" w:rsidRPr="00E43F76" w14:paraId="2F812DBE" w14:textId="436D81FF" w:rsidTr="006B10AE">
        <w:trPr>
          <w:trHeight w:val="300"/>
        </w:trPr>
        <w:tc>
          <w:tcPr>
            <w:tcW w:w="374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798D77" w14:textId="77777777" w:rsidR="00CF439C" w:rsidRPr="00E43F76" w:rsidRDefault="00CF439C" w:rsidP="00CF439C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Any</w:t>
            </w:r>
          </w:p>
        </w:tc>
        <w:tc>
          <w:tcPr>
            <w:tcW w:w="1800" w:type="dxa"/>
            <w:tcBorders>
              <w:top w:val="nil"/>
              <w:bottom w:val="nil"/>
              <w:right w:val="nil"/>
            </w:tcBorders>
            <w:vAlign w:val="center"/>
          </w:tcPr>
          <w:p w14:paraId="3DC67F3E" w14:textId="6C023935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9679 (82.7)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4FC13" w14:textId="3E4A26FD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6665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749D4" w14:textId="05A2B2C5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20791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83DA2" w14:textId="2A768382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32.1</w:t>
            </w:r>
          </w:p>
        </w:tc>
      </w:tr>
      <w:tr w:rsidR="00CF439C" w:rsidRPr="00E43F76" w14:paraId="5479ADEA" w14:textId="7165BA43" w:rsidTr="006B10AE">
        <w:trPr>
          <w:trHeight w:val="300"/>
        </w:trPr>
        <w:tc>
          <w:tcPr>
            <w:tcW w:w="374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4AD37" w14:textId="5F3929A3" w:rsidR="00CF439C" w:rsidRPr="00E43F76" w:rsidRDefault="00CF439C" w:rsidP="00CF4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Primary care-based mental health</w:t>
            </w:r>
          </w:p>
        </w:tc>
        <w:tc>
          <w:tcPr>
            <w:tcW w:w="1800" w:type="dxa"/>
            <w:tcBorders>
              <w:top w:val="nil"/>
              <w:bottom w:val="nil"/>
              <w:right w:val="nil"/>
            </w:tcBorders>
            <w:vAlign w:val="center"/>
          </w:tcPr>
          <w:p w14:paraId="26E5D74D" w14:textId="77777777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5CCA1" w14:textId="1F8AB245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8186C" w14:textId="77777777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DE290" w14:textId="77777777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F439C" w:rsidRPr="00E43F76" w14:paraId="53523553" w14:textId="7647184B" w:rsidTr="006B10AE">
        <w:trPr>
          <w:trHeight w:val="300"/>
        </w:trPr>
        <w:tc>
          <w:tcPr>
            <w:tcW w:w="374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1D0BC" w14:textId="77777777" w:rsidR="00CF439C" w:rsidRPr="00E43F76" w:rsidRDefault="00CF439C" w:rsidP="00CF439C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None</w:t>
            </w:r>
          </w:p>
        </w:tc>
        <w:tc>
          <w:tcPr>
            <w:tcW w:w="1800" w:type="dxa"/>
            <w:tcBorders>
              <w:top w:val="nil"/>
              <w:bottom w:val="nil"/>
              <w:right w:val="nil"/>
            </w:tcBorders>
            <w:vAlign w:val="center"/>
          </w:tcPr>
          <w:p w14:paraId="1F7AFB90" w14:textId="2C599F44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--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19742" w14:textId="17F7FB93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8319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4AC72" w14:textId="6FFF7A9F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27292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879B7" w14:textId="4A1564A5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30.5</w:t>
            </w:r>
          </w:p>
        </w:tc>
      </w:tr>
      <w:tr w:rsidR="00CF439C" w:rsidRPr="00E43F76" w14:paraId="67D42F67" w14:textId="72E6BDA5" w:rsidTr="006B10AE">
        <w:trPr>
          <w:trHeight w:val="300"/>
        </w:trPr>
        <w:tc>
          <w:tcPr>
            <w:tcW w:w="374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D494CF" w14:textId="77777777" w:rsidR="00CF439C" w:rsidRPr="00E43F76" w:rsidRDefault="00CF439C" w:rsidP="00CF439C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Any</w:t>
            </w:r>
          </w:p>
        </w:tc>
        <w:tc>
          <w:tcPr>
            <w:tcW w:w="1800" w:type="dxa"/>
            <w:tcBorders>
              <w:top w:val="nil"/>
              <w:bottom w:val="nil"/>
              <w:right w:val="nil"/>
            </w:tcBorders>
            <w:vAlign w:val="center"/>
          </w:tcPr>
          <w:p w14:paraId="28AD5179" w14:textId="053FB4AB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2162 (18.5)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D9301" w14:textId="551884D9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1027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D63FA" w14:textId="40588907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2684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16D1F" w14:textId="3880248E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38.3</w:t>
            </w:r>
          </w:p>
        </w:tc>
      </w:tr>
      <w:tr w:rsidR="00CF439C" w:rsidRPr="00E43F76" w14:paraId="3B9253B7" w14:textId="50D21C3A" w:rsidTr="006B10AE">
        <w:trPr>
          <w:trHeight w:val="300"/>
        </w:trPr>
        <w:tc>
          <w:tcPr>
            <w:tcW w:w="374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B670C" w14:textId="3783D160" w:rsidR="00CF439C" w:rsidRPr="00E43F76" w:rsidRDefault="00CF439C" w:rsidP="00CF4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Pain services</w:t>
            </w:r>
          </w:p>
        </w:tc>
        <w:tc>
          <w:tcPr>
            <w:tcW w:w="1800" w:type="dxa"/>
            <w:tcBorders>
              <w:top w:val="nil"/>
              <w:bottom w:val="nil"/>
              <w:right w:val="nil"/>
            </w:tcBorders>
            <w:vAlign w:val="center"/>
          </w:tcPr>
          <w:p w14:paraId="738A8B37" w14:textId="77777777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D0F06" w14:textId="092535B8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646F4" w14:textId="77777777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CB616" w14:textId="77777777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F439C" w:rsidRPr="00E43F76" w14:paraId="0050FF42" w14:textId="1C6A1623" w:rsidTr="006B10AE">
        <w:trPr>
          <w:trHeight w:val="300"/>
        </w:trPr>
        <w:tc>
          <w:tcPr>
            <w:tcW w:w="374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278A1" w14:textId="77777777" w:rsidR="00CF439C" w:rsidRPr="00E43F76" w:rsidRDefault="00CF439C" w:rsidP="00CF439C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None</w:t>
            </w:r>
          </w:p>
        </w:tc>
        <w:tc>
          <w:tcPr>
            <w:tcW w:w="1800" w:type="dxa"/>
            <w:tcBorders>
              <w:top w:val="nil"/>
              <w:bottom w:val="nil"/>
              <w:right w:val="nil"/>
            </w:tcBorders>
            <w:vAlign w:val="center"/>
          </w:tcPr>
          <w:p w14:paraId="2957599D" w14:textId="7802CA1A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--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AC0EF" w14:textId="5DB5FA7C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8244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861D2" w14:textId="2F9ACE51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26554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D9CB0" w14:textId="12301067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31.0</w:t>
            </w:r>
          </w:p>
        </w:tc>
      </w:tr>
      <w:tr w:rsidR="00CF439C" w:rsidRPr="00E43F76" w14:paraId="2881F0CE" w14:textId="2F4C08CC" w:rsidTr="006B10AE">
        <w:trPr>
          <w:trHeight w:val="300"/>
        </w:trPr>
        <w:tc>
          <w:tcPr>
            <w:tcW w:w="374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5D2912" w14:textId="77777777" w:rsidR="00CF439C" w:rsidRPr="00E43F76" w:rsidRDefault="00CF439C" w:rsidP="00CF439C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Any</w:t>
            </w:r>
          </w:p>
        </w:tc>
        <w:tc>
          <w:tcPr>
            <w:tcW w:w="1800" w:type="dxa"/>
            <w:tcBorders>
              <w:top w:val="nil"/>
              <w:bottom w:val="nil"/>
              <w:right w:val="nil"/>
            </w:tcBorders>
            <w:vAlign w:val="center"/>
          </w:tcPr>
          <w:p w14:paraId="5CE13CCA" w14:textId="79CE65AE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1876 (16.0)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FD63D2" w14:textId="2F0B3AF3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1102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B2DB5" w14:textId="08180D1F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3422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537FF" w14:textId="740E72B9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32.2</w:t>
            </w:r>
          </w:p>
        </w:tc>
      </w:tr>
      <w:tr w:rsidR="00CF439C" w:rsidRPr="00E43F76" w14:paraId="76E52241" w14:textId="1360D2E3" w:rsidTr="006B10AE">
        <w:trPr>
          <w:trHeight w:val="300"/>
        </w:trPr>
        <w:tc>
          <w:tcPr>
            <w:tcW w:w="374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FC709" w14:textId="78C9586C" w:rsidR="00CF439C" w:rsidRPr="00E43F76" w:rsidRDefault="00CF439C" w:rsidP="00CF4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Mental health clinic</w:t>
            </w:r>
          </w:p>
        </w:tc>
        <w:tc>
          <w:tcPr>
            <w:tcW w:w="1800" w:type="dxa"/>
            <w:tcBorders>
              <w:top w:val="nil"/>
              <w:bottom w:val="nil"/>
              <w:right w:val="nil"/>
            </w:tcBorders>
            <w:vAlign w:val="center"/>
          </w:tcPr>
          <w:p w14:paraId="00555479" w14:textId="77777777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36096" w14:textId="39D375A7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1D3CCC" w14:textId="77777777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243EF" w14:textId="77777777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F439C" w:rsidRPr="00E43F76" w14:paraId="713357E4" w14:textId="2020D170" w:rsidTr="006B10AE">
        <w:trPr>
          <w:trHeight w:val="300"/>
        </w:trPr>
        <w:tc>
          <w:tcPr>
            <w:tcW w:w="374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0102C" w14:textId="77777777" w:rsidR="00CF439C" w:rsidRPr="00E43F76" w:rsidRDefault="00CF439C" w:rsidP="00CF439C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None</w:t>
            </w:r>
          </w:p>
        </w:tc>
        <w:tc>
          <w:tcPr>
            <w:tcW w:w="1800" w:type="dxa"/>
            <w:tcBorders>
              <w:top w:val="nil"/>
              <w:bottom w:val="nil"/>
              <w:right w:val="nil"/>
            </w:tcBorders>
            <w:vAlign w:val="center"/>
          </w:tcPr>
          <w:p w14:paraId="6259BCF1" w14:textId="6F99D412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--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94BDD" w14:textId="444D3E3F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2260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03C00" w14:textId="668E01C7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8824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CA6FE5" w14:textId="127BB6D6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25.6</w:t>
            </w:r>
          </w:p>
        </w:tc>
      </w:tr>
      <w:tr w:rsidR="00CF439C" w:rsidRPr="00E43F76" w14:paraId="37E70A89" w14:textId="78AFAB56" w:rsidTr="006B10AE">
        <w:trPr>
          <w:trHeight w:val="300"/>
        </w:trPr>
        <w:tc>
          <w:tcPr>
            <w:tcW w:w="374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BFAC68" w14:textId="77777777" w:rsidR="00CF439C" w:rsidRPr="00E43F76" w:rsidRDefault="00CF439C" w:rsidP="00CF439C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Any</w:t>
            </w:r>
          </w:p>
        </w:tc>
        <w:tc>
          <w:tcPr>
            <w:tcW w:w="1800" w:type="dxa"/>
            <w:tcBorders>
              <w:top w:val="nil"/>
              <w:bottom w:val="nil"/>
              <w:right w:val="nil"/>
            </w:tcBorders>
            <w:vAlign w:val="center"/>
          </w:tcPr>
          <w:p w14:paraId="1D047323" w14:textId="1DA90FC3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9742 (83.2)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5EA6C" w14:textId="479AE9B4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7086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F0680" w14:textId="535F65FD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21152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95176" w14:textId="19140714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33.5</w:t>
            </w:r>
          </w:p>
        </w:tc>
      </w:tr>
      <w:tr w:rsidR="00CF439C" w:rsidRPr="00E43F76" w14:paraId="4FB101A3" w14:textId="6CAB12AC" w:rsidTr="006B10AE">
        <w:trPr>
          <w:trHeight w:val="300"/>
        </w:trPr>
        <w:tc>
          <w:tcPr>
            <w:tcW w:w="374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C0E79" w14:textId="084A5164" w:rsidR="00CF439C" w:rsidRPr="00E43F76" w:rsidRDefault="00CF439C" w:rsidP="00CF4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Substance use disorder psychotherapy</w:t>
            </w:r>
          </w:p>
        </w:tc>
        <w:tc>
          <w:tcPr>
            <w:tcW w:w="1800" w:type="dxa"/>
            <w:tcBorders>
              <w:top w:val="nil"/>
              <w:bottom w:val="nil"/>
              <w:right w:val="nil"/>
            </w:tcBorders>
            <w:vAlign w:val="center"/>
          </w:tcPr>
          <w:p w14:paraId="001CEDE0" w14:textId="77777777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41697" w14:textId="49A2A83C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38880" w14:textId="77777777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89B0C" w14:textId="77777777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F439C" w:rsidRPr="00E43F76" w14:paraId="2CDD82EE" w14:textId="11E578A0" w:rsidTr="006B10AE">
        <w:trPr>
          <w:trHeight w:val="300"/>
        </w:trPr>
        <w:tc>
          <w:tcPr>
            <w:tcW w:w="374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8A1CE" w14:textId="77777777" w:rsidR="00CF439C" w:rsidRPr="00E43F76" w:rsidRDefault="00CF439C" w:rsidP="00CF439C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None</w:t>
            </w:r>
          </w:p>
        </w:tc>
        <w:tc>
          <w:tcPr>
            <w:tcW w:w="1800" w:type="dxa"/>
            <w:tcBorders>
              <w:top w:val="nil"/>
              <w:bottom w:val="nil"/>
              <w:right w:val="nil"/>
            </w:tcBorders>
            <w:vAlign w:val="center"/>
          </w:tcPr>
          <w:p w14:paraId="514C16EC" w14:textId="1D80F7A5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--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442A2" w14:textId="4F7186C5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2957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D4926" w14:textId="5F9F8867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8268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BF9DE" w14:textId="63D94783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35.8</w:t>
            </w:r>
          </w:p>
        </w:tc>
      </w:tr>
      <w:tr w:rsidR="00CF439C" w:rsidRPr="00E43F76" w14:paraId="1A7E6947" w14:textId="35B56E22" w:rsidTr="006B10AE">
        <w:trPr>
          <w:trHeight w:val="300"/>
        </w:trPr>
        <w:tc>
          <w:tcPr>
            <w:tcW w:w="374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F4B0AA" w14:textId="77777777" w:rsidR="00CF439C" w:rsidRPr="00E43F76" w:rsidRDefault="00CF439C" w:rsidP="00CF439C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Any</w:t>
            </w:r>
          </w:p>
        </w:tc>
        <w:tc>
          <w:tcPr>
            <w:tcW w:w="1800" w:type="dxa"/>
            <w:tcBorders>
              <w:top w:val="nil"/>
              <w:bottom w:val="nil"/>
              <w:right w:val="nil"/>
            </w:tcBorders>
            <w:vAlign w:val="center"/>
          </w:tcPr>
          <w:p w14:paraId="039AF078" w14:textId="77A927D1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8755 (74.8)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A392E" w14:textId="66B68861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6389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0883A" w14:textId="27DED900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21708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D71647" w14:textId="2020512B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29.4</w:t>
            </w:r>
          </w:p>
        </w:tc>
      </w:tr>
      <w:tr w:rsidR="00CF439C" w:rsidRPr="00E43F76" w14:paraId="277D59E8" w14:textId="28B7C06E" w:rsidTr="006B10AE">
        <w:trPr>
          <w:trHeight w:val="300"/>
        </w:trPr>
        <w:tc>
          <w:tcPr>
            <w:tcW w:w="374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98734" w14:textId="6DB33DEB" w:rsidR="00CF439C" w:rsidRPr="00E43F76" w:rsidRDefault="00CF439C" w:rsidP="00CF4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Post</w:t>
            </w:r>
            <w:r w:rsidR="00514398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traumatic stress disorder treatment</w:t>
            </w:r>
          </w:p>
        </w:tc>
        <w:tc>
          <w:tcPr>
            <w:tcW w:w="1800" w:type="dxa"/>
            <w:tcBorders>
              <w:top w:val="nil"/>
              <w:bottom w:val="nil"/>
              <w:right w:val="nil"/>
            </w:tcBorders>
            <w:vAlign w:val="center"/>
          </w:tcPr>
          <w:p w14:paraId="116CF328" w14:textId="77777777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4E1DB" w14:textId="1617282D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B97417" w14:textId="77777777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74E8D" w14:textId="77777777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F439C" w:rsidRPr="00E43F76" w14:paraId="6ECFBDED" w14:textId="63908AE3" w:rsidTr="006B10AE">
        <w:trPr>
          <w:trHeight w:val="300"/>
        </w:trPr>
        <w:tc>
          <w:tcPr>
            <w:tcW w:w="374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EEC3B" w14:textId="77777777" w:rsidR="00CF439C" w:rsidRPr="00E43F76" w:rsidRDefault="00CF439C" w:rsidP="00CF439C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None</w:t>
            </w:r>
          </w:p>
        </w:tc>
        <w:tc>
          <w:tcPr>
            <w:tcW w:w="1800" w:type="dxa"/>
            <w:tcBorders>
              <w:top w:val="nil"/>
              <w:bottom w:val="nil"/>
              <w:right w:val="nil"/>
            </w:tcBorders>
            <w:vAlign w:val="center"/>
          </w:tcPr>
          <w:p w14:paraId="50C5491E" w14:textId="2F696394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--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949D4" w14:textId="77DC12AC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8495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C24546" w14:textId="5C839424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27848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860A0" w14:textId="5482522E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30.5</w:t>
            </w:r>
          </w:p>
        </w:tc>
      </w:tr>
      <w:tr w:rsidR="00CF439C" w:rsidRPr="00E43F76" w14:paraId="251E076F" w14:textId="387E9687" w:rsidTr="006B10AE">
        <w:trPr>
          <w:trHeight w:val="300"/>
        </w:trPr>
        <w:tc>
          <w:tcPr>
            <w:tcW w:w="374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B62B34" w14:textId="77777777" w:rsidR="00CF439C" w:rsidRPr="00E43F76" w:rsidRDefault="00CF439C" w:rsidP="00CF439C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Any</w:t>
            </w:r>
          </w:p>
        </w:tc>
        <w:tc>
          <w:tcPr>
            <w:tcW w:w="1800" w:type="dxa"/>
            <w:tcBorders>
              <w:top w:val="nil"/>
              <w:bottom w:val="nil"/>
              <w:right w:val="nil"/>
            </w:tcBorders>
            <w:vAlign w:val="center"/>
          </w:tcPr>
          <w:p w14:paraId="4C05A686" w14:textId="791DF8E8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1447 (12.4)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43858" w14:textId="61927E56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851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24243" w14:textId="1C066AB1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2128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84EA52" w14:textId="7FFD05FE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40.0</w:t>
            </w:r>
          </w:p>
        </w:tc>
      </w:tr>
      <w:tr w:rsidR="00CF439C" w:rsidRPr="00E43F76" w14:paraId="5959B3C2" w14:textId="60E3CBF7" w:rsidTr="006B10AE">
        <w:trPr>
          <w:trHeight w:val="300"/>
        </w:trPr>
        <w:tc>
          <w:tcPr>
            <w:tcW w:w="374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FF748" w14:textId="2C1194F9" w:rsidR="00CF439C" w:rsidRPr="00E43F76" w:rsidRDefault="00CF439C" w:rsidP="00CF4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Vocational services</w:t>
            </w:r>
          </w:p>
        </w:tc>
        <w:tc>
          <w:tcPr>
            <w:tcW w:w="1800" w:type="dxa"/>
            <w:tcBorders>
              <w:top w:val="nil"/>
              <w:bottom w:val="nil"/>
              <w:right w:val="nil"/>
            </w:tcBorders>
            <w:vAlign w:val="center"/>
          </w:tcPr>
          <w:p w14:paraId="0CDFB361" w14:textId="77777777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E4358" w14:textId="3F0062EB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A7E07" w14:textId="77777777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1C46F" w14:textId="77777777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F439C" w:rsidRPr="00E43F76" w14:paraId="6C7B6F78" w14:textId="2F88457A" w:rsidTr="006B10AE">
        <w:trPr>
          <w:trHeight w:val="300"/>
        </w:trPr>
        <w:tc>
          <w:tcPr>
            <w:tcW w:w="374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206B8" w14:textId="77777777" w:rsidR="00CF439C" w:rsidRPr="00E43F76" w:rsidRDefault="00CF439C" w:rsidP="00CF439C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None</w:t>
            </w:r>
          </w:p>
        </w:tc>
        <w:tc>
          <w:tcPr>
            <w:tcW w:w="1800" w:type="dxa"/>
            <w:tcBorders>
              <w:top w:val="nil"/>
              <w:bottom w:val="nil"/>
              <w:right w:val="nil"/>
            </w:tcBorders>
            <w:vAlign w:val="center"/>
          </w:tcPr>
          <w:p w14:paraId="051342C0" w14:textId="0DE2DBD0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--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8BA9B" w14:textId="614DE9E8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8592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B8627" w14:textId="1505F72D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28192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D668B2" w14:textId="24FF87CD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30.5</w:t>
            </w:r>
          </w:p>
        </w:tc>
      </w:tr>
      <w:tr w:rsidR="00CF439C" w:rsidRPr="00E43F76" w14:paraId="6F8884D5" w14:textId="559A0101" w:rsidTr="006B10AE">
        <w:trPr>
          <w:trHeight w:val="300"/>
        </w:trPr>
        <w:tc>
          <w:tcPr>
            <w:tcW w:w="374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7043B5" w14:textId="77777777" w:rsidR="00CF439C" w:rsidRPr="00E43F76" w:rsidRDefault="00CF439C" w:rsidP="00CF439C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Any</w:t>
            </w:r>
          </w:p>
        </w:tc>
        <w:tc>
          <w:tcPr>
            <w:tcW w:w="1800" w:type="dxa"/>
            <w:tcBorders>
              <w:top w:val="nil"/>
              <w:bottom w:val="nil"/>
              <w:right w:val="nil"/>
            </w:tcBorders>
            <w:vAlign w:val="center"/>
          </w:tcPr>
          <w:p w14:paraId="3F4B5F29" w14:textId="53177408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1280 (10.9)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E24CFF" w14:textId="320D3231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754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0AF1A" w14:textId="4870553E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1784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A3177" w14:textId="4B3DB538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42.3</w:t>
            </w:r>
          </w:p>
        </w:tc>
      </w:tr>
      <w:tr w:rsidR="00CF439C" w:rsidRPr="00E43F76" w14:paraId="5A1EADAA" w14:textId="61F85969" w:rsidTr="006B10AE">
        <w:trPr>
          <w:trHeight w:val="300"/>
        </w:trPr>
        <w:tc>
          <w:tcPr>
            <w:tcW w:w="374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CE114" w14:textId="30F5C2A6" w:rsidR="00CF439C" w:rsidRPr="00E43F76" w:rsidRDefault="00CF439C" w:rsidP="00CF4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Criminal justice outreach</w:t>
            </w:r>
          </w:p>
        </w:tc>
        <w:tc>
          <w:tcPr>
            <w:tcW w:w="1800" w:type="dxa"/>
            <w:tcBorders>
              <w:top w:val="nil"/>
              <w:bottom w:val="nil"/>
              <w:right w:val="nil"/>
            </w:tcBorders>
            <w:vAlign w:val="center"/>
          </w:tcPr>
          <w:p w14:paraId="7CC0A601" w14:textId="77777777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3A649" w14:textId="456CDF55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F3F8C" w14:textId="77777777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5AF9B" w14:textId="77777777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F439C" w:rsidRPr="00E43F76" w14:paraId="2B11580C" w14:textId="05DFC129" w:rsidTr="006B10AE">
        <w:trPr>
          <w:trHeight w:val="300"/>
        </w:trPr>
        <w:tc>
          <w:tcPr>
            <w:tcW w:w="374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94339" w14:textId="77777777" w:rsidR="00CF439C" w:rsidRPr="00E43F76" w:rsidRDefault="00CF439C" w:rsidP="00CF439C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None</w:t>
            </w:r>
          </w:p>
        </w:tc>
        <w:tc>
          <w:tcPr>
            <w:tcW w:w="1800" w:type="dxa"/>
            <w:tcBorders>
              <w:top w:val="nil"/>
              <w:bottom w:val="nil"/>
              <w:right w:val="nil"/>
            </w:tcBorders>
            <w:vAlign w:val="center"/>
          </w:tcPr>
          <w:p w14:paraId="6601A236" w14:textId="45CB3CF5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--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4D433" w14:textId="2D991D31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8657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D70FC" w14:textId="73E8278D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28398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43FD3" w14:textId="7BC5D8B1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30.5</w:t>
            </w:r>
          </w:p>
        </w:tc>
      </w:tr>
      <w:tr w:rsidR="00CF439C" w:rsidRPr="00E43F76" w14:paraId="26E22B09" w14:textId="61A7EF15" w:rsidTr="006B10AE">
        <w:trPr>
          <w:trHeight w:val="300"/>
        </w:trPr>
        <w:tc>
          <w:tcPr>
            <w:tcW w:w="374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6B8865" w14:textId="77777777" w:rsidR="00CF439C" w:rsidRPr="00E43F76" w:rsidRDefault="00CF439C" w:rsidP="00CF439C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Any</w:t>
            </w:r>
          </w:p>
        </w:tc>
        <w:tc>
          <w:tcPr>
            <w:tcW w:w="1800" w:type="dxa"/>
            <w:tcBorders>
              <w:top w:val="nil"/>
              <w:bottom w:val="nil"/>
              <w:right w:val="nil"/>
            </w:tcBorders>
            <w:vAlign w:val="center"/>
          </w:tcPr>
          <w:p w14:paraId="2F83684C" w14:textId="20EE6BFB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1037 (8.9)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5C61D5" w14:textId="0003DEB5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689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20BBB" w14:textId="192A1F68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1578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8FF98" w14:textId="2D9581CC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43.7</w:t>
            </w:r>
          </w:p>
        </w:tc>
      </w:tr>
      <w:tr w:rsidR="00CF439C" w:rsidRPr="00E43F76" w14:paraId="2296B024" w14:textId="6A5719E5" w:rsidTr="006B10AE">
        <w:trPr>
          <w:trHeight w:val="300"/>
        </w:trPr>
        <w:tc>
          <w:tcPr>
            <w:tcW w:w="374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9B051" w14:textId="09148D61" w:rsidR="00CF439C" w:rsidRPr="00E43F76" w:rsidRDefault="00CF439C" w:rsidP="00CF4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Residential treatment</w:t>
            </w:r>
          </w:p>
        </w:tc>
        <w:tc>
          <w:tcPr>
            <w:tcW w:w="1800" w:type="dxa"/>
            <w:tcBorders>
              <w:top w:val="nil"/>
              <w:bottom w:val="nil"/>
              <w:right w:val="nil"/>
            </w:tcBorders>
            <w:vAlign w:val="center"/>
          </w:tcPr>
          <w:p w14:paraId="3D10C45E" w14:textId="77777777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DE82C" w14:textId="42C93C08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90A42B" w14:textId="77777777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6EAB3" w14:textId="77777777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F439C" w:rsidRPr="00E43F76" w14:paraId="12F551F1" w14:textId="718C3987" w:rsidTr="006B10AE">
        <w:trPr>
          <w:trHeight w:val="300"/>
        </w:trPr>
        <w:tc>
          <w:tcPr>
            <w:tcW w:w="374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02A20" w14:textId="77777777" w:rsidR="00CF439C" w:rsidRPr="00E43F76" w:rsidRDefault="00CF439C" w:rsidP="00CF439C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None</w:t>
            </w:r>
          </w:p>
        </w:tc>
        <w:tc>
          <w:tcPr>
            <w:tcW w:w="1800" w:type="dxa"/>
            <w:tcBorders>
              <w:top w:val="nil"/>
              <w:bottom w:val="nil"/>
              <w:right w:val="nil"/>
            </w:tcBorders>
            <w:vAlign w:val="center"/>
          </w:tcPr>
          <w:p w14:paraId="4C3D3D56" w14:textId="75B14204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--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CC751" w14:textId="4E55CA43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7879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76961" w14:textId="5EEE1AA3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27405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2B137" w14:textId="70DF3035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28.8</w:t>
            </w:r>
          </w:p>
        </w:tc>
      </w:tr>
      <w:tr w:rsidR="00CF439C" w:rsidRPr="00E43F76" w14:paraId="34A6A6FF" w14:textId="608A6447" w:rsidTr="006B10AE">
        <w:trPr>
          <w:trHeight w:val="300"/>
        </w:trPr>
        <w:tc>
          <w:tcPr>
            <w:tcW w:w="374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553E8D" w14:textId="77777777" w:rsidR="00CF439C" w:rsidRPr="00E43F76" w:rsidRDefault="00CF439C" w:rsidP="00CF439C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Any</w:t>
            </w:r>
          </w:p>
        </w:tc>
        <w:tc>
          <w:tcPr>
            <w:tcW w:w="1800" w:type="dxa"/>
            <w:tcBorders>
              <w:top w:val="nil"/>
              <w:bottom w:val="nil"/>
              <w:right w:val="nil"/>
            </w:tcBorders>
            <w:vAlign w:val="center"/>
          </w:tcPr>
          <w:p w14:paraId="2433D6B7" w14:textId="2C3E7862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2017 (17.2)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D8350" w14:textId="2CF09293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1467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3509B" w14:textId="71E9C528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2571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81B29" w14:textId="77777777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57.1</w:t>
            </w:r>
          </w:p>
        </w:tc>
      </w:tr>
      <w:tr w:rsidR="00CF439C" w:rsidRPr="00E43F76" w14:paraId="58EBF58F" w14:textId="3C4130CC" w:rsidTr="006B10AE">
        <w:trPr>
          <w:trHeight w:val="300"/>
        </w:trPr>
        <w:tc>
          <w:tcPr>
            <w:tcW w:w="374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159D4" w14:textId="798884D2" w:rsidR="00CF439C" w:rsidRPr="00E43F76" w:rsidRDefault="00CF439C" w:rsidP="00CF4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Emergency department</w:t>
            </w:r>
          </w:p>
        </w:tc>
        <w:tc>
          <w:tcPr>
            <w:tcW w:w="1800" w:type="dxa"/>
            <w:tcBorders>
              <w:top w:val="nil"/>
              <w:bottom w:val="nil"/>
              <w:right w:val="nil"/>
            </w:tcBorders>
            <w:vAlign w:val="center"/>
          </w:tcPr>
          <w:p w14:paraId="50F9AB15" w14:textId="77777777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C01F03" w14:textId="5F656C54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29FD0" w14:textId="77777777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9D3B7" w14:textId="77777777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F439C" w:rsidRPr="00E43F76" w14:paraId="1C020B85" w14:textId="19C5FFC1" w:rsidTr="006B10AE">
        <w:trPr>
          <w:trHeight w:val="300"/>
        </w:trPr>
        <w:tc>
          <w:tcPr>
            <w:tcW w:w="374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8663C" w14:textId="77777777" w:rsidR="00CF439C" w:rsidRPr="00E43F76" w:rsidRDefault="00CF439C" w:rsidP="00CF439C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None</w:t>
            </w:r>
          </w:p>
        </w:tc>
        <w:tc>
          <w:tcPr>
            <w:tcW w:w="1800" w:type="dxa"/>
            <w:tcBorders>
              <w:top w:val="nil"/>
              <w:bottom w:val="nil"/>
              <w:right w:val="nil"/>
            </w:tcBorders>
            <w:vAlign w:val="center"/>
          </w:tcPr>
          <w:p w14:paraId="00B454B9" w14:textId="739D14DA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--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6EC3A" w14:textId="14A45DEF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6116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16495" w14:textId="6453E5EA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22723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C771C" w14:textId="27042CC3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26.9</w:t>
            </w:r>
          </w:p>
        </w:tc>
      </w:tr>
      <w:tr w:rsidR="00CF439C" w:rsidRPr="00E43F76" w14:paraId="66009151" w14:textId="0AEE8F30" w:rsidTr="006B10AE">
        <w:trPr>
          <w:trHeight w:val="300"/>
        </w:trPr>
        <w:tc>
          <w:tcPr>
            <w:tcW w:w="374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80B674" w14:textId="77777777" w:rsidR="00CF439C" w:rsidRPr="00E43F76" w:rsidRDefault="00CF439C" w:rsidP="00CF439C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Any</w:t>
            </w:r>
          </w:p>
        </w:tc>
        <w:tc>
          <w:tcPr>
            <w:tcW w:w="1800" w:type="dxa"/>
            <w:tcBorders>
              <w:top w:val="nil"/>
              <w:bottom w:val="nil"/>
              <w:right w:val="nil"/>
            </w:tcBorders>
            <w:vAlign w:val="center"/>
          </w:tcPr>
          <w:p w14:paraId="58ADEB47" w14:textId="6C35D372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5326 (45.5)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42F0D" w14:textId="4F10F5AE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3230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DADF6" w14:textId="767CC0D4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7253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77E99" w14:textId="38950411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44.5</w:t>
            </w:r>
          </w:p>
        </w:tc>
      </w:tr>
      <w:tr w:rsidR="00CF439C" w:rsidRPr="00E43F76" w14:paraId="73E7C91F" w14:textId="42DC991B" w:rsidTr="006B10AE">
        <w:trPr>
          <w:trHeight w:val="300"/>
        </w:trPr>
        <w:tc>
          <w:tcPr>
            <w:tcW w:w="374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3B32F" w14:textId="54205AA3" w:rsidR="00CF439C" w:rsidRPr="00E43F76" w:rsidRDefault="001E76FA" w:rsidP="00CF4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Bup</w:t>
            </w:r>
            <w:r w:rsidR="008574F2">
              <w:rPr>
                <w:rFonts w:ascii="Times New Roman" w:eastAsia="Times New Roman" w:hAnsi="Times New Roman" w:cs="Times New Roman"/>
                <w:color w:val="000000"/>
              </w:rPr>
              <w:t xml:space="preserve">renorphine </w:t>
            </w:r>
            <w:r w:rsidR="00CF439C" w:rsidRPr="00E43F76">
              <w:rPr>
                <w:rFonts w:ascii="Times New Roman" w:eastAsia="Times New Roman" w:hAnsi="Times New Roman" w:cs="Times New Roman"/>
                <w:color w:val="000000"/>
              </w:rPr>
              <w:t>from multiple facilities</w:t>
            </w:r>
          </w:p>
        </w:tc>
        <w:tc>
          <w:tcPr>
            <w:tcW w:w="1800" w:type="dxa"/>
            <w:tcBorders>
              <w:top w:val="nil"/>
              <w:bottom w:val="nil"/>
              <w:right w:val="nil"/>
            </w:tcBorders>
            <w:vAlign w:val="center"/>
          </w:tcPr>
          <w:p w14:paraId="0BFBC1A9" w14:textId="77777777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DD4FC" w14:textId="4A3C725A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0A942" w14:textId="77777777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9F70E" w14:textId="77777777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F439C" w:rsidRPr="00E43F76" w14:paraId="6C36E364" w14:textId="032FC73A" w:rsidTr="006B10AE">
        <w:trPr>
          <w:trHeight w:val="300"/>
        </w:trPr>
        <w:tc>
          <w:tcPr>
            <w:tcW w:w="374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B9FFA" w14:textId="77777777" w:rsidR="00CF439C" w:rsidRPr="00E43F76" w:rsidRDefault="00CF439C" w:rsidP="00CF439C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None</w:t>
            </w:r>
          </w:p>
        </w:tc>
        <w:tc>
          <w:tcPr>
            <w:tcW w:w="1800" w:type="dxa"/>
            <w:tcBorders>
              <w:top w:val="nil"/>
              <w:bottom w:val="nil"/>
              <w:right w:val="nil"/>
            </w:tcBorders>
            <w:vAlign w:val="center"/>
          </w:tcPr>
          <w:p w14:paraId="44603C15" w14:textId="67FDBE1D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--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4FB16" w14:textId="0EE6B952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9268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1367D" w14:textId="41E1DFC7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29673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4156E" w14:textId="1E4EF3DC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31.2</w:t>
            </w:r>
          </w:p>
        </w:tc>
      </w:tr>
      <w:tr w:rsidR="00CF439C" w:rsidRPr="00E43F76" w14:paraId="79AF5BF6" w14:textId="5BD5143B" w:rsidTr="006B10AE">
        <w:trPr>
          <w:trHeight w:val="300"/>
        </w:trPr>
        <w:tc>
          <w:tcPr>
            <w:tcW w:w="3744" w:type="dxa"/>
            <w:tcBorders>
              <w:top w:val="nil"/>
              <w:right w:val="nil"/>
            </w:tcBorders>
            <w:shd w:val="clear" w:color="auto" w:fill="auto"/>
            <w:noWrap/>
            <w:vAlign w:val="bottom"/>
          </w:tcPr>
          <w:p w14:paraId="10BE69A5" w14:textId="77777777" w:rsidR="00CF439C" w:rsidRPr="00E43F76" w:rsidRDefault="00CF439C" w:rsidP="00CF439C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Any</w:t>
            </w:r>
          </w:p>
        </w:tc>
        <w:tc>
          <w:tcPr>
            <w:tcW w:w="1800" w:type="dxa"/>
            <w:tcBorders>
              <w:top w:val="nil"/>
              <w:right w:val="nil"/>
            </w:tcBorders>
            <w:vAlign w:val="center"/>
          </w:tcPr>
          <w:p w14:paraId="55E4E98D" w14:textId="0C734890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 xml:space="preserve"> 283 (2.4)</w:t>
            </w:r>
          </w:p>
        </w:tc>
        <w:tc>
          <w:tcPr>
            <w:tcW w:w="18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3E78B39" w14:textId="216C617E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78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4D4F0F6" w14:textId="3AE9C77D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82CCC88" w14:textId="70D3FCC2" w:rsidR="00CF439C" w:rsidRPr="00E43F76" w:rsidRDefault="00CF439C" w:rsidP="00CF4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3F76">
              <w:rPr>
                <w:rFonts w:ascii="Times New Roman" w:eastAsia="Times New Roman" w:hAnsi="Times New Roman" w:cs="Times New Roman"/>
                <w:color w:val="000000"/>
              </w:rPr>
              <w:t>25.7</w:t>
            </w:r>
          </w:p>
        </w:tc>
      </w:tr>
    </w:tbl>
    <w:p w14:paraId="6402E910" w14:textId="06CDD0EE" w:rsidR="009260E2" w:rsidRPr="00E43F76" w:rsidRDefault="00CB598F" w:rsidP="000F716F">
      <w:pPr>
        <w:spacing w:line="480" w:lineRule="auto"/>
        <w:rPr>
          <w:rFonts w:ascii="Times New Roman" w:hAnsi="Times New Roman" w:cs="Times New Roman"/>
        </w:rPr>
      </w:pPr>
      <w:r w:rsidRPr="00E43F76">
        <w:rPr>
          <w:rFonts w:ascii="Times New Roman" w:hAnsi="Times New Roman" w:cs="Times New Roman"/>
          <w:i/>
          <w:iCs/>
        </w:rPr>
        <w:t xml:space="preserve">Note. </w:t>
      </w:r>
      <w:r w:rsidRPr="00E43F76">
        <w:rPr>
          <w:rFonts w:ascii="Times New Roman" w:hAnsi="Times New Roman" w:cs="Times New Roman"/>
        </w:rPr>
        <w:t>Services were lagged by one quarter so that individuals were considered exposed in each quarter if they were involved in the service in the prior quarter.</w:t>
      </w:r>
      <w:r w:rsidR="00E60877" w:rsidRPr="00E43F76">
        <w:rPr>
          <w:rFonts w:ascii="Times New Roman" w:hAnsi="Times New Roman" w:cs="Times New Roman"/>
        </w:rPr>
        <w:t xml:space="preserve"> </w:t>
      </w:r>
      <w:r w:rsidR="00CD511E" w:rsidRPr="00E43F76">
        <w:rPr>
          <w:rFonts w:ascii="Times New Roman" w:hAnsi="Times New Roman" w:cs="Times New Roman"/>
        </w:rPr>
        <w:t>I</w:t>
      </w:r>
      <w:r w:rsidR="00E60877" w:rsidRPr="00E43F76">
        <w:rPr>
          <w:rFonts w:ascii="Times New Roman" w:hAnsi="Times New Roman" w:cs="Times New Roman"/>
        </w:rPr>
        <w:t xml:space="preserve">ndividuals with service refers to lagged service receipt </w:t>
      </w:r>
      <w:r w:rsidR="00DD6348" w:rsidRPr="00E43F76">
        <w:rPr>
          <w:rFonts w:ascii="Times New Roman" w:hAnsi="Times New Roman" w:cs="Times New Roman"/>
        </w:rPr>
        <w:t>for quarters that contributed to analysis only.</w:t>
      </w:r>
      <w:r w:rsidR="001D4396" w:rsidRPr="00E43F76">
        <w:rPr>
          <w:rFonts w:ascii="Times New Roman" w:hAnsi="Times New Roman" w:cs="Times New Roman"/>
        </w:rPr>
        <w:t xml:space="preserve"> PQs=person quarters.</w:t>
      </w:r>
    </w:p>
    <w:p w14:paraId="3B2BB4BB" w14:textId="77777777" w:rsidR="009260E2" w:rsidRPr="00E43F76" w:rsidRDefault="009260E2">
      <w:pPr>
        <w:rPr>
          <w:rFonts w:ascii="Times New Roman" w:hAnsi="Times New Roman" w:cs="Times New Roman"/>
        </w:rPr>
      </w:pPr>
      <w:r w:rsidRPr="00E43F76">
        <w:rPr>
          <w:rFonts w:ascii="Times New Roman" w:hAnsi="Times New Roman" w:cs="Times New Roman"/>
        </w:rPr>
        <w:br w:type="page"/>
      </w:r>
    </w:p>
    <w:p w14:paraId="0525AB03" w14:textId="046F55D3" w:rsidR="00CB598F" w:rsidRPr="0060303D" w:rsidRDefault="00D76E2F" w:rsidP="0060303D">
      <w:pPr>
        <w:spacing w:line="480" w:lineRule="auto"/>
        <w:rPr>
          <w:rFonts w:ascii="Times New Roman" w:hAnsi="Times New Roman" w:cs="Times New Roman"/>
          <w:b/>
          <w:bCs/>
        </w:rPr>
      </w:pPr>
      <w:r w:rsidRPr="0060303D">
        <w:rPr>
          <w:rFonts w:ascii="Times New Roman" w:hAnsi="Times New Roman" w:cs="Times New Roman"/>
          <w:b/>
          <w:bCs/>
        </w:rPr>
        <w:t>Table S2</w:t>
      </w:r>
      <w:r w:rsidR="0060303D" w:rsidRPr="0060303D">
        <w:rPr>
          <w:rFonts w:ascii="Times New Roman" w:hAnsi="Times New Roman" w:cs="Times New Roman"/>
          <w:b/>
          <w:bCs/>
        </w:rPr>
        <w:t xml:space="preserve"> </w:t>
      </w:r>
      <w:r w:rsidRPr="0060303D">
        <w:rPr>
          <w:rFonts w:ascii="Times New Roman" w:hAnsi="Times New Roman" w:cs="Times New Roman"/>
          <w:b/>
          <w:bCs/>
        </w:rPr>
        <w:t>Associations</w:t>
      </w:r>
      <w:r w:rsidR="0060303D" w:rsidRPr="0060303D">
        <w:rPr>
          <w:rFonts w:ascii="Times New Roman" w:hAnsi="Times New Roman" w:cs="Times New Roman"/>
          <w:b/>
          <w:bCs/>
        </w:rPr>
        <w:t xml:space="preserve"> between service use and buprenorphine</w:t>
      </w:r>
      <w:r w:rsidRPr="0060303D">
        <w:rPr>
          <w:rFonts w:ascii="Times New Roman" w:hAnsi="Times New Roman" w:cs="Times New Roman"/>
          <w:b/>
          <w:bCs/>
        </w:rPr>
        <w:t xml:space="preserve"> discontinuation within 6 months</w:t>
      </w:r>
    </w:p>
    <w:tbl>
      <w:tblPr>
        <w:tblW w:w="6480" w:type="dxa"/>
        <w:tblInd w:w="-10" w:type="dxa"/>
        <w:tblBorders>
          <w:top w:val="single" w:sz="8" w:space="0" w:color="000000"/>
          <w:bottom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0"/>
        <w:gridCol w:w="2340"/>
      </w:tblGrid>
      <w:tr w:rsidR="00CB598F" w:rsidRPr="00E43F76" w14:paraId="6D461B53" w14:textId="77777777" w:rsidTr="00797456">
        <w:trPr>
          <w:trHeight w:val="28"/>
        </w:trPr>
        <w:tc>
          <w:tcPr>
            <w:tcW w:w="4140" w:type="dxa"/>
            <w:tcBorders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70104E3" w14:textId="3DA023DA" w:rsidR="00CB598F" w:rsidRPr="00E43F76" w:rsidRDefault="00D76E2F" w:rsidP="00FE710D">
            <w:pPr>
              <w:rPr>
                <w:rFonts w:ascii="Times New Roman" w:hAnsi="Times New Roman" w:cs="Times New Roman"/>
                <w:b/>
                <w:bCs/>
              </w:rPr>
            </w:pPr>
            <w:r w:rsidRPr="00E43F76">
              <w:rPr>
                <w:rFonts w:ascii="Times New Roman" w:hAnsi="Times New Roman" w:cs="Times New Roman"/>
                <w:b/>
                <w:bCs/>
              </w:rPr>
              <w:t>Service</w:t>
            </w:r>
          </w:p>
        </w:tc>
        <w:tc>
          <w:tcPr>
            <w:tcW w:w="2340" w:type="dxa"/>
            <w:tcBorders>
              <w:left w:val="nil"/>
              <w:bottom w:val="single" w:sz="8" w:space="0" w:color="000000"/>
            </w:tcBorders>
            <w:shd w:val="clear" w:color="auto" w:fill="auto"/>
            <w:vAlign w:val="center"/>
          </w:tcPr>
          <w:p w14:paraId="0D255BF9" w14:textId="77777777" w:rsidR="00CB598F" w:rsidRPr="00E43F76" w:rsidRDefault="00CB598F" w:rsidP="00FE71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43F76">
              <w:rPr>
                <w:rFonts w:ascii="Times New Roman" w:hAnsi="Times New Roman" w:cs="Times New Roman"/>
                <w:b/>
                <w:bCs/>
              </w:rPr>
              <w:t>Fully Adjusted</w:t>
            </w:r>
          </w:p>
        </w:tc>
      </w:tr>
      <w:tr w:rsidR="00CB598F" w:rsidRPr="00E43F76" w14:paraId="77BC28B7" w14:textId="77777777" w:rsidTr="00797456">
        <w:trPr>
          <w:trHeight w:val="28"/>
        </w:trPr>
        <w:tc>
          <w:tcPr>
            <w:tcW w:w="4140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931E03" w14:textId="4A4469EA" w:rsidR="00CB598F" w:rsidRPr="00E43F76" w:rsidRDefault="00CB598F" w:rsidP="00FE710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40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7F3316E" w14:textId="77777777" w:rsidR="00CB598F" w:rsidRPr="00E43F76" w:rsidRDefault="00CB598F" w:rsidP="00FE71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43F76">
              <w:rPr>
                <w:rFonts w:ascii="Times New Roman" w:hAnsi="Times New Roman" w:cs="Times New Roman"/>
                <w:b/>
                <w:bCs/>
              </w:rPr>
              <w:t>HR (95% CI)</w:t>
            </w:r>
          </w:p>
        </w:tc>
      </w:tr>
      <w:tr w:rsidR="00CB598F" w:rsidRPr="00E43F76" w14:paraId="7790B17D" w14:textId="77777777" w:rsidTr="00797456">
        <w:trPr>
          <w:trHeight w:val="28"/>
        </w:trPr>
        <w:tc>
          <w:tcPr>
            <w:tcW w:w="4140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72F9EE" w14:textId="3D85ADB6" w:rsidR="00CB598F" w:rsidRPr="00E43F76" w:rsidRDefault="00CB598F" w:rsidP="00FE710D">
            <w:pPr>
              <w:rPr>
                <w:rFonts w:ascii="Times New Roman" w:hAnsi="Times New Roman" w:cs="Times New Roman"/>
              </w:rPr>
            </w:pPr>
            <w:r w:rsidRPr="00E43F76">
              <w:rPr>
                <w:rFonts w:ascii="Times New Roman" w:hAnsi="Times New Roman" w:cs="Times New Roman"/>
                <w:color w:val="000000"/>
              </w:rPr>
              <w:t xml:space="preserve">Substance </w:t>
            </w:r>
            <w:r w:rsidR="00D76E2F" w:rsidRPr="00E43F76">
              <w:rPr>
                <w:rFonts w:ascii="Times New Roman" w:hAnsi="Times New Roman" w:cs="Times New Roman"/>
                <w:color w:val="000000"/>
              </w:rPr>
              <w:t>u</w:t>
            </w:r>
            <w:r w:rsidRPr="00E43F76">
              <w:rPr>
                <w:rFonts w:ascii="Times New Roman" w:hAnsi="Times New Roman" w:cs="Times New Roman"/>
                <w:color w:val="000000"/>
              </w:rPr>
              <w:t xml:space="preserve">se </w:t>
            </w:r>
            <w:r w:rsidR="00D76E2F" w:rsidRPr="00E43F76">
              <w:rPr>
                <w:rFonts w:ascii="Times New Roman" w:hAnsi="Times New Roman" w:cs="Times New Roman"/>
                <w:color w:val="000000"/>
              </w:rPr>
              <w:t>d</w:t>
            </w:r>
            <w:r w:rsidRPr="00E43F76">
              <w:rPr>
                <w:rFonts w:ascii="Times New Roman" w:hAnsi="Times New Roman" w:cs="Times New Roman"/>
                <w:color w:val="000000"/>
              </w:rPr>
              <w:t>isorder </w:t>
            </w:r>
            <w:r w:rsidR="00D76E2F" w:rsidRPr="00E43F76">
              <w:rPr>
                <w:rFonts w:ascii="Times New Roman" w:hAnsi="Times New Roman" w:cs="Times New Roman"/>
                <w:color w:val="000000"/>
              </w:rPr>
              <w:t>p</w:t>
            </w:r>
            <w:r w:rsidRPr="00E43F76">
              <w:rPr>
                <w:rFonts w:ascii="Times New Roman" w:hAnsi="Times New Roman" w:cs="Times New Roman"/>
                <w:color w:val="000000"/>
              </w:rPr>
              <w:t>sychotherapy​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bottom"/>
            <w:hideMark/>
          </w:tcPr>
          <w:p w14:paraId="3DEAE645" w14:textId="4E23BEED" w:rsidR="00CB598F" w:rsidRPr="00E43F76" w:rsidRDefault="00CB598F" w:rsidP="00FE710D">
            <w:pPr>
              <w:jc w:val="center"/>
              <w:rPr>
                <w:rFonts w:ascii="Times New Roman" w:hAnsi="Times New Roman" w:cs="Times New Roman"/>
              </w:rPr>
            </w:pPr>
            <w:r w:rsidRPr="00E43F76">
              <w:rPr>
                <w:rFonts w:ascii="Times New Roman" w:hAnsi="Times New Roman" w:cs="Times New Roman"/>
                <w:color w:val="000000"/>
              </w:rPr>
              <w:t>0.</w:t>
            </w:r>
            <w:r w:rsidR="00863C4C" w:rsidRPr="00E43F76">
              <w:rPr>
                <w:rFonts w:ascii="Times New Roman" w:hAnsi="Times New Roman" w:cs="Times New Roman"/>
                <w:color w:val="000000"/>
              </w:rPr>
              <w:t>82</w:t>
            </w:r>
            <w:r w:rsidRPr="00E43F76">
              <w:rPr>
                <w:rFonts w:ascii="Times New Roman" w:hAnsi="Times New Roman" w:cs="Times New Roman"/>
                <w:color w:val="000000"/>
              </w:rPr>
              <w:t xml:space="preserve">​ </w:t>
            </w:r>
            <w:r w:rsidR="00863C4C" w:rsidRPr="00E43F76">
              <w:rPr>
                <w:rFonts w:ascii="Times New Roman" w:hAnsi="Times New Roman" w:cs="Times New Roman"/>
                <w:color w:val="000000"/>
              </w:rPr>
              <w:t>(0.77, 0.87)</w:t>
            </w:r>
          </w:p>
        </w:tc>
      </w:tr>
      <w:tr w:rsidR="00863C4C" w:rsidRPr="00E43F76" w14:paraId="2C0501B5" w14:textId="77777777" w:rsidTr="00585AC7">
        <w:trPr>
          <w:trHeight w:val="28"/>
        </w:trPr>
        <w:tc>
          <w:tcPr>
            <w:tcW w:w="4140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F6131B" w14:textId="7EB6648D" w:rsidR="00863C4C" w:rsidRPr="00E43F76" w:rsidRDefault="00863C4C" w:rsidP="00863C4C">
            <w:pPr>
              <w:rPr>
                <w:rFonts w:ascii="Times New Roman" w:hAnsi="Times New Roman" w:cs="Times New Roman"/>
              </w:rPr>
            </w:pPr>
            <w:r w:rsidRPr="00E43F76">
              <w:rPr>
                <w:rFonts w:ascii="Times New Roman" w:hAnsi="Times New Roman" w:cs="Times New Roman"/>
                <w:color w:val="000000"/>
              </w:rPr>
              <w:t>Primary care-based mental health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  <w:hideMark/>
          </w:tcPr>
          <w:p w14:paraId="6F47AEAC" w14:textId="17CE2672" w:rsidR="00863C4C" w:rsidRPr="00E43F76" w:rsidRDefault="00863C4C" w:rsidP="00863C4C">
            <w:pPr>
              <w:jc w:val="center"/>
              <w:rPr>
                <w:rFonts w:ascii="Times New Roman" w:hAnsi="Times New Roman" w:cs="Times New Roman"/>
              </w:rPr>
            </w:pPr>
            <w:r w:rsidRPr="00E43F76">
              <w:rPr>
                <w:rFonts w:ascii="Times New Roman" w:hAnsi="Times New Roman" w:cs="Times New Roman"/>
                <w:color w:val="000000"/>
              </w:rPr>
              <w:t>0.91​ (0.85, 0.96)</w:t>
            </w:r>
          </w:p>
        </w:tc>
      </w:tr>
      <w:tr w:rsidR="00863C4C" w:rsidRPr="00E43F76" w14:paraId="54498598" w14:textId="77777777" w:rsidTr="00585AC7">
        <w:trPr>
          <w:trHeight w:val="28"/>
        </w:trPr>
        <w:tc>
          <w:tcPr>
            <w:tcW w:w="4140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C26884" w14:textId="77777777" w:rsidR="00863C4C" w:rsidRPr="00E43F76" w:rsidRDefault="00863C4C" w:rsidP="00863C4C">
            <w:pPr>
              <w:rPr>
                <w:rFonts w:ascii="Times New Roman" w:hAnsi="Times New Roman" w:cs="Times New Roman"/>
              </w:rPr>
            </w:pPr>
            <w:r w:rsidRPr="00E43F76">
              <w:rPr>
                <w:rFonts w:ascii="Times New Roman" w:hAnsi="Times New Roman" w:cs="Times New Roman"/>
                <w:color w:val="000000"/>
              </w:rPr>
              <w:t>Primary care​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  <w:hideMark/>
          </w:tcPr>
          <w:p w14:paraId="3730556A" w14:textId="59ABBEEB" w:rsidR="00863C4C" w:rsidRPr="00E43F76" w:rsidRDefault="00863C4C" w:rsidP="00863C4C">
            <w:pPr>
              <w:jc w:val="center"/>
              <w:rPr>
                <w:rFonts w:ascii="Times New Roman" w:hAnsi="Times New Roman" w:cs="Times New Roman"/>
              </w:rPr>
            </w:pPr>
            <w:r w:rsidRPr="00E43F76">
              <w:rPr>
                <w:rFonts w:ascii="Times New Roman" w:hAnsi="Times New Roman" w:cs="Times New Roman"/>
                <w:color w:val="000000"/>
              </w:rPr>
              <w:t>0.9</w:t>
            </w:r>
            <w:r w:rsidR="001C0ACB" w:rsidRPr="00E43F76">
              <w:rPr>
                <w:rFonts w:ascii="Times New Roman" w:hAnsi="Times New Roman" w:cs="Times New Roman"/>
                <w:color w:val="000000"/>
              </w:rPr>
              <w:t>2</w:t>
            </w:r>
            <w:r w:rsidRPr="00E43F76">
              <w:rPr>
                <w:rFonts w:ascii="Times New Roman" w:hAnsi="Times New Roman" w:cs="Times New Roman"/>
                <w:color w:val="000000"/>
              </w:rPr>
              <w:t xml:space="preserve"> (0.8</w:t>
            </w:r>
            <w:r w:rsidR="004232B0" w:rsidRPr="00E43F76">
              <w:rPr>
                <w:rFonts w:ascii="Times New Roman" w:hAnsi="Times New Roman" w:cs="Times New Roman"/>
                <w:color w:val="000000"/>
              </w:rPr>
              <w:t>8</w:t>
            </w:r>
            <w:r w:rsidRPr="00E43F76">
              <w:rPr>
                <w:rFonts w:ascii="Times New Roman" w:hAnsi="Times New Roman" w:cs="Times New Roman"/>
                <w:color w:val="000000"/>
              </w:rPr>
              <w:t>, 0.9</w:t>
            </w:r>
            <w:r w:rsidR="004232B0" w:rsidRPr="00E43F76">
              <w:rPr>
                <w:rFonts w:ascii="Times New Roman" w:hAnsi="Times New Roman" w:cs="Times New Roman"/>
                <w:color w:val="000000"/>
              </w:rPr>
              <w:t>6</w:t>
            </w:r>
            <w:r w:rsidRPr="00E43F76">
              <w:rPr>
                <w:rFonts w:ascii="Times New Roman" w:hAnsi="Times New Roman" w:cs="Times New Roman"/>
                <w:color w:val="000000"/>
              </w:rPr>
              <w:t>)​</w:t>
            </w:r>
          </w:p>
        </w:tc>
      </w:tr>
      <w:tr w:rsidR="00242297" w:rsidRPr="00E43F76" w14:paraId="7559DDD2" w14:textId="77777777" w:rsidTr="00585AC7">
        <w:trPr>
          <w:trHeight w:val="28"/>
        </w:trPr>
        <w:tc>
          <w:tcPr>
            <w:tcW w:w="4140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406D6E1E" w14:textId="0E9F188A" w:rsidR="00242297" w:rsidRPr="00E43F76" w:rsidRDefault="00242297" w:rsidP="00242297">
            <w:pPr>
              <w:rPr>
                <w:rFonts w:ascii="Times New Roman" w:hAnsi="Times New Roman" w:cs="Times New Roman"/>
                <w:color w:val="000000"/>
              </w:rPr>
            </w:pPr>
            <w:r w:rsidRPr="00E43F76">
              <w:rPr>
                <w:rFonts w:ascii="Times New Roman" w:hAnsi="Times New Roman" w:cs="Times New Roman"/>
                <w:color w:val="000000"/>
              </w:rPr>
              <w:t>Pain services​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41264CB7" w14:textId="087D0C0D" w:rsidR="00242297" w:rsidRPr="00E43F76" w:rsidRDefault="00242297" w:rsidP="002422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43F76">
              <w:rPr>
                <w:rFonts w:ascii="Times New Roman" w:hAnsi="Times New Roman" w:cs="Times New Roman"/>
                <w:color w:val="000000"/>
              </w:rPr>
              <w:t>0.90​ (0.84, 0.97)​</w:t>
            </w:r>
          </w:p>
        </w:tc>
      </w:tr>
      <w:tr w:rsidR="00863C4C" w:rsidRPr="00E43F76" w14:paraId="45668610" w14:textId="77777777" w:rsidTr="00585AC7">
        <w:trPr>
          <w:trHeight w:val="28"/>
        </w:trPr>
        <w:tc>
          <w:tcPr>
            <w:tcW w:w="4140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96FA01" w14:textId="5867EE84" w:rsidR="00863C4C" w:rsidRPr="00E43F76" w:rsidRDefault="00863C4C" w:rsidP="00863C4C">
            <w:pPr>
              <w:rPr>
                <w:rFonts w:ascii="Times New Roman" w:hAnsi="Times New Roman" w:cs="Times New Roman"/>
              </w:rPr>
            </w:pPr>
            <w:r w:rsidRPr="00E43F76">
              <w:rPr>
                <w:rFonts w:ascii="Times New Roman" w:hAnsi="Times New Roman" w:cs="Times New Roman"/>
                <w:color w:val="000000"/>
              </w:rPr>
              <w:t>Mental health clinic​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  <w:hideMark/>
          </w:tcPr>
          <w:p w14:paraId="7201AD69" w14:textId="344C038A" w:rsidR="00863C4C" w:rsidRPr="00E43F76" w:rsidRDefault="00863C4C" w:rsidP="00863C4C">
            <w:pPr>
              <w:jc w:val="center"/>
              <w:rPr>
                <w:rFonts w:ascii="Times New Roman" w:hAnsi="Times New Roman" w:cs="Times New Roman"/>
              </w:rPr>
            </w:pPr>
            <w:r w:rsidRPr="00E43F76">
              <w:rPr>
                <w:rFonts w:ascii="Times New Roman" w:hAnsi="Times New Roman" w:cs="Times New Roman"/>
                <w:color w:val="000000"/>
              </w:rPr>
              <w:t>1.0</w:t>
            </w:r>
            <w:r w:rsidR="004232B0" w:rsidRPr="00E43F76">
              <w:rPr>
                <w:rFonts w:ascii="Times New Roman" w:hAnsi="Times New Roman" w:cs="Times New Roman"/>
                <w:color w:val="000000"/>
              </w:rPr>
              <w:t>4</w:t>
            </w:r>
            <w:r w:rsidRPr="00E43F76">
              <w:rPr>
                <w:rFonts w:ascii="Times New Roman" w:hAnsi="Times New Roman" w:cs="Times New Roman"/>
                <w:color w:val="000000"/>
              </w:rPr>
              <w:t>​ (0.9</w:t>
            </w:r>
            <w:r w:rsidR="004232B0" w:rsidRPr="00E43F76">
              <w:rPr>
                <w:rFonts w:ascii="Times New Roman" w:hAnsi="Times New Roman" w:cs="Times New Roman"/>
                <w:color w:val="000000"/>
              </w:rPr>
              <w:t>8</w:t>
            </w:r>
            <w:r w:rsidRPr="00E43F76">
              <w:rPr>
                <w:rFonts w:ascii="Times New Roman" w:hAnsi="Times New Roman" w:cs="Times New Roman"/>
                <w:color w:val="000000"/>
              </w:rPr>
              <w:t>, 1.</w:t>
            </w:r>
            <w:r w:rsidR="004232B0" w:rsidRPr="00E43F76">
              <w:rPr>
                <w:rFonts w:ascii="Times New Roman" w:hAnsi="Times New Roman" w:cs="Times New Roman"/>
                <w:color w:val="000000"/>
              </w:rPr>
              <w:t>10</w:t>
            </w:r>
            <w:r w:rsidRPr="00E43F76">
              <w:rPr>
                <w:rFonts w:ascii="Times New Roman" w:hAnsi="Times New Roman" w:cs="Times New Roman"/>
                <w:color w:val="000000"/>
              </w:rPr>
              <w:t>)​</w:t>
            </w:r>
          </w:p>
        </w:tc>
      </w:tr>
      <w:tr w:rsidR="004232B0" w:rsidRPr="00E43F76" w14:paraId="6C09F0CD" w14:textId="77777777" w:rsidTr="00585AC7">
        <w:trPr>
          <w:trHeight w:val="28"/>
        </w:trPr>
        <w:tc>
          <w:tcPr>
            <w:tcW w:w="4140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54EA9A67" w14:textId="4F85098A" w:rsidR="004232B0" w:rsidRPr="00E43F76" w:rsidRDefault="004232B0" w:rsidP="004232B0">
            <w:pPr>
              <w:rPr>
                <w:rFonts w:ascii="Times New Roman" w:hAnsi="Times New Roman" w:cs="Times New Roman"/>
                <w:color w:val="000000"/>
              </w:rPr>
            </w:pPr>
            <w:r w:rsidRPr="00E43F76">
              <w:rPr>
                <w:rFonts w:ascii="Times New Roman" w:hAnsi="Times New Roman" w:cs="Times New Roman"/>
                <w:color w:val="000000"/>
              </w:rPr>
              <w:t>Social work​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47323437" w14:textId="3DCBE553" w:rsidR="004232B0" w:rsidRPr="00E43F76" w:rsidRDefault="004232B0" w:rsidP="004232B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43F76">
              <w:rPr>
                <w:rFonts w:ascii="Times New Roman" w:hAnsi="Times New Roman" w:cs="Times New Roman"/>
                <w:color w:val="000000"/>
              </w:rPr>
              <w:t>1.08 (1.03, 1.13)​</w:t>
            </w:r>
          </w:p>
        </w:tc>
      </w:tr>
      <w:tr w:rsidR="00242297" w:rsidRPr="00E43F76" w14:paraId="6D0CF5A5" w14:textId="77777777" w:rsidTr="00585AC7">
        <w:trPr>
          <w:trHeight w:val="28"/>
        </w:trPr>
        <w:tc>
          <w:tcPr>
            <w:tcW w:w="4140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6FA48B0A" w14:textId="1F4CCAB6" w:rsidR="00242297" w:rsidRPr="00E43F76" w:rsidRDefault="00242297" w:rsidP="00242297">
            <w:pPr>
              <w:rPr>
                <w:rFonts w:ascii="Times New Roman" w:hAnsi="Times New Roman" w:cs="Times New Roman"/>
                <w:color w:val="000000"/>
              </w:rPr>
            </w:pPr>
            <w:r w:rsidRPr="00E43F76">
              <w:rPr>
                <w:rFonts w:ascii="Times New Roman" w:hAnsi="Times New Roman" w:cs="Times New Roman"/>
                <w:color w:val="000000"/>
              </w:rPr>
              <w:t>Clinical pharmacy​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1676F7CB" w14:textId="600970B9" w:rsidR="00242297" w:rsidRPr="00E43F76" w:rsidRDefault="00242297" w:rsidP="002422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43F76">
              <w:rPr>
                <w:rFonts w:ascii="Times New Roman" w:hAnsi="Times New Roman" w:cs="Times New Roman"/>
                <w:color w:val="000000"/>
              </w:rPr>
              <w:t>1.06​ (1.01, 1.11)​</w:t>
            </w:r>
          </w:p>
        </w:tc>
      </w:tr>
      <w:tr w:rsidR="00A47D30" w:rsidRPr="00E43F76" w14:paraId="7B0DAB8E" w14:textId="77777777" w:rsidTr="00585AC7">
        <w:trPr>
          <w:trHeight w:val="28"/>
        </w:trPr>
        <w:tc>
          <w:tcPr>
            <w:tcW w:w="4140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6F72C782" w14:textId="4EA976E0" w:rsidR="00A47D30" w:rsidRPr="00E43F76" w:rsidRDefault="00A47D30" w:rsidP="00A47D30">
            <w:pPr>
              <w:rPr>
                <w:rFonts w:ascii="Times New Roman" w:hAnsi="Times New Roman" w:cs="Times New Roman"/>
                <w:color w:val="000000"/>
              </w:rPr>
            </w:pPr>
            <w:r w:rsidRPr="00E43F76">
              <w:rPr>
                <w:rFonts w:ascii="Times New Roman" w:hAnsi="Times New Roman" w:cs="Times New Roman"/>
                <w:color w:val="000000"/>
              </w:rPr>
              <w:t>Post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E43F76">
              <w:rPr>
                <w:rFonts w:ascii="Times New Roman" w:hAnsi="Times New Roman" w:cs="Times New Roman"/>
                <w:color w:val="000000"/>
              </w:rPr>
              <w:t>traumatic stress disorder treatment​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215CAAB5" w14:textId="56424D69" w:rsidR="00A47D30" w:rsidRPr="00E43F76" w:rsidRDefault="00A47D30" w:rsidP="00A47D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43F76">
              <w:rPr>
                <w:rFonts w:ascii="Times New Roman" w:hAnsi="Times New Roman" w:cs="Times New Roman"/>
                <w:color w:val="000000"/>
              </w:rPr>
              <w:t>1.08​ (1.02, 1.16)​</w:t>
            </w:r>
          </w:p>
        </w:tc>
      </w:tr>
      <w:tr w:rsidR="004232B0" w:rsidRPr="00E43F76" w14:paraId="67AD2EDD" w14:textId="77777777" w:rsidTr="00585AC7">
        <w:trPr>
          <w:trHeight w:val="28"/>
        </w:trPr>
        <w:tc>
          <w:tcPr>
            <w:tcW w:w="4140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31E377" w14:textId="46542632" w:rsidR="004232B0" w:rsidRPr="00E43F76" w:rsidRDefault="004232B0" w:rsidP="004232B0">
            <w:pPr>
              <w:rPr>
                <w:rFonts w:ascii="Times New Roman" w:hAnsi="Times New Roman" w:cs="Times New Roman"/>
              </w:rPr>
            </w:pPr>
            <w:r w:rsidRPr="00E43F76">
              <w:rPr>
                <w:rFonts w:ascii="Times New Roman" w:hAnsi="Times New Roman" w:cs="Times New Roman"/>
                <w:color w:val="000000"/>
              </w:rPr>
              <w:t>Criminal justice outreach​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  <w:hideMark/>
          </w:tcPr>
          <w:p w14:paraId="59F002ED" w14:textId="22F1D8DA" w:rsidR="004232B0" w:rsidRPr="00E43F76" w:rsidRDefault="004232B0" w:rsidP="004232B0">
            <w:pPr>
              <w:jc w:val="center"/>
              <w:rPr>
                <w:rFonts w:ascii="Times New Roman" w:hAnsi="Times New Roman" w:cs="Times New Roman"/>
              </w:rPr>
            </w:pPr>
            <w:r w:rsidRPr="00E43F76">
              <w:rPr>
                <w:rFonts w:ascii="Times New Roman" w:hAnsi="Times New Roman" w:cs="Times New Roman"/>
                <w:color w:val="000000"/>
              </w:rPr>
              <w:t>1.09 (1.00, 1.19)​</w:t>
            </w:r>
          </w:p>
        </w:tc>
      </w:tr>
      <w:tr w:rsidR="004232B0" w:rsidRPr="00E43F76" w14:paraId="4B7CDCD1" w14:textId="77777777" w:rsidTr="00585AC7">
        <w:trPr>
          <w:trHeight w:val="28"/>
        </w:trPr>
        <w:tc>
          <w:tcPr>
            <w:tcW w:w="4140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56363A" w14:textId="63913FE7" w:rsidR="004232B0" w:rsidRPr="00E43F76" w:rsidRDefault="004232B0" w:rsidP="004232B0">
            <w:pPr>
              <w:rPr>
                <w:rFonts w:ascii="Times New Roman" w:hAnsi="Times New Roman" w:cs="Times New Roman"/>
              </w:rPr>
            </w:pPr>
            <w:r w:rsidRPr="00E43F76">
              <w:rPr>
                <w:rFonts w:ascii="Times New Roman" w:hAnsi="Times New Roman" w:cs="Times New Roman"/>
                <w:color w:val="000000"/>
              </w:rPr>
              <w:t>Vocational services​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  <w:hideMark/>
          </w:tcPr>
          <w:p w14:paraId="366B3FD7" w14:textId="05EFEB5C" w:rsidR="004232B0" w:rsidRPr="00E43F76" w:rsidRDefault="004232B0" w:rsidP="004232B0">
            <w:pPr>
              <w:jc w:val="center"/>
              <w:rPr>
                <w:rFonts w:ascii="Times New Roman" w:hAnsi="Times New Roman" w:cs="Times New Roman"/>
              </w:rPr>
            </w:pPr>
            <w:r w:rsidRPr="00E43F76">
              <w:rPr>
                <w:rFonts w:ascii="Times New Roman" w:hAnsi="Times New Roman" w:cs="Times New Roman"/>
                <w:color w:val="000000"/>
              </w:rPr>
              <w:t>1.09​ (1.00, 1.19)​</w:t>
            </w:r>
          </w:p>
        </w:tc>
      </w:tr>
      <w:tr w:rsidR="00A47D30" w:rsidRPr="00E43F76" w14:paraId="0474330A" w14:textId="77777777" w:rsidTr="00A47D30">
        <w:trPr>
          <w:trHeight w:val="28"/>
        </w:trPr>
        <w:tc>
          <w:tcPr>
            <w:tcW w:w="4140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1030233B" w14:textId="1291F675" w:rsidR="00A47D30" w:rsidRPr="00E43F76" w:rsidRDefault="00A47D30" w:rsidP="00A47D30">
            <w:pPr>
              <w:rPr>
                <w:rFonts w:ascii="Times New Roman" w:hAnsi="Times New Roman" w:cs="Times New Roman"/>
              </w:rPr>
            </w:pPr>
            <w:r w:rsidRPr="00E43F76">
              <w:rPr>
                <w:rFonts w:ascii="Times New Roman" w:hAnsi="Times New Roman" w:cs="Times New Roman"/>
                <w:color w:val="000000"/>
              </w:rPr>
              <w:t>Recreational therapy/occupational therapy​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21C45817" w14:textId="04A89D21" w:rsidR="00A47D30" w:rsidRPr="00E43F76" w:rsidRDefault="00A47D30" w:rsidP="00A47D30">
            <w:pPr>
              <w:jc w:val="center"/>
              <w:rPr>
                <w:rFonts w:ascii="Times New Roman" w:hAnsi="Times New Roman" w:cs="Times New Roman"/>
              </w:rPr>
            </w:pPr>
            <w:r w:rsidRPr="00E43F76">
              <w:rPr>
                <w:rFonts w:ascii="Times New Roman" w:hAnsi="Times New Roman" w:cs="Times New Roman"/>
                <w:color w:val="000000"/>
              </w:rPr>
              <w:t>1.13​ (1.06, 1.20)​</w:t>
            </w:r>
          </w:p>
        </w:tc>
      </w:tr>
      <w:tr w:rsidR="004232B0" w:rsidRPr="00E43F76" w14:paraId="5BABE224" w14:textId="77777777" w:rsidTr="00585AC7">
        <w:trPr>
          <w:trHeight w:val="28"/>
        </w:trPr>
        <w:tc>
          <w:tcPr>
            <w:tcW w:w="4140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D6C173" w14:textId="77777777" w:rsidR="004232B0" w:rsidRPr="00E43F76" w:rsidRDefault="004232B0" w:rsidP="004232B0">
            <w:pPr>
              <w:rPr>
                <w:rFonts w:ascii="Times New Roman" w:hAnsi="Times New Roman" w:cs="Times New Roman"/>
              </w:rPr>
            </w:pPr>
            <w:r w:rsidRPr="00E43F76">
              <w:rPr>
                <w:rFonts w:ascii="Times New Roman" w:hAnsi="Times New Roman" w:cs="Times New Roman"/>
                <w:color w:val="000000"/>
              </w:rPr>
              <w:t>Chaplain​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  <w:hideMark/>
          </w:tcPr>
          <w:p w14:paraId="61C8492B" w14:textId="49449FC3" w:rsidR="004232B0" w:rsidRPr="00E43F76" w:rsidRDefault="004232B0" w:rsidP="004232B0">
            <w:pPr>
              <w:jc w:val="center"/>
              <w:rPr>
                <w:rFonts w:ascii="Times New Roman" w:hAnsi="Times New Roman" w:cs="Times New Roman"/>
              </w:rPr>
            </w:pPr>
            <w:r w:rsidRPr="00E43F76">
              <w:rPr>
                <w:rFonts w:ascii="Times New Roman" w:hAnsi="Times New Roman" w:cs="Times New Roman"/>
                <w:color w:val="000000"/>
              </w:rPr>
              <w:t>1.12​ (1.03, 1.21)​</w:t>
            </w:r>
          </w:p>
        </w:tc>
      </w:tr>
      <w:tr w:rsidR="004232B0" w:rsidRPr="00E43F76" w14:paraId="08B5B86D" w14:textId="77777777" w:rsidTr="00585AC7">
        <w:trPr>
          <w:trHeight w:val="28"/>
        </w:trPr>
        <w:tc>
          <w:tcPr>
            <w:tcW w:w="414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8263FE" w14:textId="7CB64A08" w:rsidR="004232B0" w:rsidRPr="00E43F76" w:rsidRDefault="004232B0" w:rsidP="004232B0">
            <w:pPr>
              <w:rPr>
                <w:rFonts w:ascii="Times New Roman" w:hAnsi="Times New Roman" w:cs="Times New Roman"/>
              </w:rPr>
            </w:pPr>
            <w:r w:rsidRPr="00E43F76">
              <w:rPr>
                <w:rFonts w:ascii="Times New Roman" w:hAnsi="Times New Roman" w:cs="Times New Roman"/>
                <w:color w:val="000000"/>
              </w:rPr>
              <w:t>Residential treatment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B42B20F" w14:textId="072DFBD3" w:rsidR="004232B0" w:rsidRPr="00E43F76" w:rsidRDefault="004232B0" w:rsidP="004232B0">
            <w:pPr>
              <w:jc w:val="center"/>
              <w:rPr>
                <w:rFonts w:ascii="Times New Roman" w:hAnsi="Times New Roman" w:cs="Times New Roman"/>
              </w:rPr>
            </w:pPr>
            <w:r w:rsidRPr="00E43F76">
              <w:rPr>
                <w:rFonts w:ascii="Times New Roman" w:hAnsi="Times New Roman" w:cs="Times New Roman"/>
                <w:color w:val="000000"/>
              </w:rPr>
              <w:t>1.27​ (1.16, 1.40​)</w:t>
            </w:r>
          </w:p>
        </w:tc>
      </w:tr>
    </w:tbl>
    <w:p w14:paraId="30C9CEF9" w14:textId="259FFD3E" w:rsidR="009260E2" w:rsidRPr="00E43F76" w:rsidRDefault="00CB598F" w:rsidP="009260E2">
      <w:pPr>
        <w:spacing w:line="480" w:lineRule="auto"/>
        <w:rPr>
          <w:rFonts w:ascii="Times New Roman" w:hAnsi="Times New Roman" w:cs="Times New Roman"/>
        </w:rPr>
      </w:pPr>
      <w:r w:rsidRPr="00E43F76">
        <w:rPr>
          <w:rFonts w:ascii="Times New Roman" w:hAnsi="Times New Roman" w:cs="Times New Roman"/>
          <w:i/>
          <w:iCs/>
        </w:rPr>
        <w:t xml:space="preserve">Note. </w:t>
      </w:r>
      <w:r w:rsidRPr="00E43F76">
        <w:rPr>
          <w:rFonts w:ascii="Times New Roman" w:hAnsi="Times New Roman" w:cs="Times New Roman"/>
        </w:rPr>
        <w:t xml:space="preserve">Fully adjusted model includes all lagged service predictors simultaneously and adjusts for age, gender, race, lagged emergency room visits, and lagged receipt of </w:t>
      </w:r>
      <w:r w:rsidR="0060303D">
        <w:rPr>
          <w:rFonts w:ascii="Times New Roman" w:hAnsi="Times New Roman" w:cs="Times New Roman"/>
        </w:rPr>
        <w:t>buprenorphine</w:t>
      </w:r>
      <w:r w:rsidRPr="00E43F76">
        <w:rPr>
          <w:rFonts w:ascii="Times New Roman" w:hAnsi="Times New Roman" w:cs="Times New Roman"/>
        </w:rPr>
        <w:t xml:space="preserve"> from multiple facilities.</w:t>
      </w:r>
      <w:r w:rsidR="001D4396" w:rsidRPr="00E43F76">
        <w:rPr>
          <w:rFonts w:ascii="Times New Roman" w:hAnsi="Times New Roman" w:cs="Times New Roman"/>
        </w:rPr>
        <w:t xml:space="preserve"> HR= Hazard Ratio. 95 % CI= 95% Confidence Interval. </w:t>
      </w:r>
    </w:p>
    <w:p w14:paraId="69337684" w14:textId="77777777" w:rsidR="009260E2" w:rsidRPr="00E43F76" w:rsidRDefault="009260E2">
      <w:pPr>
        <w:rPr>
          <w:rFonts w:ascii="Times New Roman" w:hAnsi="Times New Roman" w:cs="Times New Roman"/>
        </w:rPr>
      </w:pPr>
      <w:r w:rsidRPr="00E43F76">
        <w:rPr>
          <w:rFonts w:ascii="Times New Roman" w:hAnsi="Times New Roman" w:cs="Times New Roman"/>
        </w:rPr>
        <w:br w:type="page"/>
      </w:r>
    </w:p>
    <w:p w14:paraId="6F5D0415" w14:textId="7E8A6E4B" w:rsidR="00CF5C40" w:rsidRPr="00E00CEA" w:rsidRDefault="00CF5C40" w:rsidP="00D14431">
      <w:pPr>
        <w:spacing w:line="480" w:lineRule="auto"/>
        <w:rPr>
          <w:rFonts w:ascii="Times New Roman" w:hAnsi="Times New Roman" w:cs="Times New Roman"/>
          <w:b/>
          <w:bCs/>
        </w:rPr>
      </w:pPr>
      <w:r w:rsidRPr="00E00CEA">
        <w:rPr>
          <w:rFonts w:ascii="Times New Roman" w:hAnsi="Times New Roman" w:cs="Times New Roman"/>
          <w:b/>
          <w:bCs/>
        </w:rPr>
        <w:t>Table S3</w:t>
      </w:r>
      <w:r w:rsidR="00D14431" w:rsidRPr="00E00CEA">
        <w:rPr>
          <w:rFonts w:ascii="Times New Roman" w:hAnsi="Times New Roman" w:cs="Times New Roman"/>
          <w:b/>
          <w:bCs/>
        </w:rPr>
        <w:t xml:space="preserve"> </w:t>
      </w:r>
      <w:r w:rsidRPr="00E00CEA">
        <w:rPr>
          <w:rFonts w:ascii="Times New Roman" w:hAnsi="Times New Roman" w:cs="Times New Roman"/>
          <w:b/>
          <w:bCs/>
        </w:rPr>
        <w:t xml:space="preserve">Associations </w:t>
      </w:r>
      <w:r w:rsidR="00E00CEA" w:rsidRPr="00E00CEA">
        <w:rPr>
          <w:rFonts w:ascii="Times New Roman" w:hAnsi="Times New Roman" w:cs="Times New Roman"/>
          <w:b/>
          <w:bCs/>
        </w:rPr>
        <w:t>between service use and buprenorphine</w:t>
      </w:r>
      <w:r w:rsidRPr="00E00CEA">
        <w:rPr>
          <w:rFonts w:ascii="Times New Roman" w:hAnsi="Times New Roman" w:cs="Times New Roman"/>
          <w:b/>
          <w:bCs/>
        </w:rPr>
        <w:t xml:space="preserve"> discontinuation with</w:t>
      </w:r>
      <w:r w:rsidR="003F24B0" w:rsidRPr="00E00CEA">
        <w:rPr>
          <w:rFonts w:ascii="Times New Roman" w:hAnsi="Times New Roman" w:cs="Times New Roman"/>
          <w:b/>
          <w:bCs/>
        </w:rPr>
        <w:t>in 18 months using</w:t>
      </w:r>
      <w:r w:rsidRPr="00E00CEA">
        <w:rPr>
          <w:rFonts w:ascii="Times New Roman" w:hAnsi="Times New Roman" w:cs="Times New Roman"/>
          <w:b/>
          <w:bCs/>
        </w:rPr>
        <w:t xml:space="preserve"> alternative 30-</w:t>
      </w:r>
      <w:r w:rsidR="00012998" w:rsidRPr="00E00CEA">
        <w:rPr>
          <w:rFonts w:ascii="Times New Roman" w:hAnsi="Times New Roman" w:cs="Times New Roman"/>
          <w:b/>
          <w:bCs/>
        </w:rPr>
        <w:t>day discontinuation</w:t>
      </w:r>
      <w:r w:rsidRPr="00E00CEA">
        <w:rPr>
          <w:rFonts w:ascii="Times New Roman" w:hAnsi="Times New Roman" w:cs="Times New Roman"/>
          <w:b/>
          <w:bCs/>
        </w:rPr>
        <w:t xml:space="preserve"> definition</w:t>
      </w:r>
    </w:p>
    <w:tbl>
      <w:tblPr>
        <w:tblW w:w="6480" w:type="dxa"/>
        <w:tblInd w:w="-10" w:type="dxa"/>
        <w:tblBorders>
          <w:top w:val="single" w:sz="8" w:space="0" w:color="000000"/>
          <w:bottom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0"/>
        <w:gridCol w:w="2340"/>
      </w:tblGrid>
      <w:tr w:rsidR="00CF5C40" w:rsidRPr="00E43F76" w14:paraId="6986BD82" w14:textId="77777777" w:rsidTr="002177E1">
        <w:trPr>
          <w:trHeight w:val="28"/>
        </w:trPr>
        <w:tc>
          <w:tcPr>
            <w:tcW w:w="4140" w:type="dxa"/>
            <w:tcBorders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E727D48" w14:textId="77777777" w:rsidR="00CF5C40" w:rsidRPr="00E43F76" w:rsidRDefault="00CF5C40" w:rsidP="00B578E6">
            <w:pPr>
              <w:rPr>
                <w:rFonts w:ascii="Times New Roman" w:hAnsi="Times New Roman" w:cs="Times New Roman"/>
                <w:b/>
                <w:bCs/>
              </w:rPr>
            </w:pPr>
            <w:r w:rsidRPr="00E43F76">
              <w:rPr>
                <w:rFonts w:ascii="Times New Roman" w:hAnsi="Times New Roman" w:cs="Times New Roman"/>
                <w:b/>
                <w:bCs/>
              </w:rPr>
              <w:t>Service</w:t>
            </w:r>
          </w:p>
        </w:tc>
        <w:tc>
          <w:tcPr>
            <w:tcW w:w="2340" w:type="dxa"/>
            <w:tcBorders>
              <w:left w:val="nil"/>
              <w:bottom w:val="single" w:sz="8" w:space="0" w:color="000000"/>
            </w:tcBorders>
            <w:shd w:val="clear" w:color="auto" w:fill="auto"/>
            <w:vAlign w:val="center"/>
          </w:tcPr>
          <w:p w14:paraId="693D2379" w14:textId="77777777" w:rsidR="00CF5C40" w:rsidRPr="00E43F76" w:rsidRDefault="00CF5C40" w:rsidP="00B578E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43F76">
              <w:rPr>
                <w:rFonts w:ascii="Times New Roman" w:hAnsi="Times New Roman" w:cs="Times New Roman"/>
                <w:b/>
                <w:bCs/>
              </w:rPr>
              <w:t>Fully Adjusted</w:t>
            </w:r>
          </w:p>
        </w:tc>
      </w:tr>
      <w:tr w:rsidR="00CF5C40" w:rsidRPr="00E43F76" w14:paraId="6742E694" w14:textId="77777777" w:rsidTr="002177E1">
        <w:trPr>
          <w:trHeight w:val="28"/>
        </w:trPr>
        <w:tc>
          <w:tcPr>
            <w:tcW w:w="4140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211B49" w14:textId="77777777" w:rsidR="00CF5C40" w:rsidRPr="00E43F76" w:rsidRDefault="00CF5C40" w:rsidP="00B578E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40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E20B16A" w14:textId="77777777" w:rsidR="00CF5C40" w:rsidRPr="00E43F76" w:rsidRDefault="00CF5C40" w:rsidP="00B578E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43F76">
              <w:rPr>
                <w:rFonts w:ascii="Times New Roman" w:hAnsi="Times New Roman" w:cs="Times New Roman"/>
                <w:b/>
                <w:bCs/>
              </w:rPr>
              <w:t>HR (95% CI)</w:t>
            </w:r>
          </w:p>
        </w:tc>
      </w:tr>
      <w:tr w:rsidR="00CF5C40" w:rsidRPr="00E43F76" w14:paraId="1FD39442" w14:textId="77777777" w:rsidTr="002177E1">
        <w:trPr>
          <w:trHeight w:val="28"/>
        </w:trPr>
        <w:tc>
          <w:tcPr>
            <w:tcW w:w="4140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94A904" w14:textId="77777777" w:rsidR="00CF5C40" w:rsidRPr="00E43F76" w:rsidRDefault="00CF5C40" w:rsidP="00B578E6">
            <w:pPr>
              <w:rPr>
                <w:rFonts w:ascii="Times New Roman" w:hAnsi="Times New Roman" w:cs="Times New Roman"/>
              </w:rPr>
            </w:pPr>
            <w:r w:rsidRPr="00E43F76">
              <w:rPr>
                <w:rFonts w:ascii="Times New Roman" w:hAnsi="Times New Roman" w:cs="Times New Roman"/>
                <w:color w:val="000000"/>
              </w:rPr>
              <w:t>Substance use disorder psychotherapy​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bottom"/>
            <w:hideMark/>
          </w:tcPr>
          <w:p w14:paraId="3E24AB7C" w14:textId="148A0514" w:rsidR="00CF5C40" w:rsidRPr="00E43F76" w:rsidRDefault="00CF5C40" w:rsidP="00B578E6">
            <w:pPr>
              <w:jc w:val="center"/>
              <w:rPr>
                <w:rFonts w:ascii="Times New Roman" w:hAnsi="Times New Roman" w:cs="Times New Roman"/>
              </w:rPr>
            </w:pPr>
            <w:r w:rsidRPr="00E43F76">
              <w:rPr>
                <w:rFonts w:ascii="Times New Roman" w:hAnsi="Times New Roman" w:cs="Times New Roman"/>
                <w:color w:val="000000"/>
              </w:rPr>
              <w:t>0.8</w:t>
            </w:r>
            <w:r w:rsidR="002177E1" w:rsidRPr="00E43F76">
              <w:rPr>
                <w:rFonts w:ascii="Times New Roman" w:hAnsi="Times New Roman" w:cs="Times New Roman"/>
                <w:color w:val="000000"/>
              </w:rPr>
              <w:t>5</w:t>
            </w:r>
            <w:r w:rsidRPr="00E43F76">
              <w:rPr>
                <w:rFonts w:ascii="Times New Roman" w:hAnsi="Times New Roman" w:cs="Times New Roman"/>
                <w:color w:val="000000"/>
              </w:rPr>
              <w:t>​ (0.</w:t>
            </w:r>
            <w:r w:rsidR="002177E1" w:rsidRPr="00E43F76">
              <w:rPr>
                <w:rFonts w:ascii="Times New Roman" w:hAnsi="Times New Roman" w:cs="Times New Roman"/>
                <w:color w:val="000000"/>
              </w:rPr>
              <w:t>80</w:t>
            </w:r>
            <w:r w:rsidRPr="00E43F76">
              <w:rPr>
                <w:rFonts w:ascii="Times New Roman" w:hAnsi="Times New Roman" w:cs="Times New Roman"/>
                <w:color w:val="000000"/>
              </w:rPr>
              <w:t>, 0.</w:t>
            </w:r>
            <w:r w:rsidR="002177E1" w:rsidRPr="00E43F76">
              <w:rPr>
                <w:rFonts w:ascii="Times New Roman" w:hAnsi="Times New Roman" w:cs="Times New Roman"/>
                <w:color w:val="000000"/>
              </w:rPr>
              <w:t>90</w:t>
            </w:r>
            <w:r w:rsidRPr="00E43F76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2177E1" w:rsidRPr="00E43F76" w14:paraId="67290B83" w14:textId="77777777" w:rsidTr="002177E1">
        <w:trPr>
          <w:trHeight w:val="28"/>
        </w:trPr>
        <w:tc>
          <w:tcPr>
            <w:tcW w:w="4140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4A816F78" w14:textId="2F40E06D" w:rsidR="002177E1" w:rsidRPr="00E43F76" w:rsidRDefault="002177E1" w:rsidP="002177E1">
            <w:pPr>
              <w:rPr>
                <w:rFonts w:ascii="Times New Roman" w:hAnsi="Times New Roman" w:cs="Times New Roman"/>
                <w:color w:val="000000"/>
              </w:rPr>
            </w:pPr>
            <w:r w:rsidRPr="00E43F76">
              <w:rPr>
                <w:rFonts w:ascii="Times New Roman" w:hAnsi="Times New Roman" w:cs="Times New Roman"/>
                <w:color w:val="000000"/>
              </w:rPr>
              <w:t>Primary care-based mental health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629E1F71" w14:textId="2B33BA7A" w:rsidR="002177E1" w:rsidRPr="00E43F76" w:rsidRDefault="002177E1" w:rsidP="002177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43F76">
              <w:rPr>
                <w:rFonts w:ascii="Times New Roman" w:hAnsi="Times New Roman" w:cs="Times New Roman"/>
                <w:color w:val="000000"/>
              </w:rPr>
              <w:t>0.88​ (0.82, 0.95)</w:t>
            </w:r>
          </w:p>
        </w:tc>
      </w:tr>
      <w:tr w:rsidR="00D61C7B" w:rsidRPr="00E43F76" w14:paraId="18F4CAD7" w14:textId="77777777" w:rsidTr="002177E1">
        <w:trPr>
          <w:trHeight w:val="28"/>
        </w:trPr>
        <w:tc>
          <w:tcPr>
            <w:tcW w:w="4140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67579618" w14:textId="1065AA97" w:rsidR="00D61C7B" w:rsidRPr="00E43F76" w:rsidRDefault="00D61C7B" w:rsidP="00D61C7B">
            <w:pPr>
              <w:rPr>
                <w:rFonts w:ascii="Times New Roman" w:hAnsi="Times New Roman" w:cs="Times New Roman"/>
                <w:color w:val="000000"/>
              </w:rPr>
            </w:pPr>
            <w:r w:rsidRPr="00E43F76">
              <w:rPr>
                <w:rFonts w:ascii="Times New Roman" w:hAnsi="Times New Roman" w:cs="Times New Roman"/>
                <w:color w:val="000000"/>
              </w:rPr>
              <w:t>Primary care​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2625F355" w14:textId="274E2D69" w:rsidR="00D61C7B" w:rsidRPr="00E43F76" w:rsidRDefault="00D61C7B" w:rsidP="00D61C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43F76">
              <w:rPr>
                <w:rFonts w:ascii="Times New Roman" w:hAnsi="Times New Roman" w:cs="Times New Roman"/>
                <w:color w:val="000000"/>
              </w:rPr>
              <w:t>0.95 (0.91, 0.99)​</w:t>
            </w:r>
          </w:p>
        </w:tc>
      </w:tr>
      <w:tr w:rsidR="002177E1" w:rsidRPr="00E43F76" w14:paraId="6A97FA44" w14:textId="77777777" w:rsidTr="00B578E6">
        <w:trPr>
          <w:trHeight w:val="28"/>
        </w:trPr>
        <w:tc>
          <w:tcPr>
            <w:tcW w:w="4140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12EB6426" w14:textId="77777777" w:rsidR="002177E1" w:rsidRPr="00E43F76" w:rsidRDefault="002177E1" w:rsidP="002177E1">
            <w:pPr>
              <w:rPr>
                <w:rFonts w:ascii="Times New Roman" w:hAnsi="Times New Roman" w:cs="Times New Roman"/>
                <w:color w:val="000000"/>
              </w:rPr>
            </w:pPr>
            <w:r w:rsidRPr="00E43F76">
              <w:rPr>
                <w:rFonts w:ascii="Times New Roman" w:hAnsi="Times New Roman" w:cs="Times New Roman"/>
                <w:color w:val="000000"/>
              </w:rPr>
              <w:t>Pain services​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6B6DB3CF" w14:textId="3B502EC9" w:rsidR="002177E1" w:rsidRPr="00E43F76" w:rsidRDefault="002177E1" w:rsidP="002177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43F76">
              <w:rPr>
                <w:rFonts w:ascii="Times New Roman" w:hAnsi="Times New Roman" w:cs="Times New Roman"/>
                <w:color w:val="000000"/>
              </w:rPr>
              <w:t>0.91​ (0.85, 0.98)​</w:t>
            </w:r>
          </w:p>
        </w:tc>
      </w:tr>
      <w:tr w:rsidR="00D61C7B" w:rsidRPr="00E43F76" w14:paraId="130B8BE9" w14:textId="77777777" w:rsidTr="00D61C7B">
        <w:trPr>
          <w:trHeight w:val="28"/>
        </w:trPr>
        <w:tc>
          <w:tcPr>
            <w:tcW w:w="4140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7B1498B1" w14:textId="21E485C4" w:rsidR="00D61C7B" w:rsidRPr="00E43F76" w:rsidRDefault="00D61C7B" w:rsidP="00D61C7B">
            <w:pPr>
              <w:rPr>
                <w:rFonts w:ascii="Times New Roman" w:hAnsi="Times New Roman" w:cs="Times New Roman"/>
              </w:rPr>
            </w:pPr>
            <w:r w:rsidRPr="00E43F76">
              <w:rPr>
                <w:rFonts w:ascii="Times New Roman" w:hAnsi="Times New Roman" w:cs="Times New Roman"/>
                <w:color w:val="000000"/>
              </w:rPr>
              <w:t>Mental health clinic​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6032AC5E" w14:textId="56EC7A15" w:rsidR="00D61C7B" w:rsidRPr="00E43F76" w:rsidRDefault="00D61C7B" w:rsidP="00D61C7B">
            <w:pPr>
              <w:jc w:val="center"/>
              <w:rPr>
                <w:rFonts w:ascii="Times New Roman" w:hAnsi="Times New Roman" w:cs="Times New Roman"/>
              </w:rPr>
            </w:pPr>
            <w:r w:rsidRPr="00E43F76">
              <w:rPr>
                <w:rFonts w:ascii="Times New Roman" w:hAnsi="Times New Roman" w:cs="Times New Roman"/>
                <w:color w:val="000000"/>
              </w:rPr>
              <w:t>1.07​ (1.02,1.13)​</w:t>
            </w:r>
          </w:p>
        </w:tc>
      </w:tr>
      <w:tr w:rsidR="00D61C7B" w:rsidRPr="00E43F76" w14:paraId="71E14F90" w14:textId="77777777" w:rsidTr="00D61C7B">
        <w:trPr>
          <w:trHeight w:val="28"/>
        </w:trPr>
        <w:tc>
          <w:tcPr>
            <w:tcW w:w="4140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256F02A8" w14:textId="652F3537" w:rsidR="00D61C7B" w:rsidRPr="00E43F76" w:rsidRDefault="00D61C7B" w:rsidP="00D61C7B">
            <w:pPr>
              <w:rPr>
                <w:rFonts w:ascii="Times New Roman" w:hAnsi="Times New Roman" w:cs="Times New Roman"/>
                <w:color w:val="000000"/>
              </w:rPr>
            </w:pPr>
            <w:r w:rsidRPr="00E43F76">
              <w:rPr>
                <w:rFonts w:ascii="Times New Roman" w:hAnsi="Times New Roman" w:cs="Times New Roman"/>
                <w:color w:val="000000"/>
              </w:rPr>
              <w:t>Social work​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2EC5B5EF" w14:textId="5F197DAF" w:rsidR="00D61C7B" w:rsidRPr="00E43F76" w:rsidRDefault="00D61C7B" w:rsidP="00D61C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43F76">
              <w:rPr>
                <w:rFonts w:ascii="Times New Roman" w:hAnsi="Times New Roman" w:cs="Times New Roman"/>
                <w:color w:val="000000"/>
              </w:rPr>
              <w:t>1.11 (1.06, 1.16)​</w:t>
            </w:r>
          </w:p>
        </w:tc>
      </w:tr>
      <w:tr w:rsidR="002177E1" w:rsidRPr="00E43F76" w14:paraId="56A9C5A0" w14:textId="77777777" w:rsidTr="00B578E6">
        <w:trPr>
          <w:trHeight w:val="28"/>
        </w:trPr>
        <w:tc>
          <w:tcPr>
            <w:tcW w:w="4140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02E0A672" w14:textId="77777777" w:rsidR="002177E1" w:rsidRPr="00E43F76" w:rsidRDefault="002177E1" w:rsidP="002177E1">
            <w:pPr>
              <w:rPr>
                <w:rFonts w:ascii="Times New Roman" w:hAnsi="Times New Roman" w:cs="Times New Roman"/>
                <w:color w:val="000000"/>
              </w:rPr>
            </w:pPr>
            <w:r w:rsidRPr="00E43F76">
              <w:rPr>
                <w:rFonts w:ascii="Times New Roman" w:hAnsi="Times New Roman" w:cs="Times New Roman"/>
                <w:color w:val="000000"/>
              </w:rPr>
              <w:t>Clinical pharmacy​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7F5E1071" w14:textId="77777777" w:rsidR="002177E1" w:rsidRPr="00E43F76" w:rsidRDefault="002177E1" w:rsidP="002177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43F76">
              <w:rPr>
                <w:rFonts w:ascii="Times New Roman" w:hAnsi="Times New Roman" w:cs="Times New Roman"/>
                <w:color w:val="000000"/>
              </w:rPr>
              <w:t>1.06​ (1.01, 1.11)​</w:t>
            </w:r>
          </w:p>
        </w:tc>
      </w:tr>
      <w:tr w:rsidR="002177E1" w:rsidRPr="00E43F76" w14:paraId="7C714D6F" w14:textId="77777777" w:rsidTr="00B578E6">
        <w:trPr>
          <w:trHeight w:val="28"/>
        </w:trPr>
        <w:tc>
          <w:tcPr>
            <w:tcW w:w="4140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211963" w14:textId="105B4647" w:rsidR="002177E1" w:rsidRPr="00E43F76" w:rsidRDefault="002177E1" w:rsidP="00B578E6">
            <w:pPr>
              <w:rPr>
                <w:rFonts w:ascii="Times New Roman" w:hAnsi="Times New Roman" w:cs="Times New Roman"/>
              </w:rPr>
            </w:pPr>
            <w:r w:rsidRPr="00E43F76">
              <w:rPr>
                <w:rFonts w:ascii="Times New Roman" w:hAnsi="Times New Roman" w:cs="Times New Roman"/>
                <w:color w:val="000000"/>
              </w:rPr>
              <w:t>Post</w:t>
            </w:r>
            <w:r w:rsidR="00514398">
              <w:rPr>
                <w:rFonts w:ascii="Times New Roman" w:hAnsi="Times New Roman" w:cs="Times New Roman"/>
                <w:color w:val="000000"/>
              </w:rPr>
              <w:t>-</w:t>
            </w:r>
            <w:r w:rsidRPr="00E43F76">
              <w:rPr>
                <w:rFonts w:ascii="Times New Roman" w:hAnsi="Times New Roman" w:cs="Times New Roman"/>
                <w:color w:val="000000"/>
              </w:rPr>
              <w:t>traumatic stress disorder treatment​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  <w:hideMark/>
          </w:tcPr>
          <w:p w14:paraId="33D7E4CD" w14:textId="77777777" w:rsidR="002177E1" w:rsidRPr="00E43F76" w:rsidRDefault="002177E1" w:rsidP="00B578E6">
            <w:pPr>
              <w:jc w:val="center"/>
              <w:rPr>
                <w:rFonts w:ascii="Times New Roman" w:hAnsi="Times New Roman" w:cs="Times New Roman"/>
              </w:rPr>
            </w:pPr>
            <w:r w:rsidRPr="00E43F76">
              <w:rPr>
                <w:rFonts w:ascii="Times New Roman" w:hAnsi="Times New Roman" w:cs="Times New Roman"/>
                <w:color w:val="000000"/>
              </w:rPr>
              <w:t>1.06 (0.99, 1.13)​</w:t>
            </w:r>
          </w:p>
        </w:tc>
      </w:tr>
      <w:tr w:rsidR="00E3292B" w:rsidRPr="00E43F76" w14:paraId="6562FE4B" w14:textId="77777777" w:rsidTr="00B578E6">
        <w:trPr>
          <w:trHeight w:val="28"/>
        </w:trPr>
        <w:tc>
          <w:tcPr>
            <w:tcW w:w="4140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09CD9399" w14:textId="3DC1A2E7" w:rsidR="00E3292B" w:rsidRPr="00E43F76" w:rsidRDefault="00E3292B" w:rsidP="00E3292B">
            <w:pPr>
              <w:rPr>
                <w:rFonts w:ascii="Times New Roman" w:hAnsi="Times New Roman" w:cs="Times New Roman"/>
                <w:color w:val="000000"/>
              </w:rPr>
            </w:pPr>
            <w:r w:rsidRPr="00E43F76">
              <w:rPr>
                <w:rFonts w:ascii="Times New Roman" w:hAnsi="Times New Roman" w:cs="Times New Roman"/>
                <w:color w:val="000000"/>
              </w:rPr>
              <w:t>Criminal justice outreach​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2EA40510" w14:textId="48933DD3" w:rsidR="00E3292B" w:rsidRPr="00E43F76" w:rsidRDefault="00E3292B" w:rsidP="00E329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43F76">
              <w:rPr>
                <w:rFonts w:ascii="Times New Roman" w:hAnsi="Times New Roman" w:cs="Times New Roman"/>
                <w:color w:val="000000"/>
              </w:rPr>
              <w:t>1.11 (1.03, 1.19)​</w:t>
            </w:r>
          </w:p>
        </w:tc>
      </w:tr>
      <w:tr w:rsidR="007622DC" w:rsidRPr="00E43F76" w14:paraId="00593032" w14:textId="77777777" w:rsidTr="00B578E6">
        <w:trPr>
          <w:trHeight w:val="28"/>
        </w:trPr>
        <w:tc>
          <w:tcPr>
            <w:tcW w:w="4140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6DFA8DE4" w14:textId="2C10B088" w:rsidR="007622DC" w:rsidRPr="00E43F76" w:rsidRDefault="007622DC" w:rsidP="007622DC">
            <w:pPr>
              <w:rPr>
                <w:rFonts w:ascii="Times New Roman" w:hAnsi="Times New Roman" w:cs="Times New Roman"/>
                <w:color w:val="000000"/>
              </w:rPr>
            </w:pPr>
            <w:r w:rsidRPr="00E43F76">
              <w:rPr>
                <w:rFonts w:ascii="Times New Roman" w:hAnsi="Times New Roman" w:cs="Times New Roman"/>
                <w:color w:val="000000"/>
              </w:rPr>
              <w:t>Vocational services​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40225665" w14:textId="175127CD" w:rsidR="007622DC" w:rsidRPr="00E43F76" w:rsidRDefault="007622DC" w:rsidP="007622D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43F76">
              <w:rPr>
                <w:rFonts w:ascii="Times New Roman" w:hAnsi="Times New Roman" w:cs="Times New Roman"/>
                <w:color w:val="000000"/>
              </w:rPr>
              <w:t>1.08​ (0.99, 1.19)​</w:t>
            </w:r>
          </w:p>
        </w:tc>
      </w:tr>
      <w:tr w:rsidR="00E3292B" w:rsidRPr="00E43F76" w14:paraId="1889C76F" w14:textId="77777777" w:rsidTr="00B578E6">
        <w:trPr>
          <w:trHeight w:val="28"/>
        </w:trPr>
        <w:tc>
          <w:tcPr>
            <w:tcW w:w="4140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4A0F5E5F" w14:textId="5A339379" w:rsidR="00E3292B" w:rsidRPr="00E43F76" w:rsidRDefault="00E3292B" w:rsidP="00E3292B">
            <w:pPr>
              <w:rPr>
                <w:rFonts w:ascii="Times New Roman" w:hAnsi="Times New Roman" w:cs="Times New Roman"/>
                <w:color w:val="000000"/>
              </w:rPr>
            </w:pPr>
            <w:r w:rsidRPr="00E43F76">
              <w:rPr>
                <w:rFonts w:ascii="Times New Roman" w:hAnsi="Times New Roman" w:cs="Times New Roman"/>
                <w:color w:val="000000"/>
              </w:rPr>
              <w:t>Recreational therapy/occupational therapy​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4AA434C8" w14:textId="07AD60ED" w:rsidR="00E3292B" w:rsidRPr="00E43F76" w:rsidRDefault="00E3292B" w:rsidP="00E329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43F76">
              <w:rPr>
                <w:rFonts w:ascii="Times New Roman" w:hAnsi="Times New Roman" w:cs="Times New Roman"/>
                <w:color w:val="000000"/>
              </w:rPr>
              <w:t>1.17​ (1.09, 1.24)​</w:t>
            </w:r>
          </w:p>
        </w:tc>
      </w:tr>
      <w:tr w:rsidR="007622DC" w:rsidRPr="00E43F76" w14:paraId="14082720" w14:textId="77777777" w:rsidTr="00B578E6">
        <w:trPr>
          <w:trHeight w:val="28"/>
        </w:trPr>
        <w:tc>
          <w:tcPr>
            <w:tcW w:w="4140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25F23D" w14:textId="77777777" w:rsidR="007622DC" w:rsidRPr="00E43F76" w:rsidRDefault="007622DC" w:rsidP="007622DC">
            <w:pPr>
              <w:rPr>
                <w:rFonts w:ascii="Times New Roman" w:hAnsi="Times New Roman" w:cs="Times New Roman"/>
              </w:rPr>
            </w:pPr>
            <w:r w:rsidRPr="00E43F76">
              <w:rPr>
                <w:rFonts w:ascii="Times New Roman" w:hAnsi="Times New Roman" w:cs="Times New Roman"/>
                <w:color w:val="000000"/>
              </w:rPr>
              <w:t>Chaplain​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  <w:hideMark/>
          </w:tcPr>
          <w:p w14:paraId="3ACAE035" w14:textId="10FAB08D" w:rsidR="007622DC" w:rsidRPr="00E43F76" w:rsidRDefault="007622DC" w:rsidP="007622DC">
            <w:pPr>
              <w:jc w:val="center"/>
              <w:rPr>
                <w:rFonts w:ascii="Times New Roman" w:hAnsi="Times New Roman" w:cs="Times New Roman"/>
              </w:rPr>
            </w:pPr>
            <w:r w:rsidRPr="00E43F76">
              <w:rPr>
                <w:rFonts w:ascii="Times New Roman" w:hAnsi="Times New Roman" w:cs="Times New Roman"/>
                <w:color w:val="000000"/>
              </w:rPr>
              <w:t>1.14​ (1.04, 1.24)​</w:t>
            </w:r>
          </w:p>
        </w:tc>
      </w:tr>
      <w:tr w:rsidR="007622DC" w:rsidRPr="00E43F76" w14:paraId="4BCEF567" w14:textId="77777777" w:rsidTr="00B578E6">
        <w:trPr>
          <w:trHeight w:val="28"/>
        </w:trPr>
        <w:tc>
          <w:tcPr>
            <w:tcW w:w="414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098EBD" w14:textId="77777777" w:rsidR="007622DC" w:rsidRPr="00E43F76" w:rsidRDefault="007622DC" w:rsidP="007622DC">
            <w:pPr>
              <w:rPr>
                <w:rFonts w:ascii="Times New Roman" w:hAnsi="Times New Roman" w:cs="Times New Roman"/>
              </w:rPr>
            </w:pPr>
            <w:r w:rsidRPr="00E43F76">
              <w:rPr>
                <w:rFonts w:ascii="Times New Roman" w:hAnsi="Times New Roman" w:cs="Times New Roman"/>
                <w:color w:val="000000"/>
              </w:rPr>
              <w:t>Residential treatment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DB5A02E" w14:textId="2A3F5F07" w:rsidR="007622DC" w:rsidRPr="00E43F76" w:rsidRDefault="007622DC" w:rsidP="007622DC">
            <w:pPr>
              <w:jc w:val="center"/>
              <w:rPr>
                <w:rFonts w:ascii="Times New Roman" w:hAnsi="Times New Roman" w:cs="Times New Roman"/>
              </w:rPr>
            </w:pPr>
            <w:r w:rsidRPr="00E43F76">
              <w:rPr>
                <w:rFonts w:ascii="Times New Roman" w:hAnsi="Times New Roman" w:cs="Times New Roman"/>
                <w:color w:val="000000"/>
              </w:rPr>
              <w:t>1.25​ (1.12, 1.39​)</w:t>
            </w:r>
          </w:p>
        </w:tc>
      </w:tr>
    </w:tbl>
    <w:p w14:paraId="72DE18F9" w14:textId="08104213" w:rsidR="009260E2" w:rsidRPr="00E43F76" w:rsidRDefault="00CF5C40" w:rsidP="000F716F">
      <w:pPr>
        <w:spacing w:line="480" w:lineRule="auto"/>
        <w:rPr>
          <w:rFonts w:ascii="Times New Roman" w:hAnsi="Times New Roman" w:cs="Times New Roman"/>
        </w:rPr>
      </w:pPr>
      <w:r w:rsidRPr="00E43F76">
        <w:rPr>
          <w:rFonts w:ascii="Times New Roman" w:hAnsi="Times New Roman" w:cs="Times New Roman"/>
          <w:i/>
          <w:iCs/>
        </w:rPr>
        <w:t xml:space="preserve">Note. </w:t>
      </w:r>
      <w:r w:rsidRPr="00E43F76">
        <w:rPr>
          <w:rFonts w:ascii="Times New Roman" w:hAnsi="Times New Roman" w:cs="Times New Roman"/>
        </w:rPr>
        <w:t xml:space="preserve">Fully adjusted model includes all lagged service predictors simultaneously and adjusts for age, gender, race, lagged emergency room visits, and lagged receipt of </w:t>
      </w:r>
      <w:r w:rsidR="00E00CEA">
        <w:rPr>
          <w:rFonts w:ascii="Times New Roman" w:hAnsi="Times New Roman" w:cs="Times New Roman"/>
        </w:rPr>
        <w:t>buprenorphine</w:t>
      </w:r>
      <w:r w:rsidRPr="00E43F76">
        <w:rPr>
          <w:rFonts w:ascii="Times New Roman" w:hAnsi="Times New Roman" w:cs="Times New Roman"/>
        </w:rPr>
        <w:t xml:space="preserve"> from multiple facilities.</w:t>
      </w:r>
      <w:r w:rsidR="001D4396" w:rsidRPr="00E43F76">
        <w:rPr>
          <w:rFonts w:ascii="Times New Roman" w:hAnsi="Times New Roman" w:cs="Times New Roman"/>
        </w:rPr>
        <w:t xml:space="preserve"> HR= Hazard Ratio. 95 % CI= 95% Confidence Interval. </w:t>
      </w:r>
    </w:p>
    <w:bookmarkEnd w:id="0"/>
    <w:p w14:paraId="751DBB0A" w14:textId="1DD1C04B" w:rsidR="009260E2" w:rsidRPr="00E43F76" w:rsidRDefault="009260E2">
      <w:pPr>
        <w:rPr>
          <w:rFonts w:ascii="Times New Roman" w:hAnsi="Times New Roman" w:cs="Times New Roman"/>
        </w:rPr>
      </w:pPr>
    </w:p>
    <w:sectPr w:rsidR="009260E2" w:rsidRPr="00E43F76" w:rsidSect="003F5A79">
      <w:headerReference w:type="default" r:id="rId7"/>
      <w:foot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ECA652" w14:textId="77777777" w:rsidR="008D10F0" w:rsidRDefault="008D10F0" w:rsidP="00BC3783">
      <w:pPr>
        <w:spacing w:after="0" w:line="240" w:lineRule="auto"/>
      </w:pPr>
      <w:r>
        <w:separator/>
      </w:r>
    </w:p>
  </w:endnote>
  <w:endnote w:type="continuationSeparator" w:id="0">
    <w:p w14:paraId="251C0274" w14:textId="77777777" w:rsidR="008D10F0" w:rsidRDefault="008D10F0" w:rsidP="00BC3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263104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85671F" w14:textId="51463036" w:rsidR="00EB0E25" w:rsidRDefault="00EB0E2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1867E29" w14:textId="77777777" w:rsidR="00EB0E25" w:rsidRDefault="00EB0E2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B66F46" w14:textId="77777777" w:rsidR="008D10F0" w:rsidRDefault="008D10F0" w:rsidP="00BC3783">
      <w:pPr>
        <w:spacing w:after="0" w:line="240" w:lineRule="auto"/>
      </w:pPr>
      <w:r>
        <w:separator/>
      </w:r>
    </w:p>
  </w:footnote>
  <w:footnote w:type="continuationSeparator" w:id="0">
    <w:p w14:paraId="3315EF16" w14:textId="77777777" w:rsidR="008D10F0" w:rsidRDefault="008D10F0" w:rsidP="00BC37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00F5E1" w14:textId="1E9494E5" w:rsidR="00EB0E25" w:rsidRPr="000B2AC1" w:rsidRDefault="00EB0E25" w:rsidP="00EB0E25">
    <w:pPr>
      <w:rPr>
        <w:rFonts w:ascii="Times New Roman" w:hAnsi="Times New Roman" w:cs="Times New Roman"/>
        <w:lang w:val="en-GB"/>
      </w:rPr>
    </w:pPr>
    <w:r w:rsidRPr="000B2AC1">
      <w:rPr>
        <w:rFonts w:ascii="Times New Roman" w:hAnsi="Times New Roman" w:cs="Times New Roman"/>
      </w:rPr>
      <w:t xml:space="preserve">Supplementary material </w:t>
    </w:r>
  </w:p>
  <w:p w14:paraId="7D9F8572" w14:textId="77777777" w:rsidR="00EB0E25" w:rsidRPr="00EB0E25" w:rsidRDefault="00EB0E25" w:rsidP="00EB0E2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F1CC8F" w14:textId="77777777" w:rsidR="00127DE4" w:rsidRPr="000B2AC1" w:rsidRDefault="00127DE4" w:rsidP="00127DE4">
    <w:pPr>
      <w:rPr>
        <w:rFonts w:ascii="Times New Roman" w:hAnsi="Times New Roman" w:cs="Times New Roman"/>
        <w:lang w:val="en-GB"/>
      </w:rPr>
    </w:pPr>
    <w:r w:rsidRPr="000B2AC1">
      <w:rPr>
        <w:rFonts w:ascii="Times New Roman" w:hAnsi="Times New Roman" w:cs="Times New Roman"/>
        <w:sz w:val="24"/>
        <w:szCs w:val="24"/>
      </w:rPr>
      <w:t>Buprenorphine discontinuation and utilization of psychosocial services</w:t>
    </w:r>
    <w:r w:rsidRPr="000B2AC1">
      <w:rPr>
        <w:rFonts w:ascii="Times New Roman" w:hAnsi="Times New Roman" w:cs="Times New Roman"/>
      </w:rPr>
      <w:t xml:space="preserve">: Supplementary material </w:t>
    </w:r>
  </w:p>
  <w:p w14:paraId="71BA6761" w14:textId="77777777" w:rsidR="000B2AC1" w:rsidRPr="00127DE4" w:rsidRDefault="000B2AC1">
    <w:pPr>
      <w:pStyle w:val="Header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9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98F"/>
    <w:rsid w:val="00012998"/>
    <w:rsid w:val="000343E0"/>
    <w:rsid w:val="000634E9"/>
    <w:rsid w:val="00094975"/>
    <w:rsid w:val="000B132B"/>
    <w:rsid w:val="000B2AC1"/>
    <w:rsid w:val="000D29A4"/>
    <w:rsid w:val="000F024E"/>
    <w:rsid w:val="000F716F"/>
    <w:rsid w:val="00112EF9"/>
    <w:rsid w:val="0012425D"/>
    <w:rsid w:val="00127D06"/>
    <w:rsid w:val="00127DE4"/>
    <w:rsid w:val="00131D2B"/>
    <w:rsid w:val="00133765"/>
    <w:rsid w:val="00154E67"/>
    <w:rsid w:val="001674DD"/>
    <w:rsid w:val="001765B3"/>
    <w:rsid w:val="001B0370"/>
    <w:rsid w:val="001B03DA"/>
    <w:rsid w:val="001B5642"/>
    <w:rsid w:val="001C0ACB"/>
    <w:rsid w:val="001C0C62"/>
    <w:rsid w:val="001D0A94"/>
    <w:rsid w:val="001D4155"/>
    <w:rsid w:val="001D4396"/>
    <w:rsid w:val="001E49C2"/>
    <w:rsid w:val="001E76FA"/>
    <w:rsid w:val="00203ACB"/>
    <w:rsid w:val="002177E1"/>
    <w:rsid w:val="00222583"/>
    <w:rsid w:val="0022673E"/>
    <w:rsid w:val="00232345"/>
    <w:rsid w:val="0023513A"/>
    <w:rsid w:val="00242297"/>
    <w:rsid w:val="00267E8E"/>
    <w:rsid w:val="00275454"/>
    <w:rsid w:val="002814FB"/>
    <w:rsid w:val="002872D1"/>
    <w:rsid w:val="0029231D"/>
    <w:rsid w:val="00296C0B"/>
    <w:rsid w:val="002A6828"/>
    <w:rsid w:val="002A7876"/>
    <w:rsid w:val="002C58DE"/>
    <w:rsid w:val="002C6E2F"/>
    <w:rsid w:val="002D0D5C"/>
    <w:rsid w:val="00330016"/>
    <w:rsid w:val="00333925"/>
    <w:rsid w:val="0034182A"/>
    <w:rsid w:val="00361431"/>
    <w:rsid w:val="003818F4"/>
    <w:rsid w:val="003855A4"/>
    <w:rsid w:val="00390C3C"/>
    <w:rsid w:val="003A2F6A"/>
    <w:rsid w:val="003B390E"/>
    <w:rsid w:val="003E7B13"/>
    <w:rsid w:val="003F24B0"/>
    <w:rsid w:val="003F5A79"/>
    <w:rsid w:val="00401D9A"/>
    <w:rsid w:val="004232B0"/>
    <w:rsid w:val="00475550"/>
    <w:rsid w:val="0048545A"/>
    <w:rsid w:val="00494A86"/>
    <w:rsid w:val="00497136"/>
    <w:rsid w:val="004B337E"/>
    <w:rsid w:val="004B7A17"/>
    <w:rsid w:val="004D6402"/>
    <w:rsid w:val="004D67BE"/>
    <w:rsid w:val="00514398"/>
    <w:rsid w:val="00556846"/>
    <w:rsid w:val="005609A9"/>
    <w:rsid w:val="00566E98"/>
    <w:rsid w:val="005818FE"/>
    <w:rsid w:val="00585AC7"/>
    <w:rsid w:val="005E0B32"/>
    <w:rsid w:val="005E55D9"/>
    <w:rsid w:val="0060303D"/>
    <w:rsid w:val="006219F8"/>
    <w:rsid w:val="006275CE"/>
    <w:rsid w:val="006472B1"/>
    <w:rsid w:val="00657A42"/>
    <w:rsid w:val="00672671"/>
    <w:rsid w:val="006878C3"/>
    <w:rsid w:val="006A1B98"/>
    <w:rsid w:val="006B10AE"/>
    <w:rsid w:val="006C068A"/>
    <w:rsid w:val="006F17BA"/>
    <w:rsid w:val="0071494F"/>
    <w:rsid w:val="0072778F"/>
    <w:rsid w:val="00735E0D"/>
    <w:rsid w:val="00751C6E"/>
    <w:rsid w:val="007622DC"/>
    <w:rsid w:val="007647D7"/>
    <w:rsid w:val="00765CFA"/>
    <w:rsid w:val="0077334C"/>
    <w:rsid w:val="0077601D"/>
    <w:rsid w:val="007926F6"/>
    <w:rsid w:val="00797456"/>
    <w:rsid w:val="007C7691"/>
    <w:rsid w:val="0080315B"/>
    <w:rsid w:val="00804557"/>
    <w:rsid w:val="0081183A"/>
    <w:rsid w:val="0083771B"/>
    <w:rsid w:val="00851B8A"/>
    <w:rsid w:val="008574F2"/>
    <w:rsid w:val="00863C4C"/>
    <w:rsid w:val="008B469C"/>
    <w:rsid w:val="008C0712"/>
    <w:rsid w:val="008D10F0"/>
    <w:rsid w:val="008D5B4F"/>
    <w:rsid w:val="008D7EB6"/>
    <w:rsid w:val="008D7FCA"/>
    <w:rsid w:val="00910A90"/>
    <w:rsid w:val="0091583E"/>
    <w:rsid w:val="009260E2"/>
    <w:rsid w:val="009264BD"/>
    <w:rsid w:val="00934D2B"/>
    <w:rsid w:val="00945553"/>
    <w:rsid w:val="00947AD8"/>
    <w:rsid w:val="00957907"/>
    <w:rsid w:val="00964552"/>
    <w:rsid w:val="00974FA8"/>
    <w:rsid w:val="00976691"/>
    <w:rsid w:val="009B5026"/>
    <w:rsid w:val="009E69A7"/>
    <w:rsid w:val="009F6EDE"/>
    <w:rsid w:val="00A07909"/>
    <w:rsid w:val="00A44706"/>
    <w:rsid w:val="00A47D30"/>
    <w:rsid w:val="00A52DA2"/>
    <w:rsid w:val="00A94B3B"/>
    <w:rsid w:val="00AD693F"/>
    <w:rsid w:val="00AE7BC1"/>
    <w:rsid w:val="00AF6688"/>
    <w:rsid w:val="00B16134"/>
    <w:rsid w:val="00B6240C"/>
    <w:rsid w:val="00B8021A"/>
    <w:rsid w:val="00B92EDE"/>
    <w:rsid w:val="00BA6F00"/>
    <w:rsid w:val="00BC3783"/>
    <w:rsid w:val="00BD3C8C"/>
    <w:rsid w:val="00BE04A9"/>
    <w:rsid w:val="00C0712E"/>
    <w:rsid w:val="00C3241F"/>
    <w:rsid w:val="00C67701"/>
    <w:rsid w:val="00C911E0"/>
    <w:rsid w:val="00C92BC3"/>
    <w:rsid w:val="00CB32D4"/>
    <w:rsid w:val="00CB598F"/>
    <w:rsid w:val="00CD2496"/>
    <w:rsid w:val="00CD511E"/>
    <w:rsid w:val="00CF439C"/>
    <w:rsid w:val="00CF5C40"/>
    <w:rsid w:val="00D06A9A"/>
    <w:rsid w:val="00D14431"/>
    <w:rsid w:val="00D1705E"/>
    <w:rsid w:val="00D216AE"/>
    <w:rsid w:val="00D2443D"/>
    <w:rsid w:val="00D34EED"/>
    <w:rsid w:val="00D36A6D"/>
    <w:rsid w:val="00D373FD"/>
    <w:rsid w:val="00D61C7B"/>
    <w:rsid w:val="00D76E2F"/>
    <w:rsid w:val="00DC27F0"/>
    <w:rsid w:val="00DD6348"/>
    <w:rsid w:val="00DE4E01"/>
    <w:rsid w:val="00E00CEA"/>
    <w:rsid w:val="00E06499"/>
    <w:rsid w:val="00E2038E"/>
    <w:rsid w:val="00E3292B"/>
    <w:rsid w:val="00E439D8"/>
    <w:rsid w:val="00E43F76"/>
    <w:rsid w:val="00E54C99"/>
    <w:rsid w:val="00E60877"/>
    <w:rsid w:val="00E678D9"/>
    <w:rsid w:val="00EA768C"/>
    <w:rsid w:val="00EB0E25"/>
    <w:rsid w:val="00EB3AAC"/>
    <w:rsid w:val="00EB56B7"/>
    <w:rsid w:val="00EF4E70"/>
    <w:rsid w:val="00F013C1"/>
    <w:rsid w:val="00F02C6C"/>
    <w:rsid w:val="00F50D1B"/>
    <w:rsid w:val="00F605B6"/>
    <w:rsid w:val="00FB2B9A"/>
    <w:rsid w:val="00FB4E8A"/>
    <w:rsid w:val="00FF4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0ECF0E"/>
  <w15:chartTrackingRefBased/>
  <w15:docId w15:val="{7227BF57-52B2-4172-AFC9-A9DD069B9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semiHidden/>
    <w:unhideWhenUsed/>
    <w:rsid w:val="00CB598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B59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B598F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C37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3783"/>
  </w:style>
  <w:style w:type="paragraph" w:styleId="Footer">
    <w:name w:val="footer"/>
    <w:basedOn w:val="Normal"/>
    <w:link w:val="FooterChar"/>
    <w:uiPriority w:val="99"/>
    <w:unhideWhenUsed/>
    <w:rsid w:val="00BC37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378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26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26F6"/>
    <w:rPr>
      <w:b/>
      <w:bCs/>
      <w:sz w:val="20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3F24B0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3F24B0"/>
  </w:style>
  <w:style w:type="paragraph" w:styleId="Revision">
    <w:name w:val="Revision"/>
    <w:hidden/>
    <w:uiPriority w:val="99"/>
    <w:semiHidden/>
    <w:rsid w:val="002A6828"/>
    <w:pPr>
      <w:spacing w:after="0" w:line="240" w:lineRule="auto"/>
    </w:pPr>
  </w:style>
  <w:style w:type="paragraph" w:customStyle="1" w:styleId="TableNote">
    <w:name w:val="TableNote"/>
    <w:basedOn w:val="Normal"/>
    <w:rsid w:val="00475550"/>
    <w:pPr>
      <w:spacing w:after="0" w:line="300" w:lineRule="exact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TableTitle">
    <w:name w:val="TableTitle"/>
    <w:basedOn w:val="Normal"/>
    <w:rsid w:val="00475550"/>
    <w:pPr>
      <w:spacing w:after="0" w:line="300" w:lineRule="exact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URL">
    <w:name w:val="URL"/>
    <w:basedOn w:val="DefaultParagraphFont"/>
    <w:rsid w:val="00475550"/>
    <w:rPr>
      <w:color w:val="666699"/>
    </w:rPr>
  </w:style>
  <w:style w:type="paragraph" w:customStyle="1" w:styleId="TableHeader">
    <w:name w:val="TableHeader"/>
    <w:basedOn w:val="Normal"/>
    <w:rsid w:val="00475550"/>
    <w:pPr>
      <w:spacing w:before="120"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TableSubHead">
    <w:name w:val="TableSubHead"/>
    <w:basedOn w:val="TableHeader"/>
    <w:rsid w:val="004755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72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Indiana University</Company>
  <LinksUpToDate>false</LinksUpToDate>
  <CharactersWithSpaces>3867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Cleary, Emma N</dc:creator>
  <cp:keywords/>
  <dc:description/>
  <cp:lastModifiedBy>Indhumathi S Sukumar K</cp:lastModifiedBy>
  <cp:revision>3</cp:revision>
  <dcterms:created xsi:type="dcterms:W3CDTF">2025-02-22T15:55:00Z</dcterms:created>
  <dcterms:modified xsi:type="dcterms:W3CDTF">2025-04-02T14:12:00Z</dcterms:modified>
</cp:coreProperties>
</file>