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A81D9C" w14:textId="567E00E2" w:rsidR="002C78D3" w:rsidRPr="005C0C74" w:rsidRDefault="002C78D3" w:rsidP="00175AAA">
      <w:pPr>
        <w:pStyle w:val="berschrift1"/>
      </w:pPr>
      <w:r w:rsidRPr="005C0C74">
        <w:t>Supplement Table 1: COREQ Checkliste</w:t>
      </w:r>
    </w:p>
    <w:tbl>
      <w:tblPr>
        <w:tblStyle w:val="Tabellenraster"/>
        <w:tblW w:w="0" w:type="auto"/>
        <w:tblLook w:val="04A0" w:firstRow="1" w:lastRow="0" w:firstColumn="1" w:lastColumn="0" w:noHBand="0" w:noVBand="1"/>
      </w:tblPr>
      <w:tblGrid>
        <w:gridCol w:w="704"/>
        <w:gridCol w:w="2268"/>
        <w:gridCol w:w="1985"/>
        <w:gridCol w:w="4105"/>
      </w:tblGrid>
      <w:tr w:rsidR="00FE683D" w:rsidRPr="005C0C74" w14:paraId="01527991" w14:textId="77777777" w:rsidTr="00172A68">
        <w:tc>
          <w:tcPr>
            <w:tcW w:w="704" w:type="dxa"/>
          </w:tcPr>
          <w:p w14:paraId="6C62A34E" w14:textId="42CC6A62" w:rsidR="00FE683D" w:rsidRPr="005C0C74" w:rsidRDefault="00FE683D">
            <w:pPr>
              <w:rPr>
                <w:b/>
                <w:bCs/>
                <w:lang w:val="en-US"/>
              </w:rPr>
            </w:pPr>
            <w:r w:rsidRPr="005C0C74">
              <w:rPr>
                <w:b/>
                <w:bCs/>
                <w:lang w:val="en-US"/>
              </w:rPr>
              <w:t>No.</w:t>
            </w:r>
          </w:p>
        </w:tc>
        <w:tc>
          <w:tcPr>
            <w:tcW w:w="2268" w:type="dxa"/>
          </w:tcPr>
          <w:p w14:paraId="1F1FE6F1" w14:textId="1EFE4EBA" w:rsidR="00FE683D" w:rsidRPr="005C0C74" w:rsidRDefault="00FE683D">
            <w:pPr>
              <w:rPr>
                <w:b/>
                <w:bCs/>
                <w:lang w:val="en-US"/>
              </w:rPr>
            </w:pPr>
            <w:r w:rsidRPr="005C0C74">
              <w:rPr>
                <w:b/>
                <w:bCs/>
                <w:lang w:val="en-US"/>
              </w:rPr>
              <w:t>Item</w:t>
            </w:r>
          </w:p>
        </w:tc>
        <w:tc>
          <w:tcPr>
            <w:tcW w:w="1985" w:type="dxa"/>
          </w:tcPr>
          <w:p w14:paraId="25EB6BEB" w14:textId="1521F4BB" w:rsidR="00FE683D" w:rsidRPr="005C0C74" w:rsidRDefault="00FE683D">
            <w:pPr>
              <w:rPr>
                <w:b/>
                <w:bCs/>
                <w:lang w:val="en-US"/>
              </w:rPr>
            </w:pPr>
            <w:r w:rsidRPr="005C0C74">
              <w:rPr>
                <w:b/>
                <w:bCs/>
                <w:lang w:val="en-US"/>
              </w:rPr>
              <w:t>Question</w:t>
            </w:r>
          </w:p>
        </w:tc>
        <w:tc>
          <w:tcPr>
            <w:tcW w:w="4105" w:type="dxa"/>
          </w:tcPr>
          <w:p w14:paraId="5397CAF8" w14:textId="17CBDBE5" w:rsidR="00FE683D" w:rsidRPr="005C0C74" w:rsidRDefault="00FE683D">
            <w:pPr>
              <w:rPr>
                <w:b/>
                <w:bCs/>
                <w:lang w:val="en-US"/>
              </w:rPr>
            </w:pPr>
            <w:r w:rsidRPr="005C0C74">
              <w:rPr>
                <w:b/>
                <w:bCs/>
                <w:lang w:val="en-US"/>
              </w:rPr>
              <w:t>Answer</w:t>
            </w:r>
          </w:p>
        </w:tc>
      </w:tr>
      <w:tr w:rsidR="00FE683D" w:rsidRPr="005C0C74" w14:paraId="11AF9A07" w14:textId="77777777" w:rsidTr="00757D50">
        <w:tc>
          <w:tcPr>
            <w:tcW w:w="9062" w:type="dxa"/>
            <w:gridSpan w:val="4"/>
          </w:tcPr>
          <w:p w14:paraId="4350E6B6" w14:textId="22F4DC20" w:rsidR="00FE683D" w:rsidRPr="005C0C74" w:rsidRDefault="00FE683D">
            <w:pPr>
              <w:rPr>
                <w:b/>
                <w:bCs/>
                <w:lang w:val="en-US"/>
              </w:rPr>
            </w:pPr>
            <w:r w:rsidRPr="005C0C74">
              <w:rPr>
                <w:b/>
                <w:bCs/>
                <w:lang w:val="en-US"/>
              </w:rPr>
              <w:t>Domain 1: Research team and reflexivity</w:t>
            </w:r>
          </w:p>
        </w:tc>
      </w:tr>
      <w:tr w:rsidR="00FE683D" w:rsidRPr="005C0C74" w14:paraId="14E3B664" w14:textId="77777777" w:rsidTr="00757D50">
        <w:tc>
          <w:tcPr>
            <w:tcW w:w="9062" w:type="dxa"/>
            <w:gridSpan w:val="4"/>
          </w:tcPr>
          <w:p w14:paraId="2D183631" w14:textId="05B75A20" w:rsidR="00FE683D" w:rsidRPr="005C0C74" w:rsidRDefault="00FE683D">
            <w:pPr>
              <w:rPr>
                <w:i/>
                <w:iCs/>
                <w:lang w:val="en-US"/>
              </w:rPr>
            </w:pPr>
            <w:r w:rsidRPr="005C0C74">
              <w:rPr>
                <w:i/>
                <w:iCs/>
                <w:lang w:val="en-US"/>
              </w:rPr>
              <w:t>Personal characteristics</w:t>
            </w:r>
          </w:p>
        </w:tc>
      </w:tr>
      <w:tr w:rsidR="00FE683D" w:rsidRPr="005C0C74" w14:paraId="780467B4" w14:textId="77777777" w:rsidTr="00172A68">
        <w:tc>
          <w:tcPr>
            <w:tcW w:w="704" w:type="dxa"/>
          </w:tcPr>
          <w:p w14:paraId="18B4C414" w14:textId="26AD76F1" w:rsidR="00FE683D" w:rsidRPr="005C0C74" w:rsidRDefault="00FE683D">
            <w:pPr>
              <w:rPr>
                <w:lang w:val="en-US"/>
              </w:rPr>
            </w:pPr>
            <w:r w:rsidRPr="005C0C74">
              <w:rPr>
                <w:lang w:val="en-US"/>
              </w:rPr>
              <w:t>1</w:t>
            </w:r>
          </w:p>
        </w:tc>
        <w:tc>
          <w:tcPr>
            <w:tcW w:w="2268" w:type="dxa"/>
          </w:tcPr>
          <w:p w14:paraId="69D2FC52" w14:textId="47261568" w:rsidR="00FE683D" w:rsidRPr="005C0C74" w:rsidRDefault="0005711C">
            <w:pPr>
              <w:rPr>
                <w:lang w:val="en-US"/>
              </w:rPr>
            </w:pPr>
            <w:r w:rsidRPr="005C0C74">
              <w:rPr>
                <w:lang w:val="en-US"/>
              </w:rPr>
              <w:t>Interviewer/facilitator</w:t>
            </w:r>
          </w:p>
        </w:tc>
        <w:tc>
          <w:tcPr>
            <w:tcW w:w="1985" w:type="dxa"/>
          </w:tcPr>
          <w:p w14:paraId="5E26B373" w14:textId="32A04BC1" w:rsidR="00FE683D" w:rsidRPr="005C0C74" w:rsidRDefault="0005711C">
            <w:pPr>
              <w:rPr>
                <w:lang w:val="en-US"/>
              </w:rPr>
            </w:pPr>
            <w:r w:rsidRPr="005C0C74">
              <w:rPr>
                <w:lang w:val="en-US"/>
              </w:rPr>
              <w:t>Which author/s conducted the interview or focus group?</w:t>
            </w:r>
          </w:p>
        </w:tc>
        <w:tc>
          <w:tcPr>
            <w:tcW w:w="4105" w:type="dxa"/>
          </w:tcPr>
          <w:p w14:paraId="0EA7C448" w14:textId="66952837" w:rsidR="001D71A3" w:rsidRPr="005C0C74" w:rsidRDefault="001D71A3">
            <w:pPr>
              <w:rPr>
                <w:lang w:val="fr-FR"/>
              </w:rPr>
            </w:pPr>
            <w:r w:rsidRPr="005C0C74">
              <w:rPr>
                <w:lang w:val="fr-FR"/>
              </w:rPr>
              <w:t>ABi: HCPs</w:t>
            </w:r>
          </w:p>
          <w:p w14:paraId="0DBF1E91" w14:textId="4CE83AB7" w:rsidR="001D71A3" w:rsidRPr="005C0C74" w:rsidRDefault="001D71A3">
            <w:pPr>
              <w:rPr>
                <w:lang w:val="fr-FR"/>
              </w:rPr>
            </w:pPr>
            <w:r w:rsidRPr="005C0C74">
              <w:rPr>
                <w:lang w:val="fr-FR"/>
              </w:rPr>
              <w:t xml:space="preserve">JF: </w:t>
            </w:r>
            <w:r w:rsidR="00541BC0" w:rsidRPr="005C0C74">
              <w:rPr>
                <w:lang w:val="fr-FR"/>
              </w:rPr>
              <w:t>P</w:t>
            </w:r>
            <w:r w:rsidRPr="005C0C74">
              <w:rPr>
                <w:lang w:val="fr-FR"/>
              </w:rPr>
              <w:t>atients &amp; relatives</w:t>
            </w:r>
          </w:p>
        </w:tc>
      </w:tr>
      <w:tr w:rsidR="00FE683D" w:rsidRPr="005C0C74" w14:paraId="143B07E6" w14:textId="77777777" w:rsidTr="00172A68">
        <w:tc>
          <w:tcPr>
            <w:tcW w:w="704" w:type="dxa"/>
          </w:tcPr>
          <w:p w14:paraId="5C0B6C16" w14:textId="67B8C1AE" w:rsidR="00FE683D" w:rsidRPr="005C0C74" w:rsidRDefault="00FE683D">
            <w:pPr>
              <w:rPr>
                <w:lang w:val="en-US"/>
              </w:rPr>
            </w:pPr>
            <w:r w:rsidRPr="005C0C74">
              <w:rPr>
                <w:lang w:val="en-US"/>
              </w:rPr>
              <w:t>2</w:t>
            </w:r>
          </w:p>
        </w:tc>
        <w:tc>
          <w:tcPr>
            <w:tcW w:w="2268" w:type="dxa"/>
          </w:tcPr>
          <w:p w14:paraId="3D3E6009" w14:textId="2C571725" w:rsidR="00FE683D" w:rsidRPr="005C0C74" w:rsidRDefault="0005711C">
            <w:pPr>
              <w:rPr>
                <w:lang w:val="en-US"/>
              </w:rPr>
            </w:pPr>
            <w:r w:rsidRPr="005C0C74">
              <w:rPr>
                <w:lang w:val="en-US"/>
              </w:rPr>
              <w:t>Credentials</w:t>
            </w:r>
          </w:p>
        </w:tc>
        <w:tc>
          <w:tcPr>
            <w:tcW w:w="1985" w:type="dxa"/>
          </w:tcPr>
          <w:p w14:paraId="1CF6FD28" w14:textId="2C4DBD16" w:rsidR="00FE683D" w:rsidRPr="005C0C74" w:rsidRDefault="0005711C">
            <w:pPr>
              <w:rPr>
                <w:lang w:val="en-US"/>
              </w:rPr>
            </w:pPr>
            <w:r w:rsidRPr="005C0C74">
              <w:rPr>
                <w:lang w:val="en-US"/>
              </w:rPr>
              <w:t>What were the researcher’s credentials?</w:t>
            </w:r>
          </w:p>
        </w:tc>
        <w:tc>
          <w:tcPr>
            <w:tcW w:w="4105" w:type="dxa"/>
          </w:tcPr>
          <w:p w14:paraId="591D39DC" w14:textId="2C74D922" w:rsidR="001D71A3" w:rsidRPr="005C0C74" w:rsidRDefault="001D71A3">
            <w:pPr>
              <w:rPr>
                <w:lang w:val="en-US"/>
              </w:rPr>
            </w:pPr>
            <w:r w:rsidRPr="005C0C74">
              <w:rPr>
                <w:lang w:val="en-US"/>
              </w:rPr>
              <w:t>ABi: MD</w:t>
            </w:r>
          </w:p>
          <w:p w14:paraId="1A877461" w14:textId="77777777" w:rsidR="00FE683D" w:rsidRPr="005C0C74" w:rsidRDefault="001D71A3">
            <w:pPr>
              <w:rPr>
                <w:lang w:val="en-US"/>
              </w:rPr>
            </w:pPr>
            <w:r w:rsidRPr="005C0C74">
              <w:rPr>
                <w:lang w:val="en-US"/>
              </w:rPr>
              <w:t>JF: Doctoral Student</w:t>
            </w:r>
          </w:p>
          <w:p w14:paraId="5E4AC4B1" w14:textId="13534EDE" w:rsidR="001D71A3" w:rsidRPr="005C0C74" w:rsidRDefault="001D71A3">
            <w:pPr>
              <w:rPr>
                <w:lang w:val="en-US"/>
              </w:rPr>
            </w:pPr>
            <w:r w:rsidRPr="005C0C74">
              <w:rPr>
                <w:lang w:val="en-US"/>
              </w:rPr>
              <w:t>IL:</w:t>
            </w:r>
            <w:r w:rsidRPr="005C0C74">
              <w:rPr>
                <w:i/>
                <w:iCs/>
                <w:lang w:val="en-US"/>
              </w:rPr>
              <w:t xml:space="preserve"> </w:t>
            </w:r>
            <w:r w:rsidRPr="005C0C74">
              <w:rPr>
                <w:lang w:val="en-US"/>
              </w:rPr>
              <w:t>MD equivalent (without doctoral degree)</w:t>
            </w:r>
          </w:p>
          <w:p w14:paraId="4A5AB0BC" w14:textId="3739C833" w:rsidR="001D71A3" w:rsidRPr="005C0C74" w:rsidRDefault="001D71A3">
            <w:pPr>
              <w:rPr>
                <w:lang w:val="en-US"/>
              </w:rPr>
            </w:pPr>
            <w:r w:rsidRPr="005C0C74">
              <w:rPr>
                <w:lang w:val="en-US"/>
              </w:rPr>
              <w:t>AB</w:t>
            </w:r>
            <w:r w:rsidR="00D2459C" w:rsidRPr="005C0C74">
              <w:rPr>
                <w:lang w:val="en-US"/>
              </w:rPr>
              <w:t>a</w:t>
            </w:r>
            <w:r w:rsidRPr="005C0C74">
              <w:rPr>
                <w:lang w:val="en-US"/>
              </w:rPr>
              <w:t>: MD, apl. Professor</w:t>
            </w:r>
          </w:p>
        </w:tc>
      </w:tr>
      <w:tr w:rsidR="00FE683D" w:rsidRPr="005C0C74" w14:paraId="1A29783C" w14:textId="77777777" w:rsidTr="00172A68">
        <w:tc>
          <w:tcPr>
            <w:tcW w:w="704" w:type="dxa"/>
          </w:tcPr>
          <w:p w14:paraId="37AAAFBD" w14:textId="71852139" w:rsidR="00FE683D" w:rsidRPr="005C0C74" w:rsidRDefault="00FE683D">
            <w:pPr>
              <w:rPr>
                <w:lang w:val="en-US"/>
              </w:rPr>
            </w:pPr>
            <w:r w:rsidRPr="005C0C74">
              <w:rPr>
                <w:lang w:val="en-US"/>
              </w:rPr>
              <w:t>3</w:t>
            </w:r>
          </w:p>
        </w:tc>
        <w:tc>
          <w:tcPr>
            <w:tcW w:w="2268" w:type="dxa"/>
          </w:tcPr>
          <w:p w14:paraId="2A24AD71" w14:textId="6FB4D94B" w:rsidR="00FE683D" w:rsidRPr="005C0C74" w:rsidRDefault="0005711C">
            <w:pPr>
              <w:rPr>
                <w:lang w:val="en-US"/>
              </w:rPr>
            </w:pPr>
            <w:r w:rsidRPr="005C0C74">
              <w:rPr>
                <w:lang w:val="en-US"/>
              </w:rPr>
              <w:t>Occupation</w:t>
            </w:r>
          </w:p>
        </w:tc>
        <w:tc>
          <w:tcPr>
            <w:tcW w:w="1985" w:type="dxa"/>
          </w:tcPr>
          <w:p w14:paraId="5C1EA257" w14:textId="1BA30D0C" w:rsidR="00FE683D" w:rsidRPr="005C0C74" w:rsidRDefault="0005711C">
            <w:pPr>
              <w:rPr>
                <w:lang w:val="en-US"/>
              </w:rPr>
            </w:pPr>
            <w:r w:rsidRPr="005C0C74">
              <w:rPr>
                <w:lang w:val="en-US"/>
              </w:rPr>
              <w:t>What was their occupation at the time of the study?</w:t>
            </w:r>
          </w:p>
        </w:tc>
        <w:tc>
          <w:tcPr>
            <w:tcW w:w="4105" w:type="dxa"/>
          </w:tcPr>
          <w:p w14:paraId="047DB808" w14:textId="29BF8A98" w:rsidR="00FE683D" w:rsidRPr="005C0C74" w:rsidRDefault="001D71A3">
            <w:pPr>
              <w:rPr>
                <w:lang w:val="en-US"/>
              </w:rPr>
            </w:pPr>
            <w:r w:rsidRPr="005C0C74">
              <w:rPr>
                <w:lang w:val="en-US"/>
              </w:rPr>
              <w:t>ABi:</w:t>
            </w:r>
            <w:r w:rsidR="00541BC0" w:rsidRPr="005C0C74">
              <w:rPr>
                <w:lang w:val="en-US"/>
              </w:rPr>
              <w:t xml:space="preserve"> Physician at the Department of Psychotherapy and Psychiatry</w:t>
            </w:r>
          </w:p>
          <w:p w14:paraId="26365B90" w14:textId="6E4DA91D" w:rsidR="001D71A3" w:rsidRPr="005C0C74" w:rsidRDefault="001D71A3">
            <w:pPr>
              <w:rPr>
                <w:lang w:val="en-US"/>
              </w:rPr>
            </w:pPr>
            <w:r w:rsidRPr="005C0C74">
              <w:rPr>
                <w:lang w:val="en-US"/>
              </w:rPr>
              <w:t>JF:</w:t>
            </w:r>
            <w:r w:rsidR="00541BC0" w:rsidRPr="005C0C74">
              <w:rPr>
                <w:lang w:val="en-US"/>
              </w:rPr>
              <w:t xml:space="preserve"> Medical student</w:t>
            </w:r>
          </w:p>
          <w:p w14:paraId="7D081D33" w14:textId="5F7414F0" w:rsidR="001D71A3" w:rsidRPr="005C0C74" w:rsidRDefault="001D71A3">
            <w:pPr>
              <w:rPr>
                <w:lang w:val="en-US"/>
              </w:rPr>
            </w:pPr>
            <w:r w:rsidRPr="005C0C74">
              <w:rPr>
                <w:lang w:val="en-US"/>
              </w:rPr>
              <w:t>IL:</w:t>
            </w:r>
            <w:r w:rsidR="00541BC0" w:rsidRPr="005C0C74">
              <w:rPr>
                <w:lang w:val="en-US"/>
              </w:rPr>
              <w:t xml:space="preserve"> Physician at the Department of Psychotherapy and Psychiatry</w:t>
            </w:r>
          </w:p>
          <w:p w14:paraId="1E46B8BA" w14:textId="1401A6ED" w:rsidR="001D71A3" w:rsidRPr="005C0C74" w:rsidRDefault="001D71A3">
            <w:pPr>
              <w:rPr>
                <w:lang w:val="en-US"/>
              </w:rPr>
            </w:pPr>
            <w:r w:rsidRPr="005C0C74">
              <w:rPr>
                <w:lang w:val="en-US"/>
              </w:rPr>
              <w:t>AB</w:t>
            </w:r>
            <w:r w:rsidR="00D2459C" w:rsidRPr="005C0C74">
              <w:rPr>
                <w:lang w:val="en-US"/>
              </w:rPr>
              <w:t>a</w:t>
            </w:r>
            <w:r w:rsidRPr="005C0C74">
              <w:rPr>
                <w:lang w:val="en-US"/>
              </w:rPr>
              <w:t>:</w:t>
            </w:r>
            <w:r w:rsidR="00541BC0" w:rsidRPr="005C0C74">
              <w:rPr>
                <w:lang w:val="en-US"/>
              </w:rPr>
              <w:t xml:space="preserve"> Head of the Section for Addiction Medicine and Addiction Research</w:t>
            </w:r>
          </w:p>
        </w:tc>
      </w:tr>
      <w:tr w:rsidR="00FE683D" w:rsidRPr="005C0C74" w14:paraId="14C6DEA7" w14:textId="77777777" w:rsidTr="00172A68">
        <w:tc>
          <w:tcPr>
            <w:tcW w:w="704" w:type="dxa"/>
          </w:tcPr>
          <w:p w14:paraId="43F66645" w14:textId="234E682C" w:rsidR="00FE683D" w:rsidRPr="005C0C74" w:rsidRDefault="00FE683D">
            <w:pPr>
              <w:rPr>
                <w:lang w:val="en-US"/>
              </w:rPr>
            </w:pPr>
            <w:r w:rsidRPr="005C0C74">
              <w:rPr>
                <w:lang w:val="en-US"/>
              </w:rPr>
              <w:t>4</w:t>
            </w:r>
          </w:p>
        </w:tc>
        <w:tc>
          <w:tcPr>
            <w:tcW w:w="2268" w:type="dxa"/>
          </w:tcPr>
          <w:p w14:paraId="5EBE420D" w14:textId="7913127D" w:rsidR="00FE683D" w:rsidRPr="005C0C74" w:rsidRDefault="0005711C">
            <w:pPr>
              <w:rPr>
                <w:lang w:val="en-US"/>
              </w:rPr>
            </w:pPr>
            <w:r w:rsidRPr="005C0C74">
              <w:rPr>
                <w:lang w:val="en-US"/>
              </w:rPr>
              <w:t>Gender</w:t>
            </w:r>
          </w:p>
        </w:tc>
        <w:tc>
          <w:tcPr>
            <w:tcW w:w="1985" w:type="dxa"/>
          </w:tcPr>
          <w:p w14:paraId="43F8D686" w14:textId="30CE63AB" w:rsidR="00FE683D" w:rsidRPr="005C0C74" w:rsidRDefault="0005711C">
            <w:pPr>
              <w:rPr>
                <w:lang w:val="en-US"/>
              </w:rPr>
            </w:pPr>
            <w:r w:rsidRPr="005C0C74">
              <w:rPr>
                <w:lang w:val="en-US"/>
              </w:rPr>
              <w:t>Was the researcher male or female?</w:t>
            </w:r>
          </w:p>
        </w:tc>
        <w:tc>
          <w:tcPr>
            <w:tcW w:w="4105" w:type="dxa"/>
          </w:tcPr>
          <w:p w14:paraId="771B6EC2" w14:textId="4F36BEC3" w:rsidR="001D71A3" w:rsidRPr="005C0C74" w:rsidRDefault="001D71A3" w:rsidP="001D71A3">
            <w:pPr>
              <w:rPr>
                <w:lang w:val="en-US"/>
              </w:rPr>
            </w:pPr>
            <w:r w:rsidRPr="005C0C74">
              <w:rPr>
                <w:lang w:val="en-US"/>
              </w:rPr>
              <w:t>ABi:</w:t>
            </w:r>
            <w:r w:rsidR="00541BC0" w:rsidRPr="005C0C74">
              <w:rPr>
                <w:lang w:val="en-US"/>
              </w:rPr>
              <w:t xml:space="preserve"> female</w:t>
            </w:r>
          </w:p>
          <w:p w14:paraId="7274F9B1" w14:textId="7846E9CD" w:rsidR="001D71A3" w:rsidRPr="005C0C74" w:rsidRDefault="001D71A3" w:rsidP="001D71A3">
            <w:pPr>
              <w:rPr>
                <w:lang w:val="en-US"/>
              </w:rPr>
            </w:pPr>
            <w:r w:rsidRPr="005C0C74">
              <w:rPr>
                <w:lang w:val="en-US"/>
              </w:rPr>
              <w:t>JF:</w:t>
            </w:r>
            <w:r w:rsidR="00541BC0" w:rsidRPr="005C0C74">
              <w:rPr>
                <w:lang w:val="en-US"/>
              </w:rPr>
              <w:t xml:space="preserve"> female</w:t>
            </w:r>
          </w:p>
          <w:p w14:paraId="0C9BE6D4" w14:textId="6A3E2043" w:rsidR="001D71A3" w:rsidRPr="005C0C74" w:rsidRDefault="001D71A3" w:rsidP="001D71A3">
            <w:pPr>
              <w:rPr>
                <w:lang w:val="en-US"/>
              </w:rPr>
            </w:pPr>
            <w:r w:rsidRPr="005C0C74">
              <w:rPr>
                <w:lang w:val="en-US"/>
              </w:rPr>
              <w:t>IL:</w:t>
            </w:r>
            <w:r w:rsidR="00541BC0" w:rsidRPr="005C0C74">
              <w:rPr>
                <w:lang w:val="en-US"/>
              </w:rPr>
              <w:t xml:space="preserve"> male</w:t>
            </w:r>
          </w:p>
          <w:p w14:paraId="3C4A9870" w14:textId="1E6D9888" w:rsidR="00FE683D" w:rsidRPr="005C0C74" w:rsidRDefault="001D71A3" w:rsidP="001D71A3">
            <w:pPr>
              <w:rPr>
                <w:lang w:val="en-US"/>
              </w:rPr>
            </w:pPr>
            <w:r w:rsidRPr="005C0C74">
              <w:rPr>
                <w:lang w:val="en-US"/>
              </w:rPr>
              <w:t>AB</w:t>
            </w:r>
            <w:r w:rsidR="00D2459C" w:rsidRPr="005C0C74">
              <w:rPr>
                <w:lang w:val="en-US"/>
              </w:rPr>
              <w:t>a</w:t>
            </w:r>
            <w:r w:rsidRPr="005C0C74">
              <w:rPr>
                <w:lang w:val="en-US"/>
              </w:rPr>
              <w:t>:</w:t>
            </w:r>
            <w:r w:rsidR="00541BC0" w:rsidRPr="005C0C74">
              <w:rPr>
                <w:lang w:val="en-US"/>
              </w:rPr>
              <w:t xml:space="preserve"> male</w:t>
            </w:r>
          </w:p>
        </w:tc>
      </w:tr>
      <w:tr w:rsidR="00FE683D" w:rsidRPr="005C0C74" w14:paraId="7EA9C7D6" w14:textId="77777777" w:rsidTr="00172A68">
        <w:tc>
          <w:tcPr>
            <w:tcW w:w="704" w:type="dxa"/>
          </w:tcPr>
          <w:p w14:paraId="2C58579A" w14:textId="11FF266C" w:rsidR="00FE683D" w:rsidRPr="005C0C74" w:rsidRDefault="00FE683D">
            <w:pPr>
              <w:rPr>
                <w:lang w:val="en-US"/>
              </w:rPr>
            </w:pPr>
            <w:r w:rsidRPr="005C0C74">
              <w:rPr>
                <w:lang w:val="en-US"/>
              </w:rPr>
              <w:t>5</w:t>
            </w:r>
          </w:p>
        </w:tc>
        <w:tc>
          <w:tcPr>
            <w:tcW w:w="2268" w:type="dxa"/>
          </w:tcPr>
          <w:p w14:paraId="54258BDB" w14:textId="2DFE13D7" w:rsidR="00FE683D" w:rsidRPr="005C0C74" w:rsidRDefault="0005711C">
            <w:pPr>
              <w:rPr>
                <w:lang w:val="en-US"/>
              </w:rPr>
            </w:pPr>
            <w:r w:rsidRPr="005C0C74">
              <w:rPr>
                <w:lang w:val="en-US"/>
              </w:rPr>
              <w:t>Experience and training</w:t>
            </w:r>
          </w:p>
        </w:tc>
        <w:tc>
          <w:tcPr>
            <w:tcW w:w="1985" w:type="dxa"/>
          </w:tcPr>
          <w:p w14:paraId="3F733364" w14:textId="25737F25" w:rsidR="00FE683D" w:rsidRPr="005C0C74" w:rsidRDefault="00E64971" w:rsidP="001D71A3">
            <w:pPr>
              <w:rPr>
                <w:lang w:val="en-US"/>
              </w:rPr>
            </w:pPr>
            <w:r w:rsidRPr="005C0C74">
              <w:rPr>
                <w:lang w:val="en-US"/>
              </w:rPr>
              <w:t>What experience or training did the researchers</w:t>
            </w:r>
            <w:r w:rsidR="001D71A3" w:rsidRPr="005C0C74">
              <w:rPr>
                <w:lang w:val="en-US"/>
              </w:rPr>
              <w:t xml:space="preserve"> </w:t>
            </w:r>
            <w:r w:rsidRPr="005C0C74">
              <w:rPr>
                <w:lang w:val="en-US"/>
              </w:rPr>
              <w:t>have?</w:t>
            </w:r>
          </w:p>
        </w:tc>
        <w:tc>
          <w:tcPr>
            <w:tcW w:w="4105" w:type="dxa"/>
          </w:tcPr>
          <w:p w14:paraId="2B52F835" w14:textId="6F818950" w:rsidR="001D71A3" w:rsidRPr="005C0C74" w:rsidRDefault="001D71A3" w:rsidP="001D71A3">
            <w:pPr>
              <w:rPr>
                <w:lang w:val="en-US"/>
              </w:rPr>
            </w:pPr>
            <w:r w:rsidRPr="005C0C74">
              <w:rPr>
                <w:lang w:val="en-US"/>
              </w:rPr>
              <w:t>ABi:</w:t>
            </w:r>
            <w:r w:rsidR="00541BC0" w:rsidRPr="005C0C74">
              <w:rPr>
                <w:lang w:val="en-US"/>
              </w:rPr>
              <w:t xml:space="preserve"> Extensive experience in qualitative research and in conducting qualitative interviews</w:t>
            </w:r>
          </w:p>
          <w:p w14:paraId="2908DF0C" w14:textId="0B18517C" w:rsidR="001D71A3" w:rsidRPr="005C0C74" w:rsidRDefault="001D71A3" w:rsidP="001D71A3">
            <w:pPr>
              <w:rPr>
                <w:lang w:val="en-US"/>
              </w:rPr>
            </w:pPr>
            <w:r w:rsidRPr="005C0C74">
              <w:rPr>
                <w:lang w:val="en-US"/>
              </w:rPr>
              <w:t>JF:</w:t>
            </w:r>
            <w:r w:rsidR="00541BC0" w:rsidRPr="005C0C74">
              <w:rPr>
                <w:lang w:val="en-US"/>
              </w:rPr>
              <w:t xml:space="preserve"> Formal interviewer training provided by ABi</w:t>
            </w:r>
          </w:p>
          <w:p w14:paraId="5461A860" w14:textId="5D500894" w:rsidR="001D71A3" w:rsidRPr="005C0C74" w:rsidRDefault="001D71A3" w:rsidP="001D71A3">
            <w:pPr>
              <w:rPr>
                <w:lang w:val="en-US"/>
              </w:rPr>
            </w:pPr>
            <w:r w:rsidRPr="005C0C74">
              <w:rPr>
                <w:lang w:val="en-US"/>
              </w:rPr>
              <w:t>IL:</w:t>
            </w:r>
            <w:r w:rsidR="00541BC0" w:rsidRPr="005C0C74">
              <w:rPr>
                <w:lang w:val="en-US"/>
              </w:rPr>
              <w:t xml:space="preserve"> Longstanding clinical experience in a transplant outpatient clinic</w:t>
            </w:r>
          </w:p>
          <w:p w14:paraId="41874D35" w14:textId="6D81695A" w:rsidR="00FE683D" w:rsidRPr="005C0C74" w:rsidRDefault="001D71A3" w:rsidP="001D71A3">
            <w:pPr>
              <w:rPr>
                <w:lang w:val="en-US"/>
              </w:rPr>
            </w:pPr>
            <w:r w:rsidRPr="005C0C74">
              <w:rPr>
                <w:lang w:val="en-US"/>
              </w:rPr>
              <w:t>AB</w:t>
            </w:r>
            <w:r w:rsidR="00D2459C" w:rsidRPr="005C0C74">
              <w:rPr>
                <w:lang w:val="en-US"/>
              </w:rPr>
              <w:t>a</w:t>
            </w:r>
            <w:r w:rsidRPr="005C0C74">
              <w:rPr>
                <w:lang w:val="en-US"/>
              </w:rPr>
              <w:t>:</w:t>
            </w:r>
            <w:r w:rsidR="00541BC0" w:rsidRPr="005C0C74">
              <w:rPr>
                <w:lang w:val="en-US"/>
              </w:rPr>
              <w:t xml:space="preserve"> Extensive expertise in addiction medicine and addiction research</w:t>
            </w:r>
          </w:p>
        </w:tc>
      </w:tr>
      <w:tr w:rsidR="00791152" w:rsidRPr="005C0C74" w14:paraId="193FC556" w14:textId="77777777" w:rsidTr="00407D9F">
        <w:tc>
          <w:tcPr>
            <w:tcW w:w="9062" w:type="dxa"/>
            <w:gridSpan w:val="4"/>
          </w:tcPr>
          <w:p w14:paraId="6B33BACC" w14:textId="77777777" w:rsidR="002C78D3" w:rsidRPr="005C0C74" w:rsidRDefault="00791152" w:rsidP="001D71A3">
            <w:pPr>
              <w:rPr>
                <w:i/>
                <w:iCs/>
                <w:u w:val="single"/>
                <w:lang w:val="en-US"/>
              </w:rPr>
            </w:pPr>
            <w:r w:rsidRPr="005C0C74">
              <w:rPr>
                <w:i/>
                <w:iCs/>
                <w:u w:val="single"/>
                <w:lang w:val="en-US"/>
              </w:rPr>
              <w:t>Additional:</w:t>
            </w:r>
          </w:p>
          <w:p w14:paraId="3FE9C3B0" w14:textId="3A920178" w:rsidR="00791152" w:rsidRPr="005C0C74" w:rsidRDefault="00791152" w:rsidP="001D71A3">
            <w:pPr>
              <w:rPr>
                <w:u w:val="single"/>
                <w:lang w:val="en-US"/>
              </w:rPr>
            </w:pPr>
            <w:r w:rsidRPr="005C0C74">
              <w:rPr>
                <w:u w:val="single"/>
                <w:lang w:val="en-US"/>
              </w:rPr>
              <w:t>Reflexivity considerations</w:t>
            </w:r>
            <w:r w:rsidR="002C78D3" w:rsidRPr="005C0C74">
              <w:rPr>
                <w:u w:val="single"/>
                <w:lang w:val="en-US"/>
              </w:rPr>
              <w:t>:</w:t>
            </w:r>
          </w:p>
          <w:p w14:paraId="23F3BD3B" w14:textId="7DDBC9D5" w:rsidR="002C78D3" w:rsidRPr="005C0C74" w:rsidRDefault="002C78D3" w:rsidP="002C78D3">
            <w:pPr>
              <w:rPr>
                <w:lang w:val="en-US"/>
              </w:rPr>
            </w:pPr>
            <w:r w:rsidRPr="005C0C74">
              <w:rPr>
                <w:lang w:val="en-US"/>
              </w:rPr>
              <w:t>The research team consisted of medical researchers at different career stages with clinical and academic backgrounds in psychiatry, psychotherapy, addiction medicine, and transplantation medicine. This expertise supported a nuanced understanding of addiction-related and medical contexts, while also requiring reflection on the potential influence of clinical perspectives on data interpretation.</w:t>
            </w:r>
          </w:p>
          <w:p w14:paraId="58AF44FE" w14:textId="2E237BD1" w:rsidR="002C78D3" w:rsidRPr="005C0C74" w:rsidRDefault="002C78D3" w:rsidP="002C78D3">
            <w:pPr>
              <w:rPr>
                <w:lang w:val="en-US"/>
              </w:rPr>
            </w:pPr>
            <w:r w:rsidRPr="005C0C74">
              <w:rPr>
                <w:lang w:val="en-US"/>
              </w:rPr>
              <w:t>Interviews were conducted by researchers with formal interview training or extensive research experience. Although no prior personal relationships with participants existed, the recruitment of patients and relatives occurred within a healthcare context, which may have shaped participants’ perceptions and responses. To address this, researchers emphasized their non-clinical role and the independence of the study from patient care.</w:t>
            </w:r>
          </w:p>
          <w:p w14:paraId="2B9BF62C" w14:textId="1E533B26" w:rsidR="002C78D3" w:rsidRPr="005C0C74" w:rsidRDefault="002C78D3" w:rsidP="001D71A3">
            <w:pPr>
              <w:rPr>
                <w:lang w:val="en-US"/>
              </w:rPr>
            </w:pPr>
            <w:r w:rsidRPr="005C0C74">
              <w:rPr>
                <w:lang w:val="en-US"/>
              </w:rPr>
              <w:t>Reflexivity was maintained throughout the analytic process by critically reviewing emerging categories, discussing interpretations within the research team, and reflecting on alternative readings of the data, including through structured feedback and discussion in an external qualitative research workshop.</w:t>
            </w:r>
          </w:p>
        </w:tc>
      </w:tr>
      <w:tr w:rsidR="00E64971" w:rsidRPr="005C0C74" w14:paraId="10547431" w14:textId="77777777" w:rsidTr="004B531D">
        <w:tc>
          <w:tcPr>
            <w:tcW w:w="9062" w:type="dxa"/>
            <w:gridSpan w:val="4"/>
          </w:tcPr>
          <w:p w14:paraId="1937E4E2" w14:textId="2E8BEE9C" w:rsidR="00E64971" w:rsidRPr="005C0C74" w:rsidRDefault="00E64971">
            <w:pPr>
              <w:rPr>
                <w:i/>
                <w:iCs/>
                <w:lang w:val="en-US"/>
              </w:rPr>
            </w:pPr>
            <w:r w:rsidRPr="005C0C74">
              <w:rPr>
                <w:i/>
                <w:iCs/>
                <w:lang w:val="en-US"/>
              </w:rPr>
              <w:t>Relationship with participants</w:t>
            </w:r>
          </w:p>
        </w:tc>
      </w:tr>
      <w:tr w:rsidR="00FE683D" w:rsidRPr="005C0C74" w14:paraId="50D6F049" w14:textId="77777777" w:rsidTr="00172A68">
        <w:tc>
          <w:tcPr>
            <w:tcW w:w="704" w:type="dxa"/>
          </w:tcPr>
          <w:p w14:paraId="526457EC" w14:textId="0471A6D3" w:rsidR="00FE683D" w:rsidRPr="005C0C74" w:rsidRDefault="00FE683D">
            <w:pPr>
              <w:rPr>
                <w:lang w:val="en-US"/>
              </w:rPr>
            </w:pPr>
            <w:r w:rsidRPr="005C0C74">
              <w:rPr>
                <w:lang w:val="en-US"/>
              </w:rPr>
              <w:lastRenderedPageBreak/>
              <w:t>6</w:t>
            </w:r>
          </w:p>
        </w:tc>
        <w:tc>
          <w:tcPr>
            <w:tcW w:w="2268" w:type="dxa"/>
          </w:tcPr>
          <w:p w14:paraId="6E8DEA40" w14:textId="6905E60E" w:rsidR="00FE683D" w:rsidRPr="005C0C74" w:rsidRDefault="00E64971">
            <w:pPr>
              <w:rPr>
                <w:lang w:val="en-US"/>
              </w:rPr>
            </w:pPr>
            <w:r w:rsidRPr="005C0C74">
              <w:rPr>
                <w:lang w:val="en-US"/>
              </w:rPr>
              <w:t>Relationship established</w:t>
            </w:r>
          </w:p>
        </w:tc>
        <w:tc>
          <w:tcPr>
            <w:tcW w:w="1985" w:type="dxa"/>
          </w:tcPr>
          <w:p w14:paraId="55607A35" w14:textId="32234DAA" w:rsidR="00FE683D" w:rsidRPr="005C0C74" w:rsidRDefault="00E64971">
            <w:pPr>
              <w:rPr>
                <w:lang w:val="en-US"/>
              </w:rPr>
            </w:pPr>
            <w:r w:rsidRPr="005C0C74">
              <w:rPr>
                <w:lang w:val="en-US"/>
              </w:rPr>
              <w:t>Was a relationship established prior to study commencement?</w:t>
            </w:r>
          </w:p>
        </w:tc>
        <w:tc>
          <w:tcPr>
            <w:tcW w:w="4105" w:type="dxa"/>
          </w:tcPr>
          <w:p w14:paraId="2F73801F" w14:textId="3E454D12" w:rsidR="001D71A3" w:rsidRPr="005C0C74" w:rsidRDefault="001D71A3" w:rsidP="001D71A3">
            <w:pPr>
              <w:rPr>
                <w:lang w:val="en-US"/>
              </w:rPr>
            </w:pPr>
            <w:r w:rsidRPr="005C0C74">
              <w:rPr>
                <w:lang w:val="en-US"/>
              </w:rPr>
              <w:t>ABi:</w:t>
            </w:r>
            <w:r w:rsidR="00C507DF" w:rsidRPr="005C0C74">
              <w:rPr>
                <w:lang w:val="en-US"/>
              </w:rPr>
              <w:t xml:space="preserve"> Two participants (HCPs) were previously acquainted with the interviewer within the wider professional context.</w:t>
            </w:r>
          </w:p>
          <w:p w14:paraId="713D1EE3" w14:textId="03AA73C6" w:rsidR="00FE683D" w:rsidRPr="005C0C74" w:rsidRDefault="001D71A3" w:rsidP="001D71A3">
            <w:pPr>
              <w:rPr>
                <w:lang w:val="en-US"/>
              </w:rPr>
            </w:pPr>
            <w:r w:rsidRPr="005C0C74">
              <w:rPr>
                <w:lang w:val="en-US"/>
              </w:rPr>
              <w:t>JF:</w:t>
            </w:r>
            <w:r w:rsidR="00C507DF" w:rsidRPr="005C0C74">
              <w:rPr>
                <w:lang w:val="en-US"/>
              </w:rPr>
              <w:t xml:space="preserve"> no</w:t>
            </w:r>
          </w:p>
        </w:tc>
      </w:tr>
      <w:tr w:rsidR="00FE683D" w:rsidRPr="005C0C74" w14:paraId="71D0A8AD" w14:textId="77777777" w:rsidTr="00172A68">
        <w:tc>
          <w:tcPr>
            <w:tcW w:w="704" w:type="dxa"/>
          </w:tcPr>
          <w:p w14:paraId="755BB5D8" w14:textId="7F4417DB" w:rsidR="00FE683D" w:rsidRPr="005C0C74" w:rsidRDefault="00FE683D">
            <w:pPr>
              <w:rPr>
                <w:lang w:val="en-US"/>
              </w:rPr>
            </w:pPr>
            <w:r w:rsidRPr="005C0C74">
              <w:rPr>
                <w:lang w:val="en-US"/>
              </w:rPr>
              <w:t>7</w:t>
            </w:r>
          </w:p>
        </w:tc>
        <w:tc>
          <w:tcPr>
            <w:tcW w:w="2268" w:type="dxa"/>
          </w:tcPr>
          <w:p w14:paraId="5A5C15A1" w14:textId="4D808B4F" w:rsidR="00FE683D" w:rsidRPr="005C0C74" w:rsidRDefault="00E64971">
            <w:pPr>
              <w:rPr>
                <w:lang w:val="en-US"/>
              </w:rPr>
            </w:pPr>
            <w:r w:rsidRPr="005C0C74">
              <w:rPr>
                <w:lang w:val="en-US"/>
              </w:rPr>
              <w:t>Participant knowledge of the interviewer</w:t>
            </w:r>
          </w:p>
        </w:tc>
        <w:tc>
          <w:tcPr>
            <w:tcW w:w="1985" w:type="dxa"/>
          </w:tcPr>
          <w:p w14:paraId="19B6AC90" w14:textId="6627E258" w:rsidR="00FE683D" w:rsidRPr="005C0C74" w:rsidRDefault="00E64971">
            <w:pPr>
              <w:rPr>
                <w:lang w:val="en-US"/>
              </w:rPr>
            </w:pPr>
            <w:r w:rsidRPr="005C0C74">
              <w:rPr>
                <w:lang w:val="en-US"/>
              </w:rPr>
              <w:t>What did the participants know about the researchers?</w:t>
            </w:r>
          </w:p>
        </w:tc>
        <w:tc>
          <w:tcPr>
            <w:tcW w:w="4105" w:type="dxa"/>
          </w:tcPr>
          <w:p w14:paraId="0470BC88" w14:textId="3555E829" w:rsidR="001D71A3" w:rsidRPr="005C0C74" w:rsidRDefault="001D71A3" w:rsidP="001D71A3">
            <w:pPr>
              <w:rPr>
                <w:lang w:val="en-US"/>
              </w:rPr>
            </w:pPr>
            <w:r w:rsidRPr="005C0C74">
              <w:rPr>
                <w:lang w:val="en-US"/>
              </w:rPr>
              <w:t>ABi:</w:t>
            </w:r>
            <w:r w:rsidR="00C507DF" w:rsidRPr="005C0C74">
              <w:rPr>
                <w:lang w:val="en-US"/>
              </w:rPr>
              <w:t xml:space="preserve"> Gender and professional background</w:t>
            </w:r>
          </w:p>
          <w:p w14:paraId="1006D972" w14:textId="6AE38553" w:rsidR="00FE683D" w:rsidRPr="005C0C74" w:rsidRDefault="001D71A3" w:rsidP="00C507DF">
            <w:pPr>
              <w:rPr>
                <w:lang w:val="en-US"/>
              </w:rPr>
            </w:pPr>
            <w:r w:rsidRPr="005C0C74">
              <w:rPr>
                <w:lang w:val="en-US"/>
              </w:rPr>
              <w:t>JF:</w:t>
            </w:r>
            <w:r w:rsidR="00C507DF" w:rsidRPr="005C0C74">
              <w:rPr>
                <w:lang w:val="en-US"/>
              </w:rPr>
              <w:t xml:space="preserve"> Gender and professional background</w:t>
            </w:r>
          </w:p>
        </w:tc>
      </w:tr>
      <w:tr w:rsidR="00FE683D" w:rsidRPr="005C0C74" w14:paraId="1BC42E5F" w14:textId="77777777" w:rsidTr="00172A68">
        <w:tc>
          <w:tcPr>
            <w:tcW w:w="704" w:type="dxa"/>
          </w:tcPr>
          <w:p w14:paraId="52D11DC7" w14:textId="72542E2F" w:rsidR="00FE683D" w:rsidRPr="005C0C74" w:rsidRDefault="00FE683D">
            <w:pPr>
              <w:rPr>
                <w:lang w:val="en-US"/>
              </w:rPr>
            </w:pPr>
            <w:r w:rsidRPr="005C0C74">
              <w:rPr>
                <w:lang w:val="en-US"/>
              </w:rPr>
              <w:t>8</w:t>
            </w:r>
          </w:p>
        </w:tc>
        <w:tc>
          <w:tcPr>
            <w:tcW w:w="2268" w:type="dxa"/>
          </w:tcPr>
          <w:p w14:paraId="3B703296" w14:textId="41056758" w:rsidR="00FE683D" w:rsidRPr="005C0C74" w:rsidRDefault="00E64971">
            <w:pPr>
              <w:rPr>
                <w:lang w:val="en-US"/>
              </w:rPr>
            </w:pPr>
            <w:r w:rsidRPr="005C0C74">
              <w:rPr>
                <w:lang w:val="en-US"/>
              </w:rPr>
              <w:t>Interviewer characteristics</w:t>
            </w:r>
          </w:p>
        </w:tc>
        <w:tc>
          <w:tcPr>
            <w:tcW w:w="1985" w:type="dxa"/>
          </w:tcPr>
          <w:p w14:paraId="5A516F6B" w14:textId="3184BEF2" w:rsidR="00FE683D" w:rsidRPr="005C0C74" w:rsidRDefault="00E64971">
            <w:pPr>
              <w:rPr>
                <w:lang w:val="en-US"/>
              </w:rPr>
            </w:pPr>
            <w:r w:rsidRPr="005C0C74">
              <w:rPr>
                <w:lang w:val="en-US"/>
              </w:rPr>
              <w:t>What characteristics were reported about the interviewer?</w:t>
            </w:r>
          </w:p>
        </w:tc>
        <w:tc>
          <w:tcPr>
            <w:tcW w:w="4105" w:type="dxa"/>
          </w:tcPr>
          <w:p w14:paraId="686046AF" w14:textId="2D47FE62" w:rsidR="001D71A3" w:rsidRPr="005C0C74" w:rsidRDefault="001D71A3" w:rsidP="001D71A3">
            <w:pPr>
              <w:rPr>
                <w:lang w:val="en-US"/>
              </w:rPr>
            </w:pPr>
            <w:r w:rsidRPr="005C0C74">
              <w:rPr>
                <w:lang w:val="en-US"/>
              </w:rPr>
              <w:t>ABi:</w:t>
            </w:r>
            <w:r w:rsidR="00D9431E" w:rsidRPr="005C0C74">
              <w:rPr>
                <w:lang w:val="en-US"/>
              </w:rPr>
              <w:t xml:space="preserve"> No additional characteristics reported</w:t>
            </w:r>
          </w:p>
          <w:p w14:paraId="5084A23B" w14:textId="14784E66" w:rsidR="001D71A3" w:rsidRPr="005C0C74" w:rsidRDefault="001D71A3" w:rsidP="001D71A3">
            <w:pPr>
              <w:rPr>
                <w:lang w:val="en-US"/>
              </w:rPr>
            </w:pPr>
            <w:r w:rsidRPr="005C0C74">
              <w:rPr>
                <w:lang w:val="en-US"/>
              </w:rPr>
              <w:t>JF:</w:t>
            </w:r>
            <w:r w:rsidR="00D9431E" w:rsidRPr="005C0C74">
              <w:rPr>
                <w:lang w:val="en-US"/>
              </w:rPr>
              <w:t xml:space="preserve"> No additional characteristics reported</w:t>
            </w:r>
          </w:p>
          <w:p w14:paraId="012C4E4A" w14:textId="27CE5B60" w:rsidR="00FE683D" w:rsidRPr="005C0C74" w:rsidRDefault="00FE683D" w:rsidP="001D71A3">
            <w:pPr>
              <w:rPr>
                <w:lang w:val="en-US"/>
              </w:rPr>
            </w:pPr>
          </w:p>
        </w:tc>
      </w:tr>
      <w:tr w:rsidR="00FE683D" w:rsidRPr="005C0C74" w14:paraId="3E312ACF" w14:textId="77777777" w:rsidTr="00B8258D">
        <w:tc>
          <w:tcPr>
            <w:tcW w:w="9062" w:type="dxa"/>
            <w:gridSpan w:val="4"/>
          </w:tcPr>
          <w:p w14:paraId="1D436973" w14:textId="3FDDC855" w:rsidR="00FE683D" w:rsidRPr="005C0C74" w:rsidRDefault="00FE683D">
            <w:pPr>
              <w:rPr>
                <w:b/>
                <w:bCs/>
                <w:lang w:val="en-US"/>
              </w:rPr>
            </w:pPr>
            <w:r w:rsidRPr="005C0C74">
              <w:rPr>
                <w:b/>
                <w:bCs/>
                <w:lang w:val="en-US"/>
              </w:rPr>
              <w:t>Domain 2: Study design</w:t>
            </w:r>
          </w:p>
        </w:tc>
      </w:tr>
      <w:tr w:rsidR="00FE683D" w:rsidRPr="005C0C74" w14:paraId="0EB35477" w14:textId="77777777" w:rsidTr="00E86990">
        <w:tc>
          <w:tcPr>
            <w:tcW w:w="9062" w:type="dxa"/>
            <w:gridSpan w:val="4"/>
          </w:tcPr>
          <w:p w14:paraId="37929D8F" w14:textId="06663F62" w:rsidR="00FE683D" w:rsidRPr="005C0C74" w:rsidRDefault="00FE683D">
            <w:pPr>
              <w:rPr>
                <w:i/>
                <w:iCs/>
                <w:lang w:val="en-US"/>
              </w:rPr>
            </w:pPr>
            <w:r w:rsidRPr="005C0C74">
              <w:rPr>
                <w:i/>
                <w:iCs/>
                <w:lang w:val="en-US"/>
              </w:rPr>
              <w:t>Theoretical framework</w:t>
            </w:r>
          </w:p>
        </w:tc>
      </w:tr>
      <w:tr w:rsidR="00FE683D" w:rsidRPr="005C0C74" w14:paraId="4E869B16" w14:textId="77777777" w:rsidTr="00172A68">
        <w:tc>
          <w:tcPr>
            <w:tcW w:w="704" w:type="dxa"/>
          </w:tcPr>
          <w:p w14:paraId="241F7D45" w14:textId="1B9A4960" w:rsidR="00FE683D" w:rsidRPr="005C0C74" w:rsidRDefault="00FE683D">
            <w:pPr>
              <w:rPr>
                <w:lang w:val="en-US"/>
              </w:rPr>
            </w:pPr>
            <w:r w:rsidRPr="005C0C74">
              <w:rPr>
                <w:lang w:val="en-US"/>
              </w:rPr>
              <w:t>9</w:t>
            </w:r>
          </w:p>
        </w:tc>
        <w:tc>
          <w:tcPr>
            <w:tcW w:w="2268" w:type="dxa"/>
          </w:tcPr>
          <w:p w14:paraId="6715933C" w14:textId="53AC324D" w:rsidR="00FE683D" w:rsidRPr="005C0C74" w:rsidRDefault="007856FE">
            <w:pPr>
              <w:rPr>
                <w:lang w:val="en-US"/>
              </w:rPr>
            </w:pPr>
            <w:r w:rsidRPr="005C0C74">
              <w:rPr>
                <w:lang w:val="en-US"/>
              </w:rPr>
              <w:t>Methodological orientation and theory</w:t>
            </w:r>
          </w:p>
        </w:tc>
        <w:tc>
          <w:tcPr>
            <w:tcW w:w="1985" w:type="dxa"/>
          </w:tcPr>
          <w:p w14:paraId="41BE5677" w14:textId="396EB1C7" w:rsidR="00FE683D" w:rsidRPr="005C0C74" w:rsidRDefault="007856FE">
            <w:pPr>
              <w:rPr>
                <w:lang w:val="en-US"/>
              </w:rPr>
            </w:pPr>
            <w:r w:rsidRPr="005C0C74">
              <w:rPr>
                <w:lang w:val="en-US"/>
              </w:rPr>
              <w:t>What methodological orientation was stated to underpin the study?</w:t>
            </w:r>
          </w:p>
        </w:tc>
        <w:tc>
          <w:tcPr>
            <w:tcW w:w="4105" w:type="dxa"/>
          </w:tcPr>
          <w:p w14:paraId="1FE8AC63" w14:textId="21598D30" w:rsidR="005A76BE" w:rsidRPr="005C0C74" w:rsidRDefault="004804E2">
            <w:pPr>
              <w:rPr>
                <w:lang w:val="en-US"/>
              </w:rPr>
            </w:pPr>
            <w:r w:rsidRPr="005C0C74">
              <w:rPr>
                <w:lang w:val="en-US"/>
              </w:rPr>
              <w:t>A</w:t>
            </w:r>
            <w:r w:rsidR="00B24D8C" w:rsidRPr="005C0C74">
              <w:rPr>
                <w:lang w:val="en-US"/>
              </w:rPr>
              <w:t xml:space="preserve"> </w:t>
            </w:r>
            <w:r w:rsidRPr="005C0C74">
              <w:rPr>
                <w:lang w:val="en-US"/>
              </w:rPr>
              <w:t xml:space="preserve">qualitative content analysis according to Kuckartz was conducted, </w:t>
            </w:r>
            <w:r w:rsidR="00B24D8C" w:rsidRPr="005C0C74">
              <w:rPr>
                <w:lang w:val="en-US"/>
              </w:rPr>
              <w:t>a</w:t>
            </w:r>
            <w:r w:rsidR="005A76BE" w:rsidRPr="005C0C74">
              <w:rPr>
                <w:lang w:val="en-US"/>
              </w:rPr>
              <w:t xml:space="preserve">s </w:t>
            </w:r>
            <w:r w:rsidR="00B24D8C" w:rsidRPr="005C0C74">
              <w:rPr>
                <w:lang w:val="en-US"/>
              </w:rPr>
              <w:t>sensitizing concept</w:t>
            </w:r>
            <w:r w:rsidR="005A76BE" w:rsidRPr="005C0C74">
              <w:rPr>
                <w:lang w:val="en-US"/>
              </w:rPr>
              <w:t xml:space="preserve"> we use the Integrated Model of Advanced Liver Disease (IMALD) according to Naik et al.</w:t>
            </w:r>
            <w:r w:rsidRPr="005C0C74">
              <w:rPr>
                <w:lang w:val="en-US"/>
              </w:rPr>
              <w:t xml:space="preserve"> (2020)</w:t>
            </w:r>
          </w:p>
          <w:p w14:paraId="4594002E" w14:textId="77777777" w:rsidR="00B24D8C" w:rsidRPr="005C0C74" w:rsidRDefault="00B24D8C">
            <w:pPr>
              <w:rPr>
                <w:lang w:val="en-US"/>
              </w:rPr>
            </w:pPr>
          </w:p>
          <w:p w14:paraId="27591020" w14:textId="1ECC5E17" w:rsidR="00B24D8C" w:rsidRPr="005C0C74" w:rsidRDefault="00B24D8C" w:rsidP="00B24D8C">
            <w:pPr>
              <w:rPr>
                <w:u w:val="single"/>
                <w:lang w:val="en-US"/>
              </w:rPr>
            </w:pPr>
            <w:r w:rsidRPr="005C0C74">
              <w:rPr>
                <w:u w:val="single"/>
                <w:lang w:val="en-US"/>
              </w:rPr>
              <w:t>Stepwise Analytic Procedure:</w:t>
            </w:r>
          </w:p>
          <w:p w14:paraId="00975824" w14:textId="24820E92" w:rsidR="00B24D8C" w:rsidRPr="005C0C74" w:rsidRDefault="00B24D8C" w:rsidP="00B24D8C">
            <w:pPr>
              <w:rPr>
                <w:i/>
                <w:iCs/>
                <w:lang w:val="en-US"/>
              </w:rPr>
            </w:pPr>
            <w:r w:rsidRPr="005C0C74">
              <w:rPr>
                <w:i/>
                <w:iCs/>
                <w:lang w:val="en-US"/>
              </w:rPr>
              <w:t>Steps 1–6 were conducted for data from patients and relatives by JF, and for HCP data by ABi.</w:t>
            </w:r>
          </w:p>
          <w:p w14:paraId="44235F7D" w14:textId="77777777" w:rsidR="00B24D8C" w:rsidRPr="005C0C74" w:rsidRDefault="00B24D8C" w:rsidP="00B24D8C">
            <w:pPr>
              <w:rPr>
                <w:i/>
                <w:iCs/>
                <w:lang w:val="en-US"/>
              </w:rPr>
            </w:pPr>
          </w:p>
          <w:p w14:paraId="491D0F94" w14:textId="21425041" w:rsidR="00B24D8C" w:rsidRPr="005C0C74" w:rsidRDefault="00B24D8C" w:rsidP="00B24D8C">
            <w:pPr>
              <w:rPr>
                <w:lang w:val="en-US"/>
              </w:rPr>
            </w:pPr>
            <w:r w:rsidRPr="005C0C74">
              <w:rPr>
                <w:lang w:val="en-US"/>
              </w:rPr>
              <w:t>1. Data preparation and familiarization:</w:t>
            </w:r>
          </w:p>
          <w:p w14:paraId="7AEB8AF0" w14:textId="478C59A2" w:rsidR="00B24D8C" w:rsidRPr="005C0C74" w:rsidRDefault="00B24D8C" w:rsidP="00B24D8C">
            <w:pPr>
              <w:rPr>
                <w:lang w:val="en-US"/>
              </w:rPr>
            </w:pPr>
            <w:r w:rsidRPr="005C0C74">
              <w:rPr>
                <w:lang w:val="en-US"/>
              </w:rPr>
              <w:t xml:space="preserve">Interview transcripts were prepared and repeatedly read to achieve immersion in the data. </w:t>
            </w:r>
          </w:p>
          <w:p w14:paraId="393E0D41" w14:textId="77777777" w:rsidR="00B24D8C" w:rsidRPr="005C0C74" w:rsidRDefault="00B24D8C" w:rsidP="00B24D8C">
            <w:pPr>
              <w:rPr>
                <w:lang w:val="en-US"/>
              </w:rPr>
            </w:pPr>
          </w:p>
          <w:p w14:paraId="1C8F3807" w14:textId="58288D5D" w:rsidR="00B24D8C" w:rsidRPr="005C0C74" w:rsidRDefault="00B24D8C" w:rsidP="00B24D8C">
            <w:pPr>
              <w:rPr>
                <w:lang w:val="en-US"/>
              </w:rPr>
            </w:pPr>
            <w:r w:rsidRPr="005C0C74">
              <w:rPr>
                <w:lang w:val="en-US"/>
              </w:rPr>
              <w:t>2. Initial text work:</w:t>
            </w:r>
          </w:p>
          <w:p w14:paraId="3D652DF9" w14:textId="77777777" w:rsidR="00B24D8C" w:rsidRPr="005C0C74" w:rsidRDefault="00B24D8C" w:rsidP="00B24D8C">
            <w:pPr>
              <w:rPr>
                <w:lang w:val="en-US"/>
              </w:rPr>
            </w:pPr>
            <w:r w:rsidRPr="005C0C74">
              <w:rPr>
                <w:lang w:val="en-US"/>
              </w:rPr>
              <w:t>Relevant text segments were identified and annotated with initial notes and memos to capture emerging meanings.</w:t>
            </w:r>
          </w:p>
          <w:p w14:paraId="6DA18398" w14:textId="77777777" w:rsidR="00B24D8C" w:rsidRPr="005C0C74" w:rsidRDefault="00B24D8C" w:rsidP="00B24D8C">
            <w:pPr>
              <w:rPr>
                <w:lang w:val="en-US"/>
              </w:rPr>
            </w:pPr>
          </w:p>
          <w:p w14:paraId="68424BC3" w14:textId="4C0FD072" w:rsidR="00B24D8C" w:rsidRPr="005C0C74" w:rsidRDefault="00B24D8C" w:rsidP="00B24D8C">
            <w:pPr>
              <w:rPr>
                <w:lang w:val="en-US"/>
              </w:rPr>
            </w:pPr>
            <w:r w:rsidRPr="005C0C74">
              <w:rPr>
                <w:lang w:val="en-US"/>
              </w:rPr>
              <w:t>3. Development of main categories:</w:t>
            </w:r>
          </w:p>
          <w:p w14:paraId="52616742" w14:textId="77777777" w:rsidR="00B24D8C" w:rsidRPr="005C0C74" w:rsidRDefault="00B24D8C" w:rsidP="00B24D8C">
            <w:pPr>
              <w:rPr>
                <w:lang w:val="en-US"/>
              </w:rPr>
            </w:pPr>
            <w:r w:rsidRPr="005C0C74">
              <w:rPr>
                <w:lang w:val="en-US"/>
              </w:rPr>
              <w:t>Main categories were developed in a data-driven manner from the material, reflecting recurrent and salient content.</w:t>
            </w:r>
          </w:p>
          <w:p w14:paraId="7DC32CA2" w14:textId="77777777" w:rsidR="00B24D8C" w:rsidRPr="005C0C74" w:rsidRDefault="00B24D8C" w:rsidP="00B24D8C">
            <w:pPr>
              <w:rPr>
                <w:lang w:val="en-US"/>
              </w:rPr>
            </w:pPr>
          </w:p>
          <w:p w14:paraId="43944501" w14:textId="15BC852D" w:rsidR="00B24D8C" w:rsidRPr="005C0C74" w:rsidRDefault="00B24D8C" w:rsidP="00B24D8C">
            <w:pPr>
              <w:rPr>
                <w:lang w:val="en-US"/>
              </w:rPr>
            </w:pPr>
            <w:r w:rsidRPr="005C0C74">
              <w:rPr>
                <w:lang w:val="en-US"/>
              </w:rPr>
              <w:t>4 Preliminary coding with main categories:</w:t>
            </w:r>
          </w:p>
          <w:p w14:paraId="2A27FE79" w14:textId="77777777" w:rsidR="00B24D8C" w:rsidRPr="005C0C74" w:rsidRDefault="00B24D8C" w:rsidP="00B24D8C">
            <w:pPr>
              <w:rPr>
                <w:lang w:val="en-US"/>
              </w:rPr>
            </w:pPr>
            <w:r w:rsidRPr="005C0C74">
              <w:rPr>
                <w:lang w:val="en-US"/>
              </w:rPr>
              <w:t>The entire dataset was coded using the preliminary category system, which was iteratively refined.</w:t>
            </w:r>
          </w:p>
          <w:p w14:paraId="5B5A29E5" w14:textId="77777777" w:rsidR="00B24D8C" w:rsidRPr="005C0C74" w:rsidRDefault="00B24D8C" w:rsidP="00B24D8C">
            <w:pPr>
              <w:rPr>
                <w:lang w:val="en-US"/>
              </w:rPr>
            </w:pPr>
          </w:p>
          <w:p w14:paraId="2D060A0A" w14:textId="43A7529C" w:rsidR="00B24D8C" w:rsidRPr="005C0C74" w:rsidRDefault="00B24D8C" w:rsidP="00B24D8C">
            <w:pPr>
              <w:rPr>
                <w:lang w:val="en-US"/>
              </w:rPr>
            </w:pPr>
            <w:r w:rsidRPr="005C0C74">
              <w:rPr>
                <w:lang w:val="en-US"/>
              </w:rPr>
              <w:t>5. Development of subcategories:</w:t>
            </w:r>
          </w:p>
          <w:p w14:paraId="5BBBDEEC" w14:textId="77777777" w:rsidR="00B24D8C" w:rsidRPr="005C0C74" w:rsidRDefault="00B24D8C" w:rsidP="00B24D8C">
            <w:pPr>
              <w:rPr>
                <w:lang w:val="en-US"/>
              </w:rPr>
            </w:pPr>
            <w:r w:rsidRPr="005C0C74">
              <w:rPr>
                <w:lang w:val="en-US"/>
              </w:rPr>
              <w:t>Subcategories were generated within main categories to capture nuances and variations in meaning.</w:t>
            </w:r>
          </w:p>
          <w:p w14:paraId="5163F3E7" w14:textId="77777777" w:rsidR="00B24D8C" w:rsidRPr="005C0C74" w:rsidRDefault="00B24D8C" w:rsidP="00B24D8C">
            <w:pPr>
              <w:rPr>
                <w:lang w:val="en-US"/>
              </w:rPr>
            </w:pPr>
          </w:p>
          <w:p w14:paraId="0290BB8A" w14:textId="17F2C1DE" w:rsidR="00B24D8C" w:rsidRPr="005C0C74" w:rsidRDefault="00B24D8C" w:rsidP="00B24D8C">
            <w:pPr>
              <w:rPr>
                <w:lang w:val="en-US"/>
              </w:rPr>
            </w:pPr>
            <w:r w:rsidRPr="005C0C74">
              <w:rPr>
                <w:lang w:val="en-US"/>
              </w:rPr>
              <w:t>6. Development of the codebooks:</w:t>
            </w:r>
          </w:p>
          <w:p w14:paraId="05774FB7" w14:textId="53CD5F43" w:rsidR="00B24D8C" w:rsidRPr="005C0C74" w:rsidRDefault="00B24D8C" w:rsidP="00B24D8C">
            <w:pPr>
              <w:rPr>
                <w:lang w:val="en-US"/>
              </w:rPr>
            </w:pPr>
            <w:r w:rsidRPr="005C0C74">
              <w:rPr>
                <w:lang w:val="en-US"/>
              </w:rPr>
              <w:lastRenderedPageBreak/>
              <w:t>Two codebooks including category definitions, coding rules, and anchor examples were established.</w:t>
            </w:r>
          </w:p>
          <w:p w14:paraId="4D39C3E6" w14:textId="77777777" w:rsidR="00B24D8C" w:rsidRPr="005C0C74" w:rsidRDefault="00B24D8C" w:rsidP="00B24D8C">
            <w:pPr>
              <w:rPr>
                <w:lang w:val="en-US"/>
              </w:rPr>
            </w:pPr>
          </w:p>
          <w:p w14:paraId="3C1D23AA" w14:textId="2BE0BC5A" w:rsidR="00B24D8C" w:rsidRPr="005C0C74" w:rsidRDefault="00B24D8C" w:rsidP="00B24D8C">
            <w:pPr>
              <w:rPr>
                <w:lang w:val="en-US"/>
              </w:rPr>
            </w:pPr>
            <w:r w:rsidRPr="005C0C74">
              <w:rPr>
                <w:lang w:val="en-US"/>
              </w:rPr>
              <w:t>7. Final coding and consensus process</w:t>
            </w:r>
          </w:p>
          <w:p w14:paraId="44EE0880" w14:textId="7F44E2DB" w:rsidR="00B24D8C" w:rsidRPr="005C0C74" w:rsidRDefault="00B24D8C" w:rsidP="00B24D8C">
            <w:pPr>
              <w:rPr>
                <w:lang w:val="en-US"/>
              </w:rPr>
            </w:pPr>
            <w:r w:rsidRPr="005C0C74">
              <w:rPr>
                <w:lang w:val="en-US"/>
              </w:rPr>
              <w:t>The finalized codebooks were applied to the datasets by both researchers. In cases of divergent coding, differences were discussed and resolved through consensual coding, resulting in an agreed-upon code.</w:t>
            </w:r>
          </w:p>
          <w:p w14:paraId="7AC8E4DF" w14:textId="77777777" w:rsidR="00B24D8C" w:rsidRPr="005C0C74" w:rsidRDefault="00B24D8C" w:rsidP="00B24D8C">
            <w:pPr>
              <w:rPr>
                <w:lang w:val="en-US"/>
              </w:rPr>
            </w:pPr>
          </w:p>
          <w:p w14:paraId="08013F11" w14:textId="496CC636" w:rsidR="00B24D8C" w:rsidRPr="005C0C74" w:rsidRDefault="00B24D8C" w:rsidP="00B24D8C">
            <w:pPr>
              <w:rPr>
                <w:lang w:val="en-US"/>
              </w:rPr>
            </w:pPr>
            <w:r w:rsidRPr="005C0C74">
              <w:rPr>
                <w:lang w:val="en-US"/>
              </w:rPr>
              <w:t>8. Research-question–guided cross-category analysis:</w:t>
            </w:r>
          </w:p>
          <w:p w14:paraId="3E07DBC3" w14:textId="6ADAC209" w:rsidR="00B24D8C" w:rsidRPr="005C0C74" w:rsidRDefault="00B24D8C" w:rsidP="00A842B1">
            <w:pPr>
              <w:rPr>
                <w:lang w:val="en-US"/>
              </w:rPr>
            </w:pPr>
            <w:r w:rsidRPr="005C0C74">
              <w:rPr>
                <w:lang w:val="en-US"/>
              </w:rPr>
              <w:t xml:space="preserve">This step was analytically led by ABi. Categories identified by the research team as relevant to the research question (see Methods section of the main document) were examined in a data-driven, analytically guided manner. Relevant aspects were integrated across categories and thematically structured for the presentation of results. To enhance intersubjective rigor, preliminary findings from this analytic step were presented and discussed in </w:t>
            </w:r>
            <w:r w:rsidR="00A842B1" w:rsidRPr="005C0C74">
              <w:rPr>
                <w:lang w:val="en-US"/>
              </w:rPr>
              <w:t xml:space="preserve">the Qualitative Methods Research Workshop of the Tübingen Center for Public Health and Health Services Research (ZÖGV) at the University Hospital Tübingen </w:t>
            </w:r>
            <w:r w:rsidRPr="005C0C74">
              <w:rPr>
                <w:lang w:val="en-US"/>
              </w:rPr>
              <w:t>with researchers from diverse disciplinary backgrounds and were refined accordingly.</w:t>
            </w:r>
          </w:p>
        </w:tc>
      </w:tr>
      <w:tr w:rsidR="00FE683D" w:rsidRPr="005C0C74" w14:paraId="256C946C" w14:textId="77777777" w:rsidTr="00172A68">
        <w:tc>
          <w:tcPr>
            <w:tcW w:w="704" w:type="dxa"/>
          </w:tcPr>
          <w:p w14:paraId="4EC487D8" w14:textId="08B889C5" w:rsidR="00FE683D" w:rsidRPr="005C0C74" w:rsidRDefault="00FE683D">
            <w:pPr>
              <w:rPr>
                <w:lang w:val="en-US"/>
              </w:rPr>
            </w:pPr>
            <w:r w:rsidRPr="005C0C74">
              <w:rPr>
                <w:lang w:val="en-US"/>
              </w:rPr>
              <w:lastRenderedPageBreak/>
              <w:t>10</w:t>
            </w:r>
          </w:p>
        </w:tc>
        <w:tc>
          <w:tcPr>
            <w:tcW w:w="2268" w:type="dxa"/>
          </w:tcPr>
          <w:p w14:paraId="649C5B0F" w14:textId="02B77A64" w:rsidR="00FE683D" w:rsidRPr="005C0C74" w:rsidRDefault="007856FE">
            <w:pPr>
              <w:rPr>
                <w:lang w:val="en-US"/>
              </w:rPr>
            </w:pPr>
            <w:r w:rsidRPr="005C0C74">
              <w:rPr>
                <w:lang w:val="en-US"/>
              </w:rPr>
              <w:t>Sampling</w:t>
            </w:r>
          </w:p>
        </w:tc>
        <w:tc>
          <w:tcPr>
            <w:tcW w:w="1985" w:type="dxa"/>
          </w:tcPr>
          <w:p w14:paraId="5D5E3660" w14:textId="3A557268" w:rsidR="00FE683D" w:rsidRPr="005C0C74" w:rsidRDefault="007856FE">
            <w:pPr>
              <w:rPr>
                <w:lang w:val="en-US"/>
              </w:rPr>
            </w:pPr>
            <w:r w:rsidRPr="005C0C74">
              <w:rPr>
                <w:lang w:val="en-US"/>
              </w:rPr>
              <w:t>How were participants selected?</w:t>
            </w:r>
          </w:p>
        </w:tc>
        <w:tc>
          <w:tcPr>
            <w:tcW w:w="4105" w:type="dxa"/>
          </w:tcPr>
          <w:p w14:paraId="0258D83F" w14:textId="6A64BA6E" w:rsidR="00FE683D" w:rsidRPr="005C0C74" w:rsidRDefault="00A53D58">
            <w:pPr>
              <w:rPr>
                <w:lang w:val="en-US"/>
              </w:rPr>
            </w:pPr>
            <w:r w:rsidRPr="005C0C74">
              <w:rPr>
                <w:lang w:val="en-US"/>
              </w:rPr>
              <w:t>See Methodes Section</w:t>
            </w:r>
          </w:p>
        </w:tc>
      </w:tr>
      <w:tr w:rsidR="00FE683D" w:rsidRPr="005C0C74" w14:paraId="11F12088" w14:textId="77777777" w:rsidTr="00172A68">
        <w:tc>
          <w:tcPr>
            <w:tcW w:w="704" w:type="dxa"/>
          </w:tcPr>
          <w:p w14:paraId="728C95AE" w14:textId="0B9E9544" w:rsidR="00FE683D" w:rsidRPr="005C0C74" w:rsidRDefault="00FE683D">
            <w:pPr>
              <w:rPr>
                <w:lang w:val="en-US"/>
              </w:rPr>
            </w:pPr>
            <w:r w:rsidRPr="005C0C74">
              <w:rPr>
                <w:lang w:val="en-US"/>
              </w:rPr>
              <w:t>11</w:t>
            </w:r>
          </w:p>
        </w:tc>
        <w:tc>
          <w:tcPr>
            <w:tcW w:w="2268" w:type="dxa"/>
          </w:tcPr>
          <w:p w14:paraId="165720DC" w14:textId="673EBDC5" w:rsidR="00FE683D" w:rsidRPr="005C0C74" w:rsidRDefault="007856FE">
            <w:pPr>
              <w:rPr>
                <w:lang w:val="en-US"/>
              </w:rPr>
            </w:pPr>
            <w:r w:rsidRPr="005C0C74">
              <w:rPr>
                <w:lang w:val="en-US"/>
              </w:rPr>
              <w:t>Method of approach</w:t>
            </w:r>
          </w:p>
        </w:tc>
        <w:tc>
          <w:tcPr>
            <w:tcW w:w="1985" w:type="dxa"/>
          </w:tcPr>
          <w:p w14:paraId="27945A16" w14:textId="09322A27" w:rsidR="00FE683D" w:rsidRPr="005C0C74" w:rsidRDefault="007856FE">
            <w:pPr>
              <w:rPr>
                <w:lang w:val="en-US"/>
              </w:rPr>
            </w:pPr>
            <w:r w:rsidRPr="005C0C74">
              <w:rPr>
                <w:lang w:val="en-US"/>
              </w:rPr>
              <w:t>How were participants approached?</w:t>
            </w:r>
          </w:p>
        </w:tc>
        <w:tc>
          <w:tcPr>
            <w:tcW w:w="4105" w:type="dxa"/>
          </w:tcPr>
          <w:p w14:paraId="0150C062" w14:textId="4B743C34" w:rsidR="00FE683D" w:rsidRPr="005C0C74" w:rsidRDefault="001F4009">
            <w:pPr>
              <w:rPr>
                <w:lang w:val="en-US"/>
              </w:rPr>
            </w:pPr>
            <w:r w:rsidRPr="005C0C74">
              <w:rPr>
                <w:lang w:val="en-US"/>
              </w:rPr>
              <w:t>Participants (patients with alcohol-related cirrhosis and an indication for liver transplantation, family members, former patients) were recruited through the liver transplantation outpatient clinic, routine telephone contacts, and HCPs via e-mail/telephone. Former patients received a financial incentive of 30€ for participation, while current patients, family members, and HCPs did not receive any compensation.</w:t>
            </w:r>
          </w:p>
        </w:tc>
      </w:tr>
      <w:tr w:rsidR="00FE683D" w:rsidRPr="005C0C74" w14:paraId="5EACCB87" w14:textId="77777777" w:rsidTr="00172A68">
        <w:tc>
          <w:tcPr>
            <w:tcW w:w="704" w:type="dxa"/>
          </w:tcPr>
          <w:p w14:paraId="53CAB20C" w14:textId="36C926FF" w:rsidR="00FE683D" w:rsidRPr="005C0C74" w:rsidRDefault="00FE683D">
            <w:pPr>
              <w:rPr>
                <w:lang w:val="en-US"/>
              </w:rPr>
            </w:pPr>
            <w:r w:rsidRPr="005C0C74">
              <w:rPr>
                <w:lang w:val="en-US"/>
              </w:rPr>
              <w:t>12</w:t>
            </w:r>
          </w:p>
        </w:tc>
        <w:tc>
          <w:tcPr>
            <w:tcW w:w="2268" w:type="dxa"/>
          </w:tcPr>
          <w:p w14:paraId="221D5E96" w14:textId="19A8C709" w:rsidR="00FE683D" w:rsidRPr="005C0C74" w:rsidRDefault="007856FE">
            <w:pPr>
              <w:rPr>
                <w:lang w:val="en-US"/>
              </w:rPr>
            </w:pPr>
            <w:r w:rsidRPr="005C0C74">
              <w:rPr>
                <w:lang w:val="en-US"/>
              </w:rPr>
              <w:t>Sample size</w:t>
            </w:r>
          </w:p>
        </w:tc>
        <w:tc>
          <w:tcPr>
            <w:tcW w:w="1985" w:type="dxa"/>
          </w:tcPr>
          <w:p w14:paraId="5BC26D5E" w14:textId="225A4650" w:rsidR="00FE683D" w:rsidRPr="005C0C74" w:rsidRDefault="007856FE">
            <w:pPr>
              <w:rPr>
                <w:lang w:val="en-US"/>
              </w:rPr>
            </w:pPr>
            <w:r w:rsidRPr="005C0C74">
              <w:rPr>
                <w:lang w:val="en-US"/>
              </w:rPr>
              <w:t>How many participants were in the study?</w:t>
            </w:r>
          </w:p>
        </w:tc>
        <w:tc>
          <w:tcPr>
            <w:tcW w:w="4105" w:type="dxa"/>
          </w:tcPr>
          <w:p w14:paraId="4ADCC657" w14:textId="3AAB42AB" w:rsidR="00FE683D" w:rsidRPr="005C0C74" w:rsidRDefault="00A53D58">
            <w:pPr>
              <w:rPr>
                <w:lang w:val="en-US"/>
              </w:rPr>
            </w:pPr>
            <w:r w:rsidRPr="005C0C74">
              <w:rPr>
                <w:lang w:val="en-US"/>
              </w:rPr>
              <w:t>Patients and Relatives: 24</w:t>
            </w:r>
          </w:p>
          <w:p w14:paraId="4CEA96EC" w14:textId="18E97137" w:rsidR="00A53D58" w:rsidRPr="005C0C74" w:rsidRDefault="00A53D58">
            <w:pPr>
              <w:rPr>
                <w:lang w:val="en-US"/>
              </w:rPr>
            </w:pPr>
            <w:r w:rsidRPr="005C0C74">
              <w:rPr>
                <w:lang w:val="en-US"/>
              </w:rPr>
              <w:t>HCPs: 11</w:t>
            </w:r>
          </w:p>
        </w:tc>
      </w:tr>
      <w:tr w:rsidR="00FE683D" w:rsidRPr="005C0C74" w14:paraId="40F49B81" w14:textId="77777777" w:rsidTr="00172A68">
        <w:tc>
          <w:tcPr>
            <w:tcW w:w="704" w:type="dxa"/>
          </w:tcPr>
          <w:p w14:paraId="3210EE69" w14:textId="6E1D361B" w:rsidR="00FE683D" w:rsidRPr="005C0C74" w:rsidRDefault="00FE683D">
            <w:pPr>
              <w:rPr>
                <w:lang w:val="en-US"/>
              </w:rPr>
            </w:pPr>
            <w:r w:rsidRPr="005C0C74">
              <w:rPr>
                <w:lang w:val="en-US"/>
              </w:rPr>
              <w:t>13</w:t>
            </w:r>
          </w:p>
        </w:tc>
        <w:tc>
          <w:tcPr>
            <w:tcW w:w="2268" w:type="dxa"/>
          </w:tcPr>
          <w:p w14:paraId="4E96F5CE" w14:textId="4CC21F38" w:rsidR="00FE683D" w:rsidRPr="005C0C74" w:rsidRDefault="007856FE">
            <w:pPr>
              <w:rPr>
                <w:lang w:val="en-US"/>
              </w:rPr>
            </w:pPr>
            <w:r w:rsidRPr="005C0C74">
              <w:rPr>
                <w:lang w:val="en-US"/>
              </w:rPr>
              <w:t>Non-participation</w:t>
            </w:r>
          </w:p>
        </w:tc>
        <w:tc>
          <w:tcPr>
            <w:tcW w:w="1985" w:type="dxa"/>
          </w:tcPr>
          <w:p w14:paraId="1060BA81" w14:textId="4E4DD7B0" w:rsidR="00FE683D" w:rsidRPr="005C0C74" w:rsidRDefault="007856FE">
            <w:pPr>
              <w:rPr>
                <w:lang w:val="en-US"/>
              </w:rPr>
            </w:pPr>
            <w:r w:rsidRPr="005C0C74">
              <w:rPr>
                <w:lang w:val="en-US"/>
              </w:rPr>
              <w:t>How many people refused to participate or dropped out?</w:t>
            </w:r>
          </w:p>
        </w:tc>
        <w:tc>
          <w:tcPr>
            <w:tcW w:w="4105" w:type="dxa"/>
          </w:tcPr>
          <w:p w14:paraId="2D193A71" w14:textId="4FC22403" w:rsidR="004C21B7" w:rsidRPr="005C0C74" w:rsidRDefault="00A9259D" w:rsidP="00A53D58">
            <w:pPr>
              <w:rPr>
                <w:lang w:val="en-US"/>
              </w:rPr>
            </w:pPr>
            <w:r w:rsidRPr="005C0C74">
              <w:rPr>
                <w:lang w:val="en-US"/>
              </w:rPr>
              <w:t xml:space="preserve">Patients and relatives were recruited through personal approach as well as via flyers. HCPs were approached via email contacts with individual LTX centres and </w:t>
            </w:r>
            <w:r w:rsidRPr="005C0C74">
              <w:rPr>
                <w:lang w:val="en-US"/>
              </w:rPr>
              <w:lastRenderedPageBreak/>
              <w:t>corresponding email distribution lists. Due to these recruitment methods, the total number of individuals approached could not be determined. In addition, the total number of eligible HCPs across all LTX centres was unknown. Therefore, consent rates could not be calculated.</w:t>
            </w:r>
          </w:p>
          <w:p w14:paraId="15196AD9" w14:textId="77777777" w:rsidR="00A9259D" w:rsidRPr="005C0C74" w:rsidRDefault="00A9259D" w:rsidP="00A53D58">
            <w:pPr>
              <w:rPr>
                <w:lang w:val="en-US"/>
              </w:rPr>
            </w:pPr>
          </w:p>
          <w:p w14:paraId="69DF9218" w14:textId="2218D111" w:rsidR="00FE683D" w:rsidRPr="005C0C74" w:rsidRDefault="00C55700" w:rsidP="00A53D58">
            <w:pPr>
              <w:rPr>
                <w:lang w:val="en-US"/>
              </w:rPr>
            </w:pPr>
            <w:r w:rsidRPr="005C0C74">
              <w:rPr>
                <w:lang w:val="en-US"/>
              </w:rPr>
              <w:t>A total of 20 patient-family pairs were recruited, but not all of them could be included in the actual sample. Of the patients, a total of 4 were willing to participate in an interview and this was also carried out, but communication was so limited due to language barriers, hearing loss and speech impairment following neurological complications that the interviews were not transcribed. Two patients were not interested in participating, while the relatives took part in the interview. For patients whose relatives did not participate in the study, it remained unclear whether the patients did not wish for their relatives to take part, whether the information was unintentionally not passed on, or whether the relatives had no interest in participating. In total, 10 relatives</w:t>
            </w:r>
            <w:r w:rsidR="00A53D58" w:rsidRPr="005C0C74">
              <w:rPr>
                <w:lang w:val="en-US"/>
              </w:rPr>
              <w:t>, 3 former patients</w:t>
            </w:r>
            <w:r w:rsidRPr="005C0C74">
              <w:rPr>
                <w:lang w:val="en-US"/>
              </w:rPr>
              <w:t xml:space="preserve"> an</w:t>
            </w:r>
            <w:r w:rsidR="00A53D58" w:rsidRPr="005C0C74">
              <w:rPr>
                <w:lang w:val="en-US"/>
              </w:rPr>
              <w:t>d</w:t>
            </w:r>
            <w:r w:rsidRPr="005C0C74">
              <w:rPr>
                <w:lang w:val="en-US"/>
              </w:rPr>
              <w:t xml:space="preserve"> 11 patients were included in the study.</w:t>
            </w:r>
          </w:p>
        </w:tc>
      </w:tr>
      <w:tr w:rsidR="00FE683D" w:rsidRPr="005C0C74" w14:paraId="52EE5A59" w14:textId="77777777" w:rsidTr="00016AC8">
        <w:tc>
          <w:tcPr>
            <w:tcW w:w="9062" w:type="dxa"/>
            <w:gridSpan w:val="4"/>
          </w:tcPr>
          <w:p w14:paraId="14852523" w14:textId="456080ED" w:rsidR="00FE683D" w:rsidRPr="005C0C74" w:rsidRDefault="00FE683D">
            <w:pPr>
              <w:rPr>
                <w:i/>
                <w:iCs/>
                <w:lang w:val="en-US"/>
              </w:rPr>
            </w:pPr>
            <w:r w:rsidRPr="005C0C74">
              <w:rPr>
                <w:i/>
                <w:iCs/>
                <w:lang w:val="en-US"/>
              </w:rPr>
              <w:lastRenderedPageBreak/>
              <w:t>Setting</w:t>
            </w:r>
          </w:p>
        </w:tc>
      </w:tr>
      <w:tr w:rsidR="00FE683D" w:rsidRPr="005C0C74" w14:paraId="7B3C77BE" w14:textId="77777777" w:rsidTr="00172A68">
        <w:tc>
          <w:tcPr>
            <w:tcW w:w="704" w:type="dxa"/>
          </w:tcPr>
          <w:p w14:paraId="60BE86B2" w14:textId="5520F7B6" w:rsidR="00FE683D" w:rsidRPr="005C0C74" w:rsidRDefault="00EA44D6">
            <w:pPr>
              <w:rPr>
                <w:lang w:val="en-US"/>
              </w:rPr>
            </w:pPr>
            <w:r w:rsidRPr="005C0C74">
              <w:rPr>
                <w:lang w:val="en-US"/>
              </w:rPr>
              <w:t>14</w:t>
            </w:r>
          </w:p>
        </w:tc>
        <w:tc>
          <w:tcPr>
            <w:tcW w:w="2268" w:type="dxa"/>
          </w:tcPr>
          <w:p w14:paraId="0842570C" w14:textId="3C7B7BA9" w:rsidR="00FE683D" w:rsidRPr="005C0C74" w:rsidRDefault="007856FE">
            <w:pPr>
              <w:rPr>
                <w:lang w:val="en-US"/>
              </w:rPr>
            </w:pPr>
            <w:r w:rsidRPr="005C0C74">
              <w:rPr>
                <w:lang w:val="en-US"/>
              </w:rPr>
              <w:t>Setting of the data collection</w:t>
            </w:r>
          </w:p>
        </w:tc>
        <w:tc>
          <w:tcPr>
            <w:tcW w:w="1985" w:type="dxa"/>
          </w:tcPr>
          <w:p w14:paraId="74122EEA" w14:textId="699AB7AC" w:rsidR="00FE683D" w:rsidRPr="005C0C74" w:rsidRDefault="007856FE">
            <w:pPr>
              <w:rPr>
                <w:lang w:val="en-US"/>
              </w:rPr>
            </w:pPr>
            <w:r w:rsidRPr="005C0C74">
              <w:rPr>
                <w:lang w:val="en-US"/>
              </w:rPr>
              <w:t>Where was the data collected?</w:t>
            </w:r>
          </w:p>
        </w:tc>
        <w:tc>
          <w:tcPr>
            <w:tcW w:w="4105" w:type="dxa"/>
          </w:tcPr>
          <w:p w14:paraId="60F5F3BA" w14:textId="58326752" w:rsidR="00FE683D" w:rsidRPr="005C0C74" w:rsidRDefault="00CD0A52">
            <w:pPr>
              <w:rPr>
                <w:lang w:val="en-US"/>
              </w:rPr>
            </w:pPr>
            <w:r w:rsidRPr="005C0C74">
              <w:rPr>
                <w:lang w:val="en-US"/>
              </w:rPr>
              <w:t>Patients and relatives: one-on-one settings in the clinic</w:t>
            </w:r>
            <w:r w:rsidR="00C55700" w:rsidRPr="005C0C74">
              <w:rPr>
                <w:lang w:val="en-US"/>
              </w:rPr>
              <w:t xml:space="preserve"> or via phone</w:t>
            </w:r>
          </w:p>
          <w:p w14:paraId="789EB2C0" w14:textId="6827171C" w:rsidR="00CD0A52" w:rsidRPr="005C0C74" w:rsidRDefault="00CD0A52">
            <w:pPr>
              <w:rPr>
                <w:lang w:val="en-US"/>
              </w:rPr>
            </w:pPr>
            <w:r w:rsidRPr="005C0C74">
              <w:rPr>
                <w:lang w:val="en-US"/>
              </w:rPr>
              <w:t>HCPs: via telephone</w:t>
            </w:r>
          </w:p>
        </w:tc>
      </w:tr>
      <w:tr w:rsidR="00FE683D" w:rsidRPr="005C0C74" w14:paraId="69044178" w14:textId="77777777" w:rsidTr="00172A68">
        <w:tc>
          <w:tcPr>
            <w:tcW w:w="704" w:type="dxa"/>
          </w:tcPr>
          <w:p w14:paraId="471C16AF" w14:textId="654247AA" w:rsidR="00FE683D" w:rsidRPr="005C0C74" w:rsidRDefault="00EA44D6">
            <w:pPr>
              <w:rPr>
                <w:lang w:val="en-US"/>
              </w:rPr>
            </w:pPr>
            <w:r w:rsidRPr="005C0C74">
              <w:rPr>
                <w:lang w:val="en-US"/>
              </w:rPr>
              <w:t>15</w:t>
            </w:r>
          </w:p>
        </w:tc>
        <w:tc>
          <w:tcPr>
            <w:tcW w:w="2268" w:type="dxa"/>
          </w:tcPr>
          <w:p w14:paraId="1B9F16E3" w14:textId="3CB52EF4" w:rsidR="00FE683D" w:rsidRPr="005C0C74" w:rsidRDefault="007856FE">
            <w:pPr>
              <w:rPr>
                <w:lang w:val="en-US"/>
              </w:rPr>
            </w:pPr>
            <w:r w:rsidRPr="005C0C74">
              <w:rPr>
                <w:lang w:val="en-US"/>
              </w:rPr>
              <w:t>Presence of non-participants</w:t>
            </w:r>
          </w:p>
        </w:tc>
        <w:tc>
          <w:tcPr>
            <w:tcW w:w="1985" w:type="dxa"/>
          </w:tcPr>
          <w:p w14:paraId="71C150B1" w14:textId="77777777" w:rsidR="007856FE" w:rsidRPr="005C0C74" w:rsidRDefault="007856FE" w:rsidP="007856FE">
            <w:pPr>
              <w:rPr>
                <w:lang w:val="en-US"/>
              </w:rPr>
            </w:pPr>
            <w:r w:rsidRPr="005C0C74">
              <w:rPr>
                <w:lang w:val="en-US"/>
              </w:rPr>
              <w:t>Was anyone else present besides the participants</w:t>
            </w:r>
          </w:p>
          <w:p w14:paraId="413DB7BD" w14:textId="20418426" w:rsidR="00FE683D" w:rsidRPr="005C0C74" w:rsidRDefault="007856FE" w:rsidP="007856FE">
            <w:pPr>
              <w:rPr>
                <w:lang w:val="en-US"/>
              </w:rPr>
            </w:pPr>
            <w:r w:rsidRPr="005C0C74">
              <w:rPr>
                <w:lang w:val="en-US"/>
              </w:rPr>
              <w:t>and researchers?</w:t>
            </w:r>
          </w:p>
        </w:tc>
        <w:tc>
          <w:tcPr>
            <w:tcW w:w="4105" w:type="dxa"/>
          </w:tcPr>
          <w:p w14:paraId="27B96BD0" w14:textId="77777777" w:rsidR="00FE683D" w:rsidRPr="005C0C74" w:rsidRDefault="00C55700">
            <w:pPr>
              <w:rPr>
                <w:lang w:val="en-US"/>
              </w:rPr>
            </w:pPr>
            <w:r w:rsidRPr="005C0C74">
              <w:rPr>
                <w:lang w:val="en-US"/>
              </w:rPr>
              <w:t xml:space="preserve">Patients and relatives: </w:t>
            </w:r>
            <w:r w:rsidR="004804E2" w:rsidRPr="005C0C74">
              <w:rPr>
                <w:lang w:val="en-US"/>
              </w:rPr>
              <w:t>No</w:t>
            </w:r>
          </w:p>
          <w:p w14:paraId="77BEAD1E" w14:textId="55D73AA8" w:rsidR="00C55700" w:rsidRPr="005C0C74" w:rsidRDefault="00C55700">
            <w:pPr>
              <w:rPr>
                <w:lang w:val="en-US"/>
              </w:rPr>
            </w:pPr>
            <w:r w:rsidRPr="005C0C74">
              <w:rPr>
                <w:lang w:val="en-US"/>
              </w:rPr>
              <w:t>HCPs: Brief interruptions at times, e.g., for clinical tasks like phone calls.</w:t>
            </w:r>
          </w:p>
        </w:tc>
      </w:tr>
      <w:tr w:rsidR="00FE683D" w:rsidRPr="005C0C74" w14:paraId="5C4EA41C" w14:textId="77777777" w:rsidTr="00172A68">
        <w:tc>
          <w:tcPr>
            <w:tcW w:w="704" w:type="dxa"/>
          </w:tcPr>
          <w:p w14:paraId="32EF124F" w14:textId="686C5145" w:rsidR="00FE683D" w:rsidRPr="005C0C74" w:rsidRDefault="00EA44D6">
            <w:pPr>
              <w:rPr>
                <w:lang w:val="en-US"/>
              </w:rPr>
            </w:pPr>
            <w:r w:rsidRPr="005C0C74">
              <w:rPr>
                <w:lang w:val="en-US"/>
              </w:rPr>
              <w:t>16</w:t>
            </w:r>
          </w:p>
        </w:tc>
        <w:tc>
          <w:tcPr>
            <w:tcW w:w="2268" w:type="dxa"/>
          </w:tcPr>
          <w:p w14:paraId="189E3020" w14:textId="12CFA0C7" w:rsidR="00FE683D" w:rsidRPr="005C0C74" w:rsidRDefault="007856FE">
            <w:pPr>
              <w:rPr>
                <w:lang w:val="en-US"/>
              </w:rPr>
            </w:pPr>
            <w:r w:rsidRPr="005C0C74">
              <w:rPr>
                <w:lang w:val="en-US"/>
              </w:rPr>
              <w:t>Description of sample</w:t>
            </w:r>
          </w:p>
        </w:tc>
        <w:tc>
          <w:tcPr>
            <w:tcW w:w="1985" w:type="dxa"/>
          </w:tcPr>
          <w:p w14:paraId="07A903C9" w14:textId="72B1357B" w:rsidR="00FE683D" w:rsidRPr="005C0C74" w:rsidRDefault="007856FE">
            <w:pPr>
              <w:rPr>
                <w:lang w:val="en-US"/>
              </w:rPr>
            </w:pPr>
            <w:r w:rsidRPr="005C0C74">
              <w:rPr>
                <w:lang w:val="en-US"/>
              </w:rPr>
              <w:t>Description of sample</w:t>
            </w:r>
          </w:p>
        </w:tc>
        <w:tc>
          <w:tcPr>
            <w:tcW w:w="4105" w:type="dxa"/>
          </w:tcPr>
          <w:p w14:paraId="7A02E66C" w14:textId="20088CB3" w:rsidR="00FE683D" w:rsidRPr="005C0C74" w:rsidRDefault="004804E2">
            <w:pPr>
              <w:rPr>
                <w:lang w:val="en-US"/>
              </w:rPr>
            </w:pPr>
            <w:r w:rsidRPr="005C0C74">
              <w:rPr>
                <w:lang w:val="en-US"/>
              </w:rPr>
              <w:t>The description is provided in the methods section</w:t>
            </w:r>
          </w:p>
        </w:tc>
      </w:tr>
      <w:tr w:rsidR="00EA44D6" w:rsidRPr="005C0C74" w14:paraId="09BE87DF" w14:textId="77777777" w:rsidTr="00676FF1">
        <w:tc>
          <w:tcPr>
            <w:tcW w:w="9062" w:type="dxa"/>
            <w:gridSpan w:val="4"/>
          </w:tcPr>
          <w:p w14:paraId="70691103" w14:textId="2A14A659" w:rsidR="00EA44D6" w:rsidRPr="005C0C74" w:rsidRDefault="00EA44D6">
            <w:pPr>
              <w:rPr>
                <w:i/>
                <w:iCs/>
                <w:lang w:val="en-US"/>
              </w:rPr>
            </w:pPr>
            <w:r w:rsidRPr="005C0C74">
              <w:rPr>
                <w:i/>
                <w:iCs/>
                <w:lang w:val="en-US"/>
              </w:rPr>
              <w:t>Data collection</w:t>
            </w:r>
          </w:p>
        </w:tc>
      </w:tr>
      <w:tr w:rsidR="00FE683D" w:rsidRPr="005C0C74" w14:paraId="346527CD" w14:textId="77777777" w:rsidTr="00172A68">
        <w:tc>
          <w:tcPr>
            <w:tcW w:w="704" w:type="dxa"/>
          </w:tcPr>
          <w:p w14:paraId="10C46E20" w14:textId="75482005" w:rsidR="00FE683D" w:rsidRPr="005C0C74" w:rsidRDefault="00EA44D6">
            <w:pPr>
              <w:rPr>
                <w:lang w:val="en-US"/>
              </w:rPr>
            </w:pPr>
            <w:r w:rsidRPr="005C0C74">
              <w:rPr>
                <w:lang w:val="en-US"/>
              </w:rPr>
              <w:t>17</w:t>
            </w:r>
          </w:p>
        </w:tc>
        <w:tc>
          <w:tcPr>
            <w:tcW w:w="2268" w:type="dxa"/>
          </w:tcPr>
          <w:p w14:paraId="5AC187D5" w14:textId="2D4998A1" w:rsidR="00FE683D" w:rsidRPr="005C0C74" w:rsidRDefault="007856FE">
            <w:pPr>
              <w:rPr>
                <w:lang w:val="en-US"/>
              </w:rPr>
            </w:pPr>
            <w:r w:rsidRPr="005C0C74">
              <w:rPr>
                <w:lang w:val="en-US"/>
              </w:rPr>
              <w:t>Interview guide</w:t>
            </w:r>
          </w:p>
        </w:tc>
        <w:tc>
          <w:tcPr>
            <w:tcW w:w="1985" w:type="dxa"/>
          </w:tcPr>
          <w:p w14:paraId="5B9AA3FE" w14:textId="77777777" w:rsidR="007856FE" w:rsidRPr="005C0C74" w:rsidRDefault="007856FE" w:rsidP="007856FE">
            <w:pPr>
              <w:rPr>
                <w:lang w:val="en-US"/>
              </w:rPr>
            </w:pPr>
            <w:r w:rsidRPr="005C0C74">
              <w:rPr>
                <w:lang w:val="en-US"/>
              </w:rPr>
              <w:t>Were questions, prompts, guides provided by the</w:t>
            </w:r>
          </w:p>
          <w:p w14:paraId="4D84D7C9" w14:textId="56923305" w:rsidR="00FE683D" w:rsidRPr="005C0C74" w:rsidRDefault="007856FE" w:rsidP="007856FE">
            <w:pPr>
              <w:rPr>
                <w:lang w:val="en-US"/>
              </w:rPr>
            </w:pPr>
            <w:r w:rsidRPr="005C0C74">
              <w:rPr>
                <w:lang w:val="en-US"/>
              </w:rPr>
              <w:t>authors? Was it pilot tested?</w:t>
            </w:r>
          </w:p>
        </w:tc>
        <w:tc>
          <w:tcPr>
            <w:tcW w:w="4105" w:type="dxa"/>
          </w:tcPr>
          <w:p w14:paraId="707CB525" w14:textId="77777777" w:rsidR="00FE683D" w:rsidRPr="005C0C74" w:rsidRDefault="004804E2">
            <w:pPr>
              <w:rPr>
                <w:lang w:val="en-US"/>
              </w:rPr>
            </w:pPr>
            <w:r w:rsidRPr="005C0C74">
              <w:rPr>
                <w:lang w:val="en-US"/>
              </w:rPr>
              <w:t>The narrative stimulus and interview guide are available from the authors upon request.</w:t>
            </w:r>
          </w:p>
          <w:p w14:paraId="7C5718F3" w14:textId="62716E46" w:rsidR="004804E2" w:rsidRPr="005C0C74" w:rsidRDefault="004804E2">
            <w:pPr>
              <w:rPr>
                <w:lang w:val="en-US"/>
              </w:rPr>
            </w:pPr>
            <w:r w:rsidRPr="005C0C74">
              <w:rPr>
                <w:lang w:val="en-US"/>
              </w:rPr>
              <w:t>No piloting was conducted; however, the fit was discussed within the team after the first interviews, and no adaptations were required.</w:t>
            </w:r>
          </w:p>
        </w:tc>
      </w:tr>
      <w:tr w:rsidR="00EA44D6" w:rsidRPr="005C0C74" w14:paraId="63B8B349" w14:textId="77777777" w:rsidTr="00172A68">
        <w:tc>
          <w:tcPr>
            <w:tcW w:w="704" w:type="dxa"/>
          </w:tcPr>
          <w:p w14:paraId="00F3318D" w14:textId="4406A159" w:rsidR="00EA44D6" w:rsidRPr="005C0C74" w:rsidRDefault="00A463A9">
            <w:pPr>
              <w:rPr>
                <w:lang w:val="en-US"/>
              </w:rPr>
            </w:pPr>
            <w:r w:rsidRPr="005C0C74">
              <w:rPr>
                <w:lang w:val="en-US"/>
              </w:rPr>
              <w:t>18</w:t>
            </w:r>
          </w:p>
        </w:tc>
        <w:tc>
          <w:tcPr>
            <w:tcW w:w="2268" w:type="dxa"/>
          </w:tcPr>
          <w:p w14:paraId="0CC08E25" w14:textId="1535F1DA" w:rsidR="00EA44D6" w:rsidRPr="005C0C74" w:rsidRDefault="007856FE">
            <w:pPr>
              <w:rPr>
                <w:lang w:val="en-US"/>
              </w:rPr>
            </w:pPr>
            <w:r w:rsidRPr="005C0C74">
              <w:rPr>
                <w:lang w:val="en-US"/>
              </w:rPr>
              <w:t>Repeat interviews</w:t>
            </w:r>
          </w:p>
        </w:tc>
        <w:tc>
          <w:tcPr>
            <w:tcW w:w="1985" w:type="dxa"/>
          </w:tcPr>
          <w:p w14:paraId="5219E374" w14:textId="5369F703" w:rsidR="00EA44D6" w:rsidRPr="005C0C74" w:rsidRDefault="006E65D6">
            <w:pPr>
              <w:rPr>
                <w:lang w:val="en-US"/>
              </w:rPr>
            </w:pPr>
            <w:r w:rsidRPr="005C0C74">
              <w:rPr>
                <w:lang w:val="en-US"/>
              </w:rPr>
              <w:t>Were repeat interviews carried out</w:t>
            </w:r>
          </w:p>
        </w:tc>
        <w:tc>
          <w:tcPr>
            <w:tcW w:w="4105" w:type="dxa"/>
          </w:tcPr>
          <w:p w14:paraId="4637BF75" w14:textId="77DA32CF" w:rsidR="00EA44D6" w:rsidRPr="005C0C74" w:rsidRDefault="00D9431E">
            <w:pPr>
              <w:rPr>
                <w:lang w:val="en-US"/>
              </w:rPr>
            </w:pPr>
            <w:r w:rsidRPr="005C0C74">
              <w:rPr>
                <w:lang w:val="en-US"/>
              </w:rPr>
              <w:t>No</w:t>
            </w:r>
          </w:p>
        </w:tc>
      </w:tr>
      <w:tr w:rsidR="00EA44D6" w:rsidRPr="005C0C74" w14:paraId="675F7212" w14:textId="77777777" w:rsidTr="00172A68">
        <w:tc>
          <w:tcPr>
            <w:tcW w:w="704" w:type="dxa"/>
          </w:tcPr>
          <w:p w14:paraId="31E24B06" w14:textId="41CE596B" w:rsidR="00EA44D6" w:rsidRPr="005C0C74" w:rsidRDefault="00A463A9">
            <w:pPr>
              <w:rPr>
                <w:lang w:val="en-US"/>
              </w:rPr>
            </w:pPr>
            <w:r w:rsidRPr="005C0C74">
              <w:rPr>
                <w:lang w:val="en-US"/>
              </w:rPr>
              <w:lastRenderedPageBreak/>
              <w:t>19</w:t>
            </w:r>
          </w:p>
        </w:tc>
        <w:tc>
          <w:tcPr>
            <w:tcW w:w="2268" w:type="dxa"/>
          </w:tcPr>
          <w:p w14:paraId="5164E89D" w14:textId="25BE4C08" w:rsidR="00EA44D6" w:rsidRPr="005C0C74" w:rsidRDefault="006E65D6">
            <w:pPr>
              <w:rPr>
                <w:lang w:val="en-US"/>
              </w:rPr>
            </w:pPr>
            <w:r w:rsidRPr="005C0C74">
              <w:rPr>
                <w:lang w:val="en-US"/>
              </w:rPr>
              <w:t>Audio/visual recording</w:t>
            </w:r>
          </w:p>
        </w:tc>
        <w:tc>
          <w:tcPr>
            <w:tcW w:w="1985" w:type="dxa"/>
          </w:tcPr>
          <w:p w14:paraId="273CBB29" w14:textId="00B783E4" w:rsidR="00EA44D6" w:rsidRPr="005C0C74" w:rsidRDefault="006E65D6" w:rsidP="00D9431E">
            <w:pPr>
              <w:rPr>
                <w:lang w:val="en-US"/>
              </w:rPr>
            </w:pPr>
            <w:r w:rsidRPr="005C0C74">
              <w:rPr>
                <w:lang w:val="en-US"/>
              </w:rPr>
              <w:t>Did the researcher use audio or visual recording</w:t>
            </w:r>
            <w:r w:rsidR="00D9431E" w:rsidRPr="005C0C74">
              <w:rPr>
                <w:lang w:val="en-US"/>
              </w:rPr>
              <w:t xml:space="preserve"> </w:t>
            </w:r>
            <w:r w:rsidRPr="005C0C74">
              <w:rPr>
                <w:lang w:val="en-US"/>
              </w:rPr>
              <w:t>to collect the data?</w:t>
            </w:r>
          </w:p>
        </w:tc>
        <w:tc>
          <w:tcPr>
            <w:tcW w:w="4105" w:type="dxa"/>
          </w:tcPr>
          <w:p w14:paraId="5FE4CB7D" w14:textId="447262DB" w:rsidR="00EA44D6" w:rsidRPr="005C0C74" w:rsidRDefault="00C84EA3">
            <w:pPr>
              <w:rPr>
                <w:lang w:val="en-US"/>
              </w:rPr>
            </w:pPr>
            <w:r w:rsidRPr="005C0C74">
              <w:rPr>
                <w:lang w:val="en-US"/>
              </w:rPr>
              <w:t>Audio recordings of the interviews were conducted</w:t>
            </w:r>
          </w:p>
        </w:tc>
      </w:tr>
      <w:tr w:rsidR="00EA44D6" w:rsidRPr="005C0C74" w14:paraId="20F4E2F4" w14:textId="77777777" w:rsidTr="00172A68">
        <w:tc>
          <w:tcPr>
            <w:tcW w:w="704" w:type="dxa"/>
          </w:tcPr>
          <w:p w14:paraId="24FDB8C3" w14:textId="274FD9C6" w:rsidR="00EA44D6" w:rsidRPr="005C0C74" w:rsidRDefault="00A463A9">
            <w:pPr>
              <w:rPr>
                <w:lang w:val="en-US"/>
              </w:rPr>
            </w:pPr>
            <w:r w:rsidRPr="005C0C74">
              <w:rPr>
                <w:lang w:val="en-US"/>
              </w:rPr>
              <w:t>20</w:t>
            </w:r>
          </w:p>
        </w:tc>
        <w:tc>
          <w:tcPr>
            <w:tcW w:w="2268" w:type="dxa"/>
          </w:tcPr>
          <w:p w14:paraId="34A5D3C0" w14:textId="581F6FA2" w:rsidR="00EA44D6" w:rsidRPr="005C0C74" w:rsidRDefault="00586797">
            <w:pPr>
              <w:rPr>
                <w:lang w:val="en-US"/>
              </w:rPr>
            </w:pPr>
            <w:r w:rsidRPr="005C0C74">
              <w:rPr>
                <w:lang w:val="en-US"/>
              </w:rPr>
              <w:t>Field notes</w:t>
            </w:r>
          </w:p>
        </w:tc>
        <w:tc>
          <w:tcPr>
            <w:tcW w:w="1985" w:type="dxa"/>
          </w:tcPr>
          <w:p w14:paraId="79CF447D" w14:textId="77777777" w:rsidR="00586797" w:rsidRPr="005C0C74" w:rsidRDefault="00586797" w:rsidP="00586797">
            <w:pPr>
              <w:rPr>
                <w:lang w:val="en-US"/>
              </w:rPr>
            </w:pPr>
            <w:r w:rsidRPr="005C0C74">
              <w:rPr>
                <w:lang w:val="en-US"/>
              </w:rPr>
              <w:t>Were field notes made during and/or after the</w:t>
            </w:r>
          </w:p>
          <w:p w14:paraId="58B94E75" w14:textId="1F835A8F" w:rsidR="00EA44D6" w:rsidRPr="005C0C74" w:rsidRDefault="00586797" w:rsidP="00586797">
            <w:pPr>
              <w:rPr>
                <w:lang w:val="en-US"/>
              </w:rPr>
            </w:pPr>
            <w:r w:rsidRPr="005C0C74">
              <w:rPr>
                <w:lang w:val="en-US"/>
              </w:rPr>
              <w:t>interview?</w:t>
            </w:r>
          </w:p>
        </w:tc>
        <w:tc>
          <w:tcPr>
            <w:tcW w:w="4105" w:type="dxa"/>
          </w:tcPr>
          <w:p w14:paraId="5803B2F2" w14:textId="3E76E154" w:rsidR="00EA44D6" w:rsidRPr="005C0C74" w:rsidRDefault="00D9431E">
            <w:pPr>
              <w:rPr>
                <w:lang w:val="en-US"/>
              </w:rPr>
            </w:pPr>
            <w:r w:rsidRPr="005C0C74">
              <w:rPr>
                <w:lang w:val="en-US"/>
              </w:rPr>
              <w:t>Yes, but it was not analyzed separately within the scope of this analysis.</w:t>
            </w:r>
          </w:p>
        </w:tc>
      </w:tr>
      <w:tr w:rsidR="00EA44D6" w:rsidRPr="005C0C74" w14:paraId="53F4667D" w14:textId="77777777" w:rsidTr="00172A68">
        <w:tc>
          <w:tcPr>
            <w:tcW w:w="704" w:type="dxa"/>
          </w:tcPr>
          <w:p w14:paraId="11D97DB9" w14:textId="0830138E" w:rsidR="00EA44D6" w:rsidRPr="005C0C74" w:rsidRDefault="00A463A9">
            <w:pPr>
              <w:rPr>
                <w:lang w:val="en-US"/>
              </w:rPr>
            </w:pPr>
            <w:r w:rsidRPr="005C0C74">
              <w:rPr>
                <w:lang w:val="en-US"/>
              </w:rPr>
              <w:t>21</w:t>
            </w:r>
          </w:p>
        </w:tc>
        <w:tc>
          <w:tcPr>
            <w:tcW w:w="2268" w:type="dxa"/>
          </w:tcPr>
          <w:p w14:paraId="5FB8D229" w14:textId="13270BB3" w:rsidR="00EA44D6" w:rsidRPr="005C0C74" w:rsidRDefault="00586797">
            <w:pPr>
              <w:rPr>
                <w:lang w:val="en-US"/>
              </w:rPr>
            </w:pPr>
            <w:r w:rsidRPr="005C0C74">
              <w:rPr>
                <w:lang w:val="en-US"/>
              </w:rPr>
              <w:t>Duration</w:t>
            </w:r>
          </w:p>
        </w:tc>
        <w:tc>
          <w:tcPr>
            <w:tcW w:w="1985" w:type="dxa"/>
          </w:tcPr>
          <w:p w14:paraId="50635253" w14:textId="17BC7A76" w:rsidR="00EA44D6" w:rsidRPr="005C0C74" w:rsidRDefault="00586797">
            <w:pPr>
              <w:rPr>
                <w:lang w:val="en-US"/>
              </w:rPr>
            </w:pPr>
            <w:r w:rsidRPr="005C0C74">
              <w:rPr>
                <w:lang w:val="en-US"/>
              </w:rPr>
              <w:t>What was the duration of the interviews?</w:t>
            </w:r>
          </w:p>
        </w:tc>
        <w:tc>
          <w:tcPr>
            <w:tcW w:w="4105" w:type="dxa"/>
          </w:tcPr>
          <w:p w14:paraId="616932B1" w14:textId="2274DB15" w:rsidR="00EA44D6" w:rsidRPr="005C0C74" w:rsidRDefault="00A53D58">
            <w:pPr>
              <w:rPr>
                <w:lang w:val="en-US"/>
              </w:rPr>
            </w:pPr>
            <w:r w:rsidRPr="005C0C74">
              <w:rPr>
                <w:lang w:val="en-US"/>
              </w:rPr>
              <w:t>Patients and relatives: Interviews with those affected lasted between 30-75 minutes (mean 52 minutes), interviews with relatives lasted between 25 and 60 minutes (mean 42 minutes).</w:t>
            </w:r>
          </w:p>
          <w:p w14:paraId="0D5A156B" w14:textId="41BDF929" w:rsidR="00A53D58" w:rsidRPr="005C0C74" w:rsidRDefault="00A53D58">
            <w:pPr>
              <w:rPr>
                <w:lang w:val="en-US"/>
              </w:rPr>
            </w:pPr>
            <w:r w:rsidRPr="005C0C74">
              <w:rPr>
                <w:lang w:val="en-US"/>
              </w:rPr>
              <w:t>HCPs: Expert interviews lasted from 18 to 32 minutes (mean interview time of 26 minutes)</w:t>
            </w:r>
          </w:p>
        </w:tc>
      </w:tr>
      <w:tr w:rsidR="00EA44D6" w:rsidRPr="005C0C74" w14:paraId="3134F2E0" w14:textId="77777777" w:rsidTr="00172A68">
        <w:tc>
          <w:tcPr>
            <w:tcW w:w="704" w:type="dxa"/>
          </w:tcPr>
          <w:p w14:paraId="175D9EFD" w14:textId="19DF97F4" w:rsidR="00EA44D6" w:rsidRPr="005C0C74" w:rsidRDefault="00A463A9">
            <w:pPr>
              <w:rPr>
                <w:lang w:val="en-US"/>
              </w:rPr>
            </w:pPr>
            <w:r w:rsidRPr="005C0C74">
              <w:rPr>
                <w:lang w:val="en-US"/>
              </w:rPr>
              <w:t>22</w:t>
            </w:r>
          </w:p>
        </w:tc>
        <w:tc>
          <w:tcPr>
            <w:tcW w:w="2268" w:type="dxa"/>
          </w:tcPr>
          <w:p w14:paraId="7DA908C7" w14:textId="06972B1F" w:rsidR="00EA44D6" w:rsidRPr="005C0C74" w:rsidRDefault="00586797">
            <w:pPr>
              <w:rPr>
                <w:lang w:val="en-US"/>
              </w:rPr>
            </w:pPr>
            <w:r w:rsidRPr="005C0C74">
              <w:rPr>
                <w:lang w:val="en-US"/>
              </w:rPr>
              <w:t>Data saturation</w:t>
            </w:r>
          </w:p>
        </w:tc>
        <w:tc>
          <w:tcPr>
            <w:tcW w:w="1985" w:type="dxa"/>
          </w:tcPr>
          <w:p w14:paraId="58C2B553" w14:textId="13495FD8" w:rsidR="00EA44D6" w:rsidRPr="005C0C74" w:rsidRDefault="00586797">
            <w:pPr>
              <w:rPr>
                <w:lang w:val="en-US"/>
              </w:rPr>
            </w:pPr>
            <w:r w:rsidRPr="005C0C74">
              <w:rPr>
                <w:lang w:val="en-US"/>
              </w:rPr>
              <w:t>Was data saturation discussed?</w:t>
            </w:r>
          </w:p>
        </w:tc>
        <w:tc>
          <w:tcPr>
            <w:tcW w:w="4105" w:type="dxa"/>
          </w:tcPr>
          <w:p w14:paraId="40B314E2" w14:textId="242EC191" w:rsidR="00EA44D6" w:rsidRPr="005C0C74" w:rsidRDefault="00A53D58">
            <w:pPr>
              <w:rPr>
                <w:lang w:val="en-US"/>
              </w:rPr>
            </w:pPr>
            <w:r w:rsidRPr="005C0C74">
              <w:rPr>
                <w:lang w:val="en-US"/>
              </w:rPr>
              <w:t>Yes, see Methods Section</w:t>
            </w:r>
          </w:p>
        </w:tc>
      </w:tr>
      <w:tr w:rsidR="00EA44D6" w:rsidRPr="005C0C74" w14:paraId="28CBCBD4" w14:textId="77777777" w:rsidTr="00172A68">
        <w:tc>
          <w:tcPr>
            <w:tcW w:w="704" w:type="dxa"/>
          </w:tcPr>
          <w:p w14:paraId="0AE68F71" w14:textId="5A287BC6" w:rsidR="00EA44D6" w:rsidRPr="005C0C74" w:rsidRDefault="00A463A9">
            <w:pPr>
              <w:rPr>
                <w:lang w:val="en-US"/>
              </w:rPr>
            </w:pPr>
            <w:r w:rsidRPr="005C0C74">
              <w:rPr>
                <w:lang w:val="en-US"/>
              </w:rPr>
              <w:t>23</w:t>
            </w:r>
          </w:p>
        </w:tc>
        <w:tc>
          <w:tcPr>
            <w:tcW w:w="2268" w:type="dxa"/>
          </w:tcPr>
          <w:p w14:paraId="4A19A017" w14:textId="659CEDC3" w:rsidR="00EA44D6" w:rsidRPr="005C0C74" w:rsidRDefault="00586797">
            <w:pPr>
              <w:rPr>
                <w:lang w:val="en-US"/>
              </w:rPr>
            </w:pPr>
            <w:r w:rsidRPr="005C0C74">
              <w:rPr>
                <w:lang w:val="en-US"/>
              </w:rPr>
              <w:t>Transcripts returned</w:t>
            </w:r>
          </w:p>
        </w:tc>
        <w:tc>
          <w:tcPr>
            <w:tcW w:w="1985" w:type="dxa"/>
          </w:tcPr>
          <w:p w14:paraId="57CD7D19" w14:textId="77777777" w:rsidR="00586797" w:rsidRPr="005C0C74" w:rsidRDefault="00586797" w:rsidP="00586797">
            <w:pPr>
              <w:rPr>
                <w:lang w:val="en-US"/>
              </w:rPr>
            </w:pPr>
            <w:r w:rsidRPr="005C0C74">
              <w:rPr>
                <w:lang w:val="en-US"/>
              </w:rPr>
              <w:t>Were transcripts returned to participants for</w:t>
            </w:r>
          </w:p>
          <w:p w14:paraId="541F7B7B" w14:textId="014515DB" w:rsidR="00EA44D6" w:rsidRPr="005C0C74" w:rsidRDefault="00586797" w:rsidP="00586797">
            <w:pPr>
              <w:rPr>
                <w:lang w:val="en-US"/>
              </w:rPr>
            </w:pPr>
            <w:r w:rsidRPr="005C0C74">
              <w:rPr>
                <w:lang w:val="en-US"/>
              </w:rPr>
              <w:t>comment and/or correction?</w:t>
            </w:r>
          </w:p>
        </w:tc>
        <w:tc>
          <w:tcPr>
            <w:tcW w:w="4105" w:type="dxa"/>
          </w:tcPr>
          <w:p w14:paraId="56D0F174" w14:textId="130E6255" w:rsidR="00EA44D6" w:rsidRPr="005C0C74" w:rsidRDefault="00A20F89">
            <w:pPr>
              <w:rPr>
                <w:lang w:val="en-US"/>
              </w:rPr>
            </w:pPr>
            <w:r w:rsidRPr="005C0C74">
              <w:rPr>
                <w:lang w:val="en-US"/>
              </w:rPr>
              <w:t>No. Transcripts were produced by a professional service from audio files and are therefore assumed accurate.</w:t>
            </w:r>
          </w:p>
        </w:tc>
      </w:tr>
      <w:tr w:rsidR="00A463A9" w:rsidRPr="005C0C74" w14:paraId="2DA3990B" w14:textId="77777777" w:rsidTr="001C3733">
        <w:tc>
          <w:tcPr>
            <w:tcW w:w="9062" w:type="dxa"/>
            <w:gridSpan w:val="4"/>
          </w:tcPr>
          <w:p w14:paraId="69D50EBF" w14:textId="4F82AC6A" w:rsidR="00A463A9" w:rsidRPr="005C0C74" w:rsidRDefault="00A463A9">
            <w:pPr>
              <w:rPr>
                <w:b/>
                <w:bCs/>
                <w:lang w:val="en-US"/>
              </w:rPr>
            </w:pPr>
            <w:r w:rsidRPr="005C0C74">
              <w:rPr>
                <w:b/>
                <w:bCs/>
                <w:lang w:val="en-US"/>
              </w:rPr>
              <w:t>Domain 3: Analysis and findings</w:t>
            </w:r>
          </w:p>
        </w:tc>
      </w:tr>
      <w:tr w:rsidR="00EB011A" w:rsidRPr="005C0C74" w14:paraId="77BF0503" w14:textId="77777777" w:rsidTr="00D579C2">
        <w:tc>
          <w:tcPr>
            <w:tcW w:w="9062" w:type="dxa"/>
            <w:gridSpan w:val="4"/>
          </w:tcPr>
          <w:p w14:paraId="720CFFD2" w14:textId="50D862DC" w:rsidR="00EB011A" w:rsidRPr="005C0C74" w:rsidRDefault="00EB011A">
            <w:pPr>
              <w:rPr>
                <w:i/>
                <w:iCs/>
                <w:lang w:val="en-US"/>
              </w:rPr>
            </w:pPr>
            <w:r w:rsidRPr="005C0C74">
              <w:rPr>
                <w:i/>
                <w:iCs/>
                <w:lang w:val="en-US"/>
              </w:rPr>
              <w:t>Data analysis</w:t>
            </w:r>
          </w:p>
        </w:tc>
      </w:tr>
      <w:tr w:rsidR="00EA44D6" w:rsidRPr="005C0C74" w14:paraId="55E595A7" w14:textId="77777777" w:rsidTr="00172A68">
        <w:tc>
          <w:tcPr>
            <w:tcW w:w="704" w:type="dxa"/>
          </w:tcPr>
          <w:p w14:paraId="5F7A1A2F" w14:textId="21055EA7" w:rsidR="00EA44D6" w:rsidRPr="005C0C74" w:rsidRDefault="00EB011A">
            <w:pPr>
              <w:rPr>
                <w:lang w:val="en-US"/>
              </w:rPr>
            </w:pPr>
            <w:r w:rsidRPr="005C0C74">
              <w:rPr>
                <w:lang w:val="en-US"/>
              </w:rPr>
              <w:t>24</w:t>
            </w:r>
          </w:p>
        </w:tc>
        <w:tc>
          <w:tcPr>
            <w:tcW w:w="2268" w:type="dxa"/>
          </w:tcPr>
          <w:p w14:paraId="6A4B53C4" w14:textId="22C3EBA5" w:rsidR="00EA44D6" w:rsidRPr="005C0C74" w:rsidRDefault="00586797">
            <w:pPr>
              <w:rPr>
                <w:lang w:val="en-US"/>
              </w:rPr>
            </w:pPr>
            <w:r w:rsidRPr="005C0C74">
              <w:rPr>
                <w:lang w:val="en-US"/>
              </w:rPr>
              <w:t>Number of data coders</w:t>
            </w:r>
          </w:p>
        </w:tc>
        <w:tc>
          <w:tcPr>
            <w:tcW w:w="1985" w:type="dxa"/>
          </w:tcPr>
          <w:p w14:paraId="66D9661C" w14:textId="73A16B3F" w:rsidR="00EA44D6" w:rsidRPr="005C0C74" w:rsidRDefault="00586797">
            <w:pPr>
              <w:rPr>
                <w:lang w:val="en-US"/>
              </w:rPr>
            </w:pPr>
            <w:r w:rsidRPr="005C0C74">
              <w:rPr>
                <w:lang w:val="en-US"/>
              </w:rPr>
              <w:t>How many data coders coded the data?</w:t>
            </w:r>
          </w:p>
        </w:tc>
        <w:tc>
          <w:tcPr>
            <w:tcW w:w="4105" w:type="dxa"/>
          </w:tcPr>
          <w:p w14:paraId="3D2F2D31" w14:textId="39C051CC" w:rsidR="00EA44D6" w:rsidRPr="005C0C74" w:rsidRDefault="00D9431E">
            <w:pPr>
              <w:rPr>
                <w:lang w:val="en-US"/>
              </w:rPr>
            </w:pPr>
            <w:r w:rsidRPr="005C0C74">
              <w:rPr>
                <w:lang w:val="en-US"/>
              </w:rPr>
              <w:t>2 (ABi &amp; JF)</w:t>
            </w:r>
            <w:r w:rsidR="005A76BE" w:rsidRPr="005C0C74">
              <w:rPr>
                <w:lang w:val="en-US"/>
              </w:rPr>
              <w:t>; Differences in coding were reconciled by group consensus (whole research team)</w:t>
            </w:r>
          </w:p>
        </w:tc>
      </w:tr>
      <w:tr w:rsidR="00EA44D6" w:rsidRPr="005C0C74" w14:paraId="781320EA" w14:textId="77777777" w:rsidTr="00172A68">
        <w:tc>
          <w:tcPr>
            <w:tcW w:w="704" w:type="dxa"/>
          </w:tcPr>
          <w:p w14:paraId="66DE2A14" w14:textId="16CBFF72" w:rsidR="00EA44D6" w:rsidRPr="005C0C74" w:rsidRDefault="00EB011A">
            <w:pPr>
              <w:rPr>
                <w:lang w:val="en-US"/>
              </w:rPr>
            </w:pPr>
            <w:r w:rsidRPr="005C0C74">
              <w:rPr>
                <w:lang w:val="en-US"/>
              </w:rPr>
              <w:t>25</w:t>
            </w:r>
          </w:p>
        </w:tc>
        <w:tc>
          <w:tcPr>
            <w:tcW w:w="2268" w:type="dxa"/>
          </w:tcPr>
          <w:p w14:paraId="7401290A" w14:textId="243273D2" w:rsidR="00EA44D6" w:rsidRPr="005C0C74" w:rsidRDefault="00586797">
            <w:pPr>
              <w:rPr>
                <w:lang w:val="en-US"/>
              </w:rPr>
            </w:pPr>
            <w:r w:rsidRPr="005C0C74">
              <w:rPr>
                <w:lang w:val="en-US"/>
              </w:rPr>
              <w:t>Description of the coding tree</w:t>
            </w:r>
          </w:p>
        </w:tc>
        <w:tc>
          <w:tcPr>
            <w:tcW w:w="1985" w:type="dxa"/>
          </w:tcPr>
          <w:p w14:paraId="6893A677" w14:textId="77777777" w:rsidR="00586797" w:rsidRPr="005C0C74" w:rsidRDefault="00586797" w:rsidP="00586797">
            <w:pPr>
              <w:rPr>
                <w:lang w:val="en-US"/>
              </w:rPr>
            </w:pPr>
            <w:r w:rsidRPr="005C0C74">
              <w:rPr>
                <w:lang w:val="en-US"/>
              </w:rPr>
              <w:t>Did authors provide a description of the coding</w:t>
            </w:r>
          </w:p>
          <w:p w14:paraId="6B90546C" w14:textId="03661068" w:rsidR="00EA44D6" w:rsidRPr="005C0C74" w:rsidRDefault="00586797" w:rsidP="00586797">
            <w:pPr>
              <w:rPr>
                <w:lang w:val="en-US"/>
              </w:rPr>
            </w:pPr>
            <w:r w:rsidRPr="005C0C74">
              <w:rPr>
                <w:lang w:val="en-US"/>
              </w:rPr>
              <w:t>tree?</w:t>
            </w:r>
          </w:p>
        </w:tc>
        <w:tc>
          <w:tcPr>
            <w:tcW w:w="4105" w:type="dxa"/>
          </w:tcPr>
          <w:p w14:paraId="1B03B3BD" w14:textId="06E743EF" w:rsidR="00EA44D6" w:rsidRPr="005C0C74" w:rsidRDefault="00D9431E">
            <w:pPr>
              <w:rPr>
                <w:lang w:val="en-US"/>
              </w:rPr>
            </w:pPr>
            <w:r w:rsidRPr="005C0C74">
              <w:rPr>
                <w:lang w:val="en-US"/>
              </w:rPr>
              <w:t>The coding tree/codebook is not fully presented, as this manuscript reports a cross-analysis based on only selected categories. Instead, the theme definitions from the cross-</w:t>
            </w:r>
            <w:r w:rsidR="00A842B1" w:rsidRPr="005C0C74">
              <w:rPr>
                <w:lang w:val="en-US"/>
              </w:rPr>
              <w:t xml:space="preserve">category </w:t>
            </w:r>
            <w:r w:rsidRPr="005C0C74">
              <w:rPr>
                <w:lang w:val="en-US"/>
              </w:rPr>
              <w:t>analysis are provided in the supplementary material.</w:t>
            </w:r>
          </w:p>
        </w:tc>
      </w:tr>
      <w:tr w:rsidR="00EA44D6" w:rsidRPr="005C0C74" w14:paraId="1D0D20AC" w14:textId="77777777" w:rsidTr="00172A68">
        <w:tc>
          <w:tcPr>
            <w:tcW w:w="704" w:type="dxa"/>
          </w:tcPr>
          <w:p w14:paraId="057C7231" w14:textId="22ABE0AD" w:rsidR="00EA44D6" w:rsidRPr="005C0C74" w:rsidRDefault="00EB011A">
            <w:pPr>
              <w:rPr>
                <w:lang w:val="en-US"/>
              </w:rPr>
            </w:pPr>
            <w:r w:rsidRPr="005C0C74">
              <w:rPr>
                <w:lang w:val="en-US"/>
              </w:rPr>
              <w:t>26</w:t>
            </w:r>
          </w:p>
        </w:tc>
        <w:tc>
          <w:tcPr>
            <w:tcW w:w="2268" w:type="dxa"/>
          </w:tcPr>
          <w:p w14:paraId="1235780E" w14:textId="38D09E78" w:rsidR="00EA44D6" w:rsidRPr="005C0C74" w:rsidRDefault="00586797">
            <w:pPr>
              <w:rPr>
                <w:lang w:val="en-US"/>
              </w:rPr>
            </w:pPr>
            <w:r w:rsidRPr="005C0C74">
              <w:rPr>
                <w:lang w:val="en-US"/>
              </w:rPr>
              <w:t>Derivation of themes</w:t>
            </w:r>
          </w:p>
        </w:tc>
        <w:tc>
          <w:tcPr>
            <w:tcW w:w="1985" w:type="dxa"/>
          </w:tcPr>
          <w:p w14:paraId="1E117B64" w14:textId="77777777" w:rsidR="00586797" w:rsidRPr="005C0C74" w:rsidRDefault="00586797" w:rsidP="00586797">
            <w:pPr>
              <w:rPr>
                <w:lang w:val="en-US"/>
              </w:rPr>
            </w:pPr>
            <w:r w:rsidRPr="005C0C74">
              <w:rPr>
                <w:lang w:val="en-US"/>
              </w:rPr>
              <w:t>Were themes identified in advance or derived</w:t>
            </w:r>
          </w:p>
          <w:p w14:paraId="284B68AD" w14:textId="1FB76852" w:rsidR="00EA44D6" w:rsidRPr="005C0C74" w:rsidRDefault="00586797" w:rsidP="00586797">
            <w:pPr>
              <w:rPr>
                <w:lang w:val="en-US"/>
              </w:rPr>
            </w:pPr>
            <w:r w:rsidRPr="005C0C74">
              <w:rPr>
                <w:lang w:val="en-US"/>
              </w:rPr>
              <w:t>from the data?</w:t>
            </w:r>
          </w:p>
        </w:tc>
        <w:tc>
          <w:tcPr>
            <w:tcW w:w="4105" w:type="dxa"/>
          </w:tcPr>
          <w:p w14:paraId="524CE24F" w14:textId="58BD2CEC" w:rsidR="00EA44D6" w:rsidRPr="005C0C74" w:rsidRDefault="00D9431E">
            <w:pPr>
              <w:rPr>
                <w:lang w:val="en-US"/>
              </w:rPr>
            </w:pPr>
            <w:r w:rsidRPr="005C0C74">
              <w:rPr>
                <w:lang w:val="en-US"/>
              </w:rPr>
              <w:t>As an exploratory study, the themes</w:t>
            </w:r>
            <w:r w:rsidR="00A842B1" w:rsidRPr="005C0C74">
              <w:rPr>
                <w:lang w:val="en-US"/>
              </w:rPr>
              <w:t xml:space="preserve"> presented in this manuscript</w:t>
            </w:r>
            <w:r w:rsidRPr="005C0C74">
              <w:rPr>
                <w:lang w:val="en-US"/>
              </w:rPr>
              <w:t xml:space="preserve"> were developed </w:t>
            </w:r>
            <w:r w:rsidR="00A842B1" w:rsidRPr="005C0C74">
              <w:rPr>
                <w:lang w:val="en-US"/>
              </w:rPr>
              <w:t>data-driven</w:t>
            </w:r>
            <w:r w:rsidRPr="005C0C74">
              <w:rPr>
                <w:lang w:val="en-US"/>
              </w:rPr>
              <w:t xml:space="preserve"> within the cross-</w:t>
            </w:r>
            <w:r w:rsidR="00A842B1" w:rsidRPr="005C0C74">
              <w:rPr>
                <w:lang w:val="en-US"/>
              </w:rPr>
              <w:t xml:space="preserve">category </w:t>
            </w:r>
            <w:r w:rsidRPr="005C0C74">
              <w:rPr>
                <w:lang w:val="en-US"/>
              </w:rPr>
              <w:t>analysis.</w:t>
            </w:r>
          </w:p>
          <w:p w14:paraId="6FFB76E5" w14:textId="6AAFF74B" w:rsidR="00A842B1" w:rsidRPr="005C0C74" w:rsidRDefault="00A842B1">
            <w:pPr>
              <w:rPr>
                <w:lang w:val="en-US"/>
              </w:rPr>
            </w:pPr>
            <w:r w:rsidRPr="005C0C74">
              <w:rPr>
                <w:lang w:val="en-US"/>
              </w:rPr>
              <w:t>(See 9. In this Checklist For details of the analytic process)</w:t>
            </w:r>
          </w:p>
        </w:tc>
      </w:tr>
      <w:tr w:rsidR="00EA44D6" w:rsidRPr="005C0C74" w14:paraId="256AA67A" w14:textId="77777777" w:rsidTr="00172A68">
        <w:tc>
          <w:tcPr>
            <w:tcW w:w="704" w:type="dxa"/>
          </w:tcPr>
          <w:p w14:paraId="4477E972" w14:textId="72D7EEF1" w:rsidR="00EA44D6" w:rsidRPr="005C0C74" w:rsidRDefault="00EB011A">
            <w:pPr>
              <w:rPr>
                <w:lang w:val="en-US"/>
              </w:rPr>
            </w:pPr>
            <w:r w:rsidRPr="005C0C74">
              <w:rPr>
                <w:lang w:val="en-US"/>
              </w:rPr>
              <w:t>27</w:t>
            </w:r>
          </w:p>
        </w:tc>
        <w:tc>
          <w:tcPr>
            <w:tcW w:w="2268" w:type="dxa"/>
          </w:tcPr>
          <w:p w14:paraId="47439F31" w14:textId="2C034F8A" w:rsidR="00EA44D6" w:rsidRPr="005C0C74" w:rsidRDefault="00586797">
            <w:pPr>
              <w:rPr>
                <w:lang w:val="en-US"/>
              </w:rPr>
            </w:pPr>
            <w:r w:rsidRPr="005C0C74">
              <w:rPr>
                <w:lang w:val="en-US"/>
              </w:rPr>
              <w:t>Software</w:t>
            </w:r>
          </w:p>
        </w:tc>
        <w:tc>
          <w:tcPr>
            <w:tcW w:w="1985" w:type="dxa"/>
          </w:tcPr>
          <w:p w14:paraId="083F0068" w14:textId="3B02179E" w:rsidR="00EA44D6" w:rsidRPr="005C0C74" w:rsidRDefault="00586797" w:rsidP="001D71A3">
            <w:pPr>
              <w:rPr>
                <w:lang w:val="en-US"/>
              </w:rPr>
            </w:pPr>
            <w:r w:rsidRPr="005C0C74">
              <w:rPr>
                <w:lang w:val="en-US"/>
              </w:rPr>
              <w:t>What software</w:t>
            </w:r>
            <w:r w:rsidR="001D56C6" w:rsidRPr="005C0C74">
              <w:rPr>
                <w:lang w:val="en-US"/>
              </w:rPr>
              <w:t>,</w:t>
            </w:r>
            <w:r w:rsidRPr="005C0C74">
              <w:rPr>
                <w:lang w:val="en-US"/>
              </w:rPr>
              <w:t xml:space="preserve"> if applicable, was used to</w:t>
            </w:r>
            <w:r w:rsidR="001D71A3" w:rsidRPr="005C0C74">
              <w:rPr>
                <w:lang w:val="en-US"/>
              </w:rPr>
              <w:t xml:space="preserve"> </w:t>
            </w:r>
            <w:r w:rsidRPr="005C0C74">
              <w:rPr>
                <w:lang w:val="en-US"/>
              </w:rPr>
              <w:t>manage the data?</w:t>
            </w:r>
          </w:p>
        </w:tc>
        <w:tc>
          <w:tcPr>
            <w:tcW w:w="4105" w:type="dxa"/>
          </w:tcPr>
          <w:p w14:paraId="73FF54F1" w14:textId="17793468" w:rsidR="00EA44D6" w:rsidRPr="005C0C74" w:rsidRDefault="00D9431E">
            <w:pPr>
              <w:rPr>
                <w:lang w:val="en-US"/>
              </w:rPr>
            </w:pPr>
            <w:r w:rsidRPr="005C0C74">
              <w:rPr>
                <w:lang w:val="en-US"/>
              </w:rPr>
              <w:t>MAXQDA</w:t>
            </w:r>
          </w:p>
        </w:tc>
      </w:tr>
      <w:tr w:rsidR="00EA44D6" w:rsidRPr="005C0C74" w14:paraId="076255AB" w14:textId="77777777" w:rsidTr="00172A68">
        <w:tc>
          <w:tcPr>
            <w:tcW w:w="704" w:type="dxa"/>
          </w:tcPr>
          <w:p w14:paraId="20779687" w14:textId="6A8FD2E6" w:rsidR="00EA44D6" w:rsidRPr="005C0C74" w:rsidRDefault="00EB011A">
            <w:pPr>
              <w:rPr>
                <w:lang w:val="en-US"/>
              </w:rPr>
            </w:pPr>
            <w:r w:rsidRPr="005C0C74">
              <w:rPr>
                <w:lang w:val="en-US"/>
              </w:rPr>
              <w:t>28</w:t>
            </w:r>
          </w:p>
        </w:tc>
        <w:tc>
          <w:tcPr>
            <w:tcW w:w="2268" w:type="dxa"/>
          </w:tcPr>
          <w:p w14:paraId="26D673B7" w14:textId="05E72B1C" w:rsidR="00EA44D6" w:rsidRPr="005C0C74" w:rsidRDefault="00586797">
            <w:pPr>
              <w:rPr>
                <w:lang w:val="en-US"/>
              </w:rPr>
            </w:pPr>
            <w:r w:rsidRPr="005C0C74">
              <w:rPr>
                <w:lang w:val="en-US"/>
              </w:rPr>
              <w:t>Participant checking</w:t>
            </w:r>
          </w:p>
        </w:tc>
        <w:tc>
          <w:tcPr>
            <w:tcW w:w="1985" w:type="dxa"/>
          </w:tcPr>
          <w:p w14:paraId="0C21EF94" w14:textId="7B7C8F3F" w:rsidR="00EA44D6" w:rsidRPr="005C0C74" w:rsidRDefault="00586797" w:rsidP="001D71A3">
            <w:pPr>
              <w:rPr>
                <w:lang w:val="en-US"/>
              </w:rPr>
            </w:pPr>
            <w:r w:rsidRPr="005C0C74">
              <w:rPr>
                <w:lang w:val="en-US"/>
              </w:rPr>
              <w:t>Did participants provide feedback on the</w:t>
            </w:r>
            <w:r w:rsidR="001D71A3" w:rsidRPr="005C0C74">
              <w:rPr>
                <w:lang w:val="en-US"/>
              </w:rPr>
              <w:t xml:space="preserve"> </w:t>
            </w:r>
            <w:r w:rsidRPr="005C0C74">
              <w:rPr>
                <w:lang w:val="en-US"/>
              </w:rPr>
              <w:t>findings?</w:t>
            </w:r>
          </w:p>
        </w:tc>
        <w:tc>
          <w:tcPr>
            <w:tcW w:w="4105" w:type="dxa"/>
          </w:tcPr>
          <w:p w14:paraId="0CF0A7CF" w14:textId="784E5F2A" w:rsidR="00EA44D6" w:rsidRPr="005C0C74" w:rsidRDefault="00D9431E">
            <w:pPr>
              <w:rPr>
                <w:lang w:val="en-US"/>
              </w:rPr>
            </w:pPr>
            <w:r w:rsidRPr="005C0C74">
              <w:rPr>
                <w:lang w:val="en-US"/>
              </w:rPr>
              <w:t>No</w:t>
            </w:r>
            <w:r w:rsidR="005A76BE" w:rsidRPr="005C0C74">
              <w:rPr>
                <w:lang w:val="en-US"/>
              </w:rPr>
              <w:t>. But for quality assurance purposes, selected excerpts, sections of the codebooks, and parts of the cross-c</w:t>
            </w:r>
            <w:r w:rsidR="00A842B1" w:rsidRPr="005C0C74">
              <w:rPr>
                <w:lang w:val="en-US"/>
              </w:rPr>
              <w:t>ategory</w:t>
            </w:r>
            <w:r w:rsidR="005A76BE" w:rsidRPr="005C0C74">
              <w:rPr>
                <w:lang w:val="en-US"/>
              </w:rPr>
              <w:t xml:space="preserve"> analysis were presented and discussed in the Qualitative Methods Research Workshop of the Tübingen Center for Public Health and Health Services Research </w:t>
            </w:r>
            <w:r w:rsidR="005A76BE" w:rsidRPr="005C0C74">
              <w:rPr>
                <w:lang w:val="en-US"/>
              </w:rPr>
              <w:lastRenderedPageBreak/>
              <w:t>(ZÖGV) at the University Hospital Tübingen. The findings developed in this process were incorporated into the further research process. Consensus meetings among the team members led to the presented results of the in-depth cross</w:t>
            </w:r>
            <w:r w:rsidR="00A842B1" w:rsidRPr="005C0C74">
              <w:rPr>
                <w:lang w:val="en-US"/>
              </w:rPr>
              <w:t>- category</w:t>
            </w:r>
            <w:r w:rsidR="005A76BE" w:rsidRPr="005C0C74">
              <w:rPr>
                <w:lang w:val="en-US"/>
              </w:rPr>
              <w:t xml:space="preserve"> analysis.</w:t>
            </w:r>
          </w:p>
        </w:tc>
      </w:tr>
      <w:tr w:rsidR="00EB011A" w:rsidRPr="005C0C74" w14:paraId="5A5EA9A7" w14:textId="77777777" w:rsidTr="006855BB">
        <w:tc>
          <w:tcPr>
            <w:tcW w:w="9062" w:type="dxa"/>
            <w:gridSpan w:val="4"/>
          </w:tcPr>
          <w:p w14:paraId="6BEF6766" w14:textId="1C65F693" w:rsidR="00EB011A" w:rsidRPr="005C0C74" w:rsidRDefault="00EB011A">
            <w:pPr>
              <w:rPr>
                <w:i/>
                <w:iCs/>
                <w:lang w:val="en-US"/>
              </w:rPr>
            </w:pPr>
            <w:r w:rsidRPr="005C0C74">
              <w:rPr>
                <w:i/>
                <w:iCs/>
                <w:lang w:val="en-US"/>
              </w:rPr>
              <w:lastRenderedPageBreak/>
              <w:t>Reporting</w:t>
            </w:r>
          </w:p>
        </w:tc>
      </w:tr>
      <w:tr w:rsidR="00EA44D6" w:rsidRPr="005C0C74" w14:paraId="1F60470B" w14:textId="77777777" w:rsidTr="00172A68">
        <w:tc>
          <w:tcPr>
            <w:tcW w:w="704" w:type="dxa"/>
          </w:tcPr>
          <w:p w14:paraId="359C9250" w14:textId="4044A7A2" w:rsidR="00EA44D6" w:rsidRPr="005C0C74" w:rsidRDefault="00AB16F7">
            <w:pPr>
              <w:rPr>
                <w:lang w:val="en-US"/>
              </w:rPr>
            </w:pPr>
            <w:r w:rsidRPr="005C0C74">
              <w:rPr>
                <w:lang w:val="en-US"/>
              </w:rPr>
              <w:t>29</w:t>
            </w:r>
          </w:p>
        </w:tc>
        <w:tc>
          <w:tcPr>
            <w:tcW w:w="2268" w:type="dxa"/>
          </w:tcPr>
          <w:p w14:paraId="52A5CEC5" w14:textId="728E2338" w:rsidR="00EA44D6" w:rsidRPr="005C0C74" w:rsidRDefault="00ED6DD4">
            <w:pPr>
              <w:rPr>
                <w:lang w:val="en-US"/>
              </w:rPr>
            </w:pPr>
            <w:r w:rsidRPr="005C0C74">
              <w:rPr>
                <w:lang w:val="en-US"/>
              </w:rPr>
              <w:t>Quotations presented</w:t>
            </w:r>
          </w:p>
        </w:tc>
        <w:tc>
          <w:tcPr>
            <w:tcW w:w="1985" w:type="dxa"/>
          </w:tcPr>
          <w:p w14:paraId="3DFA2EE3" w14:textId="4A33DFF8" w:rsidR="00EA44D6" w:rsidRPr="005C0C74" w:rsidRDefault="00ED6DD4" w:rsidP="001D71A3">
            <w:pPr>
              <w:rPr>
                <w:lang w:val="en-US"/>
              </w:rPr>
            </w:pPr>
            <w:r w:rsidRPr="005C0C74">
              <w:rPr>
                <w:lang w:val="en-US"/>
              </w:rPr>
              <w:t>Were participants’ quotations presented to</w:t>
            </w:r>
            <w:r w:rsidR="001D71A3" w:rsidRPr="005C0C74">
              <w:rPr>
                <w:lang w:val="en-US"/>
              </w:rPr>
              <w:t xml:space="preserve"> </w:t>
            </w:r>
            <w:r w:rsidRPr="005C0C74">
              <w:rPr>
                <w:lang w:val="en-US"/>
              </w:rPr>
              <w:t>illustrate the themes/findings? Was each</w:t>
            </w:r>
            <w:r w:rsidR="001D71A3" w:rsidRPr="005C0C74">
              <w:rPr>
                <w:lang w:val="en-US"/>
              </w:rPr>
              <w:t xml:space="preserve"> </w:t>
            </w:r>
            <w:r w:rsidRPr="005C0C74">
              <w:rPr>
                <w:lang w:val="en-US"/>
              </w:rPr>
              <w:t>quotation identified?</w:t>
            </w:r>
          </w:p>
        </w:tc>
        <w:tc>
          <w:tcPr>
            <w:tcW w:w="4105" w:type="dxa"/>
          </w:tcPr>
          <w:p w14:paraId="41E593B4" w14:textId="0B9DBB41" w:rsidR="00EA44D6" w:rsidRPr="005C0C74" w:rsidRDefault="001D56C6">
            <w:pPr>
              <w:rPr>
                <w:lang w:val="en-US"/>
              </w:rPr>
            </w:pPr>
            <w:r w:rsidRPr="005C0C74">
              <w:rPr>
                <w:lang w:val="en-US"/>
              </w:rPr>
              <w:t>Yes, illustrative quotes are included in the main text, while additional quotations offering more detailed insights are provided in the supplementary material.</w:t>
            </w:r>
          </w:p>
        </w:tc>
      </w:tr>
      <w:tr w:rsidR="00EA44D6" w:rsidRPr="005C0C74" w14:paraId="664860C7" w14:textId="77777777" w:rsidTr="00172A68">
        <w:tc>
          <w:tcPr>
            <w:tcW w:w="704" w:type="dxa"/>
          </w:tcPr>
          <w:p w14:paraId="7F9DE2A0" w14:textId="39AA0A8F" w:rsidR="00EA44D6" w:rsidRPr="005C0C74" w:rsidRDefault="00AB16F7">
            <w:pPr>
              <w:rPr>
                <w:lang w:val="en-US"/>
              </w:rPr>
            </w:pPr>
            <w:r w:rsidRPr="005C0C74">
              <w:rPr>
                <w:lang w:val="en-US"/>
              </w:rPr>
              <w:t>30</w:t>
            </w:r>
          </w:p>
        </w:tc>
        <w:tc>
          <w:tcPr>
            <w:tcW w:w="2268" w:type="dxa"/>
          </w:tcPr>
          <w:p w14:paraId="670C026B" w14:textId="59FF887B" w:rsidR="00EA44D6" w:rsidRPr="005C0C74" w:rsidRDefault="0023603A">
            <w:pPr>
              <w:rPr>
                <w:lang w:val="en-US"/>
              </w:rPr>
            </w:pPr>
            <w:r w:rsidRPr="005C0C74">
              <w:rPr>
                <w:lang w:val="en-US"/>
              </w:rPr>
              <w:t>Data and findings consistent</w:t>
            </w:r>
          </w:p>
        </w:tc>
        <w:tc>
          <w:tcPr>
            <w:tcW w:w="1985" w:type="dxa"/>
          </w:tcPr>
          <w:p w14:paraId="52C5AB18" w14:textId="5558793E" w:rsidR="00EA44D6" w:rsidRPr="005C0C74" w:rsidRDefault="0023603A" w:rsidP="00172A68">
            <w:pPr>
              <w:rPr>
                <w:lang w:val="en-US"/>
              </w:rPr>
            </w:pPr>
            <w:r w:rsidRPr="005C0C74">
              <w:rPr>
                <w:lang w:val="en-US"/>
              </w:rPr>
              <w:t>Was there consistency between the data</w:t>
            </w:r>
            <w:r w:rsidR="00172A68" w:rsidRPr="005C0C74">
              <w:rPr>
                <w:lang w:val="en-US"/>
              </w:rPr>
              <w:t xml:space="preserve"> </w:t>
            </w:r>
            <w:r w:rsidRPr="005C0C74">
              <w:rPr>
                <w:lang w:val="en-US"/>
              </w:rPr>
              <w:t>presented and the findings?</w:t>
            </w:r>
          </w:p>
        </w:tc>
        <w:tc>
          <w:tcPr>
            <w:tcW w:w="4105" w:type="dxa"/>
          </w:tcPr>
          <w:p w14:paraId="0441AAF6" w14:textId="41461984" w:rsidR="00EA44D6" w:rsidRPr="005C0C74" w:rsidRDefault="001D56C6">
            <w:pPr>
              <w:rPr>
                <w:lang w:val="en-US"/>
              </w:rPr>
            </w:pPr>
            <w:r w:rsidRPr="005C0C74">
              <w:rPr>
                <w:lang w:val="en-US"/>
              </w:rPr>
              <w:t>Yes</w:t>
            </w:r>
          </w:p>
        </w:tc>
      </w:tr>
      <w:tr w:rsidR="00EA44D6" w:rsidRPr="005C0C74" w14:paraId="16C8A8A2" w14:textId="77777777" w:rsidTr="00172A68">
        <w:tc>
          <w:tcPr>
            <w:tcW w:w="704" w:type="dxa"/>
          </w:tcPr>
          <w:p w14:paraId="6FB65BDE" w14:textId="512F9186" w:rsidR="00EA44D6" w:rsidRPr="005C0C74" w:rsidRDefault="00AB16F7">
            <w:pPr>
              <w:rPr>
                <w:lang w:val="en-US"/>
              </w:rPr>
            </w:pPr>
            <w:r w:rsidRPr="005C0C74">
              <w:rPr>
                <w:lang w:val="en-US"/>
              </w:rPr>
              <w:t>31</w:t>
            </w:r>
          </w:p>
        </w:tc>
        <w:tc>
          <w:tcPr>
            <w:tcW w:w="2268" w:type="dxa"/>
          </w:tcPr>
          <w:p w14:paraId="41EF3881" w14:textId="113B15EE" w:rsidR="00EA44D6" w:rsidRPr="005C0C74" w:rsidRDefault="0023603A">
            <w:pPr>
              <w:rPr>
                <w:lang w:val="en-US"/>
              </w:rPr>
            </w:pPr>
            <w:r w:rsidRPr="005C0C74">
              <w:rPr>
                <w:lang w:val="en-US"/>
              </w:rPr>
              <w:t>Clarity of major themes</w:t>
            </w:r>
          </w:p>
        </w:tc>
        <w:tc>
          <w:tcPr>
            <w:tcW w:w="1985" w:type="dxa"/>
          </w:tcPr>
          <w:p w14:paraId="11577339" w14:textId="58943C13" w:rsidR="00EA44D6" w:rsidRPr="005C0C74" w:rsidRDefault="0023603A" w:rsidP="00172A68">
            <w:pPr>
              <w:rPr>
                <w:lang w:val="en-US"/>
              </w:rPr>
            </w:pPr>
            <w:r w:rsidRPr="005C0C74">
              <w:rPr>
                <w:lang w:val="en-US"/>
              </w:rPr>
              <w:t>Were major themes clearly presented in the</w:t>
            </w:r>
            <w:r w:rsidR="00172A68" w:rsidRPr="005C0C74">
              <w:rPr>
                <w:lang w:val="en-US"/>
              </w:rPr>
              <w:t xml:space="preserve"> </w:t>
            </w:r>
            <w:r w:rsidRPr="005C0C74">
              <w:rPr>
                <w:lang w:val="en-US"/>
              </w:rPr>
              <w:t>findings?</w:t>
            </w:r>
          </w:p>
        </w:tc>
        <w:tc>
          <w:tcPr>
            <w:tcW w:w="4105" w:type="dxa"/>
          </w:tcPr>
          <w:p w14:paraId="62EC1AAF" w14:textId="006FC93E" w:rsidR="00EA44D6" w:rsidRPr="005C0C74" w:rsidRDefault="001D56C6">
            <w:pPr>
              <w:rPr>
                <w:lang w:val="en-US"/>
              </w:rPr>
            </w:pPr>
            <w:r w:rsidRPr="005C0C74">
              <w:rPr>
                <w:lang w:val="en-US"/>
              </w:rPr>
              <w:t>Definitions of the major themes, which are represented by the headings in the main text, are provided in a table within the supplementary material.</w:t>
            </w:r>
          </w:p>
        </w:tc>
      </w:tr>
      <w:tr w:rsidR="00FE683D" w:rsidRPr="00B24D8C" w14:paraId="364AF8AF" w14:textId="77777777" w:rsidTr="00172A68">
        <w:tc>
          <w:tcPr>
            <w:tcW w:w="704" w:type="dxa"/>
          </w:tcPr>
          <w:p w14:paraId="2673C6E5" w14:textId="63C89AE2" w:rsidR="00FE683D" w:rsidRPr="005C0C74" w:rsidRDefault="00AB16F7">
            <w:pPr>
              <w:rPr>
                <w:lang w:val="en-US"/>
              </w:rPr>
            </w:pPr>
            <w:r w:rsidRPr="005C0C74">
              <w:rPr>
                <w:lang w:val="en-US"/>
              </w:rPr>
              <w:t>32</w:t>
            </w:r>
          </w:p>
        </w:tc>
        <w:tc>
          <w:tcPr>
            <w:tcW w:w="2268" w:type="dxa"/>
          </w:tcPr>
          <w:p w14:paraId="42A2015A" w14:textId="5A22B993" w:rsidR="00FE683D" w:rsidRPr="005C0C74" w:rsidRDefault="0023603A">
            <w:pPr>
              <w:rPr>
                <w:lang w:val="en-US"/>
              </w:rPr>
            </w:pPr>
            <w:r w:rsidRPr="005C0C74">
              <w:rPr>
                <w:lang w:val="en-US"/>
              </w:rPr>
              <w:t>Clarity of minor themes?</w:t>
            </w:r>
          </w:p>
        </w:tc>
        <w:tc>
          <w:tcPr>
            <w:tcW w:w="1985" w:type="dxa"/>
          </w:tcPr>
          <w:p w14:paraId="33CFE7BB" w14:textId="77777777" w:rsidR="0023603A" w:rsidRPr="005C0C74" w:rsidRDefault="0023603A" w:rsidP="0023603A">
            <w:pPr>
              <w:rPr>
                <w:lang w:val="en-US"/>
              </w:rPr>
            </w:pPr>
            <w:r w:rsidRPr="005C0C74">
              <w:rPr>
                <w:lang w:val="en-US"/>
              </w:rPr>
              <w:t>Is there a description of diverse cases or</w:t>
            </w:r>
          </w:p>
          <w:p w14:paraId="5C1AC272" w14:textId="49F9B39F" w:rsidR="00FE683D" w:rsidRPr="005C0C74" w:rsidRDefault="0023603A" w:rsidP="0023603A">
            <w:pPr>
              <w:rPr>
                <w:lang w:val="en-US"/>
              </w:rPr>
            </w:pPr>
            <w:r w:rsidRPr="005C0C74">
              <w:rPr>
                <w:lang w:val="en-US"/>
              </w:rPr>
              <w:t>discussion of minor themes?</w:t>
            </w:r>
          </w:p>
        </w:tc>
        <w:tc>
          <w:tcPr>
            <w:tcW w:w="4105" w:type="dxa"/>
          </w:tcPr>
          <w:p w14:paraId="09A266B6" w14:textId="272586AD" w:rsidR="00FE683D" w:rsidRPr="00A53D58" w:rsidRDefault="001D56C6">
            <w:pPr>
              <w:rPr>
                <w:lang w:val="en-US"/>
              </w:rPr>
            </w:pPr>
            <w:r w:rsidRPr="005C0C74">
              <w:rPr>
                <w:lang w:val="en-US"/>
              </w:rPr>
              <w:t>A detailed overview of the various aspects within the themes is presented in the main text.</w:t>
            </w:r>
          </w:p>
        </w:tc>
      </w:tr>
    </w:tbl>
    <w:p w14:paraId="39ECA69C" w14:textId="77777777" w:rsidR="005631C9" w:rsidRPr="00A53D58" w:rsidRDefault="005631C9">
      <w:pPr>
        <w:rPr>
          <w:lang w:val="en-US"/>
        </w:rPr>
      </w:pPr>
    </w:p>
    <w:p w14:paraId="30C493FF" w14:textId="77777777" w:rsidR="00A53D58" w:rsidRPr="00A53D58" w:rsidRDefault="00A53D58">
      <w:pPr>
        <w:rPr>
          <w:lang w:val="en-US"/>
        </w:rPr>
      </w:pPr>
    </w:p>
    <w:sectPr w:rsidR="00A53D58" w:rsidRPr="00A53D58">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1D0E03"/>
    <w:multiLevelType w:val="hybridMultilevel"/>
    <w:tmpl w:val="9C6C577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7763659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35A"/>
    <w:rsid w:val="0005711C"/>
    <w:rsid w:val="00172A68"/>
    <w:rsid w:val="00175AAA"/>
    <w:rsid w:val="001D56C6"/>
    <w:rsid w:val="001D71A3"/>
    <w:rsid w:val="001F4009"/>
    <w:rsid w:val="0023603A"/>
    <w:rsid w:val="002B54C3"/>
    <w:rsid w:val="002C78D3"/>
    <w:rsid w:val="00332D36"/>
    <w:rsid w:val="003C1976"/>
    <w:rsid w:val="004804E2"/>
    <w:rsid w:val="004963A4"/>
    <w:rsid w:val="004C21B7"/>
    <w:rsid w:val="00503C11"/>
    <w:rsid w:val="00541BC0"/>
    <w:rsid w:val="005631C9"/>
    <w:rsid w:val="00586797"/>
    <w:rsid w:val="005A76BE"/>
    <w:rsid w:val="005C0C74"/>
    <w:rsid w:val="0064354D"/>
    <w:rsid w:val="006E65D6"/>
    <w:rsid w:val="007019ED"/>
    <w:rsid w:val="007856FE"/>
    <w:rsid w:val="00791152"/>
    <w:rsid w:val="00791E8A"/>
    <w:rsid w:val="008922D8"/>
    <w:rsid w:val="008A4075"/>
    <w:rsid w:val="008D5173"/>
    <w:rsid w:val="009B64A6"/>
    <w:rsid w:val="00A20F89"/>
    <w:rsid w:val="00A463A9"/>
    <w:rsid w:val="00A53D58"/>
    <w:rsid w:val="00A842B1"/>
    <w:rsid w:val="00A9259D"/>
    <w:rsid w:val="00AB16F7"/>
    <w:rsid w:val="00B24D8C"/>
    <w:rsid w:val="00BF635A"/>
    <w:rsid w:val="00C507DF"/>
    <w:rsid w:val="00C55700"/>
    <w:rsid w:val="00C84EA3"/>
    <w:rsid w:val="00CD0A52"/>
    <w:rsid w:val="00D2459C"/>
    <w:rsid w:val="00D51958"/>
    <w:rsid w:val="00D9431E"/>
    <w:rsid w:val="00DD2932"/>
    <w:rsid w:val="00E64971"/>
    <w:rsid w:val="00EA44D6"/>
    <w:rsid w:val="00EB011A"/>
    <w:rsid w:val="00ED6DD4"/>
    <w:rsid w:val="00EE5F5B"/>
    <w:rsid w:val="00FB4C67"/>
    <w:rsid w:val="00FE683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CD0A3E"/>
  <w15:chartTrackingRefBased/>
  <w15:docId w15:val="{175A0032-8287-4496-8D19-AA5EE43BB1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175AAA"/>
    <w:pPr>
      <w:keepNext/>
      <w:keepLines/>
      <w:spacing w:before="480" w:after="0" w:line="276" w:lineRule="auto"/>
      <w:outlineLvl w:val="0"/>
    </w:pPr>
    <w:rPr>
      <w:rFonts w:ascii="Aptos" w:eastAsiaTheme="majorEastAsia" w:hAnsi="Aptos" w:cstheme="majorBidi"/>
      <w:b/>
      <w:bCs/>
      <w:kern w:val="0"/>
      <w:sz w:val="28"/>
      <w:szCs w:val="28"/>
      <w:lang w:val="en-US"/>
      <w14:ligatures w14:val="no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FE68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791152"/>
    <w:rPr>
      <w:sz w:val="16"/>
      <w:szCs w:val="16"/>
    </w:rPr>
  </w:style>
  <w:style w:type="paragraph" w:styleId="Kommentartext">
    <w:name w:val="annotation text"/>
    <w:basedOn w:val="Standard"/>
    <w:link w:val="KommentartextZchn"/>
    <w:uiPriority w:val="99"/>
    <w:unhideWhenUsed/>
    <w:rsid w:val="00791152"/>
    <w:pPr>
      <w:spacing w:line="240" w:lineRule="auto"/>
    </w:pPr>
    <w:rPr>
      <w:sz w:val="20"/>
      <w:szCs w:val="20"/>
    </w:rPr>
  </w:style>
  <w:style w:type="character" w:customStyle="1" w:styleId="KommentartextZchn">
    <w:name w:val="Kommentartext Zchn"/>
    <w:basedOn w:val="Absatz-Standardschriftart"/>
    <w:link w:val="Kommentartext"/>
    <w:uiPriority w:val="99"/>
    <w:rsid w:val="00791152"/>
    <w:rPr>
      <w:sz w:val="20"/>
      <w:szCs w:val="20"/>
    </w:rPr>
  </w:style>
  <w:style w:type="paragraph" w:styleId="Kommentarthema">
    <w:name w:val="annotation subject"/>
    <w:basedOn w:val="Kommentartext"/>
    <w:next w:val="Kommentartext"/>
    <w:link w:val="KommentarthemaZchn"/>
    <w:uiPriority w:val="99"/>
    <w:semiHidden/>
    <w:unhideWhenUsed/>
    <w:rsid w:val="00791152"/>
    <w:rPr>
      <w:b/>
      <w:bCs/>
    </w:rPr>
  </w:style>
  <w:style w:type="character" w:customStyle="1" w:styleId="KommentarthemaZchn">
    <w:name w:val="Kommentarthema Zchn"/>
    <w:basedOn w:val="KommentartextZchn"/>
    <w:link w:val="Kommentarthema"/>
    <w:uiPriority w:val="99"/>
    <w:semiHidden/>
    <w:rsid w:val="00791152"/>
    <w:rPr>
      <w:b/>
      <w:bCs/>
      <w:sz w:val="20"/>
      <w:szCs w:val="20"/>
    </w:rPr>
  </w:style>
  <w:style w:type="paragraph" w:styleId="Listenabsatz">
    <w:name w:val="List Paragraph"/>
    <w:basedOn w:val="Standard"/>
    <w:uiPriority w:val="34"/>
    <w:qFormat/>
    <w:rsid w:val="00B24D8C"/>
    <w:pPr>
      <w:ind w:left="720"/>
      <w:contextualSpacing/>
    </w:pPr>
  </w:style>
  <w:style w:type="paragraph" w:styleId="Beschriftung">
    <w:name w:val="caption"/>
    <w:basedOn w:val="Standard"/>
    <w:next w:val="Standard"/>
    <w:uiPriority w:val="35"/>
    <w:unhideWhenUsed/>
    <w:qFormat/>
    <w:rsid w:val="002C78D3"/>
    <w:pPr>
      <w:spacing w:after="200" w:line="240" w:lineRule="auto"/>
    </w:pPr>
    <w:rPr>
      <w:i/>
      <w:iCs/>
      <w:color w:val="44546A" w:themeColor="text2"/>
      <w:sz w:val="18"/>
      <w:szCs w:val="18"/>
    </w:rPr>
  </w:style>
  <w:style w:type="character" w:customStyle="1" w:styleId="berschrift1Zchn">
    <w:name w:val="Überschrift 1 Zchn"/>
    <w:basedOn w:val="Absatz-Standardschriftart"/>
    <w:link w:val="berschrift1"/>
    <w:uiPriority w:val="9"/>
    <w:rsid w:val="00175AAA"/>
    <w:rPr>
      <w:rFonts w:ascii="Aptos" w:eastAsiaTheme="majorEastAsia" w:hAnsi="Aptos" w:cstheme="majorBidi"/>
      <w:b/>
      <w:bCs/>
      <w:kern w:val="0"/>
      <w:sz w:val="28"/>
      <w:szCs w:val="28"/>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5C32358BBC6A54783924BFDE8D01310" ma:contentTypeVersion="16" ma:contentTypeDescription="Create a new document." ma:contentTypeScope="" ma:versionID="04c7138749765eb97cbb765ca8bbdf0b">
  <xsd:schema xmlns:xsd="http://www.w3.org/2001/XMLSchema" xmlns:xs="http://www.w3.org/2001/XMLSchema" xmlns:p="http://schemas.microsoft.com/office/2006/metadata/properties" xmlns:ns2="2afb718e-e481-4740-8c83-c962c2ae7a47" xmlns:ns3="f0c92a45-72c8-44ed-aaa3-c8a9987dc276" targetNamespace="http://schemas.microsoft.com/office/2006/metadata/properties" ma:root="true" ma:fieldsID="89f320d8505f0d492145abb89d19e09f" ns2:_="" ns3:_="">
    <xsd:import namespace="2afb718e-e481-4740-8c83-c962c2ae7a47"/>
    <xsd:import namespace="f0c92a45-72c8-44ed-aaa3-c8a9987dc27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DateTaken" minOccurs="0"/>
                <xsd:element ref="ns3:MediaServiceOCR" minOccurs="0"/>
                <xsd:element ref="ns3:MediaServiceLoca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fb718e-e481-4740-8c83-c962c2ae7a4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40206d38-80b7-4fda-b169-763e61a9c543}" ma:internalName="TaxCatchAll" ma:showField="CatchAllData" ma:web="2afb718e-e481-4740-8c83-c962c2ae7a4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0c92a45-72c8-44ed-aaa3-c8a9987dc27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4e3e60b7-7e0f-4d14-858b-c8d7d769770a"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afb718e-e481-4740-8c83-c962c2ae7a47" xsi:nil="true"/>
    <lcf76f155ced4ddcb4097134ff3c332f xmlns="f0c92a45-72c8-44ed-aaa3-c8a9987dc27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3986D39-D416-4908-966C-748F9564615F}"/>
</file>

<file path=customXml/itemProps2.xml><?xml version="1.0" encoding="utf-8"?>
<ds:datastoreItem xmlns:ds="http://schemas.openxmlformats.org/officeDocument/2006/customXml" ds:itemID="{FD6A0E9F-B02E-4BA0-8145-CD08DDFA91F9}"/>
</file>

<file path=customXml/itemProps3.xml><?xml version="1.0" encoding="utf-8"?>
<ds:datastoreItem xmlns:ds="http://schemas.openxmlformats.org/officeDocument/2006/customXml" ds:itemID="{3BC96B6F-11EC-410D-AC67-11CC9989A7B3}"/>
</file>

<file path=docProps/app.xml><?xml version="1.0" encoding="utf-8"?>
<Properties xmlns="http://schemas.openxmlformats.org/officeDocument/2006/extended-properties" xmlns:vt="http://schemas.openxmlformats.org/officeDocument/2006/docPropsVTypes">
  <Template>Normal</Template>
  <TotalTime>0</TotalTime>
  <Pages>6</Pages>
  <Words>1540</Words>
  <Characters>9708</Characters>
  <Application>Microsoft Office Word</Application>
  <DocSecurity>0</DocSecurity>
  <Lines>80</Lines>
  <Paragraphs>22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Annette Binder</dc:creator>
  <cp:keywords/>
  <dc:description/>
  <cp:lastModifiedBy>Annette Binder</cp:lastModifiedBy>
  <cp:revision>20</cp:revision>
  <dcterms:created xsi:type="dcterms:W3CDTF">2025-08-10T07:40:00Z</dcterms:created>
  <dcterms:modified xsi:type="dcterms:W3CDTF">2026-04-30T09:54:00Z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0x010100F5C32358BBC6A54783924BFDE8D01310</vt:lpwstr>
  </property>
</Properties>
</file>