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both"/>
        <w:rPr>
          <w:rFonts w:hint="default" w:ascii="Times New Roman" w:hAnsi="Times New Roman" w:eastAsia="宋体" w:cs="Times New Roman"/>
          <w:b w:val="0"/>
          <w:bCs w:val="0"/>
          <w:i w:val="0"/>
          <w:iCs w:val="0"/>
          <w:caps w:val="0"/>
          <w:color w:val="auto"/>
          <w:spacing w:val="0"/>
          <w:sz w:val="24"/>
          <w:szCs w:val="24"/>
          <w:shd w:val="clear" w:fill="FFFFFF"/>
        </w:rPr>
      </w:pPr>
      <w:r>
        <w:rPr>
          <w:rFonts w:ascii="Times New Roman" w:hAnsi="Times New Roman" w:eastAsia="宋体" w:cs="Times New Roman"/>
          <w:b/>
          <w:sz w:val="24"/>
          <w:szCs w:val="24"/>
          <w:highlight w:val="none"/>
        </w:rPr>
        <w:t>Supplementary</w:t>
      </w:r>
      <w:r>
        <w:rPr>
          <w:rFonts w:hint="eastAsia" w:ascii="Times New Roman" w:hAnsi="Times New Roman" w:eastAsia="宋体" w:cs="Times New Roman"/>
          <w:b/>
          <w:sz w:val="24"/>
          <w:szCs w:val="24"/>
          <w:highlight w:val="none"/>
          <w:lang w:val="en-US" w:eastAsia="zh-CN"/>
        </w:rPr>
        <w:t xml:space="preserve"> table 1</w:t>
      </w:r>
      <w:bookmarkStart w:id="0" w:name="OLE_LINK7"/>
      <w:r>
        <w:rPr>
          <w:rFonts w:hint="default" w:ascii="Times New Roman" w:hAnsi="Times New Roman" w:eastAsia="宋体" w:cs="Times New Roman"/>
          <w:b/>
          <w:sz w:val="24"/>
          <w:szCs w:val="24"/>
          <w:highlight w:val="none"/>
          <w:lang w:val="en-US" w:eastAsia="zh-CN"/>
        </w:rPr>
        <w:t xml:space="preserve"> </w:t>
      </w:r>
      <w:r>
        <w:rPr>
          <w:rFonts w:hint="default" w:ascii="Times New Roman" w:hAnsi="Times New Roman" w:eastAsia="宋体" w:cs="Times New Roman"/>
          <w:b w:val="0"/>
          <w:bCs w:val="0"/>
          <w:i w:val="0"/>
          <w:iCs w:val="0"/>
          <w:caps w:val="0"/>
          <w:color w:val="auto"/>
          <w:spacing w:val="0"/>
          <w:sz w:val="24"/>
          <w:szCs w:val="24"/>
          <w:shd w:val="clear" w:fill="FFFFFF"/>
        </w:rPr>
        <w:t>State Trait Anxiety Scale (STAI)</w:t>
      </w:r>
    </w:p>
    <w:p>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State Trait Anxiety Scale (STAI)</w:t>
      </w:r>
    </w:p>
    <w:bookmarkEnd w:id="0"/>
    <w:p>
      <w:pPr>
        <w:autoSpaceDE w:val="0"/>
        <w:autoSpaceDN w:val="0"/>
        <w:adjustRightInd w:val="0"/>
        <w:spacing w:line="240" w:lineRule="auto"/>
        <w:jc w:val="both"/>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Instructions: Please read each statement carefully, and then choose the answer you think is most appropriate below, indicating all the feelings you have after learning about the upcoming surgery. There is no right or wrong way, and don't spend too much time thinking about any one statement.</w:t>
      </w:r>
    </w:p>
    <w:tbl>
      <w:tblPr>
        <w:tblStyle w:val="3"/>
        <w:tblW w:w="4867" w:type="pct"/>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4"/>
        <w:gridCol w:w="3357"/>
        <w:gridCol w:w="1080"/>
        <w:gridCol w:w="1080"/>
        <w:gridCol w:w="1201"/>
        <w:gridCol w:w="101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vMerge w:val="restart"/>
            <w:tcBorders>
              <w:top w:val="single" w:color="auto" w:sz="4" w:space="0"/>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N</w:t>
            </w:r>
          </w:p>
        </w:tc>
        <w:tc>
          <w:tcPr>
            <w:tcW w:w="2023" w:type="pct"/>
            <w:vMerge w:val="restart"/>
            <w:tcBorders>
              <w:top w:val="single" w:color="auto" w:sz="4" w:space="0"/>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Content</w:t>
            </w:r>
          </w:p>
        </w:tc>
        <w:tc>
          <w:tcPr>
            <w:tcW w:w="2636" w:type="pct"/>
            <w:gridSpan w:val="4"/>
            <w:tcBorders>
              <w:top w:val="single" w:color="auto" w:sz="4" w:space="0"/>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Answer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02" w:hRule="exact"/>
          <w:jc w:val="center"/>
        </w:trPr>
        <w:tc>
          <w:tcPr>
            <w:tcW w:w="339" w:type="pct"/>
            <w:vMerge w:val="continue"/>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c>
          <w:tcPr>
            <w:tcW w:w="2023" w:type="pct"/>
            <w:vMerge w:val="continue"/>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c>
          <w:tcPr>
            <w:tcW w:w="650" w:type="pct"/>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Not at all</w:t>
            </w:r>
          </w:p>
        </w:tc>
        <w:tc>
          <w:tcPr>
            <w:tcW w:w="650" w:type="pct"/>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Some what</w:t>
            </w:r>
          </w:p>
        </w:tc>
        <w:tc>
          <w:tcPr>
            <w:tcW w:w="723" w:type="pct"/>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Moderately so</w:t>
            </w:r>
          </w:p>
        </w:tc>
        <w:tc>
          <w:tcPr>
            <w:tcW w:w="611" w:type="pct"/>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Very much so</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39"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2023"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宋体" w:cs="Times New Roman"/>
                <w:b w:val="0"/>
                <w:bCs w:val="0"/>
                <w:i w:val="0"/>
                <w:iCs w:val="0"/>
                <w:caps w:val="0"/>
                <w:color w:val="2E3033"/>
                <w:spacing w:val="0"/>
                <w:sz w:val="21"/>
                <w:szCs w:val="21"/>
                <w:shd w:val="clear" w:fill="FFFFFF"/>
              </w:rPr>
              <w:t>I feel at peace</w:t>
            </w:r>
          </w:p>
        </w:tc>
        <w:tc>
          <w:tcPr>
            <w:tcW w:w="650"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single" w:color="auto" w:sz="4" w:space="0"/>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 xml:space="preserve"> I feel safe</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nervous</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limited</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5*</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at easy</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6</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upset</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7</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am fretting over the possibility of misfortune</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8*</w:t>
            </w:r>
          </w:p>
        </w:tc>
        <w:tc>
          <w:tcPr>
            <w:tcW w:w="2023" w:type="pct"/>
            <w:tcBorders>
              <w:top w:val="nil"/>
              <w:left w:val="nil"/>
              <w:bottom w:val="nil"/>
              <w:right w:val="nil"/>
              <w:tl2br w:val="nil"/>
              <w:tr2bl w:val="nil"/>
            </w:tcBorders>
          </w:tcPr>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hanging="360"/>
              <w:rPr>
                <w:rFonts w:hint="default" w:ascii="Times New Roman" w:hAnsi="Times New Roman" w:cs="Times New Roman"/>
                <w:sz w:val="21"/>
                <w:szCs w:val="21"/>
              </w:rPr>
            </w:pPr>
            <w:r>
              <w:rPr>
                <w:rFonts w:hint="default" w:ascii="Times New Roman" w:hAnsi="Times New Roman" w:cs="Times New Roman"/>
                <w:b w:val="0"/>
                <w:bCs w:val="0"/>
                <w:i w:val="0"/>
                <w:iCs w:val="0"/>
                <w:caps w:val="0"/>
                <w:color w:val="2E3033"/>
                <w:spacing w:val="0"/>
                <w:sz w:val="21"/>
                <w:szCs w:val="21"/>
                <w:shd w:val="clear" w:fill="FFFFFF"/>
              </w:rPr>
              <w:t xml:space="preserve">I </w:t>
            </w:r>
            <w:r>
              <w:rPr>
                <w:rFonts w:hint="default" w:ascii="Times New Roman" w:hAnsi="Times New Roman" w:cs="Times New Roman"/>
                <w:b w:val="0"/>
                <w:bCs w:val="0"/>
                <w:i w:val="0"/>
                <w:iCs w:val="0"/>
                <w:caps w:val="0"/>
                <w:color w:val="2E3033"/>
                <w:spacing w:val="0"/>
                <w:sz w:val="21"/>
                <w:szCs w:val="21"/>
                <w:shd w:val="clear" w:fill="FFFFFF"/>
                <w:lang w:val="en-US" w:eastAsia="zh-CN"/>
              </w:rPr>
              <w:t xml:space="preserve">feel </w:t>
            </w:r>
            <w:r>
              <w:rPr>
                <w:rFonts w:hint="default" w:ascii="Times New Roman" w:hAnsi="Times New Roman" w:cs="Times New Roman"/>
                <w:b w:val="0"/>
                <w:bCs w:val="0"/>
                <w:i w:val="0"/>
                <w:iCs w:val="0"/>
                <w:caps w:val="0"/>
                <w:color w:val="2E3033"/>
                <w:spacing w:val="0"/>
                <w:sz w:val="21"/>
                <w:szCs w:val="21"/>
                <w:shd w:val="clear" w:fill="FFFFFF"/>
              </w:rPr>
              <w:t>satisfied</w:t>
            </w:r>
          </w:p>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9</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bookmarkStart w:id="1" w:name="OLE_LINK8"/>
            <w:r>
              <w:rPr>
                <w:rFonts w:hint="default" w:ascii="Times New Roman" w:hAnsi="Times New Roman" w:eastAsia="Times New Roman" w:cs="Times New Roman"/>
                <w:color w:val="000000"/>
                <w:sz w:val="21"/>
                <w:szCs w:val="21"/>
                <w:lang w:val="en-US" w:eastAsia="zh-CN"/>
              </w:rPr>
              <w:t xml:space="preserve">I feel </w:t>
            </w:r>
            <w:bookmarkEnd w:id="1"/>
            <w:r>
              <w:rPr>
                <w:rFonts w:hint="default" w:ascii="Times New Roman" w:hAnsi="Times New Roman" w:eastAsia="Times New Roman" w:cs="Times New Roman"/>
                <w:color w:val="000000"/>
                <w:sz w:val="21"/>
                <w:szCs w:val="21"/>
                <w:lang w:val="en-US" w:eastAsia="zh-CN"/>
              </w:rPr>
              <w:t>scared</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10*</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comfortable</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11*</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confident</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12</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bookmarkStart w:id="2" w:name="OLE_LINK9"/>
            <w:r>
              <w:rPr>
                <w:rFonts w:hint="default" w:ascii="Times New Roman" w:hAnsi="Times New Roman" w:eastAsia="Times New Roman" w:cs="Times New Roman"/>
                <w:color w:val="000000"/>
                <w:sz w:val="21"/>
                <w:szCs w:val="21"/>
                <w:lang w:val="en-US" w:eastAsia="zh-CN"/>
              </w:rPr>
              <w:t>I feel</w:t>
            </w:r>
            <w:bookmarkEnd w:id="2"/>
            <w:r>
              <w:rPr>
                <w:rFonts w:hint="default" w:ascii="Times New Roman" w:hAnsi="Times New Roman" w:eastAsia="Times New Roman" w:cs="Times New Roman"/>
                <w:color w:val="000000"/>
                <w:sz w:val="21"/>
                <w:szCs w:val="21"/>
                <w:lang w:val="en-US" w:eastAsia="zh-CN"/>
              </w:rPr>
              <w:t xml:space="preserve"> jittery</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13</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I was on tenterhooks</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14</w:t>
            </w:r>
          </w:p>
        </w:tc>
        <w:tc>
          <w:tcPr>
            <w:tcW w:w="2023" w:type="pct"/>
            <w:tcBorders>
              <w:top w:val="nil"/>
              <w:left w:val="nil"/>
              <w:bottom w:val="nil"/>
              <w:right w:val="nil"/>
              <w:tl2br w:val="nil"/>
              <w:tr2bl w:val="nil"/>
            </w:tcBorders>
          </w:tcPr>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hanging="360"/>
              <w:rPr>
                <w:rFonts w:hint="default" w:ascii="Times New Roman" w:hAnsi="Times New Roman" w:cs="Times New Roman"/>
                <w:color w:val="auto"/>
                <w:sz w:val="21"/>
                <w:szCs w:val="21"/>
              </w:rPr>
            </w:pPr>
            <w:r>
              <w:rPr>
                <w:rFonts w:hint="default" w:ascii="Times New Roman" w:hAnsi="Times New Roman" w:eastAsia="Times New Roman" w:cs="Times New Roman"/>
                <w:color w:val="auto"/>
                <w:sz w:val="21"/>
                <w:szCs w:val="21"/>
                <w:lang w:val="en-US" w:eastAsia="zh-CN"/>
              </w:rPr>
              <w:t>I feel</w:t>
            </w:r>
            <w:r>
              <w:rPr>
                <w:rFonts w:hint="default" w:ascii="Times New Roman" w:hAnsi="Times New Roman" w:cs="Times New Roman"/>
                <w:b w:val="0"/>
                <w:bCs w:val="0"/>
                <w:i w:val="0"/>
                <w:iCs w:val="0"/>
                <w:caps w:val="0"/>
                <w:color w:val="auto"/>
                <w:spacing w:val="0"/>
                <w:sz w:val="21"/>
                <w:szCs w:val="21"/>
                <w:shd w:val="clear" w:fill="FFFFFF"/>
              </w:rPr>
              <w:t> indecision</w:t>
            </w:r>
          </w:p>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15*</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I feel at ease</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16*</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 xml:space="preserve">I feel perfectly satisfied </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auto"/>
                <w:sz w:val="21"/>
                <w:szCs w:val="21"/>
                <w:lang w:val="en-US" w:eastAsia="zh-CN"/>
              </w:rPr>
            </w:pPr>
            <w:r>
              <w:rPr>
                <w:rFonts w:hint="default" w:ascii="Times New Roman" w:hAnsi="Times New Roman" w:eastAsia="Times New Roman" w:cs="Times New Roman"/>
                <w:color w:val="auto"/>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17</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am in trouble</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18</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stressed out</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19*</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calm</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20*</w:t>
            </w:r>
          </w:p>
        </w:tc>
        <w:tc>
          <w:tcPr>
            <w:tcW w:w="20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happy</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l2br w:val="nil"/>
              <w:tr2bl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397" w:hRule="exact"/>
          <w:jc w:val="center"/>
        </w:trPr>
        <w:tc>
          <w:tcPr>
            <w:tcW w:w="5000" w:type="pct"/>
            <w:gridSpan w:val="6"/>
            <w:tcBorders>
              <w:top w:val="nil"/>
              <w:left w:val="nil"/>
              <w:bottom w:val="nil"/>
              <w:right w:val="nil"/>
              <w:tl2br w:val="nil"/>
              <w:tr2bl w:val="nil"/>
            </w:tcBorders>
            <w:shd w:val="clear" w:color="auto" w:fill="FFFFFF"/>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SAI score：</w:t>
            </w:r>
          </w:p>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Almost never</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Sometimes</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Often</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Almost always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21*</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always feel happy</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22</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 xml:space="preserve">I always feel nervous </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23*</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self-satisfied</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24*</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wish I could be as happy as everyone else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25</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like I'm collapsing</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26*</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very calm</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27*</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b w:val="0"/>
                <w:bCs w:val="0"/>
                <w:i w:val="0"/>
                <w:iCs w:val="0"/>
                <w:caps w:val="0"/>
                <w:color w:val="2E3033"/>
                <w:spacing w:val="0"/>
                <w:sz w:val="21"/>
                <w:szCs w:val="21"/>
                <w:shd w:val="clear" w:fill="FFFFFF"/>
                <w:lang w:val="en-US" w:eastAsia="zh-CN"/>
              </w:rPr>
              <w:t xml:space="preserve">I am </w:t>
            </w:r>
            <w:r>
              <w:rPr>
                <w:rFonts w:hint="default" w:ascii="Times New Roman" w:hAnsi="Times New Roman" w:eastAsia="宋体" w:cs="Times New Roman"/>
                <w:b w:val="0"/>
                <w:bCs w:val="0"/>
                <w:i w:val="0"/>
                <w:iCs w:val="0"/>
                <w:caps w:val="0"/>
                <w:color w:val="2E3033"/>
                <w:spacing w:val="0"/>
                <w:sz w:val="21"/>
                <w:szCs w:val="21"/>
                <w:shd w:val="clear" w:fill="FFFFFF"/>
              </w:rPr>
              <w:t>peaceful</w:t>
            </w:r>
            <w:r>
              <w:rPr>
                <w:rFonts w:hint="default" w:ascii="Times New Roman" w:hAnsi="Times New Roman" w:cs="Times New Roman"/>
                <w:b w:val="0"/>
                <w:bCs w:val="0"/>
                <w:i w:val="0"/>
                <w:iCs w:val="0"/>
                <w:caps w:val="0"/>
                <w:color w:val="2E3033"/>
                <w:spacing w:val="0"/>
                <w:sz w:val="21"/>
                <w:szCs w:val="21"/>
                <w:shd w:val="clear" w:fill="FFFFFF"/>
                <w:lang w:val="en-US" w:eastAsia="zh-CN"/>
              </w:rPr>
              <w:t>, calm</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28</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find the difficulties mounting, too many to overcome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29</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worry too much about things that don't matter</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30*</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am happy</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31</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My mind is in a state of confusion</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32</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lack confidence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33*</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safe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34*</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I'm easy to decide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35</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don't feel right</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 1 </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36*</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feel very satisfied</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37</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Some insignificant thoughts always haunt me and disturb me</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38</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tend to have depressed thoughts and I can't get rid of them easily</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39*</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 am a calm person</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339"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40</w:t>
            </w:r>
          </w:p>
        </w:tc>
        <w:tc>
          <w:tcPr>
            <w:tcW w:w="20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When I think about my current state, I get nervous easily</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650"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723"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611" w:type="pct"/>
            <w:tcBorders>
              <w:top w:val="nil"/>
              <w:left w:val="nil"/>
              <w:bottom w:val="nil"/>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97" w:hRule="exact"/>
          <w:jc w:val="center"/>
        </w:trPr>
        <w:tc>
          <w:tcPr>
            <w:tcW w:w="5000" w:type="pct"/>
            <w:gridSpan w:val="6"/>
            <w:tcBorders>
              <w:top w:val="nil"/>
              <w:left w:val="nil"/>
              <w:bottom w:val="single" w:color="auto" w:sz="4" w:space="0"/>
              <w:right w:val="nil"/>
            </w:tcBorders>
          </w:tcPr>
          <w:p>
            <w:pPr>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TAI score：</w:t>
            </w:r>
          </w:p>
        </w:tc>
      </w:tr>
    </w:tbl>
    <w:p>
      <w:pPr>
        <w:autoSpaceDE w:val="0"/>
        <w:autoSpaceDN w:val="0"/>
        <w:adjustRightInd w:val="0"/>
        <w:spacing w:line="360" w:lineRule="auto"/>
        <w:jc w:val="both"/>
        <w:rPr>
          <w:rFonts w:hint="default" w:ascii="Times New Roman" w:hAnsi="Times New Roman" w:eastAsia="宋体" w:cs="Times New Roman"/>
          <w:b/>
          <w:sz w:val="24"/>
          <w:szCs w:val="24"/>
          <w:highlight w:val="none"/>
        </w:rPr>
      </w:pPr>
    </w:p>
    <w:p>
      <w:pPr>
        <w:autoSpaceDE w:val="0"/>
        <w:autoSpaceDN w:val="0"/>
        <w:adjustRightInd w:val="0"/>
        <w:spacing w:line="360" w:lineRule="auto"/>
        <w:jc w:val="both"/>
        <w:rPr>
          <w:rFonts w:hint="default" w:ascii="Times New Roman" w:hAnsi="Times New Roman" w:eastAsia="宋体" w:cs="Times New Roman"/>
          <w:b/>
          <w:sz w:val="24"/>
          <w:szCs w:val="24"/>
          <w:highlight w:val="none"/>
          <w:lang w:val="en-US" w:eastAsia="zh-CN"/>
        </w:rPr>
      </w:pPr>
      <w:r>
        <w:rPr>
          <w:rFonts w:hint="default" w:ascii="Times New Roman" w:hAnsi="Times New Roman" w:eastAsia="宋体" w:cs="Times New Roman"/>
          <w:b/>
          <w:sz w:val="24"/>
          <w:szCs w:val="24"/>
          <w:highlight w:val="none"/>
        </w:rPr>
        <w:t>Supplementary</w:t>
      </w:r>
      <w:r>
        <w:rPr>
          <w:rFonts w:hint="default" w:ascii="Times New Roman" w:hAnsi="Times New Roman" w:eastAsia="宋体" w:cs="Times New Roman"/>
          <w:b/>
          <w:sz w:val="24"/>
          <w:szCs w:val="24"/>
          <w:highlight w:val="none"/>
          <w:lang w:val="en-US" w:eastAsia="zh-CN"/>
        </w:rPr>
        <w:t xml:space="preserve"> table 2</w:t>
      </w:r>
      <w:r>
        <w:rPr>
          <w:rFonts w:hint="eastAsia" w:ascii="Times New Roman" w:hAnsi="Times New Roman" w:eastAsia="宋体" w:cs="Times New Roman"/>
          <w:b/>
          <w:sz w:val="24"/>
          <w:szCs w:val="24"/>
          <w:highlight w:val="none"/>
          <w:lang w:val="en-US" w:eastAsia="zh-CN"/>
        </w:rPr>
        <w:t xml:space="preserve">  </w:t>
      </w:r>
      <w:r>
        <w:rPr>
          <w:rFonts w:hint="default" w:ascii="Times New Roman" w:hAnsi="Times New Roman" w:cs="Times New Roman"/>
          <w:i w:val="0"/>
          <w:iCs w:val="0"/>
          <w:caps w:val="0"/>
          <w:color w:val="auto"/>
          <w:spacing w:val="0"/>
          <w:sz w:val="24"/>
          <w:szCs w:val="24"/>
          <w:shd w:val="clear"/>
          <w:lang w:val="en-US" w:eastAsia="zh-CN"/>
        </w:rPr>
        <w:t>Patients Health Q</w:t>
      </w:r>
      <w:r>
        <w:rPr>
          <w:rFonts w:hint="default" w:ascii="Times New Roman" w:hAnsi="Times New Roman" w:cs="Times New Roman"/>
          <w:color w:val="auto"/>
          <w:sz w:val="24"/>
        </w:rPr>
        <w:t>uestionnaire</w:t>
      </w:r>
      <w:r>
        <w:rPr>
          <w:rFonts w:hint="default" w:ascii="Times New Roman" w:hAnsi="Times New Roman" w:cs="Times New Roman"/>
          <w:color w:val="auto"/>
          <w:sz w:val="24"/>
          <w:shd w:val="clear"/>
          <w:lang w:val="en-US" w:eastAsia="zh-CN"/>
        </w:rPr>
        <w:t>-9 (PHQ-9)</w:t>
      </w:r>
    </w:p>
    <w:p>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Patients Health Q</w:t>
      </w:r>
      <w:r>
        <w:rPr>
          <w:rFonts w:hint="default" w:ascii="Times New Roman" w:hAnsi="Times New Roman" w:eastAsia="宋体" w:cs="Times New Roman"/>
          <w:b/>
          <w:bCs/>
          <w:sz w:val="24"/>
          <w:szCs w:val="24"/>
        </w:rPr>
        <w:t>uestionnaire</w:t>
      </w:r>
      <w:r>
        <w:rPr>
          <w:rFonts w:hint="default" w:ascii="Times New Roman" w:hAnsi="Times New Roman" w:eastAsia="宋体" w:cs="Times New Roman"/>
          <w:b/>
          <w:bCs/>
          <w:sz w:val="24"/>
          <w:szCs w:val="24"/>
          <w:lang w:val="en-US" w:eastAsia="zh-CN"/>
        </w:rPr>
        <w:t>-9 (PHQ-9)</w:t>
      </w:r>
    </w:p>
    <w:p>
      <w:pPr>
        <w:autoSpaceDE w:val="0"/>
        <w:autoSpaceDN w:val="0"/>
        <w:adjustRightInd w:val="0"/>
        <w:spacing w:line="240" w:lineRule="auto"/>
        <w:jc w:val="both"/>
        <w:rPr>
          <w:rFonts w:hint="default" w:ascii="Times New Roman" w:hAnsi="Times New Roman" w:eastAsia="宋体" w:cs="Times New Roman"/>
          <w:b w:val="0"/>
          <w:bCs w:val="0"/>
          <w:i w:val="0"/>
          <w:iCs w:val="0"/>
          <w:caps w:val="0"/>
          <w:color w:val="auto"/>
          <w:spacing w:val="0"/>
          <w:sz w:val="24"/>
          <w:szCs w:val="24"/>
          <w:shd w:val="clear" w:fill="FFFFFF"/>
        </w:rPr>
      </w:pPr>
      <w:r>
        <w:rPr>
          <w:rFonts w:hint="default" w:ascii="Times New Roman" w:hAnsi="Times New Roman" w:eastAsia="宋体" w:cs="Times New Roman"/>
          <w:b w:val="0"/>
          <w:bCs w:val="0"/>
          <w:i w:val="0"/>
          <w:iCs w:val="0"/>
          <w:caps w:val="0"/>
          <w:color w:val="auto"/>
          <w:spacing w:val="0"/>
          <w:sz w:val="24"/>
          <w:szCs w:val="24"/>
          <w:shd w:val="clear" w:fill="FFFFFF"/>
        </w:rPr>
        <w:t>Answer according to the following 9 questions, with √ above the number that matches your choice: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
        <w:gridCol w:w="4220"/>
        <w:gridCol w:w="676"/>
        <w:gridCol w:w="831"/>
        <w:gridCol w:w="1232"/>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vMerge w:val="restart"/>
            <w:tcBorders>
              <w:top w:val="single" w:color="auto" w:sz="4" w:space="0"/>
              <w:left w:val="nil"/>
              <w:bottom w:val="nil"/>
              <w:right w:val="nil"/>
            </w:tcBorders>
          </w:tcPr>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jc w:val="center"/>
              <w:textAlignment w:val="auto"/>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N</w:t>
            </w:r>
          </w:p>
        </w:tc>
        <w:tc>
          <w:tcPr>
            <w:tcW w:w="0" w:type="auto"/>
            <w:vMerge w:val="restart"/>
            <w:tcBorders>
              <w:top w:val="single" w:color="auto" w:sz="4" w:space="0"/>
              <w:left w:val="nil"/>
              <w:bottom w:val="nil"/>
              <w:right w:val="nil"/>
            </w:tcBorders>
          </w:tcPr>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jc w:val="center"/>
              <w:textAlignment w:val="auto"/>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How often have the following bothered you in the past two weeks?</w:t>
            </w:r>
          </w:p>
        </w:tc>
        <w:tc>
          <w:tcPr>
            <w:tcW w:w="0" w:type="auto"/>
            <w:gridSpan w:val="4"/>
            <w:tcBorders>
              <w:top w:val="single" w:color="auto" w:sz="4" w:space="0"/>
              <w:left w:val="nil"/>
              <w:bottom w:val="single" w:color="auto" w:sz="4" w:space="0"/>
              <w:right w:val="nil"/>
            </w:tcBorders>
          </w:tcPr>
          <w:p>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auto"/>
              <w:ind w:left="0" w:right="0"/>
              <w:jc w:val="center"/>
              <w:textAlignment w:val="auto"/>
              <w:rPr>
                <w:rFonts w:hint="default" w:ascii="Times New Roman" w:hAnsi="Times New Roman" w:eastAsia="Times New Roman" w:cs="Times New Roman"/>
                <w:color w:val="000000"/>
                <w:sz w:val="21"/>
                <w:szCs w:val="21"/>
                <w:lang w:val="en-US" w:eastAsia="zh-CN"/>
              </w:rPr>
            </w:pPr>
            <w:r>
              <w:rPr>
                <w:rFonts w:hint="eastAsia" w:ascii="Times New Roman" w:hAnsi="Times New Roman" w:eastAsia="Times New Roman" w:cs="Times New Roman"/>
                <w:color w:val="000000"/>
                <w:sz w:val="21"/>
                <w:szCs w:val="21"/>
                <w:lang w:val="en-US" w:eastAsia="zh-CN"/>
              </w:rPr>
              <w:t>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trPr>
        <w:tc>
          <w:tcPr>
            <w:tcW w:w="0" w:type="auto"/>
            <w:vMerge w:val="continue"/>
            <w:tcBorders>
              <w:top w:val="nil"/>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p>
        </w:tc>
        <w:tc>
          <w:tcPr>
            <w:tcW w:w="0" w:type="auto"/>
            <w:vMerge w:val="continue"/>
            <w:tcBorders>
              <w:top w:val="nil"/>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p>
        </w:tc>
        <w:tc>
          <w:tcPr>
            <w:tcW w:w="0" w:type="auto"/>
            <w:tcBorders>
              <w:top w:val="single" w:color="auto" w:sz="4" w:space="0"/>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Not at all</w:t>
            </w:r>
          </w:p>
        </w:tc>
        <w:tc>
          <w:tcPr>
            <w:tcW w:w="0" w:type="auto"/>
            <w:tcBorders>
              <w:top w:val="single" w:color="auto" w:sz="4" w:space="0"/>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Some days</w:t>
            </w:r>
          </w:p>
        </w:tc>
        <w:tc>
          <w:tcPr>
            <w:tcW w:w="0" w:type="auto"/>
            <w:tcBorders>
              <w:top w:val="single" w:color="auto" w:sz="4" w:space="0"/>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More than half the days数</w:t>
            </w:r>
          </w:p>
        </w:tc>
        <w:tc>
          <w:tcPr>
            <w:tcW w:w="0" w:type="auto"/>
            <w:tcBorders>
              <w:top w:val="single" w:color="auto" w:sz="4" w:space="0"/>
              <w:left w:val="nil"/>
              <w:bottom w:val="single" w:color="auto" w:sz="4" w:space="0"/>
              <w:right w:val="nil"/>
            </w:tcBorders>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Almost everyday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Lacking enthusiasm or interest in doing things</w:t>
            </w:r>
          </w:p>
        </w:tc>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single" w:color="auto" w:sz="4" w:space="0"/>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To feel low, depressed, or hopeless</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Difficulty falling asleep, restlessness, or excessive sleep</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4</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Feeling tired or lacking in energy</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5</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Loss of appetite or eating too much</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6</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Feeling bad or a failure, or letting yourself or your family down</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7</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You have trouble focusing on things, such as reading a newspaper or watching television</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8</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Slow enough in movement or speech to be noticed? Or just the opposite - fidgeting or fidgeting and fidgeting more than usual</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9</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It's better to die or hurt yourself in some way</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0</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1</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2</w:t>
            </w:r>
          </w:p>
        </w:tc>
        <w:tc>
          <w:tcPr>
            <w:tcW w:w="0" w:type="auto"/>
            <w:tcBorders>
              <w:top w:val="nil"/>
              <w:left w:val="nil"/>
              <w:bottom w:val="nil"/>
              <w:right w:val="nil"/>
            </w:tcBorders>
            <w:vAlign w:val="top"/>
          </w:tcPr>
          <w:p>
            <w:pPr>
              <w:keepNext w:val="0"/>
              <w:keepLines w:val="0"/>
              <w:suppressLineNumbers w:val="0"/>
              <w:spacing w:before="0" w:beforeLines="0" w:beforeAutospacing="0" w:after="0" w:afterLines="0" w:afterAutospacing="0" w:line="360" w:lineRule="auto"/>
              <w:ind w:left="0" w:right="0"/>
              <w:jc w:val="center"/>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0" w:type="auto"/>
            <w:gridSpan w:val="6"/>
            <w:tcBorders>
              <w:top w:val="nil"/>
              <w:left w:val="nil"/>
              <w:bottom w:val="single" w:color="auto" w:sz="4" w:space="0"/>
              <w:right w:val="nil"/>
            </w:tcBorders>
            <w:vAlign w:val="top"/>
          </w:tcPr>
          <w:p>
            <w:pPr>
              <w:keepNext w:val="0"/>
              <w:keepLines w:val="0"/>
              <w:suppressLineNumbers w:val="0"/>
              <w:spacing w:before="0" w:beforeLines="0" w:beforeAutospacing="0" w:after="0" w:afterLines="0" w:afterAutospacing="0" w:line="360" w:lineRule="auto"/>
              <w:ind w:left="0" w:right="0"/>
              <w:jc w:val="both"/>
              <w:rPr>
                <w:rFonts w:hint="default" w:ascii="Times New Roman" w:hAnsi="Times New Roman" w:eastAsia="Times New Roman" w:cs="Times New Roman"/>
                <w:color w:val="000000"/>
                <w:sz w:val="21"/>
                <w:szCs w:val="21"/>
                <w:lang w:val="en-US" w:eastAsia="zh-CN"/>
              </w:rPr>
            </w:pPr>
            <w:r>
              <w:rPr>
                <w:rFonts w:hint="default" w:ascii="Times New Roman" w:hAnsi="Times New Roman" w:eastAsia="Times New Roman" w:cs="Times New Roman"/>
                <w:color w:val="000000"/>
                <w:sz w:val="21"/>
                <w:szCs w:val="21"/>
                <w:lang w:val="en-US" w:eastAsia="zh-CN"/>
              </w:rPr>
              <w:t>The highest score is 27 points, the lowest score is 0 points, and 5 points or more is meaningful                       得分：</w:t>
            </w:r>
          </w:p>
        </w:tc>
      </w:tr>
    </w:tbl>
    <w:p>
      <w:pPr>
        <w:autoSpaceDE w:val="0"/>
        <w:autoSpaceDN w:val="0"/>
        <w:adjustRightInd w:val="0"/>
        <w:spacing w:line="360" w:lineRule="auto"/>
        <w:jc w:val="center"/>
        <w:rPr>
          <w:rFonts w:hint="default" w:ascii="Times New Roman" w:hAnsi="Times New Roman" w:eastAsia="宋体" w:cs="Times New Roman"/>
          <w:b/>
          <w:sz w:val="24"/>
          <w:szCs w:val="24"/>
          <w:highlight w:val="none"/>
        </w:rPr>
      </w:pPr>
    </w:p>
    <w:p>
      <w:pPr>
        <w:autoSpaceDE w:val="0"/>
        <w:autoSpaceDN w:val="0"/>
        <w:adjustRightInd w:val="0"/>
        <w:spacing w:line="360" w:lineRule="auto"/>
        <w:jc w:val="both"/>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sz w:val="24"/>
          <w:szCs w:val="24"/>
          <w:highlight w:val="none"/>
        </w:rPr>
        <w:t>Supplementary</w:t>
      </w:r>
      <w:r>
        <w:rPr>
          <w:rFonts w:hint="default" w:ascii="Times New Roman" w:hAnsi="Times New Roman" w:eastAsia="宋体" w:cs="Times New Roman"/>
          <w:b/>
          <w:sz w:val="24"/>
          <w:szCs w:val="24"/>
          <w:highlight w:val="none"/>
          <w:lang w:val="en-US" w:eastAsia="zh-CN"/>
        </w:rPr>
        <w:t xml:space="preserve"> table 3</w:t>
      </w:r>
      <w:r>
        <w:rPr>
          <w:rFonts w:hint="eastAsia" w:ascii="Times New Roman" w:hAnsi="Times New Roman" w:eastAsia="宋体" w:cs="Times New Roman"/>
          <w:b/>
          <w:color w:val="auto"/>
          <w:sz w:val="24"/>
          <w:szCs w:val="24"/>
          <w:highlight w:val="none"/>
          <w:lang w:val="en-US" w:eastAsia="zh-CN"/>
        </w:rPr>
        <w:t xml:space="preserve"> </w:t>
      </w:r>
      <w:r>
        <w:rPr>
          <w:rFonts w:hint="default" w:ascii="Times New Roman" w:hAnsi="Times New Roman" w:cs="Times New Roman"/>
          <w:b w:val="0"/>
          <w:bCs w:val="0"/>
          <w:color w:val="auto"/>
          <w:sz w:val="24"/>
        </w:rPr>
        <w:t>Athens Insomnia Scale</w:t>
      </w:r>
      <w:r>
        <w:rPr>
          <w:rFonts w:hint="default" w:ascii="Times New Roman" w:hAnsi="Times New Roman" w:cs="Times New Roman"/>
          <w:b w:val="0"/>
          <w:bCs w:val="0"/>
          <w:color w:val="auto"/>
          <w:sz w:val="24"/>
          <w:lang w:val="en-US" w:eastAsia="zh-CN"/>
        </w:rPr>
        <w:t xml:space="preserve"> (</w:t>
      </w:r>
      <w:r>
        <w:rPr>
          <w:rFonts w:hint="default" w:ascii="Times New Roman" w:hAnsi="Times New Roman" w:cs="Times New Roman"/>
          <w:b w:val="0"/>
          <w:bCs w:val="0"/>
          <w:color w:val="auto"/>
          <w:sz w:val="24"/>
        </w:rPr>
        <w:t>AIS</w:t>
      </w:r>
      <w:r>
        <w:rPr>
          <w:rFonts w:hint="default" w:ascii="Times New Roman" w:hAnsi="Times New Roman" w:cs="Times New Roman"/>
          <w:b w:val="0"/>
          <w:bCs w:val="0"/>
          <w:color w:val="auto"/>
          <w:sz w:val="24"/>
          <w:lang w:val="en-US" w:eastAsia="zh-CN"/>
        </w:rPr>
        <w:t>)</w:t>
      </w:r>
      <w:r>
        <w:rPr>
          <w:rFonts w:hint="default" w:ascii="Times New Roman" w:hAnsi="Times New Roman" w:eastAsia="宋体" w:cs="Times New Roman"/>
          <w:b/>
          <w:bCs/>
          <w:color w:val="auto"/>
          <w:sz w:val="28"/>
          <w:szCs w:val="28"/>
          <w:lang w:val="en-US" w:eastAsia="zh-CN"/>
        </w:rPr>
        <w:t xml:space="preserve"> </w:t>
      </w:r>
    </w:p>
    <w:p>
      <w:pPr>
        <w:jc w:val="center"/>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rPr>
        <w:t>Athens Insomnia Scale</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rPr>
        <w:t>AIS</w:t>
      </w:r>
      <w:r>
        <w:rPr>
          <w:rFonts w:hint="default" w:ascii="Times New Roman" w:hAnsi="Times New Roman" w:eastAsia="宋体" w:cs="Times New Roman"/>
          <w:b/>
          <w:bCs/>
          <w:sz w:val="24"/>
          <w:szCs w:val="24"/>
          <w:lang w:val="en-US" w:eastAsia="zh-CN"/>
        </w:rPr>
        <w:t xml:space="preserve">) </w:t>
      </w:r>
    </w:p>
    <w:p>
      <w:pPr>
        <w:autoSpaceDE w:val="0"/>
        <w:autoSpaceDN w:val="0"/>
        <w:adjustRightInd w:val="0"/>
        <w:spacing w:line="240" w:lineRule="auto"/>
        <w:jc w:val="both"/>
        <w:rPr>
          <w:rFonts w:hint="default" w:ascii="Times New Roman" w:hAnsi="Times New Roman" w:eastAsia="宋体" w:cs="Times New Roman"/>
          <w:b w:val="0"/>
          <w:bCs w:val="0"/>
          <w:i w:val="0"/>
          <w:iCs w:val="0"/>
          <w:caps w:val="0"/>
          <w:color w:val="auto"/>
          <w:spacing w:val="0"/>
          <w:sz w:val="24"/>
          <w:szCs w:val="24"/>
          <w:shd w:val="clear" w:fill="FFFFFF"/>
          <w:lang w:val="en-US" w:eastAsia="zh-CN"/>
        </w:rPr>
      </w:pPr>
      <w:r>
        <w:rPr>
          <w:rFonts w:hint="default" w:ascii="Times New Roman" w:hAnsi="Times New Roman" w:eastAsia="宋体" w:cs="Times New Roman"/>
          <w:b w:val="0"/>
          <w:bCs w:val="0"/>
          <w:i w:val="0"/>
          <w:iCs w:val="0"/>
          <w:caps w:val="0"/>
          <w:color w:val="auto"/>
          <w:spacing w:val="0"/>
          <w:sz w:val="24"/>
          <w:szCs w:val="24"/>
          <w:shd w:val="clear" w:fill="FFFFFF"/>
        </w:rPr>
        <w:t>Instructions: This scale evaluates your sleep condition through your subjective feelings about sleep. If the problems listed below have happened to you at least 3 times in the past week, please select the appropriate self-assessment result</w:t>
      </w:r>
      <w:r>
        <w:rPr>
          <w:rFonts w:hint="default" w:ascii="Times New Roman" w:hAnsi="Times New Roman" w:eastAsia="宋体" w:cs="Times New Roman"/>
          <w:b w:val="0"/>
          <w:bCs w:val="0"/>
          <w:i w:val="0"/>
          <w:iCs w:val="0"/>
          <w:caps w:val="0"/>
          <w:color w:val="auto"/>
          <w:spacing w:val="0"/>
          <w:sz w:val="24"/>
          <w:szCs w:val="24"/>
          <w:shd w:val="clear" w:fill="FFFFFF"/>
          <w:lang w:val="en-US" w:eastAsia="zh-CN"/>
        </w:rPr>
        <w:t>.</w:t>
      </w:r>
    </w:p>
    <w:tbl>
      <w:tblPr>
        <w:tblStyle w:val="3"/>
        <w:tblpPr w:leftFromText="180" w:rightFromText="180" w:vertAnchor="text" w:horzAnchor="page" w:tblpX="1780" w:tblpY="21"/>
        <w:tblOverlap w:val="never"/>
        <w:tblW w:w="8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430"/>
        <w:gridCol w:w="1245"/>
        <w:gridCol w:w="1500"/>
        <w:gridCol w:w="12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vMerge w:val="restart"/>
            <w:tcBorders>
              <w:top w:val="single" w:color="auto" w:sz="4" w:space="0"/>
              <w:left w:val="nil"/>
              <w:bottom w:val="nil"/>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w:t>
            </w:r>
          </w:p>
        </w:tc>
        <w:tc>
          <w:tcPr>
            <w:tcW w:w="2430" w:type="dxa"/>
            <w:vMerge w:val="restart"/>
            <w:tcBorders>
              <w:top w:val="single" w:color="auto" w:sz="4" w:space="0"/>
              <w:left w:val="nil"/>
              <w:bottom w:val="nil"/>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Content</w:t>
            </w:r>
          </w:p>
        </w:tc>
        <w:tc>
          <w:tcPr>
            <w:tcW w:w="5505" w:type="dxa"/>
            <w:gridSpan w:val="4"/>
            <w:tcBorders>
              <w:top w:val="single" w:color="auto" w:sz="4" w:space="0"/>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vMerge w:val="continue"/>
            <w:tcBorders>
              <w:top w:val="nil"/>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p>
        </w:tc>
        <w:tc>
          <w:tcPr>
            <w:tcW w:w="2430" w:type="dxa"/>
            <w:vMerge w:val="continue"/>
            <w:tcBorders>
              <w:top w:val="nil"/>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p>
        </w:tc>
        <w:tc>
          <w:tcPr>
            <w:tcW w:w="1245" w:type="dxa"/>
            <w:tcBorders>
              <w:top w:val="single" w:color="auto" w:sz="4" w:space="0"/>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0</w:t>
            </w:r>
          </w:p>
        </w:tc>
        <w:tc>
          <w:tcPr>
            <w:tcW w:w="1500" w:type="dxa"/>
            <w:tcBorders>
              <w:top w:val="single" w:color="auto" w:sz="4" w:space="0"/>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1</w:t>
            </w:r>
          </w:p>
        </w:tc>
        <w:tc>
          <w:tcPr>
            <w:tcW w:w="1290" w:type="dxa"/>
            <w:tcBorders>
              <w:top w:val="single" w:color="auto" w:sz="4" w:space="0"/>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2</w:t>
            </w:r>
          </w:p>
        </w:tc>
        <w:tc>
          <w:tcPr>
            <w:tcW w:w="1470" w:type="dxa"/>
            <w:tcBorders>
              <w:top w:val="single" w:color="auto" w:sz="4" w:space="0"/>
              <w:left w:val="nil"/>
              <w:bottom w:val="single" w:color="auto" w:sz="4" w:space="0"/>
              <w:right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630"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bookmarkStart w:id="3" w:name="OLE_LINK10" w:colFirst="2" w:colLast="5"/>
            <w:r>
              <w:rPr>
                <w:rFonts w:hint="default" w:ascii="Times New Roman" w:hAnsi="Times New Roman" w:eastAsia="宋体" w:cs="Times New Roman"/>
                <w:sz w:val="22"/>
                <w:szCs w:val="22"/>
                <w:lang w:val="en-US" w:eastAsia="zh-CN"/>
              </w:rPr>
              <w:t>1</w:t>
            </w:r>
          </w:p>
        </w:tc>
        <w:tc>
          <w:tcPr>
            <w:tcW w:w="2430"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the time to fall asleep (Between the time you turn off the lights and fall asleep)</w:t>
            </w:r>
          </w:p>
        </w:tc>
        <w:tc>
          <w:tcPr>
            <w:tcW w:w="1245"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No problem</w:t>
            </w:r>
          </w:p>
        </w:tc>
        <w:tc>
          <w:tcPr>
            <w:tcW w:w="1500"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A slight delay</w:t>
            </w:r>
          </w:p>
        </w:tc>
        <w:tc>
          <w:tcPr>
            <w:tcW w:w="1290"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 delay</w:t>
            </w:r>
          </w:p>
        </w:tc>
        <w:tc>
          <w:tcPr>
            <w:tcW w:w="1470" w:type="dxa"/>
            <w:tcBorders>
              <w:top w:val="single" w:color="auto" w:sz="4" w:space="0"/>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Severe delay or no sleep</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2</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Waking up at night</w:t>
            </w:r>
          </w:p>
        </w:tc>
        <w:tc>
          <w:tcPr>
            <w:tcW w:w="1245"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No problem</w:t>
            </w:r>
          </w:p>
        </w:tc>
        <w:tc>
          <w:tcPr>
            <w:tcW w:w="150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A slight delay</w:t>
            </w:r>
          </w:p>
        </w:tc>
        <w:tc>
          <w:tcPr>
            <w:tcW w:w="129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 delay</w:t>
            </w:r>
          </w:p>
        </w:tc>
        <w:tc>
          <w:tcPr>
            <w:tcW w:w="147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Severe delay or no sleep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3</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Wake up earlier than you want</w:t>
            </w:r>
          </w:p>
        </w:tc>
        <w:tc>
          <w:tcPr>
            <w:tcW w:w="1245"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No problem</w:t>
            </w:r>
          </w:p>
        </w:tc>
        <w:tc>
          <w:tcPr>
            <w:tcW w:w="150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A slight delay</w:t>
            </w:r>
          </w:p>
        </w:tc>
        <w:tc>
          <w:tcPr>
            <w:tcW w:w="129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 delay</w:t>
            </w:r>
          </w:p>
        </w:tc>
        <w:tc>
          <w:tcPr>
            <w:tcW w:w="1470" w:type="dxa"/>
            <w:tcBorders>
              <w:top w:val="nil"/>
              <w:left w:val="nil"/>
              <w:bottom w:val="nil"/>
              <w:right w:val="nil"/>
              <w:tl2br w:val="nil"/>
              <w:tr2bl w:val="nil"/>
            </w:tcBorders>
            <w:vAlign w:val="top"/>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Severe delay or no sleep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4</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total sleep time</w:t>
            </w:r>
          </w:p>
        </w:tc>
        <w:tc>
          <w:tcPr>
            <w:tcW w:w="1245"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enough</w:t>
            </w:r>
          </w:p>
        </w:tc>
        <w:tc>
          <w:tcPr>
            <w:tcW w:w="150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Slightly less than</w:t>
            </w:r>
          </w:p>
        </w:tc>
        <w:tc>
          <w:tcPr>
            <w:tcW w:w="129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inadequate</w:t>
            </w:r>
          </w:p>
        </w:tc>
        <w:tc>
          <w:tcPr>
            <w:tcW w:w="147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Severe insufficient or no sleep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5</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Total sleep quality (no matter how long)</w:t>
            </w:r>
          </w:p>
        </w:tc>
        <w:tc>
          <w:tcPr>
            <w:tcW w:w="1245"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satisfaction</w:t>
            </w:r>
          </w:p>
        </w:tc>
        <w:tc>
          <w:tcPr>
            <w:tcW w:w="150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Mild dissatisfaction</w:t>
            </w:r>
          </w:p>
        </w:tc>
        <w:tc>
          <w:tcPr>
            <w:tcW w:w="129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 dissatisfaction</w:t>
            </w:r>
          </w:p>
        </w:tc>
        <w:tc>
          <w:tcPr>
            <w:tcW w:w="147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Serious dissatisfaction or no sleep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6</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Emotions during the day</w:t>
            </w:r>
          </w:p>
        </w:tc>
        <w:tc>
          <w:tcPr>
            <w:tcW w:w="1245"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normal</w:t>
            </w:r>
          </w:p>
        </w:tc>
        <w:tc>
          <w:tcPr>
            <w:tcW w:w="150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Mild depression</w:t>
            </w:r>
          </w:p>
        </w:tc>
        <w:tc>
          <w:tcPr>
            <w:tcW w:w="129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Significantly depressed</w:t>
            </w:r>
          </w:p>
        </w:tc>
        <w:tc>
          <w:tcPr>
            <w:tcW w:w="147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Severe depression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7</w:t>
            </w:r>
          </w:p>
        </w:tc>
        <w:tc>
          <w:tcPr>
            <w:tcW w:w="243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Daytime physical function (physical or mental: memory, cognition, attention, etc.)</w:t>
            </w:r>
          </w:p>
        </w:tc>
        <w:tc>
          <w:tcPr>
            <w:tcW w:w="1245"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enough</w:t>
            </w:r>
          </w:p>
        </w:tc>
        <w:tc>
          <w:tcPr>
            <w:tcW w:w="150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marginal effect</w:t>
            </w:r>
          </w:p>
        </w:tc>
        <w:tc>
          <w:tcPr>
            <w:tcW w:w="129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obvious significance</w:t>
            </w:r>
          </w:p>
        </w:tc>
        <w:tc>
          <w:tcPr>
            <w:tcW w:w="1470" w:type="dxa"/>
            <w:tcBorders>
              <w:top w:val="nil"/>
              <w:left w:val="nil"/>
              <w:bottom w:val="nil"/>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touch severely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0"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8</w:t>
            </w:r>
          </w:p>
        </w:tc>
        <w:tc>
          <w:tcPr>
            <w:tcW w:w="2430"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daytime sleepiness</w:t>
            </w:r>
          </w:p>
        </w:tc>
        <w:tc>
          <w:tcPr>
            <w:tcW w:w="1245"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Not at all</w:t>
            </w:r>
          </w:p>
        </w:tc>
        <w:tc>
          <w:tcPr>
            <w:tcW w:w="1500"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Slight drowsiness</w:t>
            </w:r>
          </w:p>
        </w:tc>
        <w:tc>
          <w:tcPr>
            <w:tcW w:w="1290"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Significant drowsiness</w:t>
            </w:r>
          </w:p>
        </w:tc>
        <w:tc>
          <w:tcPr>
            <w:tcW w:w="1470" w:type="dxa"/>
            <w:tcBorders>
              <w:top w:val="nil"/>
              <w:left w:val="nil"/>
              <w:bottom w:val="single" w:color="auto" w:sz="4" w:space="0"/>
              <w:right w:val="nil"/>
              <w:tl2br w:val="nil"/>
              <w:tr2bl w:val="nil"/>
            </w:tcBorders>
          </w:tcPr>
          <w:p>
            <w:pPr>
              <w:widowControl/>
              <w:jc w:val="center"/>
              <w:rPr>
                <w:rFonts w:hint="default" w:ascii="Times New Roman" w:hAnsi="Times New Roman" w:eastAsia="宋体" w:cs="Times New Roman"/>
                <w:sz w:val="22"/>
                <w:szCs w:val="22"/>
                <w:lang w:val="en-US" w:eastAsia="zh-CN"/>
              </w:rPr>
            </w:pPr>
            <w:r>
              <w:rPr>
                <w:rFonts w:hint="default" w:ascii="Times New Roman" w:hAnsi="Times New Roman" w:eastAsia="宋体" w:cs="Times New Roman"/>
                <w:sz w:val="22"/>
                <w:szCs w:val="22"/>
                <w:lang w:val="en-US" w:eastAsia="zh-CN"/>
              </w:rPr>
              <w:t>Serious drowsiness</w:t>
            </w:r>
          </w:p>
        </w:tc>
      </w:tr>
    </w:tbl>
    <w:p>
      <w:pPr>
        <w:autoSpaceDE w:val="0"/>
        <w:autoSpaceDN w:val="0"/>
        <w:adjustRightInd w:val="0"/>
        <w:spacing w:line="240" w:lineRule="auto"/>
        <w:jc w:val="both"/>
        <w:rPr>
          <w:rFonts w:hint="default" w:ascii="Times New Roman" w:hAnsi="Times New Roman" w:eastAsia="宋体" w:cs="Times New Roman"/>
          <w:b/>
          <w:sz w:val="18"/>
          <w:szCs w:val="18"/>
          <w:highlight w:val="none"/>
          <w:lang w:val="en-US" w:eastAsia="zh-CN"/>
        </w:rPr>
      </w:pPr>
      <w:r>
        <w:rPr>
          <w:rFonts w:hint="default" w:ascii="Times New Roman" w:hAnsi="Times New Roman" w:eastAsia="宋体" w:cs="Times New Roman"/>
          <w:sz w:val="18"/>
          <w:szCs w:val="18"/>
          <w:shd w:val="clear" w:color="auto" w:fill="FFFFFF"/>
        </w:rPr>
        <w:t>Score criteria: total score less than 4 points: no sleep disorder; If the total score is 4-6: Suspicious insomnia; If the total score is above 6: Insomnia. According to the total score, those with &gt; score of 6 were considered positive.</w:t>
      </w:r>
    </w:p>
    <w:p>
      <w:pPr>
        <w:rPr>
          <w:rFonts w:hint="default" w:ascii="Times New Roman" w:hAnsi="Times New Roman" w:eastAsia="宋体" w:cs="Times New Roman"/>
          <w:b/>
          <w:sz w:val="24"/>
          <w:szCs w:val="24"/>
          <w:highlight w:val="none"/>
        </w:rPr>
      </w:pPr>
      <w:bookmarkStart w:id="4" w:name="OLE_LINK6"/>
      <w:bookmarkStart w:id="5" w:name="OLE_LINK4"/>
    </w:p>
    <w:p>
      <w:pPr>
        <w:rPr>
          <w:rFonts w:hint="default" w:ascii="Times New Roman" w:hAnsi="Times New Roman" w:eastAsia="宋体" w:cs="Times New Roman"/>
          <w:b/>
          <w:sz w:val="24"/>
          <w:szCs w:val="24"/>
          <w:highlight w:val="none"/>
        </w:rPr>
      </w:pPr>
    </w:p>
    <w:p>
      <w:pPr>
        <w:rPr>
          <w:rFonts w:hint="default" w:ascii="Times New Roman" w:hAnsi="Times New Roman" w:eastAsia="宋体" w:cs="Times New Roman"/>
          <w:b/>
          <w:sz w:val="24"/>
          <w:szCs w:val="24"/>
          <w:highlight w:val="none"/>
        </w:rPr>
      </w:pPr>
    </w:p>
    <w:p>
      <w:pPr>
        <w:rPr>
          <w:rFonts w:hint="default" w:ascii="Times New Roman" w:hAnsi="Times New Roman" w:eastAsia="宋体" w:cs="Times New Roman"/>
          <w:b/>
          <w:sz w:val="24"/>
          <w:szCs w:val="24"/>
          <w:highlight w:val="yellow"/>
          <w:lang w:val="en-US" w:eastAsia="zh-CN"/>
        </w:rPr>
      </w:pPr>
      <w:r>
        <w:rPr>
          <w:rFonts w:hint="default" w:ascii="Times New Roman" w:hAnsi="Times New Roman" w:eastAsia="宋体" w:cs="Times New Roman"/>
          <w:b/>
          <w:sz w:val="24"/>
          <w:szCs w:val="24"/>
          <w:highlight w:val="none"/>
        </w:rPr>
        <w:t>Supplementary</w:t>
      </w:r>
      <w:r>
        <w:rPr>
          <w:rFonts w:hint="default" w:ascii="Times New Roman" w:hAnsi="Times New Roman" w:eastAsia="宋体" w:cs="Times New Roman"/>
          <w:b/>
          <w:sz w:val="24"/>
          <w:szCs w:val="24"/>
          <w:highlight w:val="none"/>
          <w:lang w:val="en-US" w:eastAsia="zh-CN"/>
        </w:rPr>
        <w:t xml:space="preserve"> table </w:t>
      </w:r>
      <w:r>
        <w:rPr>
          <w:rFonts w:hint="default" w:ascii="Times New Roman" w:hAnsi="Times New Roman" w:cs="Times New Roman"/>
          <w:b/>
          <w:sz w:val="24"/>
          <w:szCs w:val="24"/>
          <w:highlight w:val="none"/>
          <w:lang w:val="en-US" w:eastAsia="zh-CN"/>
        </w:rPr>
        <w:t>4</w:t>
      </w:r>
      <w:bookmarkEnd w:id="4"/>
      <w:r>
        <w:rPr>
          <w:rFonts w:hint="default" w:ascii="Times New Roman" w:hAnsi="Times New Roman" w:cs="Times New Roman"/>
          <w:b/>
          <w:sz w:val="24"/>
          <w:szCs w:val="24"/>
          <w:highlight w:val="none"/>
          <w:lang w:val="en-US" w:eastAsia="zh-CN"/>
        </w:rPr>
        <w:t xml:space="preserve"> </w:t>
      </w:r>
      <w:r>
        <w:rPr>
          <w:rFonts w:hint="default" w:ascii="Times New Roman" w:hAnsi="Times New Roman" w:cs="Times New Roman"/>
          <w:sz w:val="24"/>
        </w:rPr>
        <w:t>Satisfaction Survey Questionnaire</w:t>
      </w:r>
    </w:p>
    <w:p>
      <w:pPr>
        <w:rPr>
          <w:rFonts w:hint="default" w:ascii="Times New Roman" w:hAnsi="Times New Roman" w:eastAsia="宋体" w:cs="Times New Roman"/>
          <w:b/>
          <w:sz w:val="24"/>
          <w:szCs w:val="24"/>
          <w:highlight w:val="yellow"/>
          <w:lang w:val="en-US" w:eastAsia="zh-CN"/>
        </w:rPr>
      </w:pPr>
    </w:p>
    <w:bookmarkEnd w:id="5"/>
    <w:p>
      <w:pPr>
        <w:jc w:val="center"/>
        <w:rPr>
          <w:rFonts w:hint="default" w:ascii="Times New Roman" w:hAnsi="Times New Roman" w:cs="Times New Roman"/>
          <w:b/>
          <w:bCs/>
          <w:sz w:val="24"/>
          <w:szCs w:val="24"/>
          <w:lang w:val="en-US" w:eastAsia="zh-CN"/>
        </w:rPr>
      </w:pPr>
      <w:bookmarkStart w:id="6" w:name="OLE_LINK5"/>
      <w:r>
        <w:rPr>
          <w:rFonts w:hint="default" w:ascii="Times New Roman" w:hAnsi="Times New Roman" w:cs="Times New Roman"/>
          <w:b/>
          <w:bCs/>
          <w:sz w:val="24"/>
          <w:szCs w:val="24"/>
        </w:rPr>
        <w:t xml:space="preserve">Satisfaction </w:t>
      </w:r>
      <w:r>
        <w:rPr>
          <w:rFonts w:hint="default" w:ascii="Times New Roman" w:hAnsi="Times New Roman" w:cs="Times New Roman"/>
          <w:b/>
          <w:bCs/>
          <w:sz w:val="24"/>
          <w:szCs w:val="24"/>
          <w:lang w:val="en-US" w:eastAsia="zh-CN"/>
        </w:rPr>
        <w:t>Survey Questionnaire</w:t>
      </w:r>
    </w:p>
    <w:bookmarkEnd w:id="6"/>
    <w:tbl>
      <w:tblPr>
        <w:tblStyle w:val="3"/>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9"/>
        <w:gridCol w:w="3480"/>
        <w:gridCol w:w="1177"/>
        <w:gridCol w:w="1292"/>
        <w:gridCol w:w="864"/>
        <w:gridCol w:w="628"/>
        <w:gridCol w:w="63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0" w:type="auto"/>
            <w:vMerge w:val="restart"/>
            <w:tcBorders>
              <w:bottom w:val="single" w:color="auto" w:sz="4" w:space="0"/>
            </w:tcBorders>
            <w:shd w:val="clear" w:color="auto" w:fill="auto"/>
            <w:vAlign w:val="center"/>
          </w:tcPr>
          <w:p>
            <w:pPr>
              <w:jc w:val="center"/>
              <w:rPr>
                <w:rFonts w:hint="default" w:ascii="Times New Roman" w:hAnsi="Times New Roman" w:cs="Times New Roman" w:eastAsiaTheme="minorEastAsia"/>
                <w:sz w:val="22"/>
                <w:szCs w:val="22"/>
                <w:lang w:val="en-US" w:eastAsia="zh-CN"/>
              </w:rPr>
            </w:pPr>
            <w:bookmarkStart w:id="7" w:name="OLE_LINK1"/>
            <w:r>
              <w:rPr>
                <w:rFonts w:hint="default" w:ascii="Times New Roman" w:hAnsi="Times New Roman" w:cs="Times New Roman"/>
                <w:sz w:val="22"/>
                <w:szCs w:val="22"/>
                <w:lang w:val="en-US" w:eastAsia="zh-CN"/>
              </w:rPr>
              <w:t>ID</w:t>
            </w:r>
          </w:p>
        </w:tc>
        <w:tc>
          <w:tcPr>
            <w:tcW w:w="3848" w:type="dxa"/>
            <w:vMerge w:val="restart"/>
            <w:tcBorders>
              <w:bottom w:val="single" w:color="auto" w:sz="4" w:space="0"/>
            </w:tcBorders>
            <w:shd w:val="clear" w:color="auto" w:fill="auto"/>
            <w:vAlign w:val="center"/>
          </w:tcPr>
          <w:p>
            <w:pPr>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Content</w:t>
            </w:r>
          </w:p>
        </w:tc>
        <w:tc>
          <w:tcPr>
            <w:tcW w:w="1279" w:type="dxa"/>
            <w:tcBorders>
              <w:bottom w:val="single" w:color="auto" w:sz="4" w:space="0"/>
            </w:tcBorders>
            <w:shd w:val="clear" w:color="auto" w:fill="auto"/>
            <w:vAlign w:val="center"/>
          </w:tcPr>
          <w:p>
            <w:pPr>
              <w:widowControl/>
              <w:jc w:val="both"/>
              <w:rPr>
                <w:rFonts w:hint="default" w:ascii="Times New Roman" w:hAnsi="Times New Roman" w:cs="Times New Roman" w:eastAsiaTheme="minorEastAsia"/>
                <w:sz w:val="22"/>
                <w:szCs w:val="22"/>
                <w:shd w:val="clear" w:color="auto" w:fill="FFFFFF"/>
                <w:lang w:val="en-US" w:eastAsia="zh-CN"/>
              </w:rPr>
            </w:pPr>
            <w:r>
              <w:rPr>
                <w:rFonts w:hint="default" w:ascii="Times New Roman" w:hAnsi="Times New Roman" w:cs="Times New Roman"/>
                <w:sz w:val="22"/>
                <w:szCs w:val="22"/>
                <w:shd w:val="clear" w:color="auto" w:fill="FFFFFF"/>
                <w:lang w:val="en-US" w:eastAsia="zh-CN"/>
              </w:rPr>
              <w:t>Very goog</w:t>
            </w:r>
          </w:p>
        </w:tc>
        <w:tc>
          <w:tcPr>
            <w:tcW w:w="1416" w:type="dxa"/>
            <w:tcBorders>
              <w:bottom w:val="single" w:color="auto" w:sz="4" w:space="0"/>
            </w:tcBorders>
            <w:shd w:val="clear" w:color="auto" w:fill="auto"/>
            <w:vAlign w:val="center"/>
          </w:tcPr>
          <w:p>
            <w:pPr>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good</w:t>
            </w:r>
            <w:r>
              <w:rPr>
                <w:rFonts w:hint="default" w:ascii="Times New Roman" w:hAnsi="Times New Roman" w:cs="Times New Roman"/>
                <w:sz w:val="22"/>
                <w:szCs w:val="22"/>
              </w:rPr>
              <w:t xml:space="preserve"> </w:t>
            </w:r>
          </w:p>
        </w:tc>
        <w:tc>
          <w:tcPr>
            <w:tcW w:w="501" w:type="dxa"/>
            <w:tcBorders>
              <w:bottom w:val="single" w:color="auto" w:sz="4" w:space="0"/>
            </w:tcBorders>
            <w:shd w:val="clear" w:color="auto" w:fill="auto"/>
            <w:vAlign w:val="center"/>
          </w:tcPr>
          <w:p>
            <w:pPr>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general</w:t>
            </w:r>
          </w:p>
        </w:tc>
        <w:tc>
          <w:tcPr>
            <w:tcW w:w="646" w:type="dxa"/>
            <w:tcBorders>
              <w:bottom w:val="single" w:color="auto" w:sz="4" w:space="0"/>
            </w:tcBorders>
            <w:shd w:val="clear" w:color="auto" w:fill="auto"/>
            <w:vAlign w:val="center"/>
          </w:tcPr>
          <w:p>
            <w:pPr>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bad</w:t>
            </w:r>
          </w:p>
        </w:tc>
        <w:tc>
          <w:tcPr>
            <w:tcW w:w="0" w:type="auto"/>
            <w:tcBorders>
              <w:bottom w:val="single" w:color="auto" w:sz="4" w:space="0"/>
            </w:tcBorders>
            <w:shd w:val="clear" w:color="auto" w:fill="auto"/>
            <w:vAlign w:val="center"/>
          </w:tcPr>
          <w:p>
            <w:pPr>
              <w:widowControl/>
              <w:jc w:val="center"/>
              <w:rPr>
                <w:rFonts w:hint="default" w:ascii="Times New Roman" w:hAnsi="Times New Roman" w:cs="Times New Roman" w:eastAsiaTheme="minorEastAsia"/>
                <w:sz w:val="22"/>
                <w:szCs w:val="22"/>
                <w:shd w:val="clear" w:color="auto" w:fill="FFFFFF"/>
                <w:lang w:val="en-US" w:eastAsia="zh-CN"/>
              </w:rPr>
            </w:pPr>
            <w:r>
              <w:rPr>
                <w:rFonts w:hint="default" w:ascii="Times New Roman" w:hAnsi="Times New Roman" w:cs="Times New Roman"/>
                <w:sz w:val="22"/>
                <w:szCs w:val="22"/>
                <w:shd w:val="clear" w:color="auto" w:fill="FFFFFF"/>
                <w:lang w:val="en-US" w:eastAsia="zh-CN"/>
              </w:rPr>
              <w:t>Very bad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vMerge w:val="continue"/>
            <w:tcBorders>
              <w:top w:val="single" w:color="auto" w:sz="4" w:space="0"/>
              <w:bottom w:val="single" w:color="auto" w:sz="4" w:space="0"/>
            </w:tcBorders>
            <w:shd w:val="clear" w:color="auto" w:fill="auto"/>
          </w:tcPr>
          <w:p>
            <w:pPr>
              <w:rPr>
                <w:rFonts w:hint="default" w:ascii="Times New Roman" w:hAnsi="Times New Roman" w:cs="Times New Roman"/>
                <w:sz w:val="22"/>
                <w:szCs w:val="22"/>
              </w:rPr>
            </w:pPr>
          </w:p>
        </w:tc>
        <w:tc>
          <w:tcPr>
            <w:tcW w:w="3848" w:type="dxa"/>
            <w:vMerge w:val="continue"/>
            <w:tcBorders>
              <w:top w:val="single" w:color="auto" w:sz="4" w:space="0"/>
              <w:bottom w:val="single" w:color="auto" w:sz="4" w:space="0"/>
            </w:tcBorders>
            <w:shd w:val="clear" w:color="auto" w:fill="auto"/>
          </w:tcPr>
          <w:p>
            <w:pPr>
              <w:rPr>
                <w:rFonts w:hint="default" w:ascii="Times New Roman" w:hAnsi="Times New Roman" w:cs="Times New Roman"/>
                <w:sz w:val="22"/>
                <w:szCs w:val="22"/>
              </w:rPr>
            </w:pPr>
          </w:p>
        </w:tc>
        <w:tc>
          <w:tcPr>
            <w:tcW w:w="1279" w:type="dxa"/>
            <w:tcBorders>
              <w:top w:val="single" w:color="auto" w:sz="4" w:space="0"/>
              <w:bottom w:val="single" w:color="auto" w:sz="4" w:space="0"/>
            </w:tcBorders>
            <w:shd w:val="clear" w:color="auto" w:fill="auto"/>
          </w:tcPr>
          <w:p>
            <w:pPr>
              <w:widowControl/>
              <w:jc w:val="center"/>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5</w:t>
            </w:r>
          </w:p>
        </w:tc>
        <w:tc>
          <w:tcPr>
            <w:tcW w:w="1416" w:type="dxa"/>
            <w:tcBorders>
              <w:top w:val="single" w:color="auto" w:sz="4" w:space="0"/>
              <w:bottom w:val="single" w:color="auto" w:sz="4" w:space="0"/>
            </w:tcBorders>
            <w:shd w:val="clear" w:color="auto" w:fill="auto"/>
          </w:tcPr>
          <w:p>
            <w:pPr>
              <w:widowControl/>
              <w:jc w:val="center"/>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4</w:t>
            </w:r>
          </w:p>
        </w:tc>
        <w:tc>
          <w:tcPr>
            <w:tcW w:w="501" w:type="dxa"/>
            <w:tcBorders>
              <w:top w:val="single" w:color="auto" w:sz="4" w:space="0"/>
              <w:bottom w:val="single" w:color="auto" w:sz="4" w:space="0"/>
            </w:tcBorders>
            <w:shd w:val="clear" w:color="auto" w:fill="auto"/>
          </w:tcPr>
          <w:p>
            <w:pPr>
              <w:widowControl/>
              <w:jc w:val="center"/>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3</w:t>
            </w:r>
          </w:p>
        </w:tc>
        <w:tc>
          <w:tcPr>
            <w:tcW w:w="646" w:type="dxa"/>
            <w:tcBorders>
              <w:top w:val="single" w:color="auto" w:sz="4" w:space="0"/>
              <w:bottom w:val="single" w:color="auto" w:sz="4" w:space="0"/>
            </w:tcBorders>
            <w:shd w:val="clear" w:color="auto" w:fill="auto"/>
          </w:tcPr>
          <w:p>
            <w:pPr>
              <w:widowControl/>
              <w:jc w:val="center"/>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2</w:t>
            </w:r>
          </w:p>
        </w:tc>
        <w:tc>
          <w:tcPr>
            <w:tcW w:w="0" w:type="auto"/>
            <w:tcBorders>
              <w:top w:val="single" w:color="auto" w:sz="4" w:space="0"/>
              <w:bottom w:val="single" w:color="auto" w:sz="4" w:space="0"/>
            </w:tcBorders>
            <w:shd w:val="clear" w:color="auto" w:fill="auto"/>
          </w:tcPr>
          <w:p>
            <w:pPr>
              <w:widowControl/>
              <w:jc w:val="center"/>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c>
          <w:tcPr>
            <w:tcW w:w="3848" w:type="dxa"/>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b/>
                <w:sz w:val="22"/>
                <w:szCs w:val="22"/>
                <w:shd w:val="clear" w:color="auto" w:fill="FFFFFF"/>
              </w:rPr>
              <w:t>Satisfaction of psychological care services</w:t>
            </w:r>
          </w:p>
        </w:tc>
        <w:tc>
          <w:tcPr>
            <w:tcW w:w="1279" w:type="dxa"/>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c>
          <w:tcPr>
            <w:tcW w:w="1416" w:type="dxa"/>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c>
          <w:tcPr>
            <w:tcW w:w="501" w:type="dxa"/>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c>
          <w:tcPr>
            <w:tcW w:w="646" w:type="dxa"/>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c>
          <w:tcPr>
            <w:tcW w:w="0" w:type="auto"/>
            <w:tcBorders>
              <w:top w:val="single" w:color="auto" w:sz="4" w:space="0"/>
            </w:tcBorders>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1</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psychological assessment</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2</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rPr>
              <w:t>Effect of psychological care</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b/>
                <w:sz w:val="22"/>
                <w:szCs w:val="22"/>
                <w:shd w:val="clear" w:color="auto" w:fill="FFFFFF"/>
              </w:rPr>
              <w:t>Satisfaction of disease care services</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3</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Health education during perioperative period</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4</w:t>
            </w:r>
          </w:p>
        </w:tc>
        <w:tc>
          <w:tcPr>
            <w:tcW w:w="3848" w:type="dxa"/>
            <w:shd w:val="clear" w:color="auto" w:fill="auto"/>
          </w:tcPr>
          <w:p>
            <w:pPr>
              <w:widowControl/>
              <w:jc w:val="left"/>
              <w:rPr>
                <w:rFonts w:hint="default" w:ascii="Times New Roman" w:hAnsi="Times New Roman" w:cs="Times New Roman" w:eastAsiaTheme="minorEastAsia"/>
                <w:sz w:val="22"/>
                <w:szCs w:val="22"/>
                <w:shd w:val="clear" w:color="auto" w:fill="FFFFFF"/>
                <w:lang w:val="en-US" w:eastAsia="zh-CN"/>
              </w:rPr>
            </w:pPr>
            <w:r>
              <w:rPr>
                <w:rFonts w:hint="default" w:ascii="Times New Roman" w:hAnsi="Times New Roman" w:cs="Times New Roman"/>
                <w:sz w:val="22"/>
                <w:szCs w:val="22"/>
                <w:shd w:val="clear" w:color="auto" w:fill="FFFFFF"/>
                <w:lang w:val="en-US" w:eastAsia="zh-CN"/>
              </w:rPr>
              <w:t>S</w:t>
            </w:r>
            <w:r>
              <w:rPr>
                <w:rFonts w:hint="default" w:ascii="Times New Roman" w:hAnsi="Times New Roman" w:cs="Times New Roman"/>
                <w:sz w:val="22"/>
                <w:szCs w:val="22"/>
                <w:shd w:val="clear" w:color="auto" w:fill="FFFFFF"/>
              </w:rPr>
              <w:t>atisfactory responses</w:t>
            </w:r>
            <w:r>
              <w:rPr>
                <w:rFonts w:hint="default" w:ascii="Times New Roman" w:hAnsi="Times New Roman" w:cs="Times New Roman"/>
                <w:sz w:val="22"/>
                <w:szCs w:val="22"/>
                <w:shd w:val="clear" w:color="auto" w:fill="FFFFFF"/>
                <w:lang w:val="en-US" w:eastAsia="zh-CN"/>
              </w:rPr>
              <w:t xml:space="preserve"> about disease</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5</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 xml:space="preserve">Postoperative </w:t>
            </w:r>
            <w:r>
              <w:rPr>
                <w:rFonts w:hint="default" w:ascii="Times New Roman" w:hAnsi="Times New Roman" w:cs="Times New Roman"/>
                <w:sz w:val="22"/>
                <w:szCs w:val="22"/>
                <w:shd w:val="clear" w:color="auto" w:fill="FFFFFF"/>
                <w:lang w:val="en-US" w:eastAsia="zh-CN"/>
              </w:rPr>
              <w:t xml:space="preserve">disease </w:t>
            </w:r>
            <w:r>
              <w:rPr>
                <w:rFonts w:hint="default" w:ascii="Times New Roman" w:hAnsi="Times New Roman" w:cs="Times New Roman"/>
                <w:sz w:val="22"/>
                <w:szCs w:val="22"/>
                <w:shd w:val="clear" w:color="auto" w:fill="FFFFFF"/>
              </w:rPr>
              <w:t>care</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6</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Effect of disease care</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b/>
                <w:sz w:val="22"/>
                <w:szCs w:val="22"/>
                <w:shd w:val="clear" w:color="auto" w:fill="FFFFFF"/>
              </w:rPr>
              <w:t>Psychosomatic symptom management satisfaction</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7</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lang w:val="en-US" w:eastAsia="zh-CN"/>
              </w:rPr>
              <w:t>U</w:t>
            </w:r>
            <w:r>
              <w:rPr>
                <w:rFonts w:hint="default" w:ascii="Times New Roman" w:hAnsi="Times New Roman" w:cs="Times New Roman"/>
                <w:sz w:val="22"/>
                <w:szCs w:val="22"/>
                <w:shd w:val="clear" w:color="auto" w:fill="FFFFFF"/>
              </w:rPr>
              <w:t>nderstanding of the operation during the perioperative period</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8</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lang w:val="en-US" w:eastAsia="zh-CN"/>
              </w:rPr>
              <w:t>E</w:t>
            </w:r>
            <w:r>
              <w:rPr>
                <w:rFonts w:hint="default" w:ascii="Times New Roman" w:hAnsi="Times New Roman" w:cs="Times New Roman"/>
                <w:sz w:val="22"/>
                <w:szCs w:val="22"/>
                <w:shd w:val="clear" w:color="auto" w:fill="FFFFFF"/>
              </w:rPr>
              <w:t xml:space="preserve">motional state </w:t>
            </w:r>
            <w:r>
              <w:rPr>
                <w:rFonts w:hint="default" w:ascii="Times New Roman" w:hAnsi="Times New Roman" w:cs="Times New Roman"/>
                <w:sz w:val="22"/>
                <w:szCs w:val="22"/>
                <w:shd w:val="clear" w:color="auto" w:fill="FFFFFF"/>
                <w:lang w:val="en-US" w:eastAsia="zh-CN"/>
              </w:rPr>
              <w:t xml:space="preserve">management </w:t>
            </w:r>
            <w:r>
              <w:rPr>
                <w:rFonts w:hint="default" w:ascii="Times New Roman" w:hAnsi="Times New Roman" w:cs="Times New Roman"/>
                <w:sz w:val="22"/>
                <w:szCs w:val="22"/>
                <w:shd w:val="clear" w:color="auto" w:fill="FFFFFF"/>
              </w:rPr>
              <w:t>during perioperative period</w:t>
            </w:r>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9</w:t>
            </w:r>
          </w:p>
        </w:tc>
        <w:tc>
          <w:tcPr>
            <w:tcW w:w="3848" w:type="dxa"/>
            <w:shd w:val="clear" w:color="auto" w:fill="auto"/>
          </w:tcPr>
          <w:p>
            <w:pPr>
              <w:widowControl/>
              <w:jc w:val="left"/>
              <w:rPr>
                <w:rFonts w:hint="default" w:ascii="Times New Roman" w:hAnsi="Times New Roman" w:cs="Times New Roman" w:eastAsiaTheme="minorEastAsia"/>
                <w:sz w:val="22"/>
                <w:szCs w:val="22"/>
                <w:shd w:val="clear" w:color="auto" w:fill="FFFFFF"/>
                <w:lang w:val="en-US" w:eastAsia="zh-CN"/>
              </w:rPr>
            </w:pPr>
            <w:r>
              <w:rPr>
                <w:rFonts w:hint="default" w:ascii="Times New Roman" w:hAnsi="Times New Roman" w:cs="Times New Roman"/>
                <w:sz w:val="22"/>
                <w:szCs w:val="22"/>
                <w:shd w:val="clear" w:color="auto" w:fill="FFFFFF"/>
                <w:lang w:val="en-US" w:eastAsia="zh-CN"/>
              </w:rPr>
              <w:t>P</w:t>
            </w:r>
            <w:r>
              <w:rPr>
                <w:rFonts w:hint="default" w:ascii="Times New Roman" w:hAnsi="Times New Roman" w:cs="Times New Roman"/>
                <w:sz w:val="22"/>
                <w:szCs w:val="22"/>
                <w:shd w:val="clear" w:color="auto" w:fill="FFFFFF"/>
              </w:rPr>
              <w:t>ain management</w:t>
            </w:r>
            <w:r>
              <w:rPr>
                <w:rFonts w:hint="default" w:ascii="Times New Roman" w:hAnsi="Times New Roman" w:cs="Times New Roman"/>
                <w:sz w:val="22"/>
                <w:szCs w:val="22"/>
                <w:shd w:val="clear" w:color="auto" w:fill="FFFFFF"/>
                <w:lang w:val="en-US" w:eastAsia="zh-CN"/>
              </w:rPr>
              <w:t xml:space="preserve"> </w:t>
            </w:r>
            <w:r>
              <w:rPr>
                <w:rFonts w:hint="default" w:ascii="Times New Roman" w:hAnsi="Times New Roman" w:cs="Times New Roman"/>
                <w:sz w:val="22"/>
                <w:szCs w:val="22"/>
                <w:shd w:val="clear" w:color="auto" w:fill="FFFFFF"/>
              </w:rPr>
              <w:t xml:space="preserve">during </w:t>
            </w:r>
            <w:bookmarkStart w:id="8" w:name="OLE_LINK3"/>
            <w:r>
              <w:rPr>
                <w:rFonts w:hint="default" w:ascii="Times New Roman" w:hAnsi="Times New Roman" w:cs="Times New Roman"/>
                <w:sz w:val="22"/>
                <w:szCs w:val="22"/>
                <w:shd w:val="clear" w:color="auto" w:fill="FFFFFF"/>
              </w:rPr>
              <w:t>perioperative period</w:t>
            </w:r>
            <w:bookmarkEnd w:id="8"/>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10</w:t>
            </w:r>
          </w:p>
        </w:tc>
        <w:tc>
          <w:tcPr>
            <w:tcW w:w="3848" w:type="dxa"/>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rPr>
              <w:t xml:space="preserve">Sleep management </w:t>
            </w:r>
            <w:bookmarkStart w:id="9" w:name="OLE_LINK2"/>
            <w:r>
              <w:rPr>
                <w:rFonts w:hint="default" w:ascii="Times New Roman" w:hAnsi="Times New Roman" w:cs="Times New Roman"/>
                <w:sz w:val="22"/>
                <w:szCs w:val="22"/>
                <w:shd w:val="clear" w:color="auto" w:fill="FFFFFF"/>
              </w:rPr>
              <w:t>during perioperative period</w:t>
            </w:r>
            <w:bookmarkEnd w:id="9"/>
          </w:p>
        </w:tc>
        <w:tc>
          <w:tcPr>
            <w:tcW w:w="1279" w:type="dxa"/>
            <w:shd w:val="clear" w:color="auto" w:fill="auto"/>
          </w:tcPr>
          <w:p>
            <w:pPr>
              <w:widowControl/>
              <w:jc w:val="left"/>
              <w:rPr>
                <w:rFonts w:hint="default" w:ascii="Times New Roman" w:hAnsi="Times New Roman" w:cs="Times New Roman"/>
                <w:sz w:val="22"/>
                <w:szCs w:val="22"/>
                <w:shd w:val="clear" w:color="auto" w:fill="FFFFFF"/>
              </w:rPr>
            </w:pPr>
          </w:p>
        </w:tc>
        <w:tc>
          <w:tcPr>
            <w:tcW w:w="1416" w:type="dxa"/>
            <w:shd w:val="clear" w:color="auto" w:fill="auto"/>
          </w:tcPr>
          <w:p>
            <w:pPr>
              <w:widowControl/>
              <w:jc w:val="left"/>
              <w:rPr>
                <w:rFonts w:hint="default" w:ascii="Times New Roman" w:hAnsi="Times New Roman" w:cs="Times New Roman"/>
                <w:sz w:val="22"/>
                <w:szCs w:val="22"/>
                <w:shd w:val="clear" w:color="auto" w:fill="FFFFFF"/>
              </w:rPr>
            </w:pPr>
          </w:p>
        </w:tc>
        <w:tc>
          <w:tcPr>
            <w:tcW w:w="501" w:type="dxa"/>
            <w:shd w:val="clear" w:color="auto" w:fill="auto"/>
          </w:tcPr>
          <w:p>
            <w:pPr>
              <w:widowControl/>
              <w:jc w:val="left"/>
              <w:rPr>
                <w:rFonts w:hint="default" w:ascii="Times New Roman" w:hAnsi="Times New Roman" w:cs="Times New Roman"/>
                <w:sz w:val="22"/>
                <w:szCs w:val="22"/>
                <w:shd w:val="clear" w:color="auto" w:fill="FFFFFF"/>
              </w:rPr>
            </w:pPr>
          </w:p>
        </w:tc>
        <w:tc>
          <w:tcPr>
            <w:tcW w:w="646" w:type="dxa"/>
            <w:shd w:val="clear" w:color="auto" w:fill="auto"/>
          </w:tcPr>
          <w:p>
            <w:pPr>
              <w:widowControl/>
              <w:jc w:val="left"/>
              <w:rPr>
                <w:rFonts w:hint="default" w:ascii="Times New Roman" w:hAnsi="Times New Roman" w:cs="Times New Roman"/>
                <w:sz w:val="22"/>
                <w:szCs w:val="22"/>
                <w:shd w:val="clear" w:color="auto" w:fill="FFFFFF"/>
              </w:rPr>
            </w:pPr>
          </w:p>
        </w:tc>
        <w:tc>
          <w:tcPr>
            <w:tcW w:w="0" w:type="auto"/>
            <w:shd w:val="clear" w:color="auto" w:fill="auto"/>
          </w:tcPr>
          <w:p>
            <w:pPr>
              <w:widowControl/>
              <w:jc w:val="left"/>
              <w:rPr>
                <w:rFonts w:hint="default" w:ascii="Times New Roman" w:hAnsi="Times New Roman" w:cs="Times New Roman"/>
                <w:sz w:val="22"/>
                <w:szCs w:val="22"/>
                <w:shd w:val="clear" w:color="auto" w:fill="FFFFFF"/>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0" w:type="auto"/>
            <w:gridSpan w:val="6"/>
            <w:shd w:val="clear" w:color="auto" w:fill="auto"/>
          </w:tcPr>
          <w:p>
            <w:pPr>
              <w:widowControl/>
              <w:jc w:val="left"/>
              <w:rPr>
                <w:rFonts w:hint="default" w:ascii="Times New Roman" w:hAnsi="Times New Roman" w:cs="Times New Roman"/>
                <w:sz w:val="22"/>
                <w:szCs w:val="22"/>
                <w:shd w:val="clear" w:color="auto" w:fill="FFFFFF"/>
              </w:rPr>
            </w:pPr>
            <w:r>
              <w:rPr>
                <w:rFonts w:hint="default" w:ascii="Times New Roman" w:hAnsi="Times New Roman" w:cs="Times New Roman"/>
                <w:sz w:val="22"/>
                <w:szCs w:val="22"/>
                <w:shd w:val="clear" w:color="auto" w:fill="FFFFFF"/>
                <w:lang w:val="en-US" w:eastAsia="zh-CN"/>
              </w:rPr>
              <w:t>Suggestion</w:t>
            </w:r>
            <w:r>
              <w:rPr>
                <w:rFonts w:hint="default" w:ascii="Times New Roman" w:hAnsi="Times New Roman" w:cs="Times New Roman"/>
                <w:sz w:val="22"/>
                <w:szCs w:val="22"/>
                <w:shd w:val="clear" w:color="auto" w:fill="FFFFFF"/>
              </w:rPr>
              <w:t>：</w:t>
            </w:r>
          </w:p>
        </w:tc>
        <w:tc>
          <w:tcPr>
            <w:tcW w:w="0" w:type="auto"/>
          </w:tcPr>
          <w:p>
            <w:pPr>
              <w:widowControl/>
              <w:jc w:val="left"/>
              <w:rPr>
                <w:rFonts w:hint="default" w:ascii="Times New Roman" w:hAnsi="Times New Roman" w:cs="Times New Roman"/>
                <w:sz w:val="22"/>
                <w:szCs w:val="22"/>
                <w:shd w:val="clear" w:color="auto" w:fill="FFFFFF"/>
              </w:rPr>
            </w:pPr>
          </w:p>
        </w:tc>
      </w:tr>
      <w:bookmarkEnd w:id="7"/>
    </w:tbl>
    <w:p>
      <w:pPr>
        <w:jc w:val="center"/>
        <w:rPr>
          <w:rFonts w:hint="default" w:ascii="Times New Roman" w:hAnsi="Times New Roman" w:cs="Times New Roman"/>
          <w:sz w:val="18"/>
          <w:szCs w:val="18"/>
        </w:rPr>
      </w:pPr>
      <w:r>
        <w:rPr>
          <w:rFonts w:hint="default" w:ascii="Times New Roman" w:hAnsi="Times New Roman" w:cs="Times New Roman"/>
          <w:sz w:val="18"/>
          <w:szCs w:val="18"/>
        </w:rPr>
        <w:t xml:space="preserve">All items are used 5-point Likert scale strategy. (0 = </w:t>
      </w:r>
      <w:r>
        <w:rPr>
          <w:rFonts w:hint="default" w:ascii="Times New Roman" w:hAnsi="Times New Roman" w:cs="Times New Roman"/>
          <w:sz w:val="18"/>
          <w:szCs w:val="18"/>
          <w:lang w:val="en-US" w:eastAsia="zh-CN"/>
        </w:rPr>
        <w:t>very bad</w:t>
      </w:r>
      <w:r>
        <w:rPr>
          <w:rFonts w:hint="default" w:ascii="Times New Roman" w:hAnsi="Times New Roman" w:cs="Times New Roman"/>
          <w:sz w:val="18"/>
          <w:szCs w:val="18"/>
        </w:rPr>
        <w:t xml:space="preserve">, 1= </w:t>
      </w:r>
      <w:r>
        <w:rPr>
          <w:rFonts w:hint="default" w:ascii="Times New Roman" w:hAnsi="Times New Roman" w:cs="Times New Roman"/>
          <w:sz w:val="18"/>
          <w:szCs w:val="18"/>
          <w:lang w:val="en-US" w:eastAsia="zh-CN"/>
        </w:rPr>
        <w:t>bad</w:t>
      </w:r>
      <w:r>
        <w:rPr>
          <w:rFonts w:hint="default" w:ascii="Times New Roman" w:hAnsi="Times New Roman" w:cs="Times New Roman"/>
          <w:sz w:val="18"/>
          <w:szCs w:val="18"/>
        </w:rPr>
        <w:t xml:space="preserve">, 2 = </w:t>
      </w:r>
      <w:r>
        <w:rPr>
          <w:rFonts w:hint="default" w:ascii="Times New Roman" w:hAnsi="Times New Roman" w:cs="Times New Roman"/>
          <w:sz w:val="18"/>
          <w:szCs w:val="18"/>
          <w:lang w:val="en-US" w:eastAsia="zh-CN"/>
        </w:rPr>
        <w:t>general</w:t>
      </w:r>
      <w:r>
        <w:rPr>
          <w:rFonts w:hint="default" w:ascii="Times New Roman" w:hAnsi="Times New Roman" w:cs="Times New Roman"/>
          <w:sz w:val="18"/>
          <w:szCs w:val="18"/>
        </w:rPr>
        <w:t xml:space="preserve">, 3 = </w:t>
      </w:r>
      <w:r>
        <w:rPr>
          <w:rFonts w:hint="default" w:ascii="Times New Roman" w:hAnsi="Times New Roman" w:cs="Times New Roman"/>
          <w:sz w:val="18"/>
          <w:szCs w:val="18"/>
          <w:lang w:val="en-US" w:eastAsia="zh-CN"/>
        </w:rPr>
        <w:t>good</w:t>
      </w:r>
      <w:r>
        <w:rPr>
          <w:rFonts w:hint="default" w:ascii="Times New Roman" w:hAnsi="Times New Roman" w:cs="Times New Roman"/>
          <w:sz w:val="18"/>
          <w:szCs w:val="18"/>
        </w:rPr>
        <w:t xml:space="preserve">, 4 = </w:t>
      </w:r>
      <w:r>
        <w:rPr>
          <w:rFonts w:hint="default" w:ascii="Times New Roman" w:hAnsi="Times New Roman" w:cs="Times New Roman"/>
          <w:sz w:val="18"/>
          <w:szCs w:val="18"/>
          <w:lang w:val="en-US" w:eastAsia="zh-CN"/>
        </w:rPr>
        <w:t>very good</w:t>
      </w:r>
      <w:r>
        <w:rPr>
          <w:rFonts w:hint="default" w:ascii="Times New Roman" w:hAnsi="Times New Roman" w:cs="Times New Roman"/>
          <w:sz w:val="18"/>
          <w:szCs w:val="18"/>
        </w:rPr>
        <w:t>)</w:t>
      </w: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autoSpaceDE w:val="0"/>
        <w:autoSpaceDN w:val="0"/>
        <w:adjustRightInd w:val="0"/>
        <w:spacing w:line="360" w:lineRule="auto"/>
        <w:jc w:val="center"/>
        <w:rPr>
          <w:rFonts w:hint="default" w:ascii="宋体" w:hAnsi="宋体" w:eastAsia="宋体" w:cs="Times New Roman"/>
          <w:b/>
          <w:bCs/>
          <w:sz w:val="28"/>
          <w:szCs w:val="28"/>
          <w:lang w:val="en-US" w:eastAsia="zh-CN"/>
        </w:rPr>
      </w:pPr>
    </w:p>
    <w:p>
      <w:pPr>
        <w:rPr>
          <w:rFonts w:hint="eastAsia" w:ascii="宋体" w:hAnsi="宋体" w:eastAsia="宋体" w:cs="宋体"/>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717FA"/>
    <w:multiLevelType w:val="multilevel"/>
    <w:tmpl w:val="983717F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727BF280"/>
    <w:multiLevelType w:val="multilevel"/>
    <w:tmpl w:val="727BF28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7E6E74"/>
    <w:rsid w:val="34BD4A2B"/>
    <w:rsid w:val="395022EC"/>
    <w:rsid w:val="48ED675C"/>
    <w:rsid w:val="65B87E7A"/>
    <w:rsid w:val="78A2374F"/>
    <w:rsid w:val="7E531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2021-04-15T03:07:00Z</dcterms:created>
  <dc:creator>Administrator</dc:creator>
  <cp:lastModifiedBy>杨洋</cp:lastModifiedBy>
  <dcterms:modified xsi:type="dcterms:W3CDTF">2021-06-03T10:59:09Z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67B7902C5C4D456AA252F26F58C4B371</vt:lpwstr>
  </property>
</Properties>
</file>