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 1</w:t>
      </w:r>
    </w:p>
    <w:p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Supplementary Figure S1. </w:t>
      </w:r>
      <w:r>
        <w:rPr>
          <w:rFonts w:ascii="Times New Roman" w:hAnsi="Times New Roman"/>
          <w:sz w:val="21"/>
          <w:szCs w:val="21"/>
        </w:rPr>
        <w:t>Forest plot for the subgroup analysis based on location of study.</w:t>
      </w:r>
    </w:p>
    <w:p>
      <w:pPr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drawing>
          <wp:inline distT="0" distB="0" distL="114300" distR="114300">
            <wp:extent cx="6120130" cy="3114040"/>
            <wp:effectExtent l="0" t="0" r="1270" b="10160"/>
            <wp:docPr id="6" name="图片 6" descr="图片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111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Supplementary Figure S2. </w:t>
      </w:r>
      <w:r>
        <w:rPr>
          <w:rFonts w:ascii="Times New Roman" w:hAnsi="Times New Roman"/>
          <w:sz w:val="21"/>
          <w:szCs w:val="21"/>
        </w:rPr>
        <w:t>Forest plot for the subgroup analysis based on type of surgery.</w:t>
      </w:r>
    </w:p>
    <w:p>
      <w:pPr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drawing>
          <wp:inline distT="0" distB="0" distL="114300" distR="114300">
            <wp:extent cx="6120130" cy="2988310"/>
            <wp:effectExtent l="0" t="0" r="1270" b="8890"/>
            <wp:docPr id="7" name="图片 7" descr="图片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22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b/>
          <w:bCs/>
          <w:sz w:val="21"/>
          <w:szCs w:val="21"/>
        </w:rPr>
      </w:pPr>
    </w:p>
    <w:p>
      <w:pPr>
        <w:rPr>
          <w:rFonts w:ascii="Times New Roman" w:hAnsi="Times New Roman"/>
          <w:b/>
          <w:bCs/>
          <w:sz w:val="21"/>
          <w:szCs w:val="21"/>
        </w:rPr>
      </w:pPr>
    </w:p>
    <w:p>
      <w:pPr>
        <w:rPr>
          <w:rFonts w:ascii="Times New Roman" w:hAnsi="Times New Roman"/>
          <w:b/>
          <w:bCs/>
          <w:sz w:val="21"/>
          <w:szCs w:val="21"/>
        </w:rPr>
      </w:pPr>
    </w:p>
    <w:p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Supplementary Figure S3. </w:t>
      </w:r>
      <w:r>
        <w:rPr>
          <w:rFonts w:ascii="Times New Roman" w:hAnsi="Times New Roman"/>
          <w:sz w:val="21"/>
          <w:szCs w:val="21"/>
        </w:rPr>
        <w:t>Forest plot for the subgroup analysis based on methods for evaluating malnutrition.</w:t>
      </w:r>
    </w:p>
    <w:p>
      <w:pPr>
        <w:jc w:val="center"/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drawing>
          <wp:inline distT="0" distB="0" distL="114300" distR="114300">
            <wp:extent cx="6120130" cy="3032125"/>
            <wp:effectExtent l="0" t="0" r="1270" b="15875"/>
            <wp:docPr id="8" name="图片 8" descr="图片33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33333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Supplementary Figure S4. </w:t>
      </w:r>
      <w:r>
        <w:rPr>
          <w:rFonts w:ascii="Times New Roman" w:hAnsi="Times New Roman"/>
          <w:sz w:val="21"/>
          <w:szCs w:val="21"/>
        </w:rPr>
        <w:t>Forest plot for the subgroup analysis based on methods for evaluating POD.</w:t>
      </w:r>
    </w:p>
    <w:p>
      <w:pPr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drawing>
          <wp:inline distT="0" distB="0" distL="114300" distR="114300">
            <wp:extent cx="6120130" cy="3213100"/>
            <wp:effectExtent l="0" t="0" r="1270" b="12700"/>
            <wp:docPr id="9" name="图片 9" descr="图片55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5555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1"/>
          <w:szCs w:val="21"/>
        </w:rPr>
      </w:pPr>
    </w:p>
    <w:p>
      <w:pPr>
        <w:rPr>
          <w:rFonts w:ascii="Times New Roman" w:hAnsi="Times New Roman"/>
          <w:sz w:val="21"/>
          <w:szCs w:val="21"/>
        </w:rPr>
      </w:pPr>
    </w:p>
    <w:p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Supplementary Figure S5. </w:t>
      </w:r>
      <w:r>
        <w:rPr>
          <w:rFonts w:ascii="Times New Roman" w:hAnsi="Times New Roman"/>
          <w:sz w:val="21"/>
          <w:szCs w:val="21"/>
        </w:rPr>
        <w:t>Forest plot for the subgroup analysis based on quality of the study.</w:t>
      </w:r>
    </w:p>
    <w:p>
      <w:pPr>
        <w:rPr>
          <w:rFonts w:hint="default" w:ascii="Times New Roman" w:hAnsi="Times New Roman"/>
          <w:sz w:val="21"/>
          <w:szCs w:val="21"/>
        </w:rPr>
      </w:pPr>
      <w:r>
        <w:rPr>
          <w:rFonts w:hint="default" w:ascii="Times New Roman" w:hAnsi="Times New Roman"/>
          <w:sz w:val="21"/>
          <w:szCs w:val="21"/>
        </w:rPr>
        <w:drawing>
          <wp:inline distT="0" distB="0" distL="114300" distR="114300">
            <wp:extent cx="6120130" cy="3179445"/>
            <wp:effectExtent l="0" t="0" r="1270" b="20955"/>
            <wp:docPr id="10" name="图片 10" descr="图片444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44444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Hiragino Sans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E1"/>
    <w:rsid w:val="000A0FDD"/>
    <w:rsid w:val="001026D2"/>
    <w:rsid w:val="00134985"/>
    <w:rsid w:val="001A4E17"/>
    <w:rsid w:val="00226260"/>
    <w:rsid w:val="0026518A"/>
    <w:rsid w:val="00304190"/>
    <w:rsid w:val="00304F1B"/>
    <w:rsid w:val="003A5B29"/>
    <w:rsid w:val="004A7CE1"/>
    <w:rsid w:val="005146EA"/>
    <w:rsid w:val="0065309D"/>
    <w:rsid w:val="0069484E"/>
    <w:rsid w:val="006C0AFF"/>
    <w:rsid w:val="006E25A3"/>
    <w:rsid w:val="007217D2"/>
    <w:rsid w:val="007429E1"/>
    <w:rsid w:val="008345CF"/>
    <w:rsid w:val="00891887"/>
    <w:rsid w:val="00946233"/>
    <w:rsid w:val="009912D7"/>
    <w:rsid w:val="009C45AA"/>
    <w:rsid w:val="00A45215"/>
    <w:rsid w:val="00AA5038"/>
    <w:rsid w:val="00AB6B49"/>
    <w:rsid w:val="00B328D0"/>
    <w:rsid w:val="00B55C05"/>
    <w:rsid w:val="00C97779"/>
    <w:rsid w:val="00E50EEB"/>
    <w:rsid w:val="00E8048A"/>
    <w:rsid w:val="00F85805"/>
    <w:rsid w:val="B7C0DF62"/>
    <w:rsid w:val="BB6F8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60" w:line="256" w:lineRule="auto"/>
    </w:pPr>
    <w:rPr>
      <w:rFonts w:ascii="Calibri" w:hAnsi="Calibri" w:eastAsia="MS Mincho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</Words>
  <Characters>445</Characters>
  <Lines>3</Lines>
  <Paragraphs>1</Paragraphs>
  <TotalTime>4</TotalTime>
  <ScaleCrop>false</ScaleCrop>
  <LinksUpToDate>false</LinksUpToDate>
  <CharactersWithSpaces>522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2023-03-26T19:22:00Z</dcterms:created>
  <dc:creator>mgy</dc:creator>
  <cp:lastModifiedBy>董博</cp:lastModifiedBy>
  <dcterms:modified xsi:type="dcterms:W3CDTF">2023-07-03T01:24:48Z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83F8B03AB768C5417888A164D1562219</vt:lpwstr>
  </property>
</Properties>
</file>