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72DDBA" w14:textId="77777777" w:rsidR="008F46DF" w:rsidRDefault="008F46DF" w:rsidP="0048740A"/>
    <w:p w14:paraId="5C8F4203" w14:textId="77777777" w:rsidR="0030104A" w:rsidRPr="0030104A" w:rsidRDefault="0030104A" w:rsidP="0030104A">
      <w:pPr>
        <w:spacing w:line="480" w:lineRule="auto"/>
        <w:rPr>
          <w:b/>
          <w:sz w:val="24"/>
          <w:szCs w:val="24"/>
        </w:rPr>
      </w:pPr>
      <w:r w:rsidRPr="0030104A">
        <w:rPr>
          <w:b/>
          <w:sz w:val="24"/>
          <w:szCs w:val="24"/>
        </w:rPr>
        <w:t>Title.</w:t>
      </w:r>
    </w:p>
    <w:p w14:paraId="7EE445F4" w14:textId="6DED82CF" w:rsidR="0030104A" w:rsidRPr="0030104A" w:rsidRDefault="0030104A" w:rsidP="0030104A">
      <w:pPr>
        <w:spacing w:line="480" w:lineRule="auto"/>
        <w:rPr>
          <w:bCs/>
          <w:sz w:val="24"/>
          <w:szCs w:val="24"/>
        </w:rPr>
      </w:pPr>
      <w:r w:rsidRPr="0030104A">
        <w:rPr>
          <w:bCs/>
          <w:sz w:val="24"/>
          <w:szCs w:val="24"/>
        </w:rPr>
        <w:t>Non-Fasting versus Fasting before Percutaneous Catheterization Cardiac Procedures: A Systematic Review and Meta-Analysis of Randomized Controlled Trials</w:t>
      </w:r>
    </w:p>
    <w:p w14:paraId="165C8BD1" w14:textId="77777777" w:rsidR="0030104A" w:rsidRPr="0030104A" w:rsidRDefault="0030104A" w:rsidP="0030104A">
      <w:pPr>
        <w:spacing w:line="480" w:lineRule="auto"/>
        <w:rPr>
          <w:b/>
          <w:sz w:val="24"/>
          <w:szCs w:val="24"/>
        </w:rPr>
      </w:pPr>
      <w:r w:rsidRPr="0030104A">
        <w:rPr>
          <w:b/>
          <w:sz w:val="24"/>
          <w:szCs w:val="24"/>
        </w:rPr>
        <w:t>Running Title.</w:t>
      </w:r>
    </w:p>
    <w:p w14:paraId="776C933C" w14:textId="77777777" w:rsidR="0030104A" w:rsidRPr="0030104A" w:rsidRDefault="0030104A" w:rsidP="0030104A">
      <w:pPr>
        <w:spacing w:line="480" w:lineRule="auto"/>
        <w:rPr>
          <w:bCs/>
          <w:sz w:val="24"/>
          <w:szCs w:val="24"/>
        </w:rPr>
      </w:pPr>
      <w:r w:rsidRPr="0030104A">
        <w:rPr>
          <w:bCs/>
          <w:sz w:val="24"/>
          <w:szCs w:val="24"/>
        </w:rPr>
        <w:t>Non-fasting versus fasting in PCI.</w:t>
      </w:r>
    </w:p>
    <w:p w14:paraId="1B595B7C" w14:textId="77777777" w:rsidR="0030104A" w:rsidRPr="0030104A" w:rsidRDefault="0030104A" w:rsidP="0030104A">
      <w:pPr>
        <w:spacing w:line="480" w:lineRule="auto"/>
        <w:rPr>
          <w:b/>
          <w:sz w:val="24"/>
          <w:szCs w:val="24"/>
        </w:rPr>
      </w:pPr>
      <w:r w:rsidRPr="0030104A">
        <w:rPr>
          <w:b/>
          <w:sz w:val="24"/>
          <w:szCs w:val="24"/>
        </w:rPr>
        <w:t>Authors.</w:t>
      </w:r>
    </w:p>
    <w:p w14:paraId="4E177318" w14:textId="77777777" w:rsidR="0030104A" w:rsidRPr="0030104A" w:rsidRDefault="0030104A" w:rsidP="0030104A">
      <w:pPr>
        <w:spacing w:line="480" w:lineRule="auto"/>
        <w:rPr>
          <w:bCs/>
          <w:sz w:val="24"/>
          <w:szCs w:val="24"/>
        </w:rPr>
      </w:pPr>
      <w:r w:rsidRPr="0030104A">
        <w:rPr>
          <w:bCs/>
          <w:sz w:val="24"/>
          <w:szCs w:val="24"/>
        </w:rPr>
        <w:t>Elsayed Balbaa*</w:t>
      </w:r>
      <w:r w:rsidRPr="0030104A">
        <w:rPr>
          <w:bCs/>
          <w:sz w:val="24"/>
          <w:szCs w:val="24"/>
          <w:vertAlign w:val="superscript"/>
        </w:rPr>
        <w:t>1,8</w:t>
      </w:r>
      <w:r w:rsidRPr="0030104A">
        <w:rPr>
          <w:bCs/>
          <w:sz w:val="24"/>
          <w:szCs w:val="24"/>
        </w:rPr>
        <w:t>, Ahmed A. Ibrahim</w:t>
      </w:r>
      <w:r w:rsidRPr="0030104A">
        <w:rPr>
          <w:bCs/>
          <w:sz w:val="24"/>
          <w:szCs w:val="24"/>
          <w:vertAlign w:val="superscript"/>
        </w:rPr>
        <w:t>2</w:t>
      </w:r>
      <w:r w:rsidRPr="0030104A">
        <w:rPr>
          <w:bCs/>
          <w:sz w:val="24"/>
          <w:szCs w:val="24"/>
        </w:rPr>
        <w:t>, Mohammad Bazzazeh</w:t>
      </w:r>
      <w:r w:rsidRPr="0030104A">
        <w:rPr>
          <w:bCs/>
          <w:sz w:val="24"/>
          <w:szCs w:val="24"/>
          <w:vertAlign w:val="superscript"/>
        </w:rPr>
        <w:t>1</w:t>
      </w:r>
      <w:r w:rsidRPr="0030104A">
        <w:rPr>
          <w:bCs/>
          <w:sz w:val="24"/>
          <w:szCs w:val="24"/>
        </w:rPr>
        <w:t>, Shehroze Tabassum</w:t>
      </w:r>
      <w:r w:rsidRPr="0030104A">
        <w:rPr>
          <w:bCs/>
          <w:sz w:val="24"/>
          <w:szCs w:val="24"/>
          <w:vertAlign w:val="superscript"/>
        </w:rPr>
        <w:t>3</w:t>
      </w:r>
      <w:r w:rsidRPr="0030104A">
        <w:rPr>
          <w:bCs/>
          <w:sz w:val="24"/>
          <w:szCs w:val="24"/>
        </w:rPr>
        <w:t>, Shrouk Ramadan</w:t>
      </w:r>
      <w:r w:rsidRPr="0030104A">
        <w:rPr>
          <w:bCs/>
          <w:sz w:val="24"/>
          <w:szCs w:val="24"/>
          <w:vertAlign w:val="superscript"/>
        </w:rPr>
        <w:t>5</w:t>
      </w:r>
      <w:r w:rsidRPr="0030104A">
        <w:rPr>
          <w:bCs/>
          <w:sz w:val="24"/>
          <w:szCs w:val="24"/>
        </w:rPr>
        <w:t>, Ahmed Farid Gadelmawla</w:t>
      </w:r>
      <w:r w:rsidRPr="0030104A">
        <w:rPr>
          <w:bCs/>
          <w:sz w:val="24"/>
          <w:szCs w:val="24"/>
          <w:vertAlign w:val="superscript"/>
        </w:rPr>
        <w:t>2,8</w:t>
      </w:r>
      <w:r w:rsidRPr="0030104A">
        <w:rPr>
          <w:bCs/>
          <w:sz w:val="24"/>
          <w:szCs w:val="24"/>
        </w:rPr>
        <w:t>, Abdelrahman Elshimy</w:t>
      </w:r>
      <w:r w:rsidRPr="0030104A">
        <w:rPr>
          <w:bCs/>
          <w:sz w:val="24"/>
          <w:szCs w:val="24"/>
          <w:vertAlign w:val="superscript"/>
        </w:rPr>
        <w:t>1</w:t>
      </w:r>
      <w:r w:rsidRPr="0030104A">
        <w:rPr>
          <w:bCs/>
          <w:sz w:val="24"/>
          <w:szCs w:val="24"/>
        </w:rPr>
        <w:t>, Obieda Altobaishat</w:t>
      </w:r>
      <w:r w:rsidRPr="0030104A">
        <w:rPr>
          <w:bCs/>
          <w:sz w:val="24"/>
          <w:szCs w:val="24"/>
          <w:vertAlign w:val="superscript"/>
        </w:rPr>
        <w:t>6</w:t>
      </w:r>
      <w:r w:rsidRPr="0030104A">
        <w:rPr>
          <w:bCs/>
          <w:sz w:val="24"/>
          <w:szCs w:val="24"/>
        </w:rPr>
        <w:t>, Mohamed Abuelazm</w:t>
      </w:r>
      <w:r w:rsidRPr="0030104A">
        <w:rPr>
          <w:bCs/>
          <w:sz w:val="24"/>
          <w:szCs w:val="24"/>
          <w:vertAlign w:val="superscript"/>
        </w:rPr>
        <w:t>7</w:t>
      </w:r>
    </w:p>
    <w:p w14:paraId="74A751C2" w14:textId="77777777" w:rsidR="0030104A" w:rsidRPr="0030104A" w:rsidRDefault="0030104A" w:rsidP="0030104A">
      <w:pPr>
        <w:spacing w:line="480" w:lineRule="auto"/>
        <w:rPr>
          <w:b/>
          <w:sz w:val="24"/>
          <w:szCs w:val="24"/>
        </w:rPr>
      </w:pPr>
      <w:r w:rsidRPr="0030104A">
        <w:rPr>
          <w:b/>
          <w:sz w:val="24"/>
          <w:szCs w:val="24"/>
        </w:rPr>
        <w:t>Affiliations.</w:t>
      </w:r>
    </w:p>
    <w:p w14:paraId="51F86AD9" w14:textId="77777777" w:rsidR="0030104A" w:rsidRPr="0030104A" w:rsidRDefault="0030104A" w:rsidP="0030104A">
      <w:pPr>
        <w:spacing w:line="480" w:lineRule="auto"/>
        <w:rPr>
          <w:bCs/>
          <w:sz w:val="24"/>
          <w:szCs w:val="24"/>
        </w:rPr>
      </w:pPr>
      <w:r w:rsidRPr="0030104A">
        <w:rPr>
          <w:bCs/>
          <w:sz w:val="24"/>
          <w:szCs w:val="24"/>
        </w:rPr>
        <w:t>1.</w:t>
      </w:r>
      <w:r w:rsidRPr="0030104A">
        <w:rPr>
          <w:bCs/>
          <w:sz w:val="24"/>
          <w:szCs w:val="24"/>
        </w:rPr>
        <w:tab/>
        <w:t>Faculty of Medicine, Alexandria University, Alexandria, Egypt</w:t>
      </w:r>
    </w:p>
    <w:p w14:paraId="4227EBE9" w14:textId="77777777" w:rsidR="0030104A" w:rsidRPr="0030104A" w:rsidRDefault="0030104A" w:rsidP="0030104A">
      <w:pPr>
        <w:spacing w:line="480" w:lineRule="auto"/>
        <w:rPr>
          <w:bCs/>
          <w:sz w:val="24"/>
          <w:szCs w:val="24"/>
        </w:rPr>
      </w:pPr>
      <w:r w:rsidRPr="0030104A">
        <w:rPr>
          <w:bCs/>
          <w:sz w:val="24"/>
          <w:szCs w:val="24"/>
        </w:rPr>
        <w:t>2.</w:t>
      </w:r>
      <w:r w:rsidRPr="0030104A">
        <w:rPr>
          <w:bCs/>
          <w:sz w:val="24"/>
          <w:szCs w:val="24"/>
        </w:rPr>
        <w:tab/>
        <w:t>Faculty of Medicine, Menoufia University, Menoufia, Egypt</w:t>
      </w:r>
    </w:p>
    <w:p w14:paraId="109224C3" w14:textId="77777777" w:rsidR="0030104A" w:rsidRPr="0030104A" w:rsidRDefault="0030104A" w:rsidP="0030104A">
      <w:pPr>
        <w:spacing w:line="480" w:lineRule="auto"/>
        <w:rPr>
          <w:bCs/>
          <w:sz w:val="24"/>
          <w:szCs w:val="24"/>
        </w:rPr>
      </w:pPr>
      <w:r w:rsidRPr="0030104A">
        <w:rPr>
          <w:bCs/>
          <w:sz w:val="24"/>
          <w:szCs w:val="24"/>
        </w:rPr>
        <w:t>3.</w:t>
      </w:r>
      <w:r w:rsidRPr="0030104A">
        <w:rPr>
          <w:bCs/>
          <w:sz w:val="24"/>
          <w:szCs w:val="24"/>
        </w:rPr>
        <w:tab/>
        <w:t>Department of Medicine, King Edward Medical University, Lahore, Pakistan</w:t>
      </w:r>
    </w:p>
    <w:p w14:paraId="5198FB85" w14:textId="77777777" w:rsidR="0030104A" w:rsidRPr="0030104A" w:rsidRDefault="0030104A" w:rsidP="0030104A">
      <w:pPr>
        <w:spacing w:line="480" w:lineRule="auto"/>
        <w:rPr>
          <w:bCs/>
          <w:sz w:val="24"/>
          <w:szCs w:val="24"/>
        </w:rPr>
      </w:pPr>
      <w:r w:rsidRPr="0030104A">
        <w:rPr>
          <w:bCs/>
          <w:sz w:val="24"/>
          <w:szCs w:val="24"/>
        </w:rPr>
        <w:t>4.</w:t>
      </w:r>
      <w:r w:rsidRPr="0030104A">
        <w:rPr>
          <w:bCs/>
          <w:sz w:val="24"/>
          <w:szCs w:val="24"/>
        </w:rPr>
        <w:tab/>
        <w:t>Faculty of Medicine, Menoufia University, Menoufia, Egypt</w:t>
      </w:r>
    </w:p>
    <w:p w14:paraId="74F5FD5F" w14:textId="77777777" w:rsidR="0030104A" w:rsidRPr="0030104A" w:rsidRDefault="0030104A" w:rsidP="0030104A">
      <w:pPr>
        <w:spacing w:line="480" w:lineRule="auto"/>
        <w:rPr>
          <w:bCs/>
          <w:sz w:val="24"/>
          <w:szCs w:val="24"/>
        </w:rPr>
      </w:pPr>
      <w:r w:rsidRPr="0030104A">
        <w:rPr>
          <w:bCs/>
          <w:sz w:val="24"/>
          <w:szCs w:val="24"/>
        </w:rPr>
        <w:t>5.</w:t>
      </w:r>
      <w:r w:rsidRPr="0030104A">
        <w:rPr>
          <w:bCs/>
          <w:sz w:val="24"/>
          <w:szCs w:val="24"/>
        </w:rPr>
        <w:tab/>
        <w:t>Faculty of Medicine, Ain Shams University, Cairo, Egypt</w:t>
      </w:r>
    </w:p>
    <w:p w14:paraId="1C062079" w14:textId="77777777" w:rsidR="0030104A" w:rsidRPr="0030104A" w:rsidRDefault="0030104A" w:rsidP="0030104A">
      <w:pPr>
        <w:spacing w:line="480" w:lineRule="auto"/>
        <w:rPr>
          <w:bCs/>
          <w:sz w:val="24"/>
          <w:szCs w:val="24"/>
        </w:rPr>
      </w:pPr>
      <w:r w:rsidRPr="0030104A">
        <w:rPr>
          <w:bCs/>
          <w:sz w:val="24"/>
          <w:szCs w:val="24"/>
        </w:rPr>
        <w:t>6.</w:t>
      </w:r>
      <w:r w:rsidRPr="0030104A">
        <w:rPr>
          <w:bCs/>
          <w:sz w:val="24"/>
          <w:szCs w:val="24"/>
        </w:rPr>
        <w:tab/>
        <w:t>Faculty of Medicine, Jordan University of Science and Technology, Irbid, Jordan</w:t>
      </w:r>
    </w:p>
    <w:p w14:paraId="32187848" w14:textId="77777777" w:rsidR="0030104A" w:rsidRPr="0030104A" w:rsidRDefault="0030104A" w:rsidP="0030104A">
      <w:pPr>
        <w:spacing w:line="480" w:lineRule="auto"/>
        <w:rPr>
          <w:bCs/>
          <w:sz w:val="24"/>
          <w:szCs w:val="24"/>
        </w:rPr>
      </w:pPr>
      <w:r w:rsidRPr="0030104A">
        <w:rPr>
          <w:bCs/>
          <w:sz w:val="24"/>
          <w:szCs w:val="24"/>
        </w:rPr>
        <w:t>7.</w:t>
      </w:r>
      <w:r w:rsidRPr="0030104A">
        <w:rPr>
          <w:bCs/>
          <w:sz w:val="24"/>
          <w:szCs w:val="24"/>
        </w:rPr>
        <w:tab/>
        <w:t>Faculty of Medicine, Tanta University, Tanta, Egypt</w:t>
      </w:r>
    </w:p>
    <w:p w14:paraId="6FCB3014" w14:textId="77777777" w:rsidR="0030104A" w:rsidRPr="0030104A" w:rsidRDefault="0030104A" w:rsidP="0030104A">
      <w:pPr>
        <w:spacing w:line="480" w:lineRule="auto"/>
        <w:rPr>
          <w:bCs/>
          <w:sz w:val="24"/>
          <w:szCs w:val="24"/>
        </w:rPr>
      </w:pPr>
      <w:r w:rsidRPr="0030104A">
        <w:rPr>
          <w:bCs/>
          <w:sz w:val="24"/>
          <w:szCs w:val="24"/>
        </w:rPr>
        <w:t>8.</w:t>
      </w:r>
      <w:r w:rsidRPr="0030104A">
        <w:rPr>
          <w:bCs/>
          <w:sz w:val="24"/>
          <w:szCs w:val="24"/>
        </w:rPr>
        <w:tab/>
        <w:t>Medical Research Group of Egypt (MRGE), Negida Academy, Arlington, MA, USA.</w:t>
      </w:r>
    </w:p>
    <w:p w14:paraId="26CEAF37" w14:textId="77777777" w:rsidR="0030104A" w:rsidRPr="0030104A" w:rsidRDefault="0030104A" w:rsidP="0030104A">
      <w:pPr>
        <w:spacing w:line="480" w:lineRule="auto"/>
        <w:rPr>
          <w:b/>
          <w:sz w:val="24"/>
          <w:szCs w:val="24"/>
        </w:rPr>
      </w:pPr>
      <w:r w:rsidRPr="0030104A">
        <w:rPr>
          <w:b/>
          <w:sz w:val="24"/>
          <w:szCs w:val="24"/>
        </w:rPr>
        <w:lastRenderedPageBreak/>
        <w:t>Corresponding author.</w:t>
      </w:r>
    </w:p>
    <w:p w14:paraId="6224891A" w14:textId="77777777" w:rsidR="0030104A" w:rsidRPr="005809D9" w:rsidRDefault="0030104A" w:rsidP="0030104A">
      <w:pPr>
        <w:spacing w:line="480" w:lineRule="auto"/>
        <w:rPr>
          <w:bCs/>
          <w:sz w:val="24"/>
          <w:szCs w:val="24"/>
        </w:rPr>
      </w:pPr>
      <w:r w:rsidRPr="005809D9">
        <w:rPr>
          <w:bCs/>
          <w:sz w:val="24"/>
          <w:szCs w:val="24"/>
        </w:rPr>
        <w:t>Elsayed Balbaa</w:t>
      </w:r>
    </w:p>
    <w:p w14:paraId="2EAC8629" w14:textId="77777777" w:rsidR="0030104A" w:rsidRPr="005809D9" w:rsidRDefault="0030104A" w:rsidP="0030104A">
      <w:pPr>
        <w:spacing w:line="480" w:lineRule="auto"/>
        <w:rPr>
          <w:bCs/>
          <w:sz w:val="24"/>
          <w:szCs w:val="24"/>
        </w:rPr>
      </w:pPr>
      <w:r w:rsidRPr="005809D9">
        <w:rPr>
          <w:bCs/>
          <w:sz w:val="24"/>
          <w:szCs w:val="24"/>
        </w:rPr>
        <w:t>Faculty of Medicine, Alexandria University, Alexandria, Egypt</w:t>
      </w:r>
    </w:p>
    <w:p w14:paraId="2BA392F6" w14:textId="77777777" w:rsidR="0030104A" w:rsidRPr="005809D9" w:rsidRDefault="0030104A" w:rsidP="0030104A">
      <w:pPr>
        <w:spacing w:line="480" w:lineRule="auto"/>
        <w:rPr>
          <w:bCs/>
          <w:sz w:val="24"/>
          <w:szCs w:val="24"/>
        </w:rPr>
      </w:pPr>
      <w:r w:rsidRPr="005809D9">
        <w:rPr>
          <w:bCs/>
          <w:sz w:val="24"/>
          <w:szCs w:val="24"/>
        </w:rPr>
        <w:t>Medical Research Group of Egypt (MRGE), Negida Academy, Arlington, MA, USA.</w:t>
      </w:r>
    </w:p>
    <w:p w14:paraId="30EB0AF4" w14:textId="07E52C66" w:rsidR="0030104A" w:rsidRDefault="0030104A" w:rsidP="0030104A">
      <w:pPr>
        <w:spacing w:line="480" w:lineRule="auto"/>
        <w:rPr>
          <w:bCs/>
          <w:sz w:val="24"/>
          <w:szCs w:val="24"/>
        </w:rPr>
      </w:pPr>
      <w:r w:rsidRPr="005809D9">
        <w:rPr>
          <w:b/>
          <w:sz w:val="24"/>
          <w:szCs w:val="24"/>
        </w:rPr>
        <w:t>Email:</w:t>
      </w:r>
      <w:r w:rsidRPr="005809D9">
        <w:rPr>
          <w:bCs/>
          <w:sz w:val="24"/>
          <w:szCs w:val="24"/>
        </w:rPr>
        <w:t xml:space="preserve"> </w:t>
      </w:r>
      <w:hyperlink r:id="rId11" w:history="1">
        <w:r w:rsidR="005809D9" w:rsidRPr="00551305">
          <w:rPr>
            <w:rStyle w:val="Hyperlink"/>
            <w:bCs/>
            <w:sz w:val="24"/>
            <w:szCs w:val="24"/>
          </w:rPr>
          <w:t>elsayedbalbaa.med@gmail.com</w:t>
        </w:r>
      </w:hyperlink>
    </w:p>
    <w:p w14:paraId="1EA50479" w14:textId="77777777" w:rsidR="001572BB" w:rsidRDefault="001572BB" w:rsidP="0030104A">
      <w:pPr>
        <w:spacing w:line="480" w:lineRule="auto"/>
        <w:rPr>
          <w:bCs/>
          <w:sz w:val="24"/>
          <w:szCs w:val="24"/>
        </w:rPr>
      </w:pPr>
    </w:p>
    <w:p w14:paraId="6D7C2EFE" w14:textId="77777777" w:rsidR="001572BB" w:rsidRPr="005809D9" w:rsidRDefault="001572BB" w:rsidP="0030104A">
      <w:pPr>
        <w:spacing w:line="480" w:lineRule="auto"/>
        <w:rPr>
          <w:bCs/>
          <w:sz w:val="24"/>
          <w:szCs w:val="24"/>
        </w:rPr>
      </w:pPr>
    </w:p>
    <w:p w14:paraId="35208EDA" w14:textId="77777777" w:rsidR="0030104A" w:rsidRDefault="0030104A">
      <w:pPr>
        <w:spacing w:line="480" w:lineRule="auto"/>
        <w:rPr>
          <w:b/>
          <w:sz w:val="24"/>
          <w:szCs w:val="24"/>
        </w:rPr>
      </w:pPr>
    </w:p>
    <w:p w14:paraId="69FDC501" w14:textId="77777777" w:rsidR="0030104A" w:rsidRDefault="0030104A">
      <w:pPr>
        <w:spacing w:line="480" w:lineRule="auto"/>
        <w:rPr>
          <w:b/>
          <w:sz w:val="24"/>
          <w:szCs w:val="24"/>
        </w:rPr>
      </w:pPr>
    </w:p>
    <w:p w14:paraId="6F0E6D17" w14:textId="3D150215" w:rsidR="00782C8A" w:rsidRDefault="00515FCF">
      <w:pPr>
        <w:spacing w:line="480" w:lineRule="auto"/>
        <w:rPr>
          <w:sz w:val="24"/>
          <w:szCs w:val="24"/>
        </w:rPr>
      </w:pPr>
      <w:r>
        <w:rPr>
          <w:b/>
          <w:sz w:val="24"/>
          <w:szCs w:val="24"/>
        </w:rPr>
        <w:t>Supplementary materials</w:t>
      </w:r>
      <w:r w:rsidR="0019205C">
        <w:rPr>
          <w:b/>
          <w:sz w:val="24"/>
          <w:szCs w:val="24"/>
        </w:rPr>
        <w:t>:</w:t>
      </w:r>
    </w:p>
    <w:p w14:paraId="41ABC5DC" w14:textId="11A0BE6B" w:rsidR="008F46DF" w:rsidRDefault="00515FCF" w:rsidP="008F46DF">
      <w:pPr>
        <w:rPr>
          <w:b/>
          <w:sz w:val="24"/>
          <w:szCs w:val="24"/>
        </w:rPr>
      </w:pPr>
      <w:r>
        <w:rPr>
          <w:b/>
          <w:sz w:val="24"/>
          <w:szCs w:val="24"/>
        </w:rPr>
        <w:t>Content</w:t>
      </w:r>
      <w:r w:rsidR="0019205C">
        <w:rPr>
          <w:b/>
          <w:sz w:val="24"/>
          <w:szCs w:val="24"/>
        </w:rPr>
        <w:t>:</w:t>
      </w:r>
    </w:p>
    <w:p w14:paraId="519458AF" w14:textId="77777777" w:rsidR="002E4BB6" w:rsidRDefault="00515FCF" w:rsidP="002E4BB6">
      <w:pPr>
        <w:rPr>
          <w:b/>
          <w:sz w:val="24"/>
          <w:szCs w:val="24"/>
        </w:rPr>
      </w:pPr>
      <w:r>
        <w:rPr>
          <w:b/>
          <w:sz w:val="24"/>
          <w:szCs w:val="24"/>
        </w:rPr>
        <w:t>Tables.</w:t>
      </w:r>
    </w:p>
    <w:p w14:paraId="488AE0EE" w14:textId="61428FD2" w:rsidR="00782C8A" w:rsidRPr="002E4BB6" w:rsidRDefault="00515FCF" w:rsidP="002E4BB6">
      <w:pPr>
        <w:rPr>
          <w:b/>
          <w:sz w:val="24"/>
          <w:szCs w:val="24"/>
        </w:rPr>
      </w:pPr>
      <w:r>
        <w:rPr>
          <w:sz w:val="24"/>
          <w:szCs w:val="24"/>
        </w:rPr>
        <w:t>Table S1: Search strategy.</w:t>
      </w:r>
    </w:p>
    <w:p w14:paraId="727C2B34" w14:textId="77777777" w:rsidR="002E4BB6" w:rsidRDefault="00B84C20" w:rsidP="002E4BB6">
      <w:pPr>
        <w:rPr>
          <w:b/>
          <w:bCs/>
          <w:sz w:val="24"/>
          <w:szCs w:val="24"/>
        </w:rPr>
      </w:pPr>
      <w:r w:rsidRPr="00B84C20">
        <w:rPr>
          <w:b/>
          <w:bCs/>
          <w:sz w:val="24"/>
          <w:szCs w:val="24"/>
        </w:rPr>
        <w:t>Figures.</w:t>
      </w:r>
    </w:p>
    <w:p w14:paraId="7F19AF88" w14:textId="147BF53F" w:rsidR="00B84C20" w:rsidRDefault="0037173F" w:rsidP="002E4BB6">
      <w:pPr>
        <w:rPr>
          <w:sz w:val="24"/>
          <w:szCs w:val="24"/>
        </w:rPr>
      </w:pPr>
      <w:r w:rsidRPr="0037173F">
        <w:rPr>
          <w:sz w:val="24"/>
          <w:szCs w:val="24"/>
        </w:rPr>
        <w:t>F</w:t>
      </w:r>
      <w:r>
        <w:rPr>
          <w:sz w:val="24"/>
          <w:szCs w:val="24"/>
        </w:rPr>
        <w:t>igure S</w:t>
      </w:r>
      <w:r w:rsidR="00B56DA2">
        <w:rPr>
          <w:sz w:val="24"/>
          <w:szCs w:val="24"/>
        </w:rPr>
        <w:t>1: Sensitivity analysis of composite satisfaction score.</w:t>
      </w:r>
    </w:p>
    <w:p w14:paraId="66753574" w14:textId="77777777" w:rsidR="002E4BB6" w:rsidRDefault="002E4BB6" w:rsidP="002E4BB6">
      <w:pPr>
        <w:rPr>
          <w:sz w:val="24"/>
          <w:szCs w:val="24"/>
        </w:rPr>
      </w:pPr>
      <w:r>
        <w:rPr>
          <w:sz w:val="24"/>
          <w:szCs w:val="24"/>
        </w:rPr>
        <w:t xml:space="preserve">Figure S2: </w:t>
      </w:r>
      <w:r w:rsidRPr="00B6063F">
        <w:rPr>
          <w:sz w:val="24"/>
          <w:szCs w:val="24"/>
        </w:rPr>
        <w:t>Sensitivity analysis of</w:t>
      </w:r>
      <w:r>
        <w:rPr>
          <w:sz w:val="24"/>
          <w:szCs w:val="24"/>
        </w:rPr>
        <w:t xml:space="preserve"> hunger score.</w:t>
      </w:r>
    </w:p>
    <w:p w14:paraId="6F97DB3E" w14:textId="157299C4" w:rsidR="002E4BB6" w:rsidRDefault="002E4BB6" w:rsidP="00294516">
      <w:pPr>
        <w:pStyle w:val="Style1"/>
      </w:pPr>
      <w:r>
        <w:t xml:space="preserve">Figure S3: </w:t>
      </w:r>
      <w:r w:rsidRPr="006139E9">
        <w:t>Sensitivity analysis of</w:t>
      </w:r>
      <w:r>
        <w:t xml:space="preserve"> thirst score.</w:t>
      </w:r>
    </w:p>
    <w:p w14:paraId="54A2667F" w14:textId="0E3CA057" w:rsidR="00294516" w:rsidRDefault="00294516" w:rsidP="00294516">
      <w:pPr>
        <w:pStyle w:val="Style1"/>
      </w:pPr>
      <w:r>
        <w:t xml:space="preserve">Figure S4: </w:t>
      </w:r>
      <w:r w:rsidR="00C7651B">
        <w:t>Forest plot of length of hospital stay.</w:t>
      </w:r>
    </w:p>
    <w:p w14:paraId="45CB7B07" w14:textId="739B0B61" w:rsidR="00C7651B" w:rsidRDefault="00C7651B" w:rsidP="00294516">
      <w:pPr>
        <w:pStyle w:val="Style1"/>
      </w:pPr>
      <w:r>
        <w:t>Figure S5: Forest plot of post-operative creatinine level.</w:t>
      </w:r>
    </w:p>
    <w:p w14:paraId="342F0E9F" w14:textId="13833456" w:rsidR="00C7651B" w:rsidRDefault="00C7651B" w:rsidP="00C7651B">
      <w:r>
        <w:t xml:space="preserve">Figure </w:t>
      </w:r>
      <w:r w:rsidR="00EA70D7">
        <w:t>S</w:t>
      </w:r>
      <w:r>
        <w:t xml:space="preserve">6: </w:t>
      </w:r>
      <w:r>
        <w:rPr>
          <w:sz w:val="24"/>
          <w:szCs w:val="24"/>
        </w:rPr>
        <w:t>Forest plot of heart rate at procedure start</w:t>
      </w:r>
      <w:r>
        <w:t>.</w:t>
      </w:r>
    </w:p>
    <w:p w14:paraId="5003F2CE" w14:textId="77777777" w:rsidR="006F7E41" w:rsidRDefault="006F7E41" w:rsidP="00C7651B"/>
    <w:p w14:paraId="45885113" w14:textId="77777777" w:rsidR="006F7E41" w:rsidRDefault="006F7E41" w:rsidP="00C7651B"/>
    <w:p w14:paraId="70681ED2" w14:textId="77777777" w:rsidR="006F7E41" w:rsidRDefault="006F7E41" w:rsidP="00C7651B"/>
    <w:p w14:paraId="13E351A2" w14:textId="77777777" w:rsidR="006F7E41" w:rsidRDefault="006F7E41" w:rsidP="00C7651B"/>
    <w:p w14:paraId="545BEE25" w14:textId="77777777" w:rsidR="006F7E41" w:rsidRDefault="006F7E41" w:rsidP="00C7651B"/>
    <w:p w14:paraId="7FAD371F" w14:textId="77777777" w:rsidR="006F7E41" w:rsidRDefault="006F7E41" w:rsidP="00C7651B"/>
    <w:p w14:paraId="3650A19F" w14:textId="77777777" w:rsidR="006F7E41" w:rsidRDefault="006F7E41" w:rsidP="00C7651B"/>
    <w:p w14:paraId="3048360C" w14:textId="77777777" w:rsidR="006F7E41" w:rsidRDefault="006F7E41" w:rsidP="00C7651B"/>
    <w:p w14:paraId="1166FAE9" w14:textId="0C50CA0C" w:rsidR="00C7651B" w:rsidRDefault="00C7651B" w:rsidP="00294516">
      <w:pPr>
        <w:pStyle w:val="Style1"/>
      </w:pPr>
    </w:p>
    <w:p w14:paraId="7C7A1B58" w14:textId="77777777" w:rsidR="00C7651B" w:rsidRDefault="00C7651B" w:rsidP="00294516">
      <w:pPr>
        <w:pStyle w:val="Style1"/>
      </w:pPr>
    </w:p>
    <w:p w14:paraId="2BBACF5E" w14:textId="39907FFA" w:rsidR="002E4BB6" w:rsidRPr="002E4BB6" w:rsidRDefault="002E4BB6" w:rsidP="002E4BB6">
      <w:pPr>
        <w:rPr>
          <w:b/>
          <w:bCs/>
          <w:sz w:val="24"/>
          <w:szCs w:val="24"/>
        </w:rPr>
      </w:pPr>
    </w:p>
    <w:p w14:paraId="566C0BA8" w14:textId="77777777" w:rsidR="002E4BB6" w:rsidRDefault="002E4BB6" w:rsidP="008F46DF">
      <w:pPr>
        <w:rPr>
          <w:sz w:val="24"/>
          <w:szCs w:val="24"/>
        </w:rPr>
      </w:pPr>
    </w:p>
    <w:p w14:paraId="46EC7045" w14:textId="77777777" w:rsidR="00B56DA2" w:rsidRPr="0037173F" w:rsidRDefault="00B56DA2" w:rsidP="008F46DF">
      <w:pPr>
        <w:rPr>
          <w:sz w:val="24"/>
          <w:szCs w:val="24"/>
        </w:rPr>
      </w:pPr>
    </w:p>
    <w:p w14:paraId="1B687A43" w14:textId="6AA0A0DD" w:rsidR="00B84C20" w:rsidRPr="00B84C20" w:rsidRDefault="00B84C20" w:rsidP="008F46DF">
      <w:pPr>
        <w:rPr>
          <w:b/>
          <w:bCs/>
          <w:sz w:val="24"/>
          <w:szCs w:val="24"/>
        </w:rPr>
      </w:pPr>
      <w:r>
        <w:rPr>
          <w:b/>
          <w:bCs/>
          <w:sz w:val="24"/>
          <w:szCs w:val="24"/>
        </w:rPr>
        <w:t xml:space="preserve">     </w:t>
      </w:r>
    </w:p>
    <w:tbl>
      <w:tblPr>
        <w:tblStyle w:val="a0"/>
        <w:tblW w:w="10980" w:type="dxa"/>
        <w:tblInd w:w="-725" w:type="dxa"/>
        <w:tblLayout w:type="fixed"/>
        <w:tblLook w:val="0400" w:firstRow="0" w:lastRow="0" w:firstColumn="0" w:lastColumn="0" w:noHBand="0" w:noVBand="1"/>
      </w:tblPr>
      <w:tblGrid>
        <w:gridCol w:w="1170"/>
        <w:gridCol w:w="6928"/>
        <w:gridCol w:w="1712"/>
        <w:gridCol w:w="1170"/>
      </w:tblGrid>
      <w:tr w:rsidR="00782C8A" w14:paraId="71378869" w14:textId="77777777" w:rsidTr="008F46DF">
        <w:trPr>
          <w:trHeight w:val="596"/>
        </w:trPr>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3EC65" w14:textId="77777777" w:rsidR="00782C8A" w:rsidRDefault="00515FCF">
            <w:pPr>
              <w:rPr>
                <w:sz w:val="20"/>
                <w:szCs w:val="20"/>
              </w:rPr>
            </w:pPr>
            <w:r>
              <w:rPr>
                <w:sz w:val="20"/>
                <w:szCs w:val="20"/>
              </w:rPr>
              <w:t>Database</w:t>
            </w:r>
          </w:p>
        </w:tc>
        <w:tc>
          <w:tcPr>
            <w:tcW w:w="6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0A1AD" w14:textId="77777777" w:rsidR="00782C8A" w:rsidRDefault="00515FCF">
            <w:pPr>
              <w:rPr>
                <w:sz w:val="20"/>
                <w:szCs w:val="20"/>
              </w:rPr>
            </w:pPr>
            <w:r>
              <w:rPr>
                <w:sz w:val="20"/>
                <w:szCs w:val="20"/>
              </w:rPr>
              <w:t>Search Terms</w:t>
            </w:r>
          </w:p>
        </w:tc>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775286" w14:textId="77777777" w:rsidR="00782C8A" w:rsidRDefault="00515FCF">
            <w:pPr>
              <w:rPr>
                <w:sz w:val="20"/>
                <w:szCs w:val="20"/>
              </w:rPr>
            </w:pPr>
            <w:r>
              <w:rPr>
                <w:sz w:val="20"/>
                <w:szCs w:val="20"/>
              </w:rPr>
              <w:t>Search Field</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5AF00" w14:textId="77777777" w:rsidR="00782C8A" w:rsidRDefault="00515FCF">
            <w:pPr>
              <w:rPr>
                <w:sz w:val="20"/>
                <w:szCs w:val="20"/>
              </w:rPr>
            </w:pPr>
            <w:r>
              <w:rPr>
                <w:sz w:val="20"/>
                <w:szCs w:val="20"/>
              </w:rPr>
              <w:t>Search Results</w:t>
            </w:r>
          </w:p>
        </w:tc>
      </w:tr>
      <w:tr w:rsidR="00782C8A" w14:paraId="7A9AD3E9" w14:textId="77777777" w:rsidTr="008F46DF">
        <w:trPr>
          <w:trHeight w:val="1610"/>
        </w:trPr>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79162F" w14:textId="77777777" w:rsidR="00782C8A" w:rsidRDefault="00515FCF">
            <w:pPr>
              <w:rPr>
                <w:sz w:val="20"/>
                <w:szCs w:val="20"/>
              </w:rPr>
            </w:pPr>
            <w:r>
              <w:rPr>
                <w:sz w:val="20"/>
                <w:szCs w:val="20"/>
              </w:rPr>
              <w:t>Pubmed</w:t>
            </w:r>
          </w:p>
        </w:tc>
        <w:tc>
          <w:tcPr>
            <w:tcW w:w="6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54F499" w14:textId="77777777" w:rsidR="00782C8A" w:rsidRDefault="00515FCF">
            <w:pPr>
              <w:rPr>
                <w:sz w:val="20"/>
                <w:szCs w:val="20"/>
              </w:rPr>
            </w:pPr>
            <w:r>
              <w:rPr>
                <w:sz w:val="20"/>
                <w:szCs w:val="20"/>
              </w:rPr>
              <w:t>((Fasting OR Fast* OR "non per oral" OR "nil per oral" OR "nil per os" OR "NPO" OR "nothing by mouth" OR "nothing per mouth" OR "Oral free" OR "food restriction" OR "Hunger Strike*" OR Famine OR Restricted) AND (liberal OR nonfast* OR "non fast*" OR "non-fast*" OR "Cardiac diet" OR "HEART-HEALTHY DIET" OR feast)) AND ("interventional cardiology" OR "Cardiac intervention" OR "Percutaneous coronary intervention" OR "PCI" OR "Cardiac Catheterization" OR "Cardiac electronic device implantation" OR "Cardiac device implantation" OR "coronary Angiograph*" OR "Pacemaker implantation" OR "cardiac ablation" OR "atrial ablation" OR "cardiac procedure* " OR "TAVR" OR "transcatheter aortic valve replacement" OR "TAVI" OR "transcatheter aortic valve implantation")</w:t>
            </w:r>
          </w:p>
        </w:tc>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385E3B" w14:textId="77777777" w:rsidR="00782C8A" w:rsidRDefault="00515FCF">
            <w:pPr>
              <w:rPr>
                <w:sz w:val="20"/>
                <w:szCs w:val="20"/>
              </w:rPr>
            </w:pPr>
            <w:r>
              <w:rPr>
                <w:sz w:val="20"/>
                <w:szCs w:val="20"/>
              </w:rPr>
              <w:t>All Field</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83F6AA" w14:textId="77777777" w:rsidR="00782C8A" w:rsidRDefault="00515FCF">
            <w:pPr>
              <w:rPr>
                <w:sz w:val="20"/>
                <w:szCs w:val="20"/>
              </w:rPr>
            </w:pPr>
            <w:r>
              <w:rPr>
                <w:sz w:val="20"/>
                <w:szCs w:val="20"/>
              </w:rPr>
              <w:t>38</w:t>
            </w:r>
          </w:p>
        </w:tc>
      </w:tr>
      <w:tr w:rsidR="00782C8A" w14:paraId="07E17114" w14:textId="77777777" w:rsidTr="008F46DF">
        <w:trPr>
          <w:trHeight w:val="1341"/>
        </w:trPr>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C0911A" w14:textId="77777777" w:rsidR="00782C8A" w:rsidRDefault="00515FCF">
            <w:pPr>
              <w:rPr>
                <w:sz w:val="20"/>
                <w:szCs w:val="20"/>
              </w:rPr>
            </w:pPr>
            <w:r>
              <w:rPr>
                <w:sz w:val="20"/>
                <w:szCs w:val="20"/>
              </w:rPr>
              <w:t>Cochrane</w:t>
            </w:r>
          </w:p>
        </w:tc>
        <w:tc>
          <w:tcPr>
            <w:tcW w:w="6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8B44E0" w14:textId="77777777" w:rsidR="00782C8A" w:rsidRDefault="00782C8A">
            <w:pPr>
              <w:rPr>
                <w:sz w:val="20"/>
                <w:szCs w:val="20"/>
              </w:rPr>
            </w:pPr>
          </w:p>
          <w:p w14:paraId="77DE0237" w14:textId="77777777" w:rsidR="00782C8A" w:rsidRDefault="00515FCF">
            <w:pPr>
              <w:rPr>
                <w:sz w:val="20"/>
                <w:szCs w:val="20"/>
              </w:rPr>
            </w:pPr>
            <w:r>
              <w:rPr>
                <w:sz w:val="20"/>
                <w:szCs w:val="20"/>
              </w:rPr>
              <w:t>((Fasting OR Fast* OR "non per oral" OR "nil per oral" OR "nil per os" OR "NPO" OR "nothing by mouth" OR "nothing per mouth" OR "Oral free" OR "food restriction" OR "Hunger Strike*" OR Famine OR Restricted) AND (liberal OR nonfast* OR "non fast*" OR "non-fast*" OR "Cardiac diet" OR "HEART-HEALTHY DIET" OR feast)) AND ("interventional cardiology" OR "Cardiac intervention" OR "Percutaneous coronary intervention" OR "PCI" OR "Cardiac Catheterization" OR "Cardiac electronic device implantation" OR "Cardiac device implantation" OR "coronary Angiograph*" OR "Pacemaker implantation" OR "cardiac ablation" OR "atrial ablation" OR "cardiac procedure* " OR "TAVR" OR "transcatheter aortic valve replacement" OR "TAVI" OR "transcatheter aortic valve implantation")</w:t>
            </w:r>
          </w:p>
        </w:tc>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7E4B4" w14:textId="77777777" w:rsidR="00782C8A" w:rsidRDefault="00515FCF">
            <w:pPr>
              <w:rPr>
                <w:sz w:val="20"/>
                <w:szCs w:val="20"/>
              </w:rPr>
            </w:pPr>
            <w:r>
              <w:rPr>
                <w:sz w:val="20"/>
                <w:szCs w:val="20"/>
              </w:rPr>
              <w:t>All Field</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D9673" w14:textId="77777777" w:rsidR="00782C8A" w:rsidRDefault="00515FCF">
            <w:pPr>
              <w:rPr>
                <w:sz w:val="20"/>
                <w:szCs w:val="20"/>
              </w:rPr>
            </w:pPr>
            <w:r>
              <w:rPr>
                <w:sz w:val="20"/>
                <w:szCs w:val="20"/>
              </w:rPr>
              <w:t>28</w:t>
            </w:r>
          </w:p>
        </w:tc>
      </w:tr>
      <w:tr w:rsidR="00782C8A" w14:paraId="2D82CB8C" w14:textId="77777777" w:rsidTr="008F46DF">
        <w:trPr>
          <w:trHeight w:val="1610"/>
        </w:trPr>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BBC1B0" w14:textId="77777777" w:rsidR="00782C8A" w:rsidRDefault="00515FCF">
            <w:pPr>
              <w:rPr>
                <w:sz w:val="20"/>
                <w:szCs w:val="20"/>
              </w:rPr>
            </w:pPr>
            <w:r>
              <w:rPr>
                <w:sz w:val="20"/>
                <w:szCs w:val="20"/>
              </w:rPr>
              <w:lastRenderedPageBreak/>
              <w:t>WOS</w:t>
            </w:r>
          </w:p>
        </w:tc>
        <w:tc>
          <w:tcPr>
            <w:tcW w:w="6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26A55" w14:textId="77777777" w:rsidR="00782C8A" w:rsidRDefault="00515FCF">
            <w:pPr>
              <w:rPr>
                <w:sz w:val="20"/>
                <w:szCs w:val="20"/>
              </w:rPr>
            </w:pPr>
            <w:r>
              <w:rPr>
                <w:sz w:val="20"/>
                <w:szCs w:val="20"/>
              </w:rPr>
              <w:t>((Fasting OR Fast* OR "non per oral" OR "nil per oral" OR "nil per os" OR "NPO" OR "nothing by mouth" OR "nothing per mouth" OR "Oral free" OR "food restriction" OR "Hunger Strike*" OR Famine OR Restricted) AND (liberal OR nonfast* OR "non fast*" OR "non-fast*" OR "Cardiac diet" OR "HEART-HEALTHY DIET" OR feast)) AND ("interventional cardiology" OR "Cardiac intervention" OR "Percutaneous coronary intervention" OR "PCI" OR "Cardiac Catheterization" OR "Cardiac electronic device implantation" OR "Cardiac device implantation" OR "coronary Angiograph*" OR "Pacemaker implantation" OR "cardiac ablation" OR "atrial ablation" OR "cardiac procedure* " OR "TAVR" OR "transcatheter aortic valve replacement" OR "TAVI" OR "transcatheter aortic valve implantation")</w:t>
            </w:r>
          </w:p>
          <w:p w14:paraId="5BB62036" w14:textId="77777777" w:rsidR="00782C8A" w:rsidRDefault="00782C8A">
            <w:pPr>
              <w:rPr>
                <w:sz w:val="20"/>
                <w:szCs w:val="20"/>
              </w:rPr>
            </w:pPr>
          </w:p>
        </w:tc>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FE8F95" w14:textId="77777777" w:rsidR="00782C8A" w:rsidRDefault="00515FCF">
            <w:pPr>
              <w:rPr>
                <w:sz w:val="20"/>
                <w:szCs w:val="20"/>
              </w:rPr>
            </w:pPr>
            <w:r>
              <w:rPr>
                <w:sz w:val="20"/>
                <w:szCs w:val="20"/>
              </w:rPr>
              <w:t>All Field</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D72A68" w14:textId="77777777" w:rsidR="00782C8A" w:rsidRDefault="00515FCF">
            <w:pPr>
              <w:rPr>
                <w:sz w:val="20"/>
                <w:szCs w:val="20"/>
              </w:rPr>
            </w:pPr>
            <w:r>
              <w:rPr>
                <w:sz w:val="20"/>
                <w:szCs w:val="20"/>
              </w:rPr>
              <w:t>20</w:t>
            </w:r>
          </w:p>
        </w:tc>
      </w:tr>
      <w:tr w:rsidR="00782C8A" w14:paraId="6D1396D4" w14:textId="77777777" w:rsidTr="008F46DF">
        <w:trPr>
          <w:trHeight w:val="2959"/>
        </w:trPr>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C785B1" w14:textId="77777777" w:rsidR="00782C8A" w:rsidRDefault="00515FCF">
            <w:pPr>
              <w:rPr>
                <w:sz w:val="20"/>
                <w:szCs w:val="20"/>
              </w:rPr>
            </w:pPr>
            <w:r>
              <w:rPr>
                <w:sz w:val="20"/>
                <w:szCs w:val="20"/>
              </w:rPr>
              <w:t>SCOPUS</w:t>
            </w:r>
          </w:p>
        </w:tc>
        <w:tc>
          <w:tcPr>
            <w:tcW w:w="6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083E2" w14:textId="77777777" w:rsidR="00782C8A" w:rsidRDefault="00515FCF">
            <w:pPr>
              <w:rPr>
                <w:sz w:val="20"/>
                <w:szCs w:val="20"/>
              </w:rPr>
            </w:pPr>
            <w:r>
              <w:rPr>
                <w:sz w:val="20"/>
                <w:szCs w:val="20"/>
              </w:rPr>
              <w:t>((Fasting OR Fast* OR "non per oral" OR "nil per oral" OR "nil per os" OR "NPO" OR "nothing by mouth" OR "nothing per mouth" OR "Oral free" OR "food restriction" OR "Hunger Strike*" OR Famine OR Restricted) AND (liberal OR nonfast* OR "non fast*" OR "non-fast*" OR "Cardiac diet" OR "HEART-HEALTHY DIET" OR feast)) AND ("interventional cardiology" OR "Cardiac intervention" OR "Percutaneous coronary intervention" OR "PCI" OR "Cardiac Catheterization" OR "Cardiac electronic device implantation" OR "Cardiac device implantation" OR "coronary Angiograph*" OR "Pacemaker implantation" OR "cardiac ablation" OR "atrial ablation" OR "cardiac procedure* " OR "TAVR" OR "transcatheter aortic valve replacement" OR "TAVI" OR "transcatheter aortic valve implantation")</w:t>
            </w:r>
          </w:p>
        </w:tc>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B051DD" w14:textId="77777777" w:rsidR="00782C8A" w:rsidRDefault="00515FCF">
            <w:pPr>
              <w:rPr>
                <w:sz w:val="20"/>
                <w:szCs w:val="20"/>
              </w:rPr>
            </w:pPr>
            <w:r>
              <w:rPr>
                <w:sz w:val="20"/>
                <w:szCs w:val="20"/>
              </w:rPr>
              <w:t>Title, Abstract, Keywords</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41602E" w14:textId="77777777" w:rsidR="00782C8A" w:rsidRDefault="00515FCF">
            <w:pPr>
              <w:rPr>
                <w:sz w:val="20"/>
                <w:szCs w:val="20"/>
              </w:rPr>
            </w:pPr>
            <w:r>
              <w:rPr>
                <w:sz w:val="20"/>
                <w:szCs w:val="20"/>
              </w:rPr>
              <w:t>34</w:t>
            </w:r>
          </w:p>
        </w:tc>
      </w:tr>
      <w:tr w:rsidR="00782C8A" w14:paraId="33F2AE61" w14:textId="77777777" w:rsidTr="008F46DF">
        <w:trPr>
          <w:trHeight w:val="1880"/>
        </w:trPr>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E4638" w14:textId="77777777" w:rsidR="00782C8A" w:rsidRDefault="00515FCF">
            <w:pPr>
              <w:rPr>
                <w:sz w:val="20"/>
                <w:szCs w:val="20"/>
              </w:rPr>
            </w:pPr>
            <w:r>
              <w:rPr>
                <w:sz w:val="20"/>
                <w:szCs w:val="20"/>
              </w:rPr>
              <w:t>EMBASE</w:t>
            </w:r>
          </w:p>
        </w:tc>
        <w:tc>
          <w:tcPr>
            <w:tcW w:w="6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2887EB" w14:textId="77777777" w:rsidR="00782C8A" w:rsidRDefault="00515FCF">
            <w:pPr>
              <w:rPr>
                <w:sz w:val="20"/>
                <w:szCs w:val="20"/>
              </w:rPr>
            </w:pPr>
            <w:r>
              <w:rPr>
                <w:sz w:val="20"/>
                <w:szCs w:val="20"/>
              </w:rPr>
              <w:t>((Fasting OR Fast* OR "non per oral" OR "nil per oral" OR "nil per os" OR "NPO" OR "nothing by mouth" OR "nothing per mouth" OR "Oral free" OR "food restriction" OR "Hunger Strike*" OR Famine OR Restricted) AND (liberal OR nonfast* OR "non fast*" OR "non-fast*" OR "Cardiac diet" OR "HEART-HEALTHY DIET" OR feast)) AND ("interventional cardiology" OR "Cardiac intervention" OR "Percutaneous coronary intervention" OR "PCI" OR "Cardiac Catheterization" OR "Cardiac electronic device implantation" OR "Cardiac device implantation" OR "coronary Angiograph*" OR "Pacemaker implantation" OR "cardiac ablation" OR "atrial ablation" OR "cardiac procedure* " OR "TAVR" OR "transcatheter aortic valve replacement" OR "TAVI" OR "transcatheter aortic valve implantation")</w:t>
            </w:r>
          </w:p>
        </w:tc>
        <w:tc>
          <w:tcPr>
            <w:tcW w:w="1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31757" w14:textId="77777777" w:rsidR="00782C8A" w:rsidRDefault="00515FCF">
            <w:pPr>
              <w:rPr>
                <w:sz w:val="20"/>
                <w:szCs w:val="20"/>
              </w:rPr>
            </w:pPr>
            <w:r>
              <w:rPr>
                <w:sz w:val="20"/>
                <w:szCs w:val="20"/>
              </w:rPr>
              <w:t>All Field</w:t>
            </w:r>
          </w:p>
        </w:tc>
        <w:tc>
          <w:tcPr>
            <w:tcW w:w="11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D33DB2" w14:textId="77777777" w:rsidR="00782C8A" w:rsidRDefault="00515FCF">
            <w:pPr>
              <w:rPr>
                <w:sz w:val="20"/>
                <w:szCs w:val="20"/>
              </w:rPr>
            </w:pPr>
            <w:r>
              <w:rPr>
                <w:sz w:val="20"/>
                <w:szCs w:val="20"/>
              </w:rPr>
              <w:t>43</w:t>
            </w:r>
          </w:p>
        </w:tc>
      </w:tr>
    </w:tbl>
    <w:p w14:paraId="00189B7B" w14:textId="77777777" w:rsidR="00782C8A" w:rsidRDefault="00782C8A">
      <w:pPr>
        <w:rPr>
          <w:sz w:val="24"/>
          <w:szCs w:val="24"/>
        </w:rPr>
      </w:pPr>
    </w:p>
    <w:p w14:paraId="68F10375" w14:textId="77777777" w:rsidR="003A0DA6" w:rsidRPr="002E4BB6" w:rsidRDefault="003A0DA6" w:rsidP="003A0DA6">
      <w:pPr>
        <w:rPr>
          <w:b/>
          <w:sz w:val="24"/>
          <w:szCs w:val="24"/>
        </w:rPr>
      </w:pPr>
      <w:r>
        <w:rPr>
          <w:sz w:val="24"/>
          <w:szCs w:val="24"/>
        </w:rPr>
        <w:t>Table S1: Search strategy.</w:t>
      </w:r>
    </w:p>
    <w:p w14:paraId="74E1BE14" w14:textId="77777777" w:rsidR="00782C8A" w:rsidRDefault="00782C8A">
      <w:pPr>
        <w:rPr>
          <w:sz w:val="24"/>
          <w:szCs w:val="24"/>
        </w:rPr>
      </w:pPr>
    </w:p>
    <w:p w14:paraId="1345ED1F" w14:textId="77777777" w:rsidR="00782C8A" w:rsidRDefault="00782C8A">
      <w:pPr>
        <w:rPr>
          <w:sz w:val="24"/>
          <w:szCs w:val="24"/>
        </w:rPr>
      </w:pPr>
    </w:p>
    <w:p w14:paraId="7CA66871" w14:textId="77777777" w:rsidR="00782C8A" w:rsidRDefault="00782C8A">
      <w:pPr>
        <w:rPr>
          <w:sz w:val="24"/>
          <w:szCs w:val="24"/>
        </w:rPr>
      </w:pPr>
    </w:p>
    <w:p w14:paraId="1701C15F" w14:textId="77777777" w:rsidR="00782C8A" w:rsidRDefault="00782C8A">
      <w:pPr>
        <w:rPr>
          <w:sz w:val="24"/>
          <w:szCs w:val="24"/>
        </w:rPr>
      </w:pPr>
    </w:p>
    <w:p w14:paraId="396418FA" w14:textId="77777777" w:rsidR="00782C8A" w:rsidRDefault="00782C8A">
      <w:pPr>
        <w:rPr>
          <w:sz w:val="24"/>
          <w:szCs w:val="24"/>
        </w:rPr>
      </w:pPr>
    </w:p>
    <w:p w14:paraId="501F02E4" w14:textId="77777777" w:rsidR="00782C8A" w:rsidRDefault="00782C8A">
      <w:pPr>
        <w:rPr>
          <w:sz w:val="24"/>
          <w:szCs w:val="24"/>
        </w:rPr>
      </w:pPr>
    </w:p>
    <w:p w14:paraId="50BEB706" w14:textId="77777777" w:rsidR="00782C8A" w:rsidRDefault="00782C8A">
      <w:pPr>
        <w:rPr>
          <w:sz w:val="24"/>
          <w:szCs w:val="24"/>
        </w:rPr>
      </w:pPr>
    </w:p>
    <w:p w14:paraId="3F8044FC" w14:textId="77777777" w:rsidR="00782C8A" w:rsidRDefault="00782C8A">
      <w:pPr>
        <w:rPr>
          <w:sz w:val="24"/>
          <w:szCs w:val="24"/>
        </w:rPr>
      </w:pPr>
    </w:p>
    <w:p w14:paraId="36E34F4A" w14:textId="77777777" w:rsidR="00782C8A" w:rsidRDefault="00782C8A">
      <w:pPr>
        <w:rPr>
          <w:sz w:val="24"/>
          <w:szCs w:val="24"/>
        </w:rPr>
      </w:pPr>
    </w:p>
    <w:p w14:paraId="49659842" w14:textId="77777777" w:rsidR="00782C8A" w:rsidRDefault="00782C8A">
      <w:pPr>
        <w:rPr>
          <w:sz w:val="24"/>
          <w:szCs w:val="24"/>
        </w:rPr>
      </w:pPr>
    </w:p>
    <w:p w14:paraId="598EF5AA" w14:textId="77777777" w:rsidR="00782C8A" w:rsidRDefault="00782C8A">
      <w:pPr>
        <w:rPr>
          <w:sz w:val="24"/>
          <w:szCs w:val="24"/>
        </w:rPr>
      </w:pPr>
    </w:p>
    <w:p w14:paraId="5C7364DB" w14:textId="77777777" w:rsidR="00782C8A" w:rsidRDefault="00782C8A">
      <w:pPr>
        <w:rPr>
          <w:sz w:val="24"/>
          <w:szCs w:val="24"/>
        </w:rPr>
      </w:pPr>
    </w:p>
    <w:p w14:paraId="26ADB047" w14:textId="2BC4C81B" w:rsidR="00782C8A" w:rsidRDefault="00782C8A" w:rsidP="000E6F0C">
      <w:pPr>
        <w:rPr>
          <w:sz w:val="24"/>
          <w:szCs w:val="24"/>
        </w:rPr>
      </w:pPr>
    </w:p>
    <w:p w14:paraId="28C2B206" w14:textId="77777777" w:rsidR="003E0EA6" w:rsidRDefault="003E0EA6" w:rsidP="000E6F0C">
      <w:pPr>
        <w:rPr>
          <w:sz w:val="24"/>
          <w:szCs w:val="24"/>
        </w:rPr>
      </w:pPr>
    </w:p>
    <w:p w14:paraId="0153675A" w14:textId="77777777" w:rsidR="003E0EA6" w:rsidRDefault="003E0EA6" w:rsidP="000E6F0C">
      <w:pPr>
        <w:rPr>
          <w:sz w:val="24"/>
          <w:szCs w:val="24"/>
        </w:rPr>
      </w:pPr>
    </w:p>
    <w:p w14:paraId="4D9C9464" w14:textId="77777777" w:rsidR="003E0EA6" w:rsidRDefault="003E0EA6" w:rsidP="000E6F0C">
      <w:pPr>
        <w:rPr>
          <w:sz w:val="24"/>
          <w:szCs w:val="24"/>
        </w:rPr>
      </w:pPr>
    </w:p>
    <w:p w14:paraId="09B2861C" w14:textId="77777777" w:rsidR="003E0EA6" w:rsidRDefault="003E0EA6" w:rsidP="000E6F0C">
      <w:pPr>
        <w:rPr>
          <w:sz w:val="24"/>
          <w:szCs w:val="24"/>
        </w:rPr>
      </w:pPr>
    </w:p>
    <w:p w14:paraId="561B1C14" w14:textId="77777777" w:rsidR="003E0EA6" w:rsidRDefault="003E0EA6" w:rsidP="000E6F0C">
      <w:pPr>
        <w:rPr>
          <w:sz w:val="24"/>
          <w:szCs w:val="24"/>
        </w:rPr>
      </w:pPr>
    </w:p>
    <w:p w14:paraId="503F48FA" w14:textId="77777777" w:rsidR="003E0EA6" w:rsidRDefault="003E0EA6" w:rsidP="000E6F0C">
      <w:pPr>
        <w:rPr>
          <w:sz w:val="24"/>
          <w:szCs w:val="24"/>
        </w:rPr>
      </w:pPr>
    </w:p>
    <w:p w14:paraId="70506696" w14:textId="77777777" w:rsidR="00782C8A" w:rsidRDefault="00515FCF">
      <w:pPr>
        <w:rPr>
          <w:sz w:val="24"/>
          <w:szCs w:val="24"/>
        </w:rPr>
      </w:pPr>
      <w:r>
        <w:rPr>
          <w:noProof/>
          <w:sz w:val="24"/>
          <w:szCs w:val="24"/>
        </w:rPr>
        <w:drawing>
          <wp:inline distT="0" distB="0" distL="0" distR="0" wp14:anchorId="085C3D90" wp14:editId="57BBC752">
            <wp:extent cx="5989320" cy="3497580"/>
            <wp:effectExtent l="0" t="0" r="0" b="7620"/>
            <wp:docPr id="193062896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89320" cy="3497580"/>
                    </a:xfrm>
                    <a:prstGeom prst="rect">
                      <a:avLst/>
                    </a:prstGeom>
                    <a:ln/>
                  </pic:spPr>
                </pic:pic>
              </a:graphicData>
            </a:graphic>
          </wp:inline>
        </w:drawing>
      </w:r>
    </w:p>
    <w:p w14:paraId="577C7DAE" w14:textId="45E67318" w:rsidR="00782C8A" w:rsidRDefault="000E6F0C">
      <w:pPr>
        <w:rPr>
          <w:sz w:val="24"/>
          <w:szCs w:val="24"/>
        </w:rPr>
      </w:pPr>
      <w:r w:rsidRPr="000E6F0C">
        <w:rPr>
          <w:sz w:val="24"/>
          <w:szCs w:val="24"/>
        </w:rPr>
        <w:t xml:space="preserve"> Figure S1: Sensitivity analysis of composite satisfaction score.</w:t>
      </w:r>
    </w:p>
    <w:p w14:paraId="5DEE5958" w14:textId="77777777" w:rsidR="00782C8A" w:rsidRDefault="00782C8A">
      <w:pPr>
        <w:rPr>
          <w:sz w:val="24"/>
          <w:szCs w:val="24"/>
        </w:rPr>
      </w:pPr>
    </w:p>
    <w:p w14:paraId="40E9B9A9" w14:textId="77777777" w:rsidR="003E0EA6" w:rsidRDefault="003E0EA6">
      <w:pPr>
        <w:rPr>
          <w:sz w:val="24"/>
          <w:szCs w:val="24"/>
        </w:rPr>
      </w:pPr>
    </w:p>
    <w:p w14:paraId="3079D54C" w14:textId="77777777" w:rsidR="003E0EA6" w:rsidRDefault="003E0EA6">
      <w:pPr>
        <w:rPr>
          <w:sz w:val="24"/>
          <w:szCs w:val="24"/>
        </w:rPr>
      </w:pPr>
    </w:p>
    <w:p w14:paraId="7476E667" w14:textId="77777777" w:rsidR="003E0EA6" w:rsidRDefault="003E0EA6">
      <w:pPr>
        <w:rPr>
          <w:sz w:val="24"/>
          <w:szCs w:val="24"/>
        </w:rPr>
      </w:pPr>
    </w:p>
    <w:p w14:paraId="7C27BC07" w14:textId="77777777" w:rsidR="003E0EA6" w:rsidRDefault="003E0EA6">
      <w:pPr>
        <w:rPr>
          <w:sz w:val="24"/>
          <w:szCs w:val="24"/>
        </w:rPr>
      </w:pPr>
    </w:p>
    <w:p w14:paraId="19F08A60" w14:textId="77777777" w:rsidR="003E0EA6" w:rsidRDefault="003E0EA6">
      <w:pPr>
        <w:rPr>
          <w:sz w:val="24"/>
          <w:szCs w:val="24"/>
        </w:rPr>
      </w:pPr>
    </w:p>
    <w:p w14:paraId="64C83149" w14:textId="77777777" w:rsidR="003E0EA6" w:rsidRDefault="003E0EA6">
      <w:pPr>
        <w:rPr>
          <w:sz w:val="24"/>
          <w:szCs w:val="24"/>
        </w:rPr>
      </w:pPr>
    </w:p>
    <w:p w14:paraId="79D6B668" w14:textId="77777777" w:rsidR="003E0EA6" w:rsidRDefault="003E0EA6">
      <w:pPr>
        <w:rPr>
          <w:sz w:val="24"/>
          <w:szCs w:val="24"/>
        </w:rPr>
      </w:pPr>
    </w:p>
    <w:p w14:paraId="1BE67CB5" w14:textId="77777777" w:rsidR="00782C8A" w:rsidRDefault="00782C8A">
      <w:pPr>
        <w:rPr>
          <w:sz w:val="24"/>
          <w:szCs w:val="24"/>
        </w:rPr>
      </w:pPr>
    </w:p>
    <w:p w14:paraId="744AE944" w14:textId="77777777" w:rsidR="00782C8A" w:rsidRDefault="00782C8A">
      <w:pPr>
        <w:rPr>
          <w:sz w:val="24"/>
          <w:szCs w:val="24"/>
        </w:rPr>
      </w:pPr>
    </w:p>
    <w:p w14:paraId="78E3DAC6" w14:textId="77777777" w:rsidR="00782C8A" w:rsidRDefault="00782C8A">
      <w:pPr>
        <w:rPr>
          <w:sz w:val="24"/>
          <w:szCs w:val="24"/>
        </w:rPr>
      </w:pPr>
    </w:p>
    <w:p w14:paraId="159CAB00" w14:textId="77777777" w:rsidR="00782C8A" w:rsidRDefault="00515FCF">
      <w:pPr>
        <w:rPr>
          <w:sz w:val="24"/>
          <w:szCs w:val="24"/>
        </w:rPr>
      </w:pPr>
      <w:r>
        <w:rPr>
          <w:noProof/>
          <w:sz w:val="24"/>
          <w:szCs w:val="24"/>
        </w:rPr>
        <w:drawing>
          <wp:inline distT="0" distB="0" distL="0" distR="0" wp14:anchorId="3972A8FF" wp14:editId="106F6356">
            <wp:extent cx="6115050" cy="3737610"/>
            <wp:effectExtent l="0" t="0" r="0" b="0"/>
            <wp:docPr id="193062897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6115050" cy="3737610"/>
                    </a:xfrm>
                    <a:prstGeom prst="rect">
                      <a:avLst/>
                    </a:prstGeom>
                    <a:ln/>
                  </pic:spPr>
                </pic:pic>
              </a:graphicData>
            </a:graphic>
          </wp:inline>
        </w:drawing>
      </w:r>
    </w:p>
    <w:p w14:paraId="3658E62F" w14:textId="1ACF046E" w:rsidR="00782C8A" w:rsidRDefault="000E6F0C">
      <w:pPr>
        <w:rPr>
          <w:sz w:val="24"/>
          <w:szCs w:val="24"/>
        </w:rPr>
      </w:pPr>
      <w:r w:rsidRPr="000E6F0C">
        <w:rPr>
          <w:sz w:val="24"/>
          <w:szCs w:val="24"/>
        </w:rPr>
        <w:t>Figure S2: Sensitivity analysis of hunger score.</w:t>
      </w:r>
    </w:p>
    <w:p w14:paraId="0B8361FC" w14:textId="77777777" w:rsidR="00782C8A" w:rsidRDefault="00782C8A">
      <w:pPr>
        <w:rPr>
          <w:sz w:val="24"/>
          <w:szCs w:val="24"/>
        </w:rPr>
      </w:pPr>
    </w:p>
    <w:p w14:paraId="2ECCA5E4" w14:textId="77777777" w:rsidR="003E0EA6" w:rsidRDefault="003E0EA6">
      <w:pPr>
        <w:rPr>
          <w:sz w:val="24"/>
          <w:szCs w:val="24"/>
        </w:rPr>
      </w:pPr>
    </w:p>
    <w:p w14:paraId="6291327A" w14:textId="77777777" w:rsidR="003E0EA6" w:rsidRDefault="003E0EA6">
      <w:pPr>
        <w:rPr>
          <w:sz w:val="24"/>
          <w:szCs w:val="24"/>
        </w:rPr>
      </w:pPr>
    </w:p>
    <w:p w14:paraId="7A1EBE21" w14:textId="77777777" w:rsidR="003E0EA6" w:rsidRDefault="003E0EA6">
      <w:pPr>
        <w:rPr>
          <w:sz w:val="24"/>
          <w:szCs w:val="24"/>
        </w:rPr>
      </w:pPr>
    </w:p>
    <w:p w14:paraId="71054083" w14:textId="77777777" w:rsidR="003E0EA6" w:rsidRDefault="003E0EA6">
      <w:pPr>
        <w:rPr>
          <w:sz w:val="24"/>
          <w:szCs w:val="24"/>
        </w:rPr>
      </w:pPr>
    </w:p>
    <w:p w14:paraId="27544839" w14:textId="77777777" w:rsidR="003E0EA6" w:rsidRDefault="003E0EA6">
      <w:pPr>
        <w:rPr>
          <w:sz w:val="24"/>
          <w:szCs w:val="24"/>
        </w:rPr>
      </w:pPr>
    </w:p>
    <w:p w14:paraId="6CE658A3" w14:textId="77777777" w:rsidR="003E0EA6" w:rsidRDefault="003E0EA6">
      <w:pPr>
        <w:rPr>
          <w:sz w:val="24"/>
          <w:szCs w:val="24"/>
        </w:rPr>
      </w:pPr>
    </w:p>
    <w:p w14:paraId="4A52A9E8" w14:textId="77777777" w:rsidR="00782C8A" w:rsidRDefault="00782C8A">
      <w:pPr>
        <w:rPr>
          <w:sz w:val="24"/>
          <w:szCs w:val="24"/>
        </w:rPr>
      </w:pPr>
    </w:p>
    <w:p w14:paraId="604D0D4F" w14:textId="529A7223" w:rsidR="00782C8A" w:rsidRDefault="00515FCF">
      <w:pPr>
        <w:rPr>
          <w:sz w:val="24"/>
          <w:szCs w:val="24"/>
        </w:rPr>
      </w:pPr>
      <w:r>
        <w:rPr>
          <w:noProof/>
          <w:sz w:val="24"/>
          <w:szCs w:val="24"/>
        </w:rPr>
        <w:drawing>
          <wp:anchor distT="0" distB="0" distL="114300" distR="114300" simplePos="0" relativeHeight="251658240" behindDoc="1" locked="0" layoutInCell="1" allowOverlap="1" wp14:anchorId="27CC8C81" wp14:editId="5901E7FC">
            <wp:simplePos x="0" y="0"/>
            <wp:positionH relativeFrom="margin">
              <wp:align>center</wp:align>
            </wp:positionH>
            <wp:positionV relativeFrom="paragraph">
              <wp:posOffset>0</wp:posOffset>
            </wp:positionV>
            <wp:extent cx="6389370" cy="3623310"/>
            <wp:effectExtent l="0" t="0" r="0" b="0"/>
            <wp:wrapTight wrapText="bothSides">
              <wp:wrapPolygon edited="0">
                <wp:start x="0" y="0"/>
                <wp:lineTo x="0" y="21464"/>
                <wp:lineTo x="21510" y="21464"/>
                <wp:lineTo x="21510" y="0"/>
                <wp:lineTo x="0" y="0"/>
              </wp:wrapPolygon>
            </wp:wrapTight>
            <wp:docPr id="193062897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extLst>
                        <a:ext uri="{28A0092B-C50C-407E-A947-70E740481C1C}">
                          <a14:useLocalDpi xmlns:a14="http://schemas.microsoft.com/office/drawing/2010/main" val="0"/>
                        </a:ext>
                      </a:extLst>
                    </a:blip>
                    <a:srcRect/>
                    <a:stretch>
                      <a:fillRect/>
                    </a:stretch>
                  </pic:blipFill>
                  <pic:spPr>
                    <a:xfrm>
                      <a:off x="0" y="0"/>
                      <a:ext cx="6389370" cy="3623310"/>
                    </a:xfrm>
                    <a:prstGeom prst="rect">
                      <a:avLst/>
                    </a:prstGeom>
                    <a:ln/>
                  </pic:spPr>
                </pic:pic>
              </a:graphicData>
            </a:graphic>
          </wp:anchor>
        </w:drawing>
      </w:r>
    </w:p>
    <w:p w14:paraId="07047C59" w14:textId="0A19978A" w:rsidR="00782C8A" w:rsidRDefault="000E6F0C">
      <w:pPr>
        <w:rPr>
          <w:sz w:val="24"/>
          <w:szCs w:val="24"/>
        </w:rPr>
      </w:pPr>
      <w:r w:rsidRPr="006139E9">
        <w:rPr>
          <w:sz w:val="24"/>
          <w:szCs w:val="24"/>
        </w:rPr>
        <w:t xml:space="preserve">Figure S3: </w:t>
      </w:r>
      <w:sdt>
        <w:sdtPr>
          <w:tag w:val="goog_rdk_3"/>
          <w:id w:val="1499080622"/>
        </w:sdtPr>
        <w:sdtContent>
          <w:r w:rsidRPr="006139E9">
            <w:rPr>
              <w:sz w:val="24"/>
              <w:szCs w:val="24"/>
            </w:rPr>
            <w:t>Sensitivity analysis of</w:t>
          </w:r>
        </w:sdtContent>
      </w:sdt>
      <w:r>
        <w:t xml:space="preserve"> thirst score</w:t>
      </w:r>
      <w:r>
        <w:rPr>
          <w:sz w:val="24"/>
          <w:szCs w:val="24"/>
        </w:rPr>
        <w:t>.</w:t>
      </w:r>
    </w:p>
    <w:p w14:paraId="52232458" w14:textId="77777777" w:rsidR="00782C8A" w:rsidRDefault="00782C8A">
      <w:pPr>
        <w:rPr>
          <w:sz w:val="24"/>
          <w:szCs w:val="24"/>
        </w:rPr>
      </w:pPr>
    </w:p>
    <w:p w14:paraId="29361EC9" w14:textId="77777777" w:rsidR="00782C8A" w:rsidRDefault="00782C8A">
      <w:pPr>
        <w:rPr>
          <w:sz w:val="24"/>
          <w:szCs w:val="24"/>
        </w:rPr>
      </w:pPr>
    </w:p>
    <w:p w14:paraId="1C47BE31" w14:textId="77777777" w:rsidR="00782C8A" w:rsidRDefault="00782C8A">
      <w:pPr>
        <w:rPr>
          <w:sz w:val="24"/>
          <w:szCs w:val="24"/>
        </w:rPr>
      </w:pPr>
    </w:p>
    <w:p w14:paraId="41A80D7B" w14:textId="77777777" w:rsidR="003E0EA6" w:rsidRDefault="003E0EA6">
      <w:pPr>
        <w:rPr>
          <w:sz w:val="24"/>
          <w:szCs w:val="24"/>
        </w:rPr>
      </w:pPr>
    </w:p>
    <w:p w14:paraId="69D09956" w14:textId="77777777" w:rsidR="003E0EA6" w:rsidRDefault="003E0EA6">
      <w:pPr>
        <w:rPr>
          <w:sz w:val="24"/>
          <w:szCs w:val="24"/>
        </w:rPr>
      </w:pPr>
    </w:p>
    <w:p w14:paraId="03A4B0C0" w14:textId="77777777" w:rsidR="003E0EA6" w:rsidRDefault="003E0EA6">
      <w:pPr>
        <w:rPr>
          <w:sz w:val="24"/>
          <w:szCs w:val="24"/>
        </w:rPr>
      </w:pPr>
    </w:p>
    <w:p w14:paraId="64B96EF5" w14:textId="77777777" w:rsidR="003E0EA6" w:rsidRDefault="003E0EA6">
      <w:pPr>
        <w:rPr>
          <w:sz w:val="24"/>
          <w:szCs w:val="24"/>
        </w:rPr>
      </w:pPr>
    </w:p>
    <w:p w14:paraId="66C8EDB7" w14:textId="77777777" w:rsidR="003E0EA6" w:rsidRDefault="003E0EA6">
      <w:pPr>
        <w:rPr>
          <w:sz w:val="24"/>
          <w:szCs w:val="24"/>
        </w:rPr>
      </w:pPr>
    </w:p>
    <w:p w14:paraId="52D66792" w14:textId="77777777" w:rsidR="003E0EA6" w:rsidRDefault="003E0EA6">
      <w:pPr>
        <w:rPr>
          <w:sz w:val="24"/>
          <w:szCs w:val="24"/>
        </w:rPr>
      </w:pPr>
    </w:p>
    <w:p w14:paraId="4BA49C17" w14:textId="77777777" w:rsidR="003E0EA6" w:rsidRDefault="003E0EA6">
      <w:pPr>
        <w:rPr>
          <w:sz w:val="24"/>
          <w:szCs w:val="24"/>
        </w:rPr>
      </w:pPr>
    </w:p>
    <w:p w14:paraId="2CE8AE5C" w14:textId="77777777" w:rsidR="003E0EA6" w:rsidRDefault="003E0EA6">
      <w:pPr>
        <w:rPr>
          <w:sz w:val="24"/>
          <w:szCs w:val="24"/>
        </w:rPr>
      </w:pPr>
    </w:p>
    <w:p w14:paraId="5C029B47" w14:textId="77777777" w:rsidR="00782C8A" w:rsidRDefault="00515FCF">
      <w:pPr>
        <w:rPr>
          <w:sz w:val="24"/>
          <w:szCs w:val="24"/>
        </w:rPr>
      </w:pPr>
      <w:r>
        <w:rPr>
          <w:noProof/>
          <w:sz w:val="24"/>
          <w:szCs w:val="24"/>
        </w:rPr>
        <w:drawing>
          <wp:inline distT="0" distB="0" distL="0" distR="0" wp14:anchorId="73B3AC49" wp14:editId="1959983E">
            <wp:extent cx="5920740" cy="4011930"/>
            <wp:effectExtent l="0" t="0" r="3810" b="7620"/>
            <wp:docPr id="193062897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920740" cy="4011930"/>
                    </a:xfrm>
                    <a:prstGeom prst="rect">
                      <a:avLst/>
                    </a:prstGeom>
                    <a:ln/>
                  </pic:spPr>
                </pic:pic>
              </a:graphicData>
            </a:graphic>
          </wp:inline>
        </w:drawing>
      </w:r>
    </w:p>
    <w:p w14:paraId="1012B4E5" w14:textId="77777777" w:rsidR="000E6F0C" w:rsidRDefault="000E6F0C" w:rsidP="000E6F0C">
      <w:pPr>
        <w:rPr>
          <w:sz w:val="24"/>
          <w:szCs w:val="24"/>
        </w:rPr>
      </w:pPr>
      <w:r>
        <w:rPr>
          <w:sz w:val="24"/>
          <w:szCs w:val="24"/>
        </w:rPr>
        <w:t>Figure S4: Forest plot of length of hospital stay.</w:t>
      </w:r>
    </w:p>
    <w:p w14:paraId="6B0BDD7D" w14:textId="77777777" w:rsidR="00782C8A" w:rsidRDefault="00782C8A">
      <w:pPr>
        <w:rPr>
          <w:sz w:val="24"/>
          <w:szCs w:val="24"/>
        </w:rPr>
      </w:pPr>
    </w:p>
    <w:p w14:paraId="413CF76D" w14:textId="77777777" w:rsidR="00782C8A" w:rsidRDefault="00782C8A">
      <w:pPr>
        <w:rPr>
          <w:sz w:val="24"/>
          <w:szCs w:val="24"/>
        </w:rPr>
      </w:pPr>
    </w:p>
    <w:p w14:paraId="238567C0" w14:textId="77777777" w:rsidR="003E0EA6" w:rsidRDefault="003E0EA6">
      <w:pPr>
        <w:rPr>
          <w:sz w:val="24"/>
          <w:szCs w:val="24"/>
        </w:rPr>
      </w:pPr>
    </w:p>
    <w:p w14:paraId="5D6659E7" w14:textId="77777777" w:rsidR="003E0EA6" w:rsidRDefault="003E0EA6">
      <w:pPr>
        <w:rPr>
          <w:sz w:val="24"/>
          <w:szCs w:val="24"/>
        </w:rPr>
      </w:pPr>
    </w:p>
    <w:p w14:paraId="5353DDF3" w14:textId="77777777" w:rsidR="003E0EA6" w:rsidRDefault="003E0EA6">
      <w:pPr>
        <w:rPr>
          <w:sz w:val="24"/>
          <w:szCs w:val="24"/>
        </w:rPr>
      </w:pPr>
    </w:p>
    <w:p w14:paraId="06FF1ED7" w14:textId="77777777" w:rsidR="003E0EA6" w:rsidRDefault="003E0EA6">
      <w:pPr>
        <w:rPr>
          <w:sz w:val="24"/>
          <w:szCs w:val="24"/>
        </w:rPr>
      </w:pPr>
    </w:p>
    <w:p w14:paraId="5F356E04" w14:textId="77777777" w:rsidR="003E0EA6" w:rsidRDefault="003E0EA6">
      <w:pPr>
        <w:rPr>
          <w:sz w:val="24"/>
          <w:szCs w:val="24"/>
        </w:rPr>
      </w:pPr>
    </w:p>
    <w:p w14:paraId="334A5304" w14:textId="77777777" w:rsidR="003E0EA6" w:rsidRDefault="003E0EA6">
      <w:pPr>
        <w:rPr>
          <w:sz w:val="24"/>
          <w:szCs w:val="24"/>
        </w:rPr>
      </w:pPr>
    </w:p>
    <w:p w14:paraId="7B4B137B" w14:textId="77777777" w:rsidR="003E0EA6" w:rsidRDefault="003E0EA6">
      <w:pPr>
        <w:rPr>
          <w:sz w:val="24"/>
          <w:szCs w:val="24"/>
        </w:rPr>
      </w:pPr>
    </w:p>
    <w:p w14:paraId="07D857F0" w14:textId="77777777" w:rsidR="003E0EA6" w:rsidRDefault="003E0EA6">
      <w:pPr>
        <w:rPr>
          <w:sz w:val="24"/>
          <w:szCs w:val="24"/>
        </w:rPr>
      </w:pPr>
    </w:p>
    <w:p w14:paraId="7E8383CC" w14:textId="77777777" w:rsidR="003E0EA6" w:rsidRDefault="003E0EA6">
      <w:pPr>
        <w:rPr>
          <w:sz w:val="24"/>
          <w:szCs w:val="24"/>
        </w:rPr>
      </w:pPr>
    </w:p>
    <w:p w14:paraId="1C358C5E" w14:textId="77777777" w:rsidR="003E0EA6" w:rsidRDefault="003E0EA6">
      <w:pPr>
        <w:rPr>
          <w:sz w:val="24"/>
          <w:szCs w:val="24"/>
        </w:rPr>
      </w:pPr>
    </w:p>
    <w:p w14:paraId="0F5665B9" w14:textId="77777777" w:rsidR="003E0EA6" w:rsidRDefault="003E0EA6">
      <w:pPr>
        <w:rPr>
          <w:sz w:val="24"/>
          <w:szCs w:val="24"/>
        </w:rPr>
      </w:pPr>
    </w:p>
    <w:p w14:paraId="2991D9BC" w14:textId="77777777" w:rsidR="003E0EA6" w:rsidRDefault="003E0EA6">
      <w:pPr>
        <w:rPr>
          <w:sz w:val="24"/>
          <w:szCs w:val="24"/>
        </w:rPr>
      </w:pPr>
    </w:p>
    <w:p w14:paraId="4764CD16" w14:textId="77777777" w:rsidR="003E0EA6" w:rsidRDefault="003E0EA6">
      <w:pPr>
        <w:rPr>
          <w:sz w:val="24"/>
          <w:szCs w:val="24"/>
        </w:rPr>
      </w:pPr>
    </w:p>
    <w:p w14:paraId="432875FD" w14:textId="77777777" w:rsidR="003E0EA6" w:rsidRDefault="003E0EA6">
      <w:pPr>
        <w:rPr>
          <w:sz w:val="24"/>
          <w:szCs w:val="24"/>
        </w:rPr>
      </w:pPr>
    </w:p>
    <w:p w14:paraId="5AECE38B" w14:textId="77777777" w:rsidR="00782C8A" w:rsidRDefault="00782C8A">
      <w:pPr>
        <w:rPr>
          <w:sz w:val="24"/>
          <w:szCs w:val="24"/>
        </w:rPr>
      </w:pPr>
    </w:p>
    <w:p w14:paraId="4CE22842" w14:textId="77777777" w:rsidR="00782C8A" w:rsidRDefault="00782C8A">
      <w:pPr>
        <w:rPr>
          <w:sz w:val="24"/>
          <w:szCs w:val="24"/>
        </w:rPr>
      </w:pPr>
    </w:p>
    <w:p w14:paraId="52455E30" w14:textId="00417482" w:rsidR="00782C8A" w:rsidRDefault="00515FCF" w:rsidP="003E0EA6">
      <w:pPr>
        <w:rPr>
          <w:sz w:val="24"/>
          <w:szCs w:val="24"/>
        </w:rPr>
      </w:pPr>
      <w:r>
        <w:rPr>
          <w:noProof/>
          <w:sz w:val="24"/>
          <w:szCs w:val="24"/>
        </w:rPr>
        <w:drawing>
          <wp:inline distT="0" distB="0" distL="0" distR="0" wp14:anchorId="4EC2F268" wp14:editId="6950A391">
            <wp:extent cx="5897880" cy="4171950"/>
            <wp:effectExtent l="0" t="0" r="7620" b="0"/>
            <wp:docPr id="193062897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5897880" cy="4171950"/>
                    </a:xfrm>
                    <a:prstGeom prst="rect">
                      <a:avLst/>
                    </a:prstGeom>
                    <a:ln/>
                  </pic:spPr>
                </pic:pic>
              </a:graphicData>
            </a:graphic>
          </wp:inline>
        </w:drawing>
      </w:r>
    </w:p>
    <w:p w14:paraId="17F12BD1" w14:textId="77777777" w:rsidR="003E0EA6" w:rsidRDefault="003E0EA6" w:rsidP="003E0EA6">
      <w:pPr>
        <w:rPr>
          <w:sz w:val="24"/>
          <w:szCs w:val="24"/>
        </w:rPr>
      </w:pPr>
      <w:r>
        <w:rPr>
          <w:sz w:val="24"/>
          <w:szCs w:val="24"/>
        </w:rPr>
        <w:t>Figure S5: Forest plot of post-operative creatinine level.</w:t>
      </w:r>
    </w:p>
    <w:p w14:paraId="580D9CB2" w14:textId="77777777" w:rsidR="003E0EA6" w:rsidRDefault="003E0EA6">
      <w:pPr>
        <w:rPr>
          <w:sz w:val="24"/>
          <w:szCs w:val="24"/>
        </w:rPr>
      </w:pPr>
    </w:p>
    <w:p w14:paraId="6B4958DE" w14:textId="77777777" w:rsidR="003E0EA6" w:rsidRDefault="003E0EA6">
      <w:pPr>
        <w:rPr>
          <w:sz w:val="24"/>
          <w:szCs w:val="24"/>
        </w:rPr>
      </w:pPr>
    </w:p>
    <w:p w14:paraId="5FC85539" w14:textId="77777777" w:rsidR="003E0EA6" w:rsidRDefault="003E0EA6">
      <w:pPr>
        <w:rPr>
          <w:sz w:val="24"/>
          <w:szCs w:val="24"/>
        </w:rPr>
      </w:pPr>
    </w:p>
    <w:p w14:paraId="2999262E" w14:textId="77777777" w:rsidR="003E0EA6" w:rsidRDefault="003E0EA6">
      <w:pPr>
        <w:rPr>
          <w:sz w:val="24"/>
          <w:szCs w:val="24"/>
        </w:rPr>
      </w:pPr>
    </w:p>
    <w:p w14:paraId="73E00E1E" w14:textId="77777777" w:rsidR="003E0EA6" w:rsidRDefault="003E0EA6">
      <w:pPr>
        <w:rPr>
          <w:sz w:val="24"/>
          <w:szCs w:val="24"/>
        </w:rPr>
      </w:pPr>
    </w:p>
    <w:p w14:paraId="5CC103A5" w14:textId="77777777" w:rsidR="003E0EA6" w:rsidRDefault="003E0EA6">
      <w:pPr>
        <w:rPr>
          <w:sz w:val="24"/>
          <w:szCs w:val="24"/>
        </w:rPr>
      </w:pPr>
    </w:p>
    <w:p w14:paraId="1CEC7ABE" w14:textId="77777777" w:rsidR="003E0EA6" w:rsidRDefault="003E0EA6">
      <w:pPr>
        <w:rPr>
          <w:sz w:val="24"/>
          <w:szCs w:val="24"/>
        </w:rPr>
      </w:pPr>
    </w:p>
    <w:p w14:paraId="698E2CD2" w14:textId="77777777" w:rsidR="003E0EA6" w:rsidRDefault="003E0EA6">
      <w:pPr>
        <w:rPr>
          <w:sz w:val="24"/>
          <w:szCs w:val="24"/>
        </w:rPr>
      </w:pPr>
    </w:p>
    <w:p w14:paraId="3ED21BD8" w14:textId="77777777" w:rsidR="003E0EA6" w:rsidRDefault="003E0EA6">
      <w:pPr>
        <w:rPr>
          <w:sz w:val="24"/>
          <w:szCs w:val="24"/>
        </w:rPr>
      </w:pPr>
    </w:p>
    <w:p w14:paraId="44AB4B2B" w14:textId="77777777" w:rsidR="003E0EA6" w:rsidRDefault="003E0EA6">
      <w:pPr>
        <w:rPr>
          <w:sz w:val="24"/>
          <w:szCs w:val="24"/>
        </w:rPr>
      </w:pPr>
    </w:p>
    <w:p w14:paraId="22B572D6" w14:textId="77777777" w:rsidR="003E0EA6" w:rsidRDefault="003E0EA6">
      <w:pPr>
        <w:rPr>
          <w:sz w:val="24"/>
          <w:szCs w:val="24"/>
        </w:rPr>
      </w:pPr>
    </w:p>
    <w:p w14:paraId="0019D6C7" w14:textId="3F51C17C" w:rsidR="003E0EA6" w:rsidRDefault="003E0EA6" w:rsidP="003E0EA6">
      <w:pPr>
        <w:rPr>
          <w:sz w:val="24"/>
          <w:szCs w:val="24"/>
        </w:rPr>
      </w:pPr>
      <w:r w:rsidRPr="008F46DF">
        <w:rPr>
          <w:noProof/>
          <w:sz w:val="24"/>
          <w:szCs w:val="24"/>
        </w:rPr>
        <w:drawing>
          <wp:inline distT="0" distB="0" distL="0" distR="0" wp14:anchorId="7D1970E2" wp14:editId="11E72ECE">
            <wp:extent cx="5943600" cy="3409950"/>
            <wp:effectExtent l="0" t="0" r="0" b="0"/>
            <wp:docPr id="1930628968" name="image3.png" descr="A graph with numbers and a line&#10;&#10;Description automatically generated"/>
            <wp:cNvGraphicFramePr/>
            <a:graphic xmlns:a="http://schemas.openxmlformats.org/drawingml/2006/main">
              <a:graphicData uri="http://schemas.openxmlformats.org/drawingml/2006/picture">
                <pic:pic xmlns:pic="http://schemas.openxmlformats.org/drawingml/2006/picture">
                  <pic:nvPicPr>
                    <pic:cNvPr id="1930628968" name="image3.png" descr="A graph with numbers and a line&#10;&#10;Description automatically generated"/>
                    <pic:cNvPicPr preferRelativeResize="0"/>
                  </pic:nvPicPr>
                  <pic:blipFill>
                    <a:blip r:embed="rId17"/>
                    <a:srcRect/>
                    <a:stretch>
                      <a:fillRect/>
                    </a:stretch>
                  </pic:blipFill>
                  <pic:spPr>
                    <a:xfrm>
                      <a:off x="0" y="0"/>
                      <a:ext cx="5943600" cy="3409950"/>
                    </a:xfrm>
                    <a:prstGeom prst="rect">
                      <a:avLst/>
                    </a:prstGeom>
                    <a:ln/>
                  </pic:spPr>
                </pic:pic>
              </a:graphicData>
            </a:graphic>
          </wp:inline>
        </w:drawing>
      </w:r>
    </w:p>
    <w:p w14:paraId="79C4E737" w14:textId="77777777" w:rsidR="003E0EA6" w:rsidRPr="008F46DF" w:rsidRDefault="003E0EA6" w:rsidP="003E0EA6">
      <w:pPr>
        <w:rPr>
          <w:sz w:val="24"/>
          <w:szCs w:val="24"/>
        </w:rPr>
      </w:pPr>
      <w:r>
        <w:rPr>
          <w:sz w:val="24"/>
          <w:szCs w:val="24"/>
        </w:rPr>
        <w:t>Figure S6: Forest plot of heart rate &amp; mean arterial blood pressure at procedure start</w:t>
      </w:r>
      <w:sdt>
        <w:sdtPr>
          <w:tag w:val="goog_rdk_5"/>
          <w:id w:val="1696498060"/>
        </w:sdtPr>
        <w:sdtContent>
          <w:r>
            <w:t>.</w:t>
          </w:r>
        </w:sdtContent>
      </w:sdt>
    </w:p>
    <w:p w14:paraId="1C2E5C65" w14:textId="77777777" w:rsidR="003E0EA6" w:rsidRDefault="003E0EA6">
      <w:pPr>
        <w:rPr>
          <w:sz w:val="24"/>
          <w:szCs w:val="24"/>
        </w:rPr>
      </w:pPr>
    </w:p>
    <w:p w14:paraId="17489AA3" w14:textId="10887056" w:rsidR="003E0EA6" w:rsidRDefault="003E0EA6">
      <w:pPr>
        <w:rPr>
          <w:sz w:val="24"/>
          <w:szCs w:val="24"/>
        </w:rPr>
      </w:pPr>
    </w:p>
    <w:p w14:paraId="433C14C8" w14:textId="77777777" w:rsidR="003E0EA6" w:rsidRDefault="003E0EA6">
      <w:pPr>
        <w:rPr>
          <w:sz w:val="24"/>
          <w:szCs w:val="24"/>
        </w:rPr>
      </w:pPr>
    </w:p>
    <w:p w14:paraId="65F7D5BD" w14:textId="77777777" w:rsidR="003E0EA6" w:rsidRDefault="003E0EA6">
      <w:pPr>
        <w:rPr>
          <w:sz w:val="24"/>
          <w:szCs w:val="24"/>
        </w:rPr>
      </w:pPr>
    </w:p>
    <w:p w14:paraId="0A06A712" w14:textId="77777777" w:rsidR="003E0EA6" w:rsidRDefault="003E0EA6">
      <w:pPr>
        <w:rPr>
          <w:sz w:val="24"/>
          <w:szCs w:val="24"/>
        </w:rPr>
      </w:pPr>
    </w:p>
    <w:sdt>
      <w:sdtPr>
        <w:tag w:val="goog_rdk_8"/>
        <w:id w:val="1083116447"/>
      </w:sdtPr>
      <w:sdtContent>
        <w:p w14:paraId="5C2EBED8" w14:textId="69924C50" w:rsidR="00782C8A" w:rsidRPr="008F46DF" w:rsidRDefault="00000000">
          <w:pPr>
            <w:tabs>
              <w:tab w:val="left" w:pos="2970"/>
            </w:tabs>
            <w:rPr>
              <w:sz w:val="24"/>
              <w:szCs w:val="24"/>
            </w:rPr>
          </w:pPr>
          <w:sdt>
            <w:sdtPr>
              <w:tag w:val="goog_rdk_7"/>
              <w:id w:val="-1365210592"/>
            </w:sdtPr>
            <w:sdtContent/>
          </w:sdt>
        </w:p>
      </w:sdtContent>
    </w:sdt>
    <w:sectPr w:rsidR="00782C8A" w:rsidRPr="008F46DF" w:rsidSect="0048740A">
      <w:footerReference w:type="default" r:id="rId18"/>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FAA163" w14:textId="77777777" w:rsidR="004C7D70" w:rsidRDefault="004C7D70">
      <w:pPr>
        <w:spacing w:after="0" w:line="240" w:lineRule="auto"/>
      </w:pPr>
      <w:r>
        <w:separator/>
      </w:r>
    </w:p>
  </w:endnote>
  <w:endnote w:type="continuationSeparator" w:id="0">
    <w:p w14:paraId="3F9D23B7" w14:textId="77777777" w:rsidR="004C7D70" w:rsidRDefault="004C7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embedRegular r:id="rId1" w:fontKey="{4064BDCE-4197-493F-AA1C-DE94AB542800}"/>
    <w:embedBold r:id="rId2" w:fontKey="{2D1BFAB8-223B-4572-88A6-E4B91891289A}"/>
    <w:embedItalic r:id="rId3" w:fontKey="{22F93767-63D1-4A9F-A2D2-01613CCD19BE}"/>
  </w:font>
  <w:font w:name="Aptos Display">
    <w:charset w:val="00"/>
    <w:family w:val="swiss"/>
    <w:pitch w:val="variable"/>
    <w:sig w:usb0="20000287" w:usb1="00000003" w:usb2="00000000" w:usb3="00000000" w:csb0="0000019F" w:csb1="00000000"/>
    <w:embedRegular r:id="rId4" w:fontKey="{47649A7F-CF83-4F49-BF63-00408FE8EEB1}"/>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F41D4" w14:textId="77777777" w:rsidR="00782C8A" w:rsidRDefault="00782C8A">
    <w:pPr>
      <w:pBdr>
        <w:top w:val="nil"/>
        <w:left w:val="nil"/>
        <w:bottom w:val="nil"/>
        <w:right w:val="nil"/>
        <w:between w:val="nil"/>
      </w:pBdr>
      <w:tabs>
        <w:tab w:val="center" w:pos="4680"/>
        <w:tab w:val="right" w:pos="9360"/>
      </w:tabs>
      <w:spacing w:after="0" w:line="240" w:lineRule="auto"/>
      <w:rPr>
        <w:color w:val="000000"/>
      </w:rPr>
    </w:pPr>
  </w:p>
  <w:p w14:paraId="541D35EF" w14:textId="77777777" w:rsidR="00782C8A" w:rsidRDefault="00782C8A">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0FA74F" w14:textId="77777777" w:rsidR="004C7D70" w:rsidRDefault="004C7D70">
      <w:pPr>
        <w:spacing w:after="0" w:line="240" w:lineRule="auto"/>
      </w:pPr>
      <w:r>
        <w:separator/>
      </w:r>
    </w:p>
  </w:footnote>
  <w:footnote w:type="continuationSeparator" w:id="0">
    <w:p w14:paraId="4AEEAFE9" w14:textId="77777777" w:rsidR="004C7D70" w:rsidRDefault="004C7D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07FDE"/>
    <w:multiLevelType w:val="multilevel"/>
    <w:tmpl w:val="9580D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4322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C8A"/>
    <w:rsid w:val="000E6F0C"/>
    <w:rsid w:val="001572BB"/>
    <w:rsid w:val="0019205C"/>
    <w:rsid w:val="00294516"/>
    <w:rsid w:val="002E4BB6"/>
    <w:rsid w:val="0030104A"/>
    <w:rsid w:val="0037173F"/>
    <w:rsid w:val="00397925"/>
    <w:rsid w:val="003A0DA6"/>
    <w:rsid w:val="003E0EA6"/>
    <w:rsid w:val="0048740A"/>
    <w:rsid w:val="004B1DE6"/>
    <w:rsid w:val="004C7D70"/>
    <w:rsid w:val="00515FCF"/>
    <w:rsid w:val="0054053F"/>
    <w:rsid w:val="005809D9"/>
    <w:rsid w:val="005F7C7D"/>
    <w:rsid w:val="006139E9"/>
    <w:rsid w:val="0066267E"/>
    <w:rsid w:val="006F7E41"/>
    <w:rsid w:val="00782C8A"/>
    <w:rsid w:val="007A67D2"/>
    <w:rsid w:val="007B4458"/>
    <w:rsid w:val="008F46DF"/>
    <w:rsid w:val="008F7DEF"/>
    <w:rsid w:val="009D6947"/>
    <w:rsid w:val="00B56DA2"/>
    <w:rsid w:val="00B6063F"/>
    <w:rsid w:val="00B84C20"/>
    <w:rsid w:val="00C3483B"/>
    <w:rsid w:val="00C64626"/>
    <w:rsid w:val="00C7651B"/>
    <w:rsid w:val="00D04BA9"/>
    <w:rsid w:val="00D5246E"/>
    <w:rsid w:val="00D72980"/>
    <w:rsid w:val="00EA70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8A9314"/>
  <w15:docId w15:val="{A56FDB71-46C6-4013-9A2D-7BE51689F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29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29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29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29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29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29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29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29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29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329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329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29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29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29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29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29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29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29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2900"/>
    <w:rPr>
      <w:rFonts w:eastAsiaTheme="majorEastAsia" w:cstheme="majorBidi"/>
      <w:color w:val="272727" w:themeColor="text1" w:themeTint="D8"/>
    </w:rPr>
  </w:style>
  <w:style w:type="character" w:customStyle="1" w:styleId="TitleChar">
    <w:name w:val="Title Char"/>
    <w:basedOn w:val="DefaultParagraphFont"/>
    <w:link w:val="Title"/>
    <w:uiPriority w:val="10"/>
    <w:rsid w:val="00A329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A329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2900"/>
    <w:pPr>
      <w:spacing w:before="160"/>
      <w:jc w:val="center"/>
    </w:pPr>
    <w:rPr>
      <w:i/>
      <w:iCs/>
      <w:color w:val="404040" w:themeColor="text1" w:themeTint="BF"/>
    </w:rPr>
  </w:style>
  <w:style w:type="character" w:customStyle="1" w:styleId="QuoteChar">
    <w:name w:val="Quote Char"/>
    <w:basedOn w:val="DefaultParagraphFont"/>
    <w:link w:val="Quote"/>
    <w:uiPriority w:val="29"/>
    <w:rsid w:val="00A32900"/>
    <w:rPr>
      <w:i/>
      <w:iCs/>
      <w:color w:val="404040" w:themeColor="text1" w:themeTint="BF"/>
    </w:rPr>
  </w:style>
  <w:style w:type="paragraph" w:styleId="ListParagraph">
    <w:name w:val="List Paragraph"/>
    <w:basedOn w:val="Normal"/>
    <w:uiPriority w:val="34"/>
    <w:qFormat/>
    <w:rsid w:val="00A32900"/>
    <w:pPr>
      <w:ind w:left="720"/>
      <w:contextualSpacing/>
    </w:pPr>
  </w:style>
  <w:style w:type="character" w:styleId="IntenseEmphasis">
    <w:name w:val="Intense Emphasis"/>
    <w:basedOn w:val="DefaultParagraphFont"/>
    <w:uiPriority w:val="21"/>
    <w:qFormat/>
    <w:rsid w:val="00A32900"/>
    <w:rPr>
      <w:i/>
      <w:iCs/>
      <w:color w:val="0F4761" w:themeColor="accent1" w:themeShade="BF"/>
    </w:rPr>
  </w:style>
  <w:style w:type="paragraph" w:styleId="IntenseQuote">
    <w:name w:val="Intense Quote"/>
    <w:basedOn w:val="Normal"/>
    <w:next w:val="Normal"/>
    <w:link w:val="IntenseQuoteChar"/>
    <w:uiPriority w:val="30"/>
    <w:qFormat/>
    <w:rsid w:val="00A329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2900"/>
    <w:rPr>
      <w:i/>
      <w:iCs/>
      <w:color w:val="0F4761" w:themeColor="accent1" w:themeShade="BF"/>
    </w:rPr>
  </w:style>
  <w:style w:type="character" w:styleId="IntenseReference">
    <w:name w:val="Intense Reference"/>
    <w:basedOn w:val="DefaultParagraphFont"/>
    <w:uiPriority w:val="32"/>
    <w:qFormat/>
    <w:rsid w:val="00A32900"/>
    <w:rPr>
      <w:b/>
      <w:bCs/>
      <w:smallCaps/>
      <w:color w:val="0F4761" w:themeColor="accent1" w:themeShade="BF"/>
      <w:spacing w:val="5"/>
    </w:rPr>
  </w:style>
  <w:style w:type="character" w:styleId="Hyperlink">
    <w:name w:val="Hyperlink"/>
    <w:basedOn w:val="DefaultParagraphFont"/>
    <w:uiPriority w:val="99"/>
    <w:unhideWhenUsed/>
    <w:rsid w:val="00A32900"/>
    <w:rPr>
      <w:color w:val="467886" w:themeColor="hyperlink"/>
      <w:u w:val="single"/>
    </w:rPr>
  </w:style>
  <w:style w:type="character" w:styleId="UnresolvedMention">
    <w:name w:val="Unresolved Mention"/>
    <w:basedOn w:val="DefaultParagraphFont"/>
    <w:uiPriority w:val="99"/>
    <w:semiHidden/>
    <w:unhideWhenUsed/>
    <w:rsid w:val="00A32900"/>
    <w:rPr>
      <w:color w:val="605E5C"/>
      <w:shd w:val="clear" w:color="auto" w:fill="E1DFDD"/>
    </w:rPr>
  </w:style>
  <w:style w:type="paragraph" w:styleId="Header">
    <w:name w:val="header"/>
    <w:basedOn w:val="Normal"/>
    <w:link w:val="HeaderChar"/>
    <w:uiPriority w:val="99"/>
    <w:unhideWhenUsed/>
    <w:rsid w:val="00817C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7C71"/>
  </w:style>
  <w:style w:type="paragraph" w:styleId="Footer">
    <w:name w:val="footer"/>
    <w:basedOn w:val="Normal"/>
    <w:link w:val="FooterChar"/>
    <w:uiPriority w:val="99"/>
    <w:unhideWhenUsed/>
    <w:rsid w:val="00817C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7C71"/>
  </w:style>
  <w:style w:type="table" w:customStyle="1" w:styleId="a">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285488"/>
    <w:pPr>
      <w:spacing w:after="0" w:line="240" w:lineRule="auto"/>
    </w:pPr>
  </w:style>
  <w:style w:type="character" w:styleId="CommentReference">
    <w:name w:val="annotation reference"/>
    <w:basedOn w:val="DefaultParagraphFont"/>
    <w:uiPriority w:val="99"/>
    <w:semiHidden/>
    <w:unhideWhenUsed/>
    <w:rsid w:val="008F21E4"/>
    <w:rPr>
      <w:sz w:val="16"/>
      <w:szCs w:val="16"/>
    </w:rPr>
  </w:style>
  <w:style w:type="paragraph" w:styleId="CommentText">
    <w:name w:val="annotation text"/>
    <w:basedOn w:val="Normal"/>
    <w:link w:val="CommentTextChar"/>
    <w:uiPriority w:val="99"/>
    <w:unhideWhenUsed/>
    <w:rsid w:val="008F21E4"/>
    <w:pPr>
      <w:spacing w:line="240" w:lineRule="auto"/>
    </w:pPr>
    <w:rPr>
      <w:sz w:val="20"/>
      <w:szCs w:val="20"/>
    </w:rPr>
  </w:style>
  <w:style w:type="character" w:customStyle="1" w:styleId="CommentTextChar">
    <w:name w:val="Comment Text Char"/>
    <w:basedOn w:val="DefaultParagraphFont"/>
    <w:link w:val="CommentText"/>
    <w:uiPriority w:val="99"/>
    <w:rsid w:val="008F21E4"/>
    <w:rPr>
      <w:sz w:val="20"/>
      <w:szCs w:val="20"/>
    </w:rPr>
  </w:style>
  <w:style w:type="paragraph" w:styleId="CommentSubject">
    <w:name w:val="annotation subject"/>
    <w:basedOn w:val="CommentText"/>
    <w:next w:val="CommentText"/>
    <w:link w:val="CommentSubjectChar"/>
    <w:uiPriority w:val="99"/>
    <w:semiHidden/>
    <w:unhideWhenUsed/>
    <w:rsid w:val="008F21E4"/>
    <w:rPr>
      <w:b/>
      <w:bCs/>
    </w:rPr>
  </w:style>
  <w:style w:type="character" w:customStyle="1" w:styleId="CommentSubjectChar">
    <w:name w:val="Comment Subject Char"/>
    <w:basedOn w:val="CommentTextChar"/>
    <w:link w:val="CommentSubject"/>
    <w:uiPriority w:val="99"/>
    <w:semiHidden/>
    <w:rsid w:val="008F21E4"/>
    <w:rPr>
      <w:b/>
      <w:bCs/>
      <w:sz w:val="20"/>
      <w:szCs w:val="20"/>
    </w:r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customStyle="1" w:styleId="Style1">
    <w:name w:val="Style1"/>
    <w:basedOn w:val="Normal"/>
    <w:link w:val="Style1Char"/>
    <w:qFormat/>
    <w:rsid w:val="00294516"/>
    <w:rPr>
      <w:sz w:val="24"/>
      <w:szCs w:val="24"/>
    </w:rPr>
  </w:style>
  <w:style w:type="character" w:customStyle="1" w:styleId="Style1Char">
    <w:name w:val="Style1 Char"/>
    <w:basedOn w:val="DefaultParagraphFont"/>
    <w:link w:val="Style1"/>
    <w:rsid w:val="0029451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2758240">
      <w:bodyDiv w:val="1"/>
      <w:marLeft w:val="0"/>
      <w:marRight w:val="0"/>
      <w:marTop w:val="0"/>
      <w:marBottom w:val="0"/>
      <w:divBdr>
        <w:top w:val="none" w:sz="0" w:space="0" w:color="auto"/>
        <w:left w:val="none" w:sz="0" w:space="0" w:color="auto"/>
        <w:bottom w:val="none" w:sz="0" w:space="0" w:color="auto"/>
        <w:right w:val="none" w:sz="0" w:space="0" w:color="auto"/>
      </w:divBdr>
    </w:div>
    <w:div w:id="3406664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lsayedbalbaa.med@gmail.com" TargetMode="Externa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750F885380E640A516A24FCE118DF0" ma:contentTypeVersion="14" ma:contentTypeDescription="Create a new document." ma:contentTypeScope="" ma:versionID="6d666556327f5fb28eb7af7922170a3f">
  <xsd:schema xmlns:xsd="http://www.w3.org/2001/XMLSchema" xmlns:xs="http://www.w3.org/2001/XMLSchema" xmlns:p="http://schemas.microsoft.com/office/2006/metadata/properties" xmlns:ns3="35f9491d-e011-49e4-9994-afa8c141d75f" targetNamespace="http://schemas.microsoft.com/office/2006/metadata/properties" ma:root="true" ma:fieldsID="3b3f855db3c1eeadb4fe0090c82a7670" ns3:_="">
    <xsd:import namespace="35f9491d-e011-49e4-9994-afa8c141d7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ObjectDetectorVersion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f9491d-e011-49e4-9994-afa8c141d7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5f9491d-e011-49e4-9994-afa8c141d75f" xsi:nil="true"/>
  </documentManagement>
</p:properti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kCs/BpVYphDL8JutBXe1kMqq5A==">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</go:docsCustomData>
</go:gDocsCustomXmlDataStorage>
</file>

<file path=customXml/itemProps1.xml><?xml version="1.0" encoding="utf-8"?>
<ds:datastoreItem xmlns:ds="http://schemas.openxmlformats.org/officeDocument/2006/customXml" ds:itemID="{B5D4C083-A00A-4C1B-855C-EA60C60C0F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f9491d-e011-49e4-9994-afa8c141d7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1ABB7A-89DE-48C7-8F08-BB7E73C87076}">
  <ds:schemaRefs>
    <ds:schemaRef ds:uri="http://schemas.microsoft.com/sharepoint/v3/contenttype/forms"/>
  </ds:schemaRefs>
</ds:datastoreItem>
</file>

<file path=customXml/itemProps3.xml><?xml version="1.0" encoding="utf-8"?>
<ds:datastoreItem xmlns:ds="http://schemas.openxmlformats.org/officeDocument/2006/customXml" ds:itemID="{F77CA2F3-AEAB-4087-B424-5D8BAB14F2A3}">
  <ds:schemaRefs>
    <ds:schemaRef ds:uri="http://schemas.microsoft.com/office/2006/metadata/properties"/>
    <ds:schemaRef ds:uri="http://schemas.microsoft.com/office/infopath/2007/PartnerControls"/>
    <ds:schemaRef ds:uri="35f9491d-e011-49e4-9994-afa8c141d75f"/>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861</Words>
  <Characters>5259</Characters>
  <Application>Microsoft Office Word</Application>
  <DocSecurity>0</DocSecurity>
  <Lines>239</Lines>
  <Paragraphs>73</Paragraphs>
  <ScaleCrop>false</ScaleCrop>
  <Company/>
  <LinksUpToDate>false</LinksUpToDate>
  <CharactersWithSpaces>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OBIEDA ZAID ALTOBAISHAT</dc:creator>
  <cp:lastModifiedBy>Elsayed Balbaa</cp:lastModifiedBy>
  <cp:revision>3</cp:revision>
  <dcterms:created xsi:type="dcterms:W3CDTF">2024-10-18T09:24:00Z</dcterms:created>
  <dcterms:modified xsi:type="dcterms:W3CDTF">2024-11-03T10:50:00Z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e4c772f33ec9ce053018adab3ccd3f6f99662a3b6091319e8be9bf41ca59f689</vt:lpwstr>
  </property>
  <property fmtid="{D5CDD505-2E9C-101B-9397-08002B2CF9AE}" pid="3" name="ContentTypeId">
    <vt:lpwstr>0x01010045750F885380E640A516A24FCE118DF0</vt:lpwstr>
  </property>
</Properties>
</file>