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4F0A" w:rsidRPr="004F0A49" w:rsidRDefault="004F0A49">
      <w:r>
        <w:rPr>
          <w:b/>
        </w:rPr>
        <w:t xml:space="preserve">Search records. </w:t>
      </w:r>
      <w:r>
        <w:t>The number of hits returned for each combination of search terms for each database (Web of Science (</w:t>
      </w:r>
      <w:proofErr w:type="spellStart"/>
      <w:r>
        <w:t>WoS</w:t>
      </w:r>
      <w:proofErr w:type="spellEnd"/>
      <w:r>
        <w:t>), SCOPUS and JSTOR) in the two years searches were undertaken.</w:t>
      </w:r>
    </w:p>
    <w:p w:rsidR="004F0A49" w:rsidRDefault="004F0A49">
      <w:pPr>
        <w:rPr>
          <w:b/>
        </w:rPr>
      </w:pPr>
      <w:r>
        <w:rPr>
          <w:b/>
        </w:rPr>
        <w:t>WOS: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26"/>
        <w:gridCol w:w="1095"/>
        <w:gridCol w:w="1095"/>
      </w:tblGrid>
      <w:tr w:rsidR="004F0A49" w:rsidRPr="004F0A49" w:rsidTr="004F0A49">
        <w:trPr>
          <w:trHeight w:val="255"/>
        </w:trPr>
        <w:tc>
          <w:tcPr>
            <w:tcW w:w="6826" w:type="dxa"/>
            <w:noWrap/>
            <w:hideMark/>
          </w:tcPr>
          <w:p w:rsidR="004F0A49" w:rsidRPr="004F0A49" w:rsidRDefault="004F0A49">
            <w:pPr>
              <w:rPr>
                <w:b/>
                <w:bCs/>
              </w:rPr>
            </w:pPr>
            <w:r w:rsidRPr="004F0A49">
              <w:rPr>
                <w:b/>
                <w:bCs/>
              </w:rPr>
              <w:t>Phrase</w:t>
            </w:r>
          </w:p>
        </w:tc>
        <w:tc>
          <w:tcPr>
            <w:tcW w:w="2190" w:type="dxa"/>
            <w:gridSpan w:val="2"/>
            <w:noWrap/>
            <w:hideMark/>
          </w:tcPr>
          <w:p w:rsidR="004F0A49" w:rsidRPr="004F0A49" w:rsidRDefault="004F0A49">
            <w:pPr>
              <w:rPr>
                <w:b/>
                <w:bCs/>
              </w:rPr>
            </w:pPr>
            <w:r w:rsidRPr="004F0A49">
              <w:rPr>
                <w:b/>
                <w:bCs/>
              </w:rPr>
              <w:t>Search years</w:t>
            </w:r>
          </w:p>
        </w:tc>
      </w:tr>
      <w:tr w:rsidR="004F0A49" w:rsidRPr="004F0A49" w:rsidTr="004F0A49">
        <w:trPr>
          <w:trHeight w:val="255"/>
        </w:trPr>
        <w:tc>
          <w:tcPr>
            <w:tcW w:w="6826" w:type="dxa"/>
            <w:noWrap/>
            <w:hideMark/>
          </w:tcPr>
          <w:p w:rsidR="004F0A49" w:rsidRPr="004F0A49" w:rsidRDefault="004F0A49">
            <w:pPr>
              <w:rPr>
                <w:b/>
                <w:bCs/>
              </w:rPr>
            </w:pPr>
            <w:r w:rsidRPr="004F0A49">
              <w:rPr>
                <w:b/>
                <w:bCs/>
              </w:rPr>
              <w:t>Inbreeding terms</w:t>
            </w:r>
          </w:p>
        </w:tc>
        <w:tc>
          <w:tcPr>
            <w:tcW w:w="1095" w:type="dxa"/>
            <w:noWrap/>
            <w:hideMark/>
          </w:tcPr>
          <w:p w:rsidR="004F0A49" w:rsidRPr="004F0A49" w:rsidRDefault="004F0A49">
            <w:pPr>
              <w:rPr>
                <w:b/>
                <w:bCs/>
              </w:rPr>
            </w:pPr>
            <w:r w:rsidRPr="004F0A49">
              <w:rPr>
                <w:b/>
                <w:bCs/>
              </w:rPr>
              <w:t>2010</w:t>
            </w:r>
          </w:p>
        </w:tc>
        <w:tc>
          <w:tcPr>
            <w:tcW w:w="1095" w:type="dxa"/>
            <w:noWrap/>
            <w:hideMark/>
          </w:tcPr>
          <w:p w:rsidR="004F0A49" w:rsidRPr="004F0A49" w:rsidRDefault="004F0A49">
            <w:pPr>
              <w:rPr>
                <w:b/>
              </w:rPr>
            </w:pPr>
            <w:r w:rsidRPr="004F0A49">
              <w:rPr>
                <w:b/>
              </w:rPr>
              <w:t>2013</w:t>
            </w:r>
          </w:p>
        </w:tc>
      </w:tr>
      <w:tr w:rsidR="004F0A49" w:rsidRPr="004F0A49" w:rsidTr="004F0A49">
        <w:trPr>
          <w:trHeight w:val="255"/>
        </w:trPr>
        <w:tc>
          <w:tcPr>
            <w:tcW w:w="6826" w:type="dxa"/>
            <w:noWrap/>
            <w:hideMark/>
          </w:tcPr>
          <w:p w:rsidR="004F0A49" w:rsidRPr="004F0A49" w:rsidRDefault="004F0A49"/>
        </w:tc>
        <w:tc>
          <w:tcPr>
            <w:tcW w:w="1095" w:type="dxa"/>
            <w:noWrap/>
            <w:hideMark/>
          </w:tcPr>
          <w:p w:rsidR="004F0A49" w:rsidRPr="004F0A49" w:rsidRDefault="004F0A49"/>
        </w:tc>
        <w:tc>
          <w:tcPr>
            <w:tcW w:w="1095" w:type="dxa"/>
            <w:noWrap/>
            <w:hideMark/>
          </w:tcPr>
          <w:p w:rsidR="004F0A49" w:rsidRPr="004F0A49" w:rsidRDefault="004F0A49"/>
        </w:tc>
      </w:tr>
      <w:tr w:rsidR="004F0A49" w:rsidRPr="004F0A49" w:rsidTr="004F0A49">
        <w:trPr>
          <w:trHeight w:val="255"/>
        </w:trPr>
        <w:tc>
          <w:tcPr>
            <w:tcW w:w="6826" w:type="dxa"/>
            <w:noWrap/>
            <w:hideMark/>
          </w:tcPr>
          <w:p w:rsidR="004F0A49" w:rsidRPr="004F0A49" w:rsidRDefault="004F0A49">
            <w:r w:rsidRPr="004F0A49">
              <w:t>"In*breeding coefficient$"</w:t>
            </w:r>
          </w:p>
        </w:tc>
        <w:tc>
          <w:tcPr>
            <w:tcW w:w="1095" w:type="dxa"/>
            <w:noWrap/>
            <w:hideMark/>
          </w:tcPr>
          <w:p w:rsidR="004F0A49" w:rsidRPr="004F0A49" w:rsidRDefault="004F0A49" w:rsidP="004F0A49">
            <w:r w:rsidRPr="004F0A49">
              <w:t>1160</w:t>
            </w:r>
          </w:p>
        </w:tc>
        <w:tc>
          <w:tcPr>
            <w:tcW w:w="1095" w:type="dxa"/>
            <w:noWrap/>
            <w:hideMark/>
          </w:tcPr>
          <w:p w:rsidR="004F0A49" w:rsidRPr="004F0A49" w:rsidRDefault="004F0A49" w:rsidP="004F0A49">
            <w:pPr>
              <w:rPr>
                <w:bCs/>
              </w:rPr>
            </w:pPr>
            <w:r w:rsidRPr="004F0A49">
              <w:rPr>
                <w:bCs/>
              </w:rPr>
              <w:t>283</w:t>
            </w:r>
          </w:p>
        </w:tc>
      </w:tr>
      <w:tr w:rsidR="004F0A49" w:rsidRPr="004F0A49" w:rsidTr="004F0A49">
        <w:trPr>
          <w:trHeight w:val="255"/>
        </w:trPr>
        <w:tc>
          <w:tcPr>
            <w:tcW w:w="6826" w:type="dxa"/>
            <w:noWrap/>
            <w:hideMark/>
          </w:tcPr>
          <w:p w:rsidR="004F0A49" w:rsidRPr="004F0A49" w:rsidRDefault="004F0A49">
            <w:r w:rsidRPr="004F0A49">
              <w:t>"Cost$ of in*breeding"</w:t>
            </w:r>
          </w:p>
        </w:tc>
        <w:tc>
          <w:tcPr>
            <w:tcW w:w="1095" w:type="dxa"/>
            <w:noWrap/>
            <w:hideMark/>
          </w:tcPr>
          <w:p w:rsidR="004F0A49" w:rsidRPr="004F0A49" w:rsidRDefault="004F0A49" w:rsidP="004F0A49">
            <w:r w:rsidRPr="004F0A49">
              <w:t>70</w:t>
            </w:r>
          </w:p>
        </w:tc>
        <w:tc>
          <w:tcPr>
            <w:tcW w:w="1095" w:type="dxa"/>
            <w:noWrap/>
            <w:hideMark/>
          </w:tcPr>
          <w:p w:rsidR="004F0A49" w:rsidRPr="004F0A49" w:rsidRDefault="004F0A49" w:rsidP="004F0A49">
            <w:pPr>
              <w:rPr>
                <w:bCs/>
              </w:rPr>
            </w:pPr>
            <w:r w:rsidRPr="004F0A49">
              <w:rPr>
                <w:bCs/>
              </w:rPr>
              <w:t>9</w:t>
            </w:r>
          </w:p>
        </w:tc>
      </w:tr>
      <w:tr w:rsidR="004F0A49" w:rsidRPr="004F0A49" w:rsidTr="004F0A49">
        <w:trPr>
          <w:trHeight w:val="255"/>
        </w:trPr>
        <w:tc>
          <w:tcPr>
            <w:tcW w:w="6826" w:type="dxa"/>
            <w:noWrap/>
            <w:hideMark/>
          </w:tcPr>
          <w:p w:rsidR="004F0A49" w:rsidRPr="004F0A49" w:rsidRDefault="004F0A49">
            <w:r w:rsidRPr="004F0A49">
              <w:t>(Depression SAME in*</w:t>
            </w:r>
            <w:proofErr w:type="spellStart"/>
            <w:r w:rsidRPr="004F0A49">
              <w:t>bre</w:t>
            </w:r>
            <w:proofErr w:type="spellEnd"/>
            <w:r w:rsidRPr="004F0A49">
              <w:t>*)</w:t>
            </w:r>
          </w:p>
        </w:tc>
        <w:tc>
          <w:tcPr>
            <w:tcW w:w="1095" w:type="dxa"/>
            <w:noWrap/>
            <w:hideMark/>
          </w:tcPr>
          <w:p w:rsidR="004F0A49" w:rsidRPr="004F0A49" w:rsidRDefault="004F0A49" w:rsidP="004F0A49">
            <w:r w:rsidRPr="004F0A49">
              <w:t>3482</w:t>
            </w:r>
          </w:p>
        </w:tc>
        <w:tc>
          <w:tcPr>
            <w:tcW w:w="1095" w:type="dxa"/>
            <w:noWrap/>
            <w:hideMark/>
          </w:tcPr>
          <w:p w:rsidR="004F0A49" w:rsidRPr="004F0A49" w:rsidRDefault="004F0A49" w:rsidP="004F0A49">
            <w:pPr>
              <w:rPr>
                <w:bCs/>
              </w:rPr>
            </w:pPr>
            <w:r w:rsidRPr="004F0A49">
              <w:rPr>
                <w:bCs/>
              </w:rPr>
              <w:t>1365</w:t>
            </w:r>
          </w:p>
        </w:tc>
      </w:tr>
      <w:tr w:rsidR="004F0A49" w:rsidRPr="004F0A49" w:rsidTr="004F0A49">
        <w:trPr>
          <w:trHeight w:val="255"/>
        </w:trPr>
        <w:tc>
          <w:tcPr>
            <w:tcW w:w="6826" w:type="dxa"/>
            <w:noWrap/>
            <w:hideMark/>
          </w:tcPr>
          <w:p w:rsidR="004F0A49" w:rsidRPr="004F0A49" w:rsidRDefault="004F0A49">
            <w:r w:rsidRPr="004F0A49">
              <w:t>(Depression SAME fitness)</w:t>
            </w:r>
          </w:p>
        </w:tc>
        <w:tc>
          <w:tcPr>
            <w:tcW w:w="1095" w:type="dxa"/>
            <w:noWrap/>
            <w:hideMark/>
          </w:tcPr>
          <w:p w:rsidR="004F0A49" w:rsidRPr="004F0A49" w:rsidRDefault="004F0A49" w:rsidP="004F0A49">
            <w:r w:rsidRPr="004F0A49">
              <w:t>422</w:t>
            </w:r>
          </w:p>
        </w:tc>
        <w:tc>
          <w:tcPr>
            <w:tcW w:w="1095" w:type="dxa"/>
            <w:noWrap/>
            <w:hideMark/>
          </w:tcPr>
          <w:p w:rsidR="004F0A49" w:rsidRPr="004F0A49" w:rsidRDefault="004F0A49" w:rsidP="004F0A49">
            <w:pPr>
              <w:rPr>
                <w:bCs/>
              </w:rPr>
            </w:pPr>
            <w:r w:rsidRPr="004F0A49">
              <w:rPr>
                <w:bCs/>
              </w:rPr>
              <w:t>808</w:t>
            </w:r>
          </w:p>
        </w:tc>
      </w:tr>
      <w:tr w:rsidR="004F0A49" w:rsidRPr="004F0A49" w:rsidTr="004F0A49">
        <w:trPr>
          <w:trHeight w:val="255"/>
        </w:trPr>
        <w:tc>
          <w:tcPr>
            <w:tcW w:w="6826" w:type="dxa"/>
            <w:noWrap/>
            <w:hideMark/>
          </w:tcPr>
          <w:p w:rsidR="004F0A49" w:rsidRPr="004F0A49" w:rsidRDefault="004F0A49">
            <w:r w:rsidRPr="004F0A49">
              <w:t xml:space="preserve">(inbred SAME mating*) NOT (("Quantitative trait </w:t>
            </w:r>
            <w:proofErr w:type="spellStart"/>
            <w:r w:rsidRPr="004F0A49">
              <w:t>loc</w:t>
            </w:r>
            <w:proofErr w:type="spellEnd"/>
            <w:r w:rsidRPr="004F0A49">
              <w:t>*")OR(QTL*))</w:t>
            </w:r>
          </w:p>
        </w:tc>
        <w:tc>
          <w:tcPr>
            <w:tcW w:w="1095" w:type="dxa"/>
            <w:noWrap/>
            <w:hideMark/>
          </w:tcPr>
          <w:p w:rsidR="004F0A49" w:rsidRPr="004F0A49" w:rsidRDefault="004F0A49" w:rsidP="004F0A49">
            <w:r w:rsidRPr="004F0A49">
              <w:t>249</w:t>
            </w:r>
          </w:p>
        </w:tc>
        <w:tc>
          <w:tcPr>
            <w:tcW w:w="1095" w:type="dxa"/>
            <w:noWrap/>
            <w:hideMark/>
          </w:tcPr>
          <w:p w:rsidR="004F0A49" w:rsidRPr="004F0A49" w:rsidRDefault="004F0A49" w:rsidP="004F0A49">
            <w:pPr>
              <w:rPr>
                <w:bCs/>
              </w:rPr>
            </w:pPr>
            <w:r w:rsidRPr="004F0A49">
              <w:rPr>
                <w:bCs/>
              </w:rPr>
              <w:t>933</w:t>
            </w:r>
          </w:p>
        </w:tc>
      </w:tr>
      <w:tr w:rsidR="004F0A49" w:rsidRPr="004F0A49" w:rsidTr="004F0A49">
        <w:trPr>
          <w:trHeight w:val="255"/>
        </w:trPr>
        <w:tc>
          <w:tcPr>
            <w:tcW w:w="6826" w:type="dxa"/>
            <w:noWrap/>
            <w:hideMark/>
          </w:tcPr>
          <w:p w:rsidR="004F0A49" w:rsidRPr="004F0A49" w:rsidRDefault="004F0A49">
            <w:r w:rsidRPr="004F0A49">
              <w:t>(inbred SAME (offspring OR progeny))</w:t>
            </w:r>
          </w:p>
        </w:tc>
        <w:tc>
          <w:tcPr>
            <w:tcW w:w="1095" w:type="dxa"/>
            <w:noWrap/>
            <w:hideMark/>
          </w:tcPr>
          <w:p w:rsidR="004F0A49" w:rsidRPr="004F0A49" w:rsidRDefault="004F0A49" w:rsidP="004F0A49">
            <w:r w:rsidRPr="004F0A49">
              <w:t>561</w:t>
            </w:r>
          </w:p>
        </w:tc>
        <w:tc>
          <w:tcPr>
            <w:tcW w:w="1095" w:type="dxa"/>
            <w:noWrap/>
            <w:hideMark/>
          </w:tcPr>
          <w:p w:rsidR="004F0A49" w:rsidRPr="004F0A49" w:rsidRDefault="004F0A49" w:rsidP="004F0A49">
            <w:r w:rsidRPr="004F0A49">
              <w:t>899</w:t>
            </w:r>
          </w:p>
        </w:tc>
      </w:tr>
      <w:tr w:rsidR="004F0A49" w:rsidRPr="004F0A49" w:rsidTr="004F0A49">
        <w:trPr>
          <w:trHeight w:val="255"/>
        </w:trPr>
        <w:tc>
          <w:tcPr>
            <w:tcW w:w="6826" w:type="dxa"/>
            <w:noWrap/>
            <w:hideMark/>
          </w:tcPr>
          <w:p w:rsidR="004F0A49" w:rsidRPr="004F0A49" w:rsidRDefault="004F0A49">
            <w:proofErr w:type="spellStart"/>
            <w:r w:rsidRPr="004F0A49">
              <w:t>Selfed</w:t>
            </w:r>
            <w:proofErr w:type="spellEnd"/>
            <w:r w:rsidRPr="004F0A49">
              <w:t xml:space="preserve"> SAME out*</w:t>
            </w:r>
          </w:p>
        </w:tc>
        <w:tc>
          <w:tcPr>
            <w:tcW w:w="1095" w:type="dxa"/>
            <w:noWrap/>
            <w:hideMark/>
          </w:tcPr>
          <w:p w:rsidR="004F0A49" w:rsidRPr="004F0A49" w:rsidRDefault="004F0A49" w:rsidP="004F0A49">
            <w:r w:rsidRPr="004F0A49">
              <w:t>237</w:t>
            </w:r>
          </w:p>
        </w:tc>
        <w:tc>
          <w:tcPr>
            <w:tcW w:w="1095" w:type="dxa"/>
            <w:noWrap/>
            <w:hideMark/>
          </w:tcPr>
          <w:p w:rsidR="004F0A49" w:rsidRPr="004F0A49" w:rsidRDefault="004F0A49" w:rsidP="004F0A49">
            <w:pPr>
              <w:rPr>
                <w:bCs/>
              </w:rPr>
            </w:pPr>
            <w:r w:rsidRPr="004F0A49">
              <w:rPr>
                <w:bCs/>
              </w:rPr>
              <w:t>81</w:t>
            </w:r>
          </w:p>
        </w:tc>
      </w:tr>
      <w:tr w:rsidR="004F0A49" w:rsidRPr="004F0A49" w:rsidTr="004F0A49">
        <w:trPr>
          <w:trHeight w:val="255"/>
        </w:trPr>
        <w:tc>
          <w:tcPr>
            <w:tcW w:w="6826" w:type="dxa"/>
            <w:noWrap/>
            <w:hideMark/>
          </w:tcPr>
          <w:p w:rsidR="004F0A49" w:rsidRPr="004F0A49" w:rsidRDefault="004F0A49">
            <w:r w:rsidRPr="004F0A49">
              <w:t>"Optimal outcrossing" OR "Outcrossing distance"</w:t>
            </w:r>
          </w:p>
        </w:tc>
        <w:tc>
          <w:tcPr>
            <w:tcW w:w="1095" w:type="dxa"/>
            <w:noWrap/>
            <w:hideMark/>
          </w:tcPr>
          <w:p w:rsidR="004F0A49" w:rsidRPr="004F0A49" w:rsidRDefault="004F0A49" w:rsidP="004F0A49">
            <w:r w:rsidRPr="004F0A49">
              <w:t>23</w:t>
            </w:r>
          </w:p>
        </w:tc>
        <w:tc>
          <w:tcPr>
            <w:tcW w:w="1095" w:type="dxa"/>
            <w:noWrap/>
            <w:hideMark/>
          </w:tcPr>
          <w:p w:rsidR="004F0A49" w:rsidRPr="004F0A49" w:rsidRDefault="004F0A49" w:rsidP="004F0A49">
            <w:r w:rsidRPr="004F0A49">
              <w:t>2</w:t>
            </w:r>
          </w:p>
        </w:tc>
      </w:tr>
      <w:tr w:rsidR="004F0A49" w:rsidRPr="004F0A49" w:rsidTr="004F0A49">
        <w:trPr>
          <w:trHeight w:val="255"/>
        </w:trPr>
        <w:tc>
          <w:tcPr>
            <w:tcW w:w="6826" w:type="dxa"/>
            <w:noWrap/>
            <w:hideMark/>
          </w:tcPr>
          <w:p w:rsidR="004F0A49" w:rsidRPr="004F0A49" w:rsidRDefault="004F0A49">
            <w:r w:rsidRPr="004F0A49">
              <w:t>"Benefit* of dispersal"</w:t>
            </w:r>
          </w:p>
        </w:tc>
        <w:tc>
          <w:tcPr>
            <w:tcW w:w="1095" w:type="dxa"/>
            <w:noWrap/>
            <w:hideMark/>
          </w:tcPr>
          <w:p w:rsidR="004F0A49" w:rsidRPr="004F0A49" w:rsidRDefault="004F0A49" w:rsidP="004F0A49">
            <w:r w:rsidRPr="004F0A49">
              <w:t>30</w:t>
            </w:r>
          </w:p>
        </w:tc>
        <w:tc>
          <w:tcPr>
            <w:tcW w:w="1095" w:type="dxa"/>
            <w:noWrap/>
            <w:hideMark/>
          </w:tcPr>
          <w:p w:rsidR="004F0A49" w:rsidRPr="004F0A49" w:rsidRDefault="004F0A49" w:rsidP="004F0A49">
            <w:r w:rsidRPr="004F0A49">
              <w:t>12</w:t>
            </w:r>
          </w:p>
        </w:tc>
      </w:tr>
      <w:tr w:rsidR="004F0A49" w:rsidRPr="004F0A49" w:rsidTr="004F0A49">
        <w:trPr>
          <w:trHeight w:val="255"/>
        </w:trPr>
        <w:tc>
          <w:tcPr>
            <w:tcW w:w="6826" w:type="dxa"/>
            <w:noWrap/>
            <w:hideMark/>
          </w:tcPr>
          <w:p w:rsidR="004F0A49" w:rsidRPr="004F0A49" w:rsidRDefault="004F0A49">
            <w:r w:rsidRPr="004F0A49">
              <w:t>"Cost* of dispersal"</w:t>
            </w:r>
          </w:p>
        </w:tc>
        <w:tc>
          <w:tcPr>
            <w:tcW w:w="1095" w:type="dxa"/>
            <w:noWrap/>
            <w:hideMark/>
          </w:tcPr>
          <w:p w:rsidR="004F0A49" w:rsidRPr="004F0A49" w:rsidRDefault="004F0A49" w:rsidP="004F0A49">
            <w:r w:rsidRPr="004F0A49">
              <w:t>80</w:t>
            </w:r>
          </w:p>
        </w:tc>
        <w:tc>
          <w:tcPr>
            <w:tcW w:w="1095" w:type="dxa"/>
            <w:noWrap/>
            <w:hideMark/>
          </w:tcPr>
          <w:p w:rsidR="004F0A49" w:rsidRPr="004F0A49" w:rsidRDefault="004F0A49" w:rsidP="004F0A49">
            <w:r w:rsidRPr="004F0A49">
              <w:t>32</w:t>
            </w:r>
          </w:p>
        </w:tc>
      </w:tr>
      <w:tr w:rsidR="004F0A49" w:rsidRPr="004F0A49" w:rsidTr="004F0A49">
        <w:trPr>
          <w:trHeight w:val="255"/>
        </w:trPr>
        <w:tc>
          <w:tcPr>
            <w:tcW w:w="6826" w:type="dxa"/>
            <w:noWrap/>
            <w:hideMark/>
          </w:tcPr>
          <w:p w:rsidR="004F0A49" w:rsidRPr="004F0A49" w:rsidRDefault="004F0A49">
            <w:r w:rsidRPr="004F0A49">
              <w:t xml:space="preserve">("Natal dispersal" AND (inbred OR in*breeding OR </w:t>
            </w:r>
            <w:proofErr w:type="spellStart"/>
            <w:r w:rsidRPr="004F0A49">
              <w:t>heterosis</w:t>
            </w:r>
            <w:proofErr w:type="spellEnd"/>
            <w:r w:rsidRPr="004F0A49">
              <w:t xml:space="preserve"> OR </w:t>
            </w:r>
            <w:proofErr w:type="spellStart"/>
            <w:r w:rsidRPr="004F0A49">
              <w:t>self</w:t>
            </w:r>
            <w:proofErr w:type="spellEnd"/>
            <w:r w:rsidRPr="004F0A49">
              <w:t>* OR fitness))</w:t>
            </w:r>
          </w:p>
        </w:tc>
        <w:tc>
          <w:tcPr>
            <w:tcW w:w="1095" w:type="dxa"/>
            <w:noWrap/>
            <w:hideMark/>
          </w:tcPr>
          <w:p w:rsidR="004F0A49" w:rsidRPr="004F0A49" w:rsidRDefault="004F0A49" w:rsidP="004F0A49">
            <w:r w:rsidRPr="004F0A49">
              <w:t>268</w:t>
            </w:r>
          </w:p>
        </w:tc>
        <w:tc>
          <w:tcPr>
            <w:tcW w:w="1095" w:type="dxa"/>
            <w:noWrap/>
            <w:hideMark/>
          </w:tcPr>
          <w:p w:rsidR="004F0A49" w:rsidRPr="004F0A49" w:rsidRDefault="004F0A49" w:rsidP="004F0A49">
            <w:r w:rsidRPr="004F0A49">
              <w:t>117</w:t>
            </w:r>
          </w:p>
        </w:tc>
      </w:tr>
      <w:tr w:rsidR="004F0A49" w:rsidRPr="004F0A49" w:rsidTr="004F0A49">
        <w:trPr>
          <w:trHeight w:val="255"/>
        </w:trPr>
        <w:tc>
          <w:tcPr>
            <w:tcW w:w="6826" w:type="dxa"/>
            <w:noWrap/>
            <w:hideMark/>
          </w:tcPr>
          <w:p w:rsidR="004F0A49" w:rsidRPr="004F0A49" w:rsidRDefault="004F0A49">
            <w:r w:rsidRPr="004F0A49">
              <w:t>(</w:t>
            </w:r>
            <w:proofErr w:type="spellStart"/>
            <w:r w:rsidRPr="004F0A49">
              <w:t>Philopatr</w:t>
            </w:r>
            <w:proofErr w:type="spellEnd"/>
            <w:r w:rsidRPr="004F0A49">
              <w:t xml:space="preserve">* AND (inbred OR in*breeding OR </w:t>
            </w:r>
            <w:proofErr w:type="spellStart"/>
            <w:r w:rsidRPr="004F0A49">
              <w:t>heterosis</w:t>
            </w:r>
            <w:proofErr w:type="spellEnd"/>
            <w:r w:rsidRPr="004F0A49">
              <w:t xml:space="preserve"> OR </w:t>
            </w:r>
            <w:proofErr w:type="spellStart"/>
            <w:r w:rsidRPr="004F0A49">
              <w:t>self</w:t>
            </w:r>
            <w:proofErr w:type="spellEnd"/>
            <w:r w:rsidRPr="004F0A49">
              <w:t>* OR fitness))</w:t>
            </w:r>
          </w:p>
        </w:tc>
        <w:tc>
          <w:tcPr>
            <w:tcW w:w="1095" w:type="dxa"/>
            <w:noWrap/>
            <w:hideMark/>
          </w:tcPr>
          <w:p w:rsidR="004F0A49" w:rsidRPr="004F0A49" w:rsidRDefault="004F0A49" w:rsidP="004F0A49">
            <w:r w:rsidRPr="004F0A49">
              <w:t>389</w:t>
            </w:r>
          </w:p>
        </w:tc>
        <w:tc>
          <w:tcPr>
            <w:tcW w:w="1095" w:type="dxa"/>
            <w:noWrap/>
            <w:hideMark/>
          </w:tcPr>
          <w:p w:rsidR="004F0A49" w:rsidRPr="004F0A49" w:rsidRDefault="004F0A49" w:rsidP="004F0A49">
            <w:r w:rsidRPr="004F0A49">
              <w:t>143</w:t>
            </w:r>
          </w:p>
        </w:tc>
      </w:tr>
      <w:tr w:rsidR="004F0A49" w:rsidRPr="004F0A49" w:rsidTr="004F0A49">
        <w:trPr>
          <w:trHeight w:val="255"/>
        </w:trPr>
        <w:tc>
          <w:tcPr>
            <w:tcW w:w="6826" w:type="dxa"/>
            <w:noWrap/>
            <w:hideMark/>
          </w:tcPr>
          <w:p w:rsidR="004F0A49" w:rsidRPr="004F0A49" w:rsidRDefault="004F0A49">
            <w:r w:rsidRPr="004F0A49">
              <w:t>(</w:t>
            </w:r>
            <w:proofErr w:type="spellStart"/>
            <w:r w:rsidRPr="004F0A49">
              <w:t>Heterosis</w:t>
            </w:r>
            <w:proofErr w:type="spellEnd"/>
            <w:r w:rsidRPr="004F0A49">
              <w:t xml:space="preserve"> AND in*breeding)</w:t>
            </w:r>
          </w:p>
        </w:tc>
        <w:tc>
          <w:tcPr>
            <w:tcW w:w="1095" w:type="dxa"/>
            <w:noWrap/>
            <w:hideMark/>
          </w:tcPr>
          <w:p w:rsidR="004F0A49" w:rsidRPr="004F0A49" w:rsidRDefault="004F0A49" w:rsidP="004F0A49">
            <w:r w:rsidRPr="004F0A49">
              <w:t>451</w:t>
            </w:r>
          </w:p>
        </w:tc>
        <w:tc>
          <w:tcPr>
            <w:tcW w:w="1095" w:type="dxa"/>
            <w:noWrap/>
            <w:hideMark/>
          </w:tcPr>
          <w:p w:rsidR="004F0A49" w:rsidRPr="004F0A49" w:rsidRDefault="004F0A49" w:rsidP="004F0A49">
            <w:r w:rsidRPr="004F0A49">
              <w:t>131</w:t>
            </w:r>
          </w:p>
        </w:tc>
      </w:tr>
    </w:tbl>
    <w:p w:rsidR="004F0A49" w:rsidRPr="004F0A49" w:rsidRDefault="004F0A49"/>
    <w:p w:rsidR="004F0A49" w:rsidRDefault="004F0A49">
      <w:pPr>
        <w:rPr>
          <w:b/>
        </w:rPr>
      </w:pPr>
    </w:p>
    <w:p w:rsidR="004F0A49" w:rsidRDefault="004F0A49">
      <w:pPr>
        <w:rPr>
          <w:b/>
        </w:rPr>
      </w:pPr>
      <w:r>
        <w:rPr>
          <w:b/>
        </w:rPr>
        <w:t>SCOPUS: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20"/>
        <w:gridCol w:w="948"/>
        <w:gridCol w:w="948"/>
      </w:tblGrid>
      <w:tr w:rsidR="004F0A49" w:rsidRPr="004F0A49" w:rsidTr="00F81536">
        <w:trPr>
          <w:trHeight w:val="255"/>
        </w:trPr>
        <w:tc>
          <w:tcPr>
            <w:tcW w:w="7120" w:type="dxa"/>
            <w:noWrap/>
            <w:hideMark/>
          </w:tcPr>
          <w:p w:rsidR="004F0A49" w:rsidRPr="004F0A49" w:rsidRDefault="004F0A49" w:rsidP="004F0A49">
            <w:pPr>
              <w:rPr>
                <w:b/>
                <w:bCs/>
              </w:rPr>
            </w:pPr>
            <w:r w:rsidRPr="004F0A49">
              <w:rPr>
                <w:b/>
                <w:bCs/>
              </w:rPr>
              <w:t>Phrase</w:t>
            </w:r>
          </w:p>
        </w:tc>
        <w:tc>
          <w:tcPr>
            <w:tcW w:w="1896" w:type="dxa"/>
            <w:gridSpan w:val="2"/>
            <w:noWrap/>
            <w:hideMark/>
          </w:tcPr>
          <w:p w:rsidR="004F0A49" w:rsidRPr="004F0A49" w:rsidRDefault="004F0A49" w:rsidP="004F0A49">
            <w:pPr>
              <w:rPr>
                <w:b/>
                <w:bCs/>
              </w:rPr>
            </w:pPr>
            <w:r w:rsidRPr="004F0A49">
              <w:rPr>
                <w:b/>
                <w:bCs/>
              </w:rPr>
              <w:t>Search years</w:t>
            </w:r>
          </w:p>
        </w:tc>
      </w:tr>
      <w:tr w:rsidR="004F0A49" w:rsidRPr="004F0A49" w:rsidTr="004F0A49">
        <w:trPr>
          <w:trHeight w:val="255"/>
        </w:trPr>
        <w:tc>
          <w:tcPr>
            <w:tcW w:w="7120" w:type="dxa"/>
            <w:noWrap/>
            <w:hideMark/>
          </w:tcPr>
          <w:p w:rsidR="004F0A49" w:rsidRPr="004F0A49" w:rsidRDefault="004F0A49" w:rsidP="004F0A49">
            <w:pPr>
              <w:rPr>
                <w:b/>
                <w:bCs/>
              </w:rPr>
            </w:pPr>
            <w:r w:rsidRPr="004F0A49">
              <w:rPr>
                <w:b/>
                <w:bCs/>
              </w:rPr>
              <w:t>Inbreeding terms</w:t>
            </w:r>
          </w:p>
        </w:tc>
        <w:tc>
          <w:tcPr>
            <w:tcW w:w="948" w:type="dxa"/>
            <w:noWrap/>
            <w:hideMark/>
          </w:tcPr>
          <w:p w:rsidR="004F0A49" w:rsidRPr="004F0A49" w:rsidRDefault="004F0A49" w:rsidP="004F0A49">
            <w:pPr>
              <w:rPr>
                <w:b/>
                <w:bCs/>
              </w:rPr>
            </w:pPr>
            <w:r w:rsidRPr="004F0A49">
              <w:rPr>
                <w:b/>
                <w:bCs/>
              </w:rPr>
              <w:t>2010</w:t>
            </w:r>
          </w:p>
        </w:tc>
        <w:tc>
          <w:tcPr>
            <w:tcW w:w="948" w:type="dxa"/>
            <w:noWrap/>
            <w:hideMark/>
          </w:tcPr>
          <w:p w:rsidR="004F0A49" w:rsidRPr="004F0A49" w:rsidRDefault="004F0A49" w:rsidP="004F0A49">
            <w:pPr>
              <w:rPr>
                <w:b/>
                <w:bCs/>
              </w:rPr>
            </w:pPr>
            <w:r>
              <w:rPr>
                <w:b/>
                <w:bCs/>
              </w:rPr>
              <w:t>2013</w:t>
            </w:r>
          </w:p>
        </w:tc>
      </w:tr>
      <w:tr w:rsidR="004F0A49" w:rsidRPr="004F0A49" w:rsidTr="004F0A49">
        <w:trPr>
          <w:trHeight w:val="255"/>
        </w:trPr>
        <w:tc>
          <w:tcPr>
            <w:tcW w:w="7120" w:type="dxa"/>
            <w:noWrap/>
            <w:hideMark/>
          </w:tcPr>
          <w:p w:rsidR="004F0A49" w:rsidRPr="004F0A49" w:rsidRDefault="004F0A49">
            <w:pPr>
              <w:rPr>
                <w:b/>
              </w:rPr>
            </w:pPr>
          </w:p>
        </w:tc>
        <w:tc>
          <w:tcPr>
            <w:tcW w:w="948" w:type="dxa"/>
            <w:noWrap/>
            <w:hideMark/>
          </w:tcPr>
          <w:p w:rsidR="004F0A49" w:rsidRPr="004F0A49" w:rsidRDefault="004F0A49">
            <w:pPr>
              <w:rPr>
                <w:b/>
              </w:rPr>
            </w:pPr>
          </w:p>
        </w:tc>
        <w:tc>
          <w:tcPr>
            <w:tcW w:w="948" w:type="dxa"/>
            <w:noWrap/>
            <w:hideMark/>
          </w:tcPr>
          <w:p w:rsidR="004F0A49" w:rsidRPr="004F0A49" w:rsidRDefault="004F0A49">
            <w:pPr>
              <w:rPr>
                <w:b/>
              </w:rPr>
            </w:pPr>
          </w:p>
        </w:tc>
      </w:tr>
      <w:tr w:rsidR="004F0A49" w:rsidRPr="004F0A49" w:rsidTr="004F0A49">
        <w:trPr>
          <w:trHeight w:val="255"/>
        </w:trPr>
        <w:tc>
          <w:tcPr>
            <w:tcW w:w="7120" w:type="dxa"/>
            <w:noWrap/>
            <w:hideMark/>
          </w:tcPr>
          <w:p w:rsidR="004F0A49" w:rsidRPr="004F0A49" w:rsidRDefault="004F0A49">
            <w:r w:rsidRPr="004F0A49">
              <w:t>TITLE-ABS-KEY("In*breeding coefficient")</w:t>
            </w:r>
          </w:p>
        </w:tc>
        <w:tc>
          <w:tcPr>
            <w:tcW w:w="948" w:type="dxa"/>
            <w:noWrap/>
            <w:hideMark/>
          </w:tcPr>
          <w:p w:rsidR="004F0A49" w:rsidRPr="004F0A49" w:rsidRDefault="004F0A49" w:rsidP="004F0A49">
            <w:r w:rsidRPr="004F0A49">
              <w:t>1325</w:t>
            </w:r>
          </w:p>
        </w:tc>
        <w:tc>
          <w:tcPr>
            <w:tcW w:w="948" w:type="dxa"/>
            <w:noWrap/>
            <w:hideMark/>
          </w:tcPr>
          <w:p w:rsidR="004F0A49" w:rsidRPr="004F0A49" w:rsidRDefault="004F0A49" w:rsidP="004F0A49">
            <w:r w:rsidRPr="004F0A49">
              <w:t>416</w:t>
            </w:r>
          </w:p>
        </w:tc>
      </w:tr>
      <w:tr w:rsidR="004F0A49" w:rsidRPr="004F0A49" w:rsidTr="004F0A49">
        <w:trPr>
          <w:trHeight w:val="255"/>
        </w:trPr>
        <w:tc>
          <w:tcPr>
            <w:tcW w:w="7120" w:type="dxa"/>
            <w:noWrap/>
            <w:hideMark/>
          </w:tcPr>
          <w:p w:rsidR="004F0A49" w:rsidRPr="004F0A49" w:rsidRDefault="004F0A49">
            <w:r w:rsidRPr="004F0A49">
              <w:t>TITLE-ABS-KEY("Cost of in*breeding")</w:t>
            </w:r>
          </w:p>
        </w:tc>
        <w:tc>
          <w:tcPr>
            <w:tcW w:w="948" w:type="dxa"/>
            <w:noWrap/>
            <w:hideMark/>
          </w:tcPr>
          <w:p w:rsidR="004F0A49" w:rsidRPr="004F0A49" w:rsidRDefault="004F0A49" w:rsidP="004F0A49">
            <w:r w:rsidRPr="004F0A49">
              <w:t>67</w:t>
            </w:r>
          </w:p>
        </w:tc>
        <w:tc>
          <w:tcPr>
            <w:tcW w:w="948" w:type="dxa"/>
            <w:noWrap/>
            <w:hideMark/>
          </w:tcPr>
          <w:p w:rsidR="004F0A49" w:rsidRPr="004F0A49" w:rsidRDefault="004F0A49" w:rsidP="004F0A49">
            <w:r w:rsidRPr="004F0A49">
              <w:t>30</w:t>
            </w:r>
          </w:p>
        </w:tc>
      </w:tr>
      <w:tr w:rsidR="004F0A49" w:rsidRPr="004F0A49" w:rsidTr="004F0A49">
        <w:trPr>
          <w:trHeight w:val="255"/>
        </w:trPr>
        <w:tc>
          <w:tcPr>
            <w:tcW w:w="7120" w:type="dxa"/>
            <w:noWrap/>
            <w:hideMark/>
          </w:tcPr>
          <w:p w:rsidR="004F0A49" w:rsidRPr="004F0A49" w:rsidRDefault="004F0A49">
            <w:r w:rsidRPr="004F0A49">
              <w:t>TITLE-ABS-KEY(Depression W/5 in*</w:t>
            </w:r>
            <w:proofErr w:type="spellStart"/>
            <w:r w:rsidRPr="004F0A49">
              <w:t>bre</w:t>
            </w:r>
            <w:proofErr w:type="spellEnd"/>
            <w:r w:rsidRPr="004F0A49">
              <w:t>*)</w:t>
            </w:r>
          </w:p>
        </w:tc>
        <w:tc>
          <w:tcPr>
            <w:tcW w:w="948" w:type="dxa"/>
            <w:noWrap/>
            <w:hideMark/>
          </w:tcPr>
          <w:p w:rsidR="004F0A49" w:rsidRPr="004F0A49" w:rsidRDefault="004F0A49" w:rsidP="004F0A49">
            <w:r w:rsidRPr="004F0A49">
              <w:t>2645</w:t>
            </w:r>
          </w:p>
        </w:tc>
        <w:tc>
          <w:tcPr>
            <w:tcW w:w="948" w:type="dxa"/>
            <w:noWrap/>
            <w:hideMark/>
          </w:tcPr>
          <w:p w:rsidR="004F0A49" w:rsidRPr="004F0A49" w:rsidRDefault="004F0A49" w:rsidP="004F0A49">
            <w:r w:rsidRPr="004F0A49">
              <w:t>905</w:t>
            </w:r>
          </w:p>
        </w:tc>
      </w:tr>
      <w:tr w:rsidR="004F0A49" w:rsidRPr="004F0A49" w:rsidTr="004F0A49">
        <w:trPr>
          <w:trHeight w:val="255"/>
        </w:trPr>
        <w:tc>
          <w:tcPr>
            <w:tcW w:w="7120" w:type="dxa"/>
            <w:noWrap/>
            <w:hideMark/>
          </w:tcPr>
          <w:p w:rsidR="004F0A49" w:rsidRPr="004F0A49" w:rsidRDefault="004F0A49">
            <w:r w:rsidRPr="004F0A49">
              <w:t>TITLE-ABS-KEY(Depression W/5 fitness)</w:t>
            </w:r>
          </w:p>
        </w:tc>
        <w:tc>
          <w:tcPr>
            <w:tcW w:w="948" w:type="dxa"/>
            <w:noWrap/>
            <w:hideMark/>
          </w:tcPr>
          <w:p w:rsidR="004F0A49" w:rsidRPr="004F0A49" w:rsidRDefault="004F0A49" w:rsidP="004F0A49">
            <w:r w:rsidRPr="004F0A49">
              <w:t>689</w:t>
            </w:r>
          </w:p>
        </w:tc>
        <w:tc>
          <w:tcPr>
            <w:tcW w:w="948" w:type="dxa"/>
            <w:noWrap/>
            <w:hideMark/>
          </w:tcPr>
          <w:p w:rsidR="004F0A49" w:rsidRPr="004F0A49" w:rsidRDefault="004F0A49" w:rsidP="004F0A49"/>
        </w:tc>
      </w:tr>
      <w:tr w:rsidR="004F0A49" w:rsidRPr="004F0A49" w:rsidTr="004F0A49">
        <w:trPr>
          <w:trHeight w:val="255"/>
        </w:trPr>
        <w:tc>
          <w:tcPr>
            <w:tcW w:w="7120" w:type="dxa"/>
            <w:noWrap/>
            <w:hideMark/>
          </w:tcPr>
          <w:p w:rsidR="004F0A49" w:rsidRPr="004F0A49" w:rsidRDefault="004F0A49">
            <w:r w:rsidRPr="004F0A49">
              <w:t>TITLE-ABS-KEY("Genetic load")</w:t>
            </w:r>
          </w:p>
        </w:tc>
        <w:tc>
          <w:tcPr>
            <w:tcW w:w="948" w:type="dxa"/>
            <w:noWrap/>
            <w:hideMark/>
          </w:tcPr>
          <w:p w:rsidR="004F0A49" w:rsidRPr="004F0A49" w:rsidRDefault="004F0A49" w:rsidP="004F0A49">
            <w:r w:rsidRPr="004F0A49">
              <w:t>790</w:t>
            </w:r>
          </w:p>
        </w:tc>
        <w:tc>
          <w:tcPr>
            <w:tcW w:w="948" w:type="dxa"/>
            <w:noWrap/>
            <w:hideMark/>
          </w:tcPr>
          <w:p w:rsidR="004F0A49" w:rsidRPr="004F0A49" w:rsidRDefault="004F0A49" w:rsidP="004F0A49">
            <w:r w:rsidRPr="004F0A49">
              <w:t>204</w:t>
            </w:r>
          </w:p>
        </w:tc>
      </w:tr>
      <w:tr w:rsidR="004F0A49" w:rsidRPr="004F0A49" w:rsidTr="004F0A49">
        <w:trPr>
          <w:trHeight w:val="255"/>
        </w:trPr>
        <w:tc>
          <w:tcPr>
            <w:tcW w:w="7120" w:type="dxa"/>
            <w:noWrap/>
            <w:hideMark/>
          </w:tcPr>
          <w:p w:rsidR="004F0A49" w:rsidRPr="004F0A49" w:rsidRDefault="004F0A49">
            <w:r w:rsidRPr="004F0A49">
              <w:t xml:space="preserve">TITLE-ABS-KEY((inbred W/5 mating*) AND NOT (("Quantitative trait </w:t>
            </w:r>
            <w:proofErr w:type="spellStart"/>
            <w:r w:rsidRPr="004F0A49">
              <w:t>loc</w:t>
            </w:r>
            <w:proofErr w:type="spellEnd"/>
            <w:r w:rsidRPr="004F0A49">
              <w:t>*")OR(QTL*)))</w:t>
            </w:r>
          </w:p>
        </w:tc>
        <w:tc>
          <w:tcPr>
            <w:tcW w:w="948" w:type="dxa"/>
            <w:noWrap/>
            <w:hideMark/>
          </w:tcPr>
          <w:p w:rsidR="004F0A49" w:rsidRPr="004F0A49" w:rsidRDefault="004F0A49" w:rsidP="004F0A49">
            <w:r w:rsidRPr="004F0A49">
              <w:t>228</w:t>
            </w:r>
          </w:p>
        </w:tc>
        <w:tc>
          <w:tcPr>
            <w:tcW w:w="948" w:type="dxa"/>
            <w:noWrap/>
            <w:hideMark/>
          </w:tcPr>
          <w:p w:rsidR="004F0A49" w:rsidRPr="004F0A49" w:rsidRDefault="004F0A49" w:rsidP="004F0A49">
            <w:r w:rsidRPr="004F0A49">
              <w:t>62</w:t>
            </w:r>
          </w:p>
        </w:tc>
      </w:tr>
      <w:tr w:rsidR="004F0A49" w:rsidRPr="004F0A49" w:rsidTr="004F0A49">
        <w:trPr>
          <w:trHeight w:val="255"/>
        </w:trPr>
        <w:tc>
          <w:tcPr>
            <w:tcW w:w="7120" w:type="dxa"/>
            <w:noWrap/>
            <w:hideMark/>
          </w:tcPr>
          <w:p w:rsidR="004F0A49" w:rsidRPr="004F0A49" w:rsidRDefault="004F0A49">
            <w:r w:rsidRPr="004F0A49">
              <w:t>TITLE-ABS-KEY((inbred W/5 offspring) OR (inbred W/5 progeny))</w:t>
            </w:r>
          </w:p>
        </w:tc>
        <w:tc>
          <w:tcPr>
            <w:tcW w:w="948" w:type="dxa"/>
            <w:noWrap/>
            <w:hideMark/>
          </w:tcPr>
          <w:p w:rsidR="004F0A49" w:rsidRPr="004F0A49" w:rsidRDefault="004F0A49" w:rsidP="004F0A49">
            <w:r w:rsidRPr="004F0A49">
              <w:t>493</w:t>
            </w:r>
          </w:p>
        </w:tc>
        <w:tc>
          <w:tcPr>
            <w:tcW w:w="948" w:type="dxa"/>
            <w:noWrap/>
            <w:hideMark/>
          </w:tcPr>
          <w:p w:rsidR="004F0A49" w:rsidRPr="004F0A49" w:rsidRDefault="004F0A49" w:rsidP="004F0A49">
            <w:r w:rsidRPr="004F0A49">
              <w:t>130</w:t>
            </w:r>
          </w:p>
        </w:tc>
      </w:tr>
      <w:tr w:rsidR="004F0A49" w:rsidRPr="004F0A49" w:rsidTr="004F0A49">
        <w:trPr>
          <w:trHeight w:val="255"/>
        </w:trPr>
        <w:tc>
          <w:tcPr>
            <w:tcW w:w="7120" w:type="dxa"/>
            <w:noWrap/>
            <w:hideMark/>
          </w:tcPr>
          <w:p w:rsidR="004F0A49" w:rsidRPr="004F0A49" w:rsidRDefault="004F0A49">
            <w:r w:rsidRPr="004F0A49">
              <w:t>TITLE-ABS-KEY(</w:t>
            </w:r>
            <w:proofErr w:type="spellStart"/>
            <w:r w:rsidRPr="004F0A49">
              <w:t>Selfed</w:t>
            </w:r>
            <w:proofErr w:type="spellEnd"/>
            <w:r w:rsidRPr="004F0A49">
              <w:t xml:space="preserve"> W/5 out*)</w:t>
            </w:r>
          </w:p>
        </w:tc>
        <w:tc>
          <w:tcPr>
            <w:tcW w:w="948" w:type="dxa"/>
            <w:noWrap/>
            <w:hideMark/>
          </w:tcPr>
          <w:p w:rsidR="004F0A49" w:rsidRPr="004F0A49" w:rsidRDefault="004F0A49" w:rsidP="004F0A49">
            <w:r w:rsidRPr="004F0A49">
              <w:t>190</w:t>
            </w:r>
          </w:p>
        </w:tc>
        <w:tc>
          <w:tcPr>
            <w:tcW w:w="948" w:type="dxa"/>
            <w:noWrap/>
            <w:hideMark/>
          </w:tcPr>
          <w:p w:rsidR="004F0A49" w:rsidRPr="004F0A49" w:rsidRDefault="004F0A49" w:rsidP="004F0A49">
            <w:r w:rsidRPr="004F0A49">
              <w:t>37</w:t>
            </w:r>
          </w:p>
        </w:tc>
      </w:tr>
      <w:tr w:rsidR="004F0A49" w:rsidRPr="004F0A49" w:rsidTr="004F0A49">
        <w:trPr>
          <w:trHeight w:val="255"/>
        </w:trPr>
        <w:tc>
          <w:tcPr>
            <w:tcW w:w="7120" w:type="dxa"/>
            <w:noWrap/>
            <w:hideMark/>
          </w:tcPr>
          <w:p w:rsidR="004F0A49" w:rsidRPr="004F0A49" w:rsidRDefault="004F0A49">
            <w:r w:rsidRPr="004F0A49">
              <w:t>TITLE-ABS-KEY("Optimal outcrossing" OR "Outcrossing distance")</w:t>
            </w:r>
          </w:p>
        </w:tc>
        <w:tc>
          <w:tcPr>
            <w:tcW w:w="948" w:type="dxa"/>
            <w:noWrap/>
            <w:hideMark/>
          </w:tcPr>
          <w:p w:rsidR="004F0A49" w:rsidRPr="004F0A49" w:rsidRDefault="004F0A49" w:rsidP="004F0A49">
            <w:r w:rsidRPr="004F0A49">
              <w:t>25</w:t>
            </w:r>
          </w:p>
        </w:tc>
        <w:tc>
          <w:tcPr>
            <w:tcW w:w="948" w:type="dxa"/>
            <w:noWrap/>
            <w:hideMark/>
          </w:tcPr>
          <w:p w:rsidR="004F0A49" w:rsidRPr="004F0A49" w:rsidRDefault="004F0A49" w:rsidP="004F0A49">
            <w:r w:rsidRPr="004F0A49">
              <w:t>2</w:t>
            </w:r>
          </w:p>
        </w:tc>
      </w:tr>
      <w:tr w:rsidR="004F0A49" w:rsidRPr="004F0A49" w:rsidTr="004F0A49">
        <w:trPr>
          <w:trHeight w:val="255"/>
        </w:trPr>
        <w:tc>
          <w:tcPr>
            <w:tcW w:w="7120" w:type="dxa"/>
            <w:noWrap/>
            <w:hideMark/>
          </w:tcPr>
          <w:p w:rsidR="004F0A49" w:rsidRPr="004F0A49" w:rsidRDefault="004F0A49">
            <w:r w:rsidRPr="004F0A49">
              <w:t>TITLE-ABS-KEY("Benefit* of dispersal")</w:t>
            </w:r>
          </w:p>
        </w:tc>
        <w:tc>
          <w:tcPr>
            <w:tcW w:w="948" w:type="dxa"/>
            <w:noWrap/>
            <w:hideMark/>
          </w:tcPr>
          <w:p w:rsidR="004F0A49" w:rsidRPr="004F0A49" w:rsidRDefault="004F0A49" w:rsidP="004F0A49">
            <w:r w:rsidRPr="004F0A49">
              <w:t>24</w:t>
            </w:r>
          </w:p>
        </w:tc>
        <w:tc>
          <w:tcPr>
            <w:tcW w:w="948" w:type="dxa"/>
            <w:noWrap/>
            <w:hideMark/>
          </w:tcPr>
          <w:p w:rsidR="004F0A49" w:rsidRPr="004F0A49" w:rsidRDefault="004F0A49" w:rsidP="004F0A49">
            <w:r w:rsidRPr="004F0A49">
              <w:t>13</w:t>
            </w:r>
          </w:p>
        </w:tc>
      </w:tr>
      <w:tr w:rsidR="004F0A49" w:rsidRPr="004F0A49" w:rsidTr="004F0A49">
        <w:trPr>
          <w:trHeight w:val="255"/>
        </w:trPr>
        <w:tc>
          <w:tcPr>
            <w:tcW w:w="7120" w:type="dxa"/>
            <w:noWrap/>
            <w:hideMark/>
          </w:tcPr>
          <w:p w:rsidR="004F0A49" w:rsidRPr="004F0A49" w:rsidRDefault="004F0A49">
            <w:r w:rsidRPr="004F0A49">
              <w:t>TITLE-ABS-KEY("Cost* of dispersal")</w:t>
            </w:r>
          </w:p>
        </w:tc>
        <w:tc>
          <w:tcPr>
            <w:tcW w:w="948" w:type="dxa"/>
            <w:noWrap/>
            <w:hideMark/>
          </w:tcPr>
          <w:p w:rsidR="004F0A49" w:rsidRPr="004F0A49" w:rsidRDefault="004F0A49" w:rsidP="004F0A49">
            <w:r w:rsidRPr="004F0A49">
              <w:t>75</w:t>
            </w:r>
          </w:p>
        </w:tc>
        <w:tc>
          <w:tcPr>
            <w:tcW w:w="948" w:type="dxa"/>
            <w:noWrap/>
            <w:hideMark/>
          </w:tcPr>
          <w:p w:rsidR="004F0A49" w:rsidRPr="004F0A49" w:rsidRDefault="004F0A49" w:rsidP="004F0A49">
            <w:r w:rsidRPr="004F0A49">
              <w:t>31</w:t>
            </w:r>
          </w:p>
        </w:tc>
      </w:tr>
      <w:tr w:rsidR="004F0A49" w:rsidRPr="004F0A49" w:rsidTr="004F0A49">
        <w:trPr>
          <w:trHeight w:val="255"/>
        </w:trPr>
        <w:tc>
          <w:tcPr>
            <w:tcW w:w="7120" w:type="dxa"/>
            <w:noWrap/>
            <w:hideMark/>
          </w:tcPr>
          <w:p w:rsidR="004F0A49" w:rsidRPr="004F0A49" w:rsidRDefault="004F0A49">
            <w:r w:rsidRPr="004F0A49">
              <w:t xml:space="preserve">TITLE-ABS-KEY(("Natal dispersal" AND (inbred OR in*breeding OR </w:t>
            </w:r>
            <w:proofErr w:type="spellStart"/>
            <w:r w:rsidRPr="004F0A49">
              <w:t>heterosis</w:t>
            </w:r>
            <w:proofErr w:type="spellEnd"/>
            <w:r w:rsidRPr="004F0A49">
              <w:t xml:space="preserve"> OR </w:t>
            </w:r>
            <w:proofErr w:type="spellStart"/>
            <w:r w:rsidRPr="004F0A49">
              <w:t>self</w:t>
            </w:r>
            <w:proofErr w:type="spellEnd"/>
            <w:r w:rsidRPr="004F0A49">
              <w:t>* OR fitness)))</w:t>
            </w:r>
          </w:p>
        </w:tc>
        <w:tc>
          <w:tcPr>
            <w:tcW w:w="948" w:type="dxa"/>
            <w:noWrap/>
            <w:hideMark/>
          </w:tcPr>
          <w:p w:rsidR="004F0A49" w:rsidRPr="004F0A49" w:rsidRDefault="004F0A49" w:rsidP="004F0A49">
            <w:r w:rsidRPr="004F0A49">
              <w:t>140</w:t>
            </w:r>
          </w:p>
        </w:tc>
        <w:tc>
          <w:tcPr>
            <w:tcW w:w="948" w:type="dxa"/>
            <w:noWrap/>
            <w:hideMark/>
          </w:tcPr>
          <w:p w:rsidR="004F0A49" w:rsidRPr="004F0A49" w:rsidRDefault="004F0A49" w:rsidP="004F0A49">
            <w:r w:rsidRPr="004F0A49">
              <w:t>51</w:t>
            </w:r>
          </w:p>
        </w:tc>
      </w:tr>
      <w:tr w:rsidR="004F0A49" w:rsidRPr="004F0A49" w:rsidTr="004F0A49">
        <w:trPr>
          <w:trHeight w:val="255"/>
        </w:trPr>
        <w:tc>
          <w:tcPr>
            <w:tcW w:w="7120" w:type="dxa"/>
            <w:noWrap/>
            <w:hideMark/>
          </w:tcPr>
          <w:p w:rsidR="004F0A49" w:rsidRPr="004F0A49" w:rsidRDefault="004F0A49">
            <w:r w:rsidRPr="004F0A49">
              <w:t>TITLE-ABS-KEY((</w:t>
            </w:r>
            <w:proofErr w:type="spellStart"/>
            <w:r w:rsidRPr="004F0A49">
              <w:t>Philopatr</w:t>
            </w:r>
            <w:proofErr w:type="spellEnd"/>
            <w:r w:rsidRPr="004F0A49">
              <w:t xml:space="preserve">* AND (inbred OR in*breeding OR </w:t>
            </w:r>
            <w:proofErr w:type="spellStart"/>
            <w:r w:rsidRPr="004F0A49">
              <w:t>heterosis</w:t>
            </w:r>
            <w:proofErr w:type="spellEnd"/>
            <w:r w:rsidRPr="004F0A49">
              <w:t xml:space="preserve"> OR </w:t>
            </w:r>
            <w:proofErr w:type="spellStart"/>
            <w:r w:rsidRPr="004F0A49">
              <w:t>self</w:t>
            </w:r>
            <w:proofErr w:type="spellEnd"/>
            <w:r w:rsidRPr="004F0A49">
              <w:t>* OR fitness)))</w:t>
            </w:r>
          </w:p>
        </w:tc>
        <w:tc>
          <w:tcPr>
            <w:tcW w:w="948" w:type="dxa"/>
            <w:noWrap/>
            <w:hideMark/>
          </w:tcPr>
          <w:p w:rsidR="004F0A49" w:rsidRPr="004F0A49" w:rsidRDefault="004F0A49" w:rsidP="004F0A49">
            <w:r w:rsidRPr="004F0A49">
              <w:t>259</w:t>
            </w:r>
          </w:p>
        </w:tc>
        <w:tc>
          <w:tcPr>
            <w:tcW w:w="948" w:type="dxa"/>
            <w:noWrap/>
            <w:hideMark/>
          </w:tcPr>
          <w:p w:rsidR="004F0A49" w:rsidRPr="004F0A49" w:rsidRDefault="004F0A49" w:rsidP="004F0A49">
            <w:r w:rsidRPr="004F0A49">
              <w:t>96</w:t>
            </w:r>
          </w:p>
        </w:tc>
      </w:tr>
      <w:tr w:rsidR="004F0A49" w:rsidRPr="004F0A49" w:rsidTr="004F0A49">
        <w:trPr>
          <w:trHeight w:val="255"/>
        </w:trPr>
        <w:tc>
          <w:tcPr>
            <w:tcW w:w="7120" w:type="dxa"/>
            <w:noWrap/>
            <w:hideMark/>
          </w:tcPr>
          <w:p w:rsidR="004F0A49" w:rsidRPr="004F0A49" w:rsidRDefault="004F0A49">
            <w:r w:rsidRPr="004F0A49">
              <w:t>TITLE-ABS-KEY(</w:t>
            </w:r>
            <w:proofErr w:type="spellStart"/>
            <w:r w:rsidRPr="004F0A49">
              <w:t>Heterosis</w:t>
            </w:r>
            <w:proofErr w:type="spellEnd"/>
            <w:r w:rsidRPr="004F0A49">
              <w:t xml:space="preserve"> AND in*breeding)</w:t>
            </w:r>
          </w:p>
        </w:tc>
        <w:tc>
          <w:tcPr>
            <w:tcW w:w="948" w:type="dxa"/>
            <w:noWrap/>
            <w:hideMark/>
          </w:tcPr>
          <w:p w:rsidR="004F0A49" w:rsidRPr="004F0A49" w:rsidRDefault="004F0A49" w:rsidP="004F0A49">
            <w:r w:rsidRPr="004F0A49">
              <w:t>411</w:t>
            </w:r>
          </w:p>
        </w:tc>
        <w:tc>
          <w:tcPr>
            <w:tcW w:w="948" w:type="dxa"/>
            <w:noWrap/>
            <w:hideMark/>
          </w:tcPr>
          <w:p w:rsidR="004F0A49" w:rsidRPr="004F0A49" w:rsidRDefault="004F0A49" w:rsidP="004F0A49">
            <w:r w:rsidRPr="004F0A49">
              <w:t>122</w:t>
            </w:r>
          </w:p>
        </w:tc>
      </w:tr>
    </w:tbl>
    <w:p w:rsidR="004F0A49" w:rsidRPr="004F0A49" w:rsidRDefault="004F0A49"/>
    <w:p w:rsidR="004F0A49" w:rsidRDefault="004F0A49">
      <w:pPr>
        <w:rPr>
          <w:b/>
        </w:rPr>
      </w:pPr>
      <w:r>
        <w:rPr>
          <w:b/>
        </w:rPr>
        <w:t>JSTOR: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96"/>
        <w:gridCol w:w="1210"/>
        <w:gridCol w:w="1210"/>
      </w:tblGrid>
      <w:tr w:rsidR="004F0A49" w:rsidRPr="004F0A49" w:rsidTr="001F5283">
        <w:trPr>
          <w:trHeight w:val="255"/>
        </w:trPr>
        <w:tc>
          <w:tcPr>
            <w:tcW w:w="6596" w:type="dxa"/>
            <w:noWrap/>
            <w:hideMark/>
          </w:tcPr>
          <w:p w:rsidR="004F0A49" w:rsidRPr="004F0A49" w:rsidRDefault="004F0A49" w:rsidP="004F0A49">
            <w:pPr>
              <w:rPr>
                <w:b/>
                <w:bCs/>
              </w:rPr>
            </w:pPr>
            <w:r w:rsidRPr="004F0A49">
              <w:rPr>
                <w:b/>
                <w:bCs/>
              </w:rPr>
              <w:lastRenderedPageBreak/>
              <w:t>Phrase</w:t>
            </w:r>
          </w:p>
        </w:tc>
        <w:tc>
          <w:tcPr>
            <w:tcW w:w="2420" w:type="dxa"/>
            <w:gridSpan w:val="2"/>
            <w:noWrap/>
            <w:hideMark/>
          </w:tcPr>
          <w:p w:rsidR="004F0A49" w:rsidRPr="004F0A49" w:rsidRDefault="004F0A49" w:rsidP="004F0A49">
            <w:pPr>
              <w:rPr>
                <w:b/>
                <w:bCs/>
              </w:rPr>
            </w:pPr>
            <w:r w:rsidRPr="004F0A49">
              <w:rPr>
                <w:b/>
                <w:bCs/>
              </w:rPr>
              <w:t>Search years</w:t>
            </w:r>
          </w:p>
        </w:tc>
      </w:tr>
      <w:tr w:rsidR="004F0A49" w:rsidRPr="004F0A49" w:rsidTr="004F0A49">
        <w:trPr>
          <w:trHeight w:val="499"/>
        </w:trPr>
        <w:tc>
          <w:tcPr>
            <w:tcW w:w="6596" w:type="dxa"/>
            <w:noWrap/>
            <w:hideMark/>
          </w:tcPr>
          <w:p w:rsidR="004F0A49" w:rsidRPr="004F0A49" w:rsidRDefault="004F0A49" w:rsidP="004F0A49">
            <w:pPr>
              <w:rPr>
                <w:b/>
                <w:bCs/>
              </w:rPr>
            </w:pPr>
            <w:r w:rsidRPr="004F0A49">
              <w:rPr>
                <w:b/>
                <w:bCs/>
              </w:rPr>
              <w:t>Inbreeding terms</w:t>
            </w:r>
          </w:p>
        </w:tc>
        <w:tc>
          <w:tcPr>
            <w:tcW w:w="1210" w:type="dxa"/>
            <w:noWrap/>
            <w:hideMark/>
          </w:tcPr>
          <w:p w:rsidR="004F0A49" w:rsidRPr="004F0A49" w:rsidRDefault="004F0A49" w:rsidP="004F0A49">
            <w:pPr>
              <w:rPr>
                <w:b/>
                <w:bCs/>
              </w:rPr>
            </w:pPr>
            <w:r w:rsidRPr="004F0A49">
              <w:rPr>
                <w:b/>
                <w:bCs/>
              </w:rPr>
              <w:t>2010</w:t>
            </w:r>
          </w:p>
        </w:tc>
        <w:tc>
          <w:tcPr>
            <w:tcW w:w="1210" w:type="dxa"/>
            <w:noWrap/>
            <w:hideMark/>
          </w:tcPr>
          <w:p w:rsidR="004F0A49" w:rsidRPr="004F0A49" w:rsidRDefault="004F0A49" w:rsidP="004F0A49">
            <w:pPr>
              <w:rPr>
                <w:b/>
                <w:bCs/>
              </w:rPr>
            </w:pPr>
            <w:r>
              <w:rPr>
                <w:b/>
                <w:bCs/>
              </w:rPr>
              <w:t>2013</w:t>
            </w:r>
          </w:p>
        </w:tc>
      </w:tr>
      <w:tr w:rsidR="004F0A49" w:rsidRPr="004F0A49" w:rsidTr="004F0A49">
        <w:trPr>
          <w:trHeight w:val="255"/>
        </w:trPr>
        <w:tc>
          <w:tcPr>
            <w:tcW w:w="6596" w:type="dxa"/>
            <w:noWrap/>
            <w:hideMark/>
          </w:tcPr>
          <w:p w:rsidR="004F0A49" w:rsidRPr="004F0A49" w:rsidRDefault="004F0A49">
            <w:pPr>
              <w:rPr>
                <w:b/>
              </w:rPr>
            </w:pPr>
          </w:p>
        </w:tc>
        <w:tc>
          <w:tcPr>
            <w:tcW w:w="1210" w:type="dxa"/>
            <w:noWrap/>
            <w:hideMark/>
          </w:tcPr>
          <w:p w:rsidR="004F0A49" w:rsidRPr="004F0A49" w:rsidRDefault="004F0A49">
            <w:pPr>
              <w:rPr>
                <w:b/>
              </w:rPr>
            </w:pPr>
          </w:p>
        </w:tc>
        <w:tc>
          <w:tcPr>
            <w:tcW w:w="1210" w:type="dxa"/>
            <w:noWrap/>
            <w:hideMark/>
          </w:tcPr>
          <w:p w:rsidR="004F0A49" w:rsidRPr="004F0A49" w:rsidRDefault="004F0A49">
            <w:pPr>
              <w:rPr>
                <w:b/>
              </w:rPr>
            </w:pPr>
          </w:p>
        </w:tc>
      </w:tr>
      <w:tr w:rsidR="004F0A49" w:rsidRPr="004F0A49" w:rsidTr="004F0A49">
        <w:trPr>
          <w:trHeight w:val="282"/>
        </w:trPr>
        <w:tc>
          <w:tcPr>
            <w:tcW w:w="6596" w:type="dxa"/>
            <w:hideMark/>
          </w:tcPr>
          <w:p w:rsidR="004F0A49" w:rsidRPr="004F0A49" w:rsidRDefault="004F0A49">
            <w:r w:rsidRPr="004F0A49">
              <w:t>"Inbreeding coefficient" OR "inbreeding coefficients"</w:t>
            </w:r>
          </w:p>
        </w:tc>
        <w:tc>
          <w:tcPr>
            <w:tcW w:w="1210" w:type="dxa"/>
            <w:noWrap/>
            <w:hideMark/>
          </w:tcPr>
          <w:p w:rsidR="004F0A49" w:rsidRPr="004F0A49" w:rsidRDefault="004F0A49" w:rsidP="004F0A49">
            <w:r w:rsidRPr="004F0A49">
              <w:t>1495</w:t>
            </w:r>
          </w:p>
        </w:tc>
        <w:tc>
          <w:tcPr>
            <w:tcW w:w="1210" w:type="dxa"/>
            <w:noWrap/>
            <w:hideMark/>
          </w:tcPr>
          <w:p w:rsidR="004F0A49" w:rsidRPr="004F0A49" w:rsidRDefault="004F0A49" w:rsidP="004F0A49">
            <w:r w:rsidRPr="004F0A49">
              <w:t>342</w:t>
            </w:r>
          </w:p>
        </w:tc>
      </w:tr>
      <w:tr w:rsidR="004F0A49" w:rsidRPr="004F0A49" w:rsidTr="004F0A49">
        <w:trPr>
          <w:trHeight w:val="282"/>
        </w:trPr>
        <w:tc>
          <w:tcPr>
            <w:tcW w:w="6596" w:type="dxa"/>
            <w:hideMark/>
          </w:tcPr>
          <w:p w:rsidR="004F0A49" w:rsidRPr="004F0A49" w:rsidRDefault="004F0A49">
            <w:r w:rsidRPr="004F0A49">
              <w:t>"Cost of inbreeding" OR "costs of inbreeding"</w:t>
            </w:r>
          </w:p>
        </w:tc>
        <w:tc>
          <w:tcPr>
            <w:tcW w:w="1210" w:type="dxa"/>
            <w:noWrap/>
            <w:hideMark/>
          </w:tcPr>
          <w:p w:rsidR="004F0A49" w:rsidRPr="004F0A49" w:rsidRDefault="004F0A49" w:rsidP="004F0A49">
            <w:r w:rsidRPr="004F0A49">
              <w:t>332</w:t>
            </w:r>
          </w:p>
        </w:tc>
        <w:tc>
          <w:tcPr>
            <w:tcW w:w="1210" w:type="dxa"/>
            <w:noWrap/>
            <w:hideMark/>
          </w:tcPr>
          <w:p w:rsidR="004F0A49" w:rsidRPr="004F0A49" w:rsidRDefault="004F0A49" w:rsidP="004F0A49">
            <w:r w:rsidRPr="004F0A49">
              <w:t>91</w:t>
            </w:r>
          </w:p>
        </w:tc>
      </w:tr>
      <w:tr w:rsidR="004F0A49" w:rsidRPr="004F0A49" w:rsidTr="004F0A49">
        <w:trPr>
          <w:trHeight w:val="282"/>
        </w:trPr>
        <w:tc>
          <w:tcPr>
            <w:tcW w:w="6596" w:type="dxa"/>
            <w:hideMark/>
          </w:tcPr>
          <w:p w:rsidR="004F0A49" w:rsidRPr="004F0A49" w:rsidRDefault="004F0A49">
            <w:r w:rsidRPr="004F0A49">
              <w:t>"Depression inbred"~5 OR "Depression inbreeding"~5</w:t>
            </w:r>
          </w:p>
        </w:tc>
        <w:tc>
          <w:tcPr>
            <w:tcW w:w="1210" w:type="dxa"/>
            <w:noWrap/>
            <w:hideMark/>
          </w:tcPr>
          <w:p w:rsidR="004F0A49" w:rsidRPr="004F0A49" w:rsidRDefault="004F0A49" w:rsidP="004F0A49">
            <w:r w:rsidRPr="004F0A49">
              <w:t>3670</w:t>
            </w:r>
          </w:p>
        </w:tc>
        <w:tc>
          <w:tcPr>
            <w:tcW w:w="1210" w:type="dxa"/>
            <w:noWrap/>
            <w:hideMark/>
          </w:tcPr>
          <w:p w:rsidR="004F0A49" w:rsidRPr="004F0A49" w:rsidRDefault="004F0A49" w:rsidP="004F0A49">
            <w:r w:rsidRPr="004F0A49">
              <w:t>802</w:t>
            </w:r>
          </w:p>
        </w:tc>
      </w:tr>
      <w:tr w:rsidR="004F0A49" w:rsidRPr="004F0A49" w:rsidTr="004F0A49">
        <w:trPr>
          <w:trHeight w:val="282"/>
        </w:trPr>
        <w:tc>
          <w:tcPr>
            <w:tcW w:w="6596" w:type="dxa"/>
            <w:hideMark/>
          </w:tcPr>
          <w:p w:rsidR="004F0A49" w:rsidRPr="004F0A49" w:rsidRDefault="004F0A49">
            <w:r w:rsidRPr="004F0A49">
              <w:t>"Depression fitness"~5</w:t>
            </w:r>
          </w:p>
        </w:tc>
        <w:tc>
          <w:tcPr>
            <w:tcW w:w="1210" w:type="dxa"/>
            <w:noWrap/>
            <w:hideMark/>
          </w:tcPr>
          <w:p w:rsidR="004F0A49" w:rsidRPr="004F0A49" w:rsidRDefault="004F0A49" w:rsidP="004F0A49">
            <w:r w:rsidRPr="004F0A49">
              <w:t>638</w:t>
            </w:r>
          </w:p>
        </w:tc>
        <w:tc>
          <w:tcPr>
            <w:tcW w:w="1210" w:type="dxa"/>
            <w:noWrap/>
            <w:hideMark/>
          </w:tcPr>
          <w:p w:rsidR="004F0A49" w:rsidRPr="004F0A49" w:rsidRDefault="004F0A49" w:rsidP="004F0A49">
            <w:r w:rsidRPr="004F0A49">
              <w:t>126</w:t>
            </w:r>
          </w:p>
        </w:tc>
      </w:tr>
      <w:tr w:rsidR="004F0A49" w:rsidRPr="004F0A49" w:rsidTr="004F0A49">
        <w:trPr>
          <w:trHeight w:val="282"/>
        </w:trPr>
        <w:tc>
          <w:tcPr>
            <w:tcW w:w="6596" w:type="dxa"/>
            <w:hideMark/>
          </w:tcPr>
          <w:p w:rsidR="004F0A49" w:rsidRPr="004F0A49" w:rsidRDefault="004F0A49">
            <w:r w:rsidRPr="004F0A49">
              <w:t>"Genetic load"</w:t>
            </w:r>
          </w:p>
        </w:tc>
        <w:tc>
          <w:tcPr>
            <w:tcW w:w="1210" w:type="dxa"/>
            <w:noWrap/>
            <w:hideMark/>
          </w:tcPr>
          <w:p w:rsidR="004F0A49" w:rsidRPr="004F0A49" w:rsidRDefault="004F0A49" w:rsidP="004F0A49">
            <w:r w:rsidRPr="004F0A49">
              <w:t>1427</w:t>
            </w:r>
          </w:p>
        </w:tc>
        <w:tc>
          <w:tcPr>
            <w:tcW w:w="1210" w:type="dxa"/>
            <w:noWrap/>
            <w:hideMark/>
          </w:tcPr>
          <w:p w:rsidR="004F0A49" w:rsidRPr="004F0A49" w:rsidRDefault="004F0A49" w:rsidP="004F0A49">
            <w:r w:rsidRPr="004F0A49">
              <w:t>198</w:t>
            </w:r>
          </w:p>
        </w:tc>
      </w:tr>
      <w:tr w:rsidR="004F0A49" w:rsidRPr="004F0A49" w:rsidTr="004F0A49">
        <w:trPr>
          <w:trHeight w:val="619"/>
        </w:trPr>
        <w:tc>
          <w:tcPr>
            <w:tcW w:w="6596" w:type="dxa"/>
            <w:hideMark/>
          </w:tcPr>
          <w:p w:rsidR="004F0A49" w:rsidRPr="004F0A49" w:rsidRDefault="004F0A49">
            <w:r w:rsidRPr="004F0A49">
              <w:t>("inbred mating"~5 OR "inbred matings"~5) NOT ("Quantitative trait locus" OR "Quantitative trait loci" OR QTL*)</w:t>
            </w:r>
          </w:p>
        </w:tc>
        <w:tc>
          <w:tcPr>
            <w:tcW w:w="1210" w:type="dxa"/>
            <w:noWrap/>
            <w:hideMark/>
          </w:tcPr>
          <w:p w:rsidR="004F0A49" w:rsidRPr="004F0A49" w:rsidRDefault="004F0A49" w:rsidP="004F0A49">
            <w:r w:rsidRPr="004F0A49">
              <w:t>301</w:t>
            </w:r>
          </w:p>
        </w:tc>
        <w:tc>
          <w:tcPr>
            <w:tcW w:w="1210" w:type="dxa"/>
            <w:noWrap/>
            <w:hideMark/>
          </w:tcPr>
          <w:p w:rsidR="004F0A49" w:rsidRPr="004F0A49" w:rsidRDefault="004F0A49" w:rsidP="004F0A49">
            <w:r w:rsidRPr="004F0A49">
              <w:t>37</w:t>
            </w:r>
          </w:p>
        </w:tc>
      </w:tr>
      <w:tr w:rsidR="004F0A49" w:rsidRPr="004F0A49" w:rsidTr="004F0A49">
        <w:trPr>
          <w:trHeight w:val="282"/>
        </w:trPr>
        <w:tc>
          <w:tcPr>
            <w:tcW w:w="6596" w:type="dxa"/>
            <w:hideMark/>
          </w:tcPr>
          <w:p w:rsidR="004F0A49" w:rsidRPr="004F0A49" w:rsidRDefault="004F0A49">
            <w:r w:rsidRPr="004F0A49">
              <w:t>("inbred offspring"~5 OR "inbred progeny"~5)</w:t>
            </w:r>
          </w:p>
        </w:tc>
        <w:tc>
          <w:tcPr>
            <w:tcW w:w="1210" w:type="dxa"/>
            <w:noWrap/>
            <w:hideMark/>
          </w:tcPr>
          <w:p w:rsidR="004F0A49" w:rsidRPr="004F0A49" w:rsidRDefault="004F0A49" w:rsidP="004F0A49">
            <w:r w:rsidRPr="004F0A49">
              <w:t>536</w:t>
            </w:r>
          </w:p>
        </w:tc>
        <w:tc>
          <w:tcPr>
            <w:tcW w:w="1210" w:type="dxa"/>
            <w:noWrap/>
            <w:hideMark/>
          </w:tcPr>
          <w:p w:rsidR="004F0A49" w:rsidRPr="004F0A49" w:rsidRDefault="004F0A49" w:rsidP="004F0A49">
            <w:r w:rsidRPr="004F0A49">
              <w:t>93</w:t>
            </w:r>
          </w:p>
        </w:tc>
      </w:tr>
      <w:tr w:rsidR="004F0A49" w:rsidRPr="004F0A49" w:rsidTr="004F0A49">
        <w:trPr>
          <w:trHeight w:val="642"/>
        </w:trPr>
        <w:tc>
          <w:tcPr>
            <w:tcW w:w="6596" w:type="dxa"/>
            <w:hideMark/>
          </w:tcPr>
          <w:p w:rsidR="004F0A49" w:rsidRPr="004F0A49" w:rsidRDefault="004F0A49">
            <w:r w:rsidRPr="004F0A49">
              <w:t>"</w:t>
            </w:r>
            <w:proofErr w:type="spellStart"/>
            <w:r w:rsidRPr="004F0A49">
              <w:t>Selfed</w:t>
            </w:r>
            <w:proofErr w:type="spellEnd"/>
            <w:r w:rsidRPr="004F0A49">
              <w:t xml:space="preserve"> outcross"~5 OR "</w:t>
            </w:r>
            <w:proofErr w:type="spellStart"/>
            <w:r w:rsidRPr="004F0A49">
              <w:t>Selfed</w:t>
            </w:r>
            <w:proofErr w:type="spellEnd"/>
            <w:r w:rsidRPr="004F0A49">
              <w:t xml:space="preserve"> outcrossed"~5 OR "</w:t>
            </w:r>
            <w:proofErr w:type="spellStart"/>
            <w:r w:rsidRPr="004F0A49">
              <w:t>Selfed</w:t>
            </w:r>
            <w:proofErr w:type="spellEnd"/>
            <w:r w:rsidRPr="004F0A49">
              <w:t xml:space="preserve"> outcrossing"~5 OR "</w:t>
            </w:r>
            <w:proofErr w:type="spellStart"/>
            <w:r w:rsidRPr="004F0A49">
              <w:t>Selfed</w:t>
            </w:r>
            <w:proofErr w:type="spellEnd"/>
            <w:r w:rsidRPr="004F0A49">
              <w:t xml:space="preserve"> outcrosser"~5 OR "</w:t>
            </w:r>
            <w:proofErr w:type="spellStart"/>
            <w:r w:rsidRPr="004F0A49">
              <w:t>Selfed</w:t>
            </w:r>
            <w:proofErr w:type="spellEnd"/>
            <w:r w:rsidRPr="004F0A49">
              <w:t xml:space="preserve"> outcrossers"~5 OR "</w:t>
            </w:r>
            <w:proofErr w:type="spellStart"/>
            <w:r w:rsidRPr="004F0A49">
              <w:t>Selfed</w:t>
            </w:r>
            <w:proofErr w:type="spellEnd"/>
            <w:r w:rsidRPr="004F0A49">
              <w:t xml:space="preserve"> outcrosses"~5</w:t>
            </w:r>
          </w:p>
        </w:tc>
        <w:tc>
          <w:tcPr>
            <w:tcW w:w="1210" w:type="dxa"/>
            <w:noWrap/>
            <w:hideMark/>
          </w:tcPr>
          <w:p w:rsidR="004F0A49" w:rsidRPr="004F0A49" w:rsidRDefault="004F0A49" w:rsidP="004F0A49">
            <w:r w:rsidRPr="004F0A49">
              <w:t>711</w:t>
            </w:r>
          </w:p>
        </w:tc>
        <w:tc>
          <w:tcPr>
            <w:tcW w:w="1210" w:type="dxa"/>
            <w:noWrap/>
            <w:hideMark/>
          </w:tcPr>
          <w:p w:rsidR="004F0A49" w:rsidRPr="004F0A49" w:rsidRDefault="004F0A49" w:rsidP="004F0A49">
            <w:r w:rsidRPr="004F0A49">
              <w:t>0</w:t>
            </w:r>
          </w:p>
        </w:tc>
      </w:tr>
      <w:tr w:rsidR="004F0A49" w:rsidRPr="004F0A49" w:rsidTr="004F0A49">
        <w:trPr>
          <w:trHeight w:val="360"/>
        </w:trPr>
        <w:tc>
          <w:tcPr>
            <w:tcW w:w="6596" w:type="dxa"/>
            <w:hideMark/>
          </w:tcPr>
          <w:p w:rsidR="004F0A49" w:rsidRPr="004F0A49" w:rsidRDefault="004F0A49">
            <w:r w:rsidRPr="004F0A49">
              <w:t>"Optimal outcrossing" OR "Outcrossing distance"</w:t>
            </w:r>
          </w:p>
        </w:tc>
        <w:tc>
          <w:tcPr>
            <w:tcW w:w="1210" w:type="dxa"/>
            <w:noWrap/>
            <w:hideMark/>
          </w:tcPr>
          <w:p w:rsidR="004F0A49" w:rsidRPr="004F0A49" w:rsidRDefault="004F0A49" w:rsidP="004F0A49">
            <w:r w:rsidRPr="004F0A49">
              <w:t>373</w:t>
            </w:r>
          </w:p>
        </w:tc>
        <w:tc>
          <w:tcPr>
            <w:tcW w:w="1210" w:type="dxa"/>
            <w:noWrap/>
            <w:hideMark/>
          </w:tcPr>
          <w:p w:rsidR="004F0A49" w:rsidRPr="004F0A49" w:rsidRDefault="004F0A49" w:rsidP="004F0A49">
            <w:r w:rsidRPr="004F0A49">
              <w:t>0</w:t>
            </w:r>
          </w:p>
        </w:tc>
      </w:tr>
      <w:tr w:rsidR="004F0A49" w:rsidRPr="004F0A49" w:rsidTr="004F0A49">
        <w:trPr>
          <w:trHeight w:val="282"/>
        </w:trPr>
        <w:tc>
          <w:tcPr>
            <w:tcW w:w="6596" w:type="dxa"/>
            <w:hideMark/>
          </w:tcPr>
          <w:p w:rsidR="004F0A49" w:rsidRPr="004F0A49" w:rsidRDefault="004F0A49">
            <w:r w:rsidRPr="004F0A49">
              <w:t>"Benefit of dispersal" OR "Benefits of dispersal"</w:t>
            </w:r>
          </w:p>
        </w:tc>
        <w:tc>
          <w:tcPr>
            <w:tcW w:w="1210" w:type="dxa"/>
            <w:noWrap/>
            <w:hideMark/>
          </w:tcPr>
          <w:p w:rsidR="004F0A49" w:rsidRPr="004F0A49" w:rsidRDefault="004F0A49" w:rsidP="004F0A49">
            <w:r w:rsidRPr="004F0A49">
              <w:t>139</w:t>
            </w:r>
          </w:p>
        </w:tc>
        <w:tc>
          <w:tcPr>
            <w:tcW w:w="1210" w:type="dxa"/>
            <w:noWrap/>
            <w:hideMark/>
          </w:tcPr>
          <w:p w:rsidR="004F0A49" w:rsidRPr="004F0A49" w:rsidRDefault="004F0A49" w:rsidP="004F0A49">
            <w:r w:rsidRPr="004F0A49">
              <w:t>44</w:t>
            </w:r>
          </w:p>
        </w:tc>
      </w:tr>
      <w:tr w:rsidR="004F0A49" w:rsidRPr="004F0A49" w:rsidTr="004F0A49">
        <w:trPr>
          <w:trHeight w:val="282"/>
        </w:trPr>
        <w:tc>
          <w:tcPr>
            <w:tcW w:w="6596" w:type="dxa"/>
            <w:hideMark/>
          </w:tcPr>
          <w:p w:rsidR="004F0A49" w:rsidRPr="004F0A49" w:rsidRDefault="004F0A49">
            <w:r w:rsidRPr="004F0A49">
              <w:t>"Cost of dispersal" OR "Costs of dispersal"</w:t>
            </w:r>
          </w:p>
        </w:tc>
        <w:tc>
          <w:tcPr>
            <w:tcW w:w="1210" w:type="dxa"/>
            <w:noWrap/>
            <w:hideMark/>
          </w:tcPr>
          <w:p w:rsidR="004F0A49" w:rsidRPr="004F0A49" w:rsidRDefault="004F0A49" w:rsidP="004F0A49">
            <w:r w:rsidRPr="004F0A49">
              <w:t>376</w:t>
            </w:r>
          </w:p>
        </w:tc>
        <w:tc>
          <w:tcPr>
            <w:tcW w:w="1210" w:type="dxa"/>
            <w:noWrap/>
            <w:hideMark/>
          </w:tcPr>
          <w:p w:rsidR="004F0A49" w:rsidRPr="004F0A49" w:rsidRDefault="004F0A49" w:rsidP="004F0A49">
            <w:r w:rsidRPr="004F0A49">
              <w:t>128</w:t>
            </w:r>
          </w:p>
        </w:tc>
      </w:tr>
      <w:tr w:rsidR="004F0A49" w:rsidRPr="004F0A49" w:rsidTr="004F0A49">
        <w:trPr>
          <w:trHeight w:val="319"/>
        </w:trPr>
        <w:tc>
          <w:tcPr>
            <w:tcW w:w="6596" w:type="dxa"/>
            <w:hideMark/>
          </w:tcPr>
          <w:p w:rsidR="004F0A49" w:rsidRPr="004F0A49" w:rsidRDefault="004F0A49">
            <w:r w:rsidRPr="004F0A49">
              <w:t xml:space="preserve">("Natal dispersal" AND (inbred OR in*breeding OR </w:t>
            </w:r>
            <w:proofErr w:type="spellStart"/>
            <w:r w:rsidRPr="004F0A49">
              <w:t>heterosis</w:t>
            </w:r>
            <w:proofErr w:type="spellEnd"/>
            <w:r w:rsidRPr="004F0A49">
              <w:t xml:space="preserve"> OR </w:t>
            </w:r>
            <w:proofErr w:type="spellStart"/>
            <w:r w:rsidRPr="004F0A49">
              <w:t>self</w:t>
            </w:r>
            <w:proofErr w:type="spellEnd"/>
            <w:r w:rsidRPr="004F0A49">
              <w:t>* OR fitness))</w:t>
            </w:r>
          </w:p>
        </w:tc>
        <w:tc>
          <w:tcPr>
            <w:tcW w:w="1210" w:type="dxa"/>
            <w:noWrap/>
            <w:hideMark/>
          </w:tcPr>
          <w:p w:rsidR="004F0A49" w:rsidRPr="004F0A49" w:rsidRDefault="004F0A49" w:rsidP="004F0A49">
            <w:r w:rsidRPr="004F0A49">
              <w:t>1206</w:t>
            </w:r>
          </w:p>
        </w:tc>
        <w:tc>
          <w:tcPr>
            <w:tcW w:w="1210" w:type="dxa"/>
            <w:noWrap/>
            <w:hideMark/>
          </w:tcPr>
          <w:p w:rsidR="004F0A49" w:rsidRPr="004F0A49" w:rsidRDefault="004F0A49" w:rsidP="004F0A49">
            <w:r w:rsidRPr="004F0A49">
              <w:t>334</w:t>
            </w:r>
          </w:p>
        </w:tc>
      </w:tr>
      <w:tr w:rsidR="004F0A49" w:rsidRPr="004F0A49" w:rsidTr="004F0A49">
        <w:trPr>
          <w:trHeight w:val="282"/>
        </w:trPr>
        <w:tc>
          <w:tcPr>
            <w:tcW w:w="6596" w:type="dxa"/>
            <w:hideMark/>
          </w:tcPr>
          <w:p w:rsidR="004F0A49" w:rsidRPr="004F0A49" w:rsidRDefault="004F0A49">
            <w:r w:rsidRPr="004F0A49">
              <w:t>(</w:t>
            </w:r>
            <w:proofErr w:type="spellStart"/>
            <w:r w:rsidRPr="004F0A49">
              <w:t>Philopatr</w:t>
            </w:r>
            <w:proofErr w:type="spellEnd"/>
            <w:r w:rsidRPr="004F0A49">
              <w:t xml:space="preserve">* AND (inbred OR in*breeding OR </w:t>
            </w:r>
            <w:proofErr w:type="spellStart"/>
            <w:r w:rsidRPr="004F0A49">
              <w:t>heterosis</w:t>
            </w:r>
            <w:proofErr w:type="spellEnd"/>
            <w:r w:rsidRPr="004F0A49">
              <w:t xml:space="preserve"> OR </w:t>
            </w:r>
            <w:proofErr w:type="spellStart"/>
            <w:r w:rsidRPr="004F0A49">
              <w:t>self</w:t>
            </w:r>
            <w:proofErr w:type="spellEnd"/>
            <w:r w:rsidRPr="004F0A49">
              <w:t>* OR fitness))</w:t>
            </w:r>
          </w:p>
        </w:tc>
        <w:tc>
          <w:tcPr>
            <w:tcW w:w="1210" w:type="dxa"/>
            <w:noWrap/>
            <w:hideMark/>
          </w:tcPr>
          <w:p w:rsidR="004F0A49" w:rsidRPr="004F0A49" w:rsidRDefault="004F0A49" w:rsidP="004F0A49">
            <w:r w:rsidRPr="004F0A49">
              <w:t>2793</w:t>
            </w:r>
          </w:p>
        </w:tc>
        <w:tc>
          <w:tcPr>
            <w:tcW w:w="1210" w:type="dxa"/>
            <w:noWrap/>
            <w:hideMark/>
          </w:tcPr>
          <w:p w:rsidR="004F0A49" w:rsidRPr="004F0A49" w:rsidRDefault="004F0A49" w:rsidP="004F0A49">
            <w:r w:rsidRPr="004F0A49">
              <w:t>542</w:t>
            </w:r>
          </w:p>
        </w:tc>
      </w:tr>
      <w:tr w:rsidR="004F0A49" w:rsidRPr="004F0A49" w:rsidTr="004F0A49">
        <w:trPr>
          <w:trHeight w:val="282"/>
        </w:trPr>
        <w:tc>
          <w:tcPr>
            <w:tcW w:w="6596" w:type="dxa"/>
            <w:noWrap/>
            <w:hideMark/>
          </w:tcPr>
          <w:p w:rsidR="004F0A49" w:rsidRPr="004F0A49" w:rsidRDefault="004F0A49">
            <w:r w:rsidRPr="004F0A49">
              <w:t>(</w:t>
            </w:r>
            <w:proofErr w:type="spellStart"/>
            <w:r w:rsidRPr="004F0A49">
              <w:t>Heterosis</w:t>
            </w:r>
            <w:proofErr w:type="spellEnd"/>
            <w:r w:rsidRPr="004F0A49">
              <w:t xml:space="preserve"> AND (inbreeding OR "in-breeding")) </w:t>
            </w:r>
          </w:p>
        </w:tc>
        <w:tc>
          <w:tcPr>
            <w:tcW w:w="1210" w:type="dxa"/>
            <w:noWrap/>
            <w:hideMark/>
          </w:tcPr>
          <w:p w:rsidR="004F0A49" w:rsidRPr="004F0A49" w:rsidRDefault="004F0A49" w:rsidP="004F0A49">
            <w:r w:rsidRPr="004F0A49">
              <w:t>1356</w:t>
            </w:r>
          </w:p>
        </w:tc>
        <w:tc>
          <w:tcPr>
            <w:tcW w:w="1210" w:type="dxa"/>
            <w:noWrap/>
            <w:hideMark/>
          </w:tcPr>
          <w:p w:rsidR="004F0A49" w:rsidRPr="004F0A49" w:rsidRDefault="004F0A49" w:rsidP="004F0A49">
            <w:r w:rsidRPr="004F0A49">
              <w:t>150</w:t>
            </w:r>
          </w:p>
        </w:tc>
      </w:tr>
    </w:tbl>
    <w:p w:rsidR="004F0A49" w:rsidRDefault="004F0A49">
      <w:pPr>
        <w:rPr>
          <w:b/>
        </w:rPr>
      </w:pPr>
    </w:p>
    <w:p w:rsidR="004F0A49" w:rsidRDefault="004F0A49">
      <w:pPr>
        <w:rPr>
          <w:b/>
        </w:rPr>
      </w:pPr>
    </w:p>
    <w:p w:rsidR="004F0A49" w:rsidRDefault="004F0A49">
      <w:pPr>
        <w:rPr>
          <w:b/>
        </w:rPr>
      </w:pPr>
      <w:r>
        <w:rPr>
          <w:b/>
        </w:rPr>
        <w:t xml:space="preserve">List of articles used </w:t>
      </w:r>
      <w:r w:rsidR="00451991">
        <w:rPr>
          <w:b/>
        </w:rPr>
        <w:t>in the sensitivity analyses to refine search strategy</w:t>
      </w:r>
      <w:r>
        <w:rPr>
          <w:b/>
        </w:rPr>
        <w:t>.</w:t>
      </w:r>
    </w:p>
    <w:p w:rsidR="004F0A49" w:rsidRPr="00466C50" w:rsidRDefault="00466C50" w:rsidP="00466C50">
      <w:pPr>
        <w:pStyle w:val="ListParagraph"/>
        <w:numPr>
          <w:ilvl w:val="0"/>
          <w:numId w:val="1"/>
        </w:numPr>
        <w:rPr>
          <w:rFonts w:ascii="Segoe UI" w:hAnsi="Segoe UI" w:cs="Segoe UI"/>
          <w:sz w:val="18"/>
          <w:szCs w:val="18"/>
        </w:rPr>
      </w:pPr>
      <w:proofErr w:type="spellStart"/>
      <w:r w:rsidRPr="00466C50">
        <w:rPr>
          <w:rFonts w:ascii="Segoe UI" w:hAnsi="Segoe UI" w:cs="Segoe UI"/>
          <w:sz w:val="18"/>
          <w:szCs w:val="18"/>
        </w:rPr>
        <w:t>Ala-Honkola</w:t>
      </w:r>
      <w:proofErr w:type="spellEnd"/>
      <w:r w:rsidRPr="00466C50">
        <w:rPr>
          <w:rFonts w:ascii="Segoe UI" w:hAnsi="Segoe UI" w:cs="Segoe UI"/>
          <w:sz w:val="18"/>
          <w:szCs w:val="18"/>
        </w:rPr>
        <w:t xml:space="preserve"> O, </w:t>
      </w:r>
      <w:proofErr w:type="spellStart"/>
      <w:r w:rsidRPr="00466C50">
        <w:rPr>
          <w:rFonts w:ascii="Segoe UI" w:hAnsi="Segoe UI" w:cs="Segoe UI"/>
          <w:sz w:val="18"/>
          <w:szCs w:val="18"/>
        </w:rPr>
        <w:t>Uddstrom</w:t>
      </w:r>
      <w:proofErr w:type="spellEnd"/>
      <w:r w:rsidRPr="00466C50">
        <w:rPr>
          <w:rFonts w:ascii="Segoe UI" w:hAnsi="Segoe UI" w:cs="Segoe UI"/>
          <w:sz w:val="18"/>
          <w:szCs w:val="18"/>
        </w:rPr>
        <w:t xml:space="preserve"> A, Pauli BD, Lindstrom K: </w:t>
      </w:r>
      <w:r w:rsidRPr="00466C50">
        <w:rPr>
          <w:rFonts w:ascii="Segoe UI" w:hAnsi="Segoe UI" w:cs="Segoe UI"/>
          <w:b/>
          <w:bCs/>
          <w:sz w:val="18"/>
          <w:szCs w:val="18"/>
        </w:rPr>
        <w:t xml:space="preserve">Strong inbreeding depression in male mating behaviour in a </w:t>
      </w:r>
      <w:proofErr w:type="spellStart"/>
      <w:r w:rsidRPr="00466C50">
        <w:rPr>
          <w:rFonts w:ascii="Segoe UI" w:hAnsi="Segoe UI" w:cs="Segoe UI"/>
          <w:b/>
          <w:bCs/>
          <w:sz w:val="18"/>
          <w:szCs w:val="18"/>
        </w:rPr>
        <w:t>poeciliid</w:t>
      </w:r>
      <w:proofErr w:type="spellEnd"/>
      <w:r w:rsidRPr="00466C50">
        <w:rPr>
          <w:rFonts w:ascii="Segoe UI" w:hAnsi="Segoe UI" w:cs="Segoe UI"/>
          <w:b/>
          <w:bCs/>
          <w:sz w:val="18"/>
          <w:szCs w:val="18"/>
        </w:rPr>
        <w:t xml:space="preserve"> fish.</w:t>
      </w:r>
      <w:r w:rsidRPr="00466C50">
        <w:rPr>
          <w:rFonts w:ascii="Segoe UI" w:hAnsi="Segoe UI" w:cs="Segoe UI"/>
          <w:sz w:val="18"/>
          <w:szCs w:val="18"/>
        </w:rPr>
        <w:t xml:space="preserve"> </w:t>
      </w:r>
      <w:r w:rsidRPr="00466C50">
        <w:rPr>
          <w:rFonts w:ascii="Segoe UI" w:hAnsi="Segoe UI" w:cs="Segoe UI"/>
          <w:i/>
          <w:iCs/>
          <w:sz w:val="18"/>
          <w:szCs w:val="18"/>
        </w:rPr>
        <w:t xml:space="preserve">Journal of Evolutionary Biology </w:t>
      </w:r>
      <w:r w:rsidRPr="00466C50">
        <w:rPr>
          <w:rFonts w:ascii="Segoe UI" w:hAnsi="Segoe UI" w:cs="Segoe UI"/>
          <w:sz w:val="18"/>
          <w:szCs w:val="18"/>
        </w:rPr>
        <w:t xml:space="preserve">2009, </w:t>
      </w:r>
      <w:r w:rsidRPr="00466C50">
        <w:rPr>
          <w:rFonts w:ascii="Segoe UI" w:hAnsi="Segoe UI" w:cs="Segoe UI"/>
          <w:b/>
          <w:bCs/>
          <w:sz w:val="18"/>
          <w:szCs w:val="18"/>
        </w:rPr>
        <w:t>22:</w:t>
      </w:r>
      <w:r w:rsidRPr="00466C50">
        <w:rPr>
          <w:rFonts w:ascii="Segoe UI" w:hAnsi="Segoe UI" w:cs="Segoe UI"/>
          <w:sz w:val="18"/>
          <w:szCs w:val="18"/>
        </w:rPr>
        <w:t>1396-1406.</w:t>
      </w:r>
    </w:p>
    <w:p w:rsidR="00466C50" w:rsidRPr="00466C50" w:rsidRDefault="00466C50" w:rsidP="00466C50">
      <w:pPr>
        <w:pStyle w:val="ListParagraph"/>
        <w:numPr>
          <w:ilvl w:val="0"/>
          <w:numId w:val="1"/>
        </w:numPr>
        <w:rPr>
          <w:b/>
        </w:rPr>
      </w:pPr>
      <w:proofErr w:type="spellStart"/>
      <w:r>
        <w:rPr>
          <w:rFonts w:ascii="Segoe UI" w:hAnsi="Segoe UI" w:cs="Segoe UI"/>
          <w:sz w:val="18"/>
          <w:szCs w:val="18"/>
        </w:rPr>
        <w:t>Frommen</w:t>
      </w:r>
      <w:proofErr w:type="spellEnd"/>
      <w:r>
        <w:rPr>
          <w:rFonts w:ascii="Segoe UI" w:hAnsi="Segoe UI" w:cs="Segoe UI"/>
          <w:sz w:val="18"/>
          <w:szCs w:val="18"/>
        </w:rPr>
        <w:t xml:space="preserve"> JG, Luz C, </w:t>
      </w:r>
      <w:proofErr w:type="spellStart"/>
      <w:r>
        <w:rPr>
          <w:rFonts w:ascii="Segoe UI" w:hAnsi="Segoe UI" w:cs="Segoe UI"/>
          <w:sz w:val="18"/>
          <w:szCs w:val="18"/>
        </w:rPr>
        <w:t>Mazzi</w:t>
      </w:r>
      <w:proofErr w:type="spellEnd"/>
      <w:r>
        <w:rPr>
          <w:rFonts w:ascii="Segoe UI" w:hAnsi="Segoe UI" w:cs="Segoe UI"/>
          <w:sz w:val="18"/>
          <w:szCs w:val="18"/>
        </w:rPr>
        <w:t xml:space="preserve"> D, </w:t>
      </w:r>
      <w:proofErr w:type="gramStart"/>
      <w:r>
        <w:rPr>
          <w:rFonts w:ascii="Segoe UI" w:hAnsi="Segoe UI" w:cs="Segoe UI"/>
          <w:sz w:val="18"/>
          <w:szCs w:val="18"/>
        </w:rPr>
        <w:t>Bakker</w:t>
      </w:r>
      <w:proofErr w:type="gramEnd"/>
      <w:r>
        <w:rPr>
          <w:rFonts w:ascii="Segoe UI" w:hAnsi="Segoe UI" w:cs="Segoe UI"/>
          <w:sz w:val="18"/>
          <w:szCs w:val="18"/>
        </w:rPr>
        <w:t xml:space="preserve"> TCM: </w:t>
      </w:r>
      <w:r>
        <w:rPr>
          <w:rFonts w:ascii="Segoe UI" w:hAnsi="Segoe UI" w:cs="Segoe UI"/>
          <w:b/>
          <w:bCs/>
          <w:sz w:val="18"/>
          <w:szCs w:val="18"/>
        </w:rPr>
        <w:t xml:space="preserve">Inbreeding depression affects fertilization success and survival but not breeding coloration in </w:t>
      </w:r>
      <w:proofErr w:type="spellStart"/>
      <w:r>
        <w:rPr>
          <w:rFonts w:ascii="Segoe UI" w:hAnsi="Segoe UI" w:cs="Segoe UI"/>
          <w:b/>
          <w:bCs/>
          <w:sz w:val="18"/>
          <w:szCs w:val="18"/>
        </w:rPr>
        <w:t>threespine</w:t>
      </w:r>
      <w:proofErr w:type="spellEnd"/>
      <w:r>
        <w:rPr>
          <w:rFonts w:ascii="Segoe UI" w:hAnsi="Segoe UI" w:cs="Segoe UI"/>
          <w:b/>
          <w:bCs/>
          <w:sz w:val="18"/>
          <w:szCs w:val="18"/>
        </w:rPr>
        <w:t xml:space="preserve"> sticklebacks.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i/>
          <w:iCs/>
          <w:sz w:val="18"/>
          <w:szCs w:val="18"/>
        </w:rPr>
        <w:t xml:space="preserve">Behaviour </w:t>
      </w:r>
      <w:r>
        <w:rPr>
          <w:rFonts w:ascii="Segoe UI" w:hAnsi="Segoe UI" w:cs="Segoe UI"/>
          <w:sz w:val="18"/>
          <w:szCs w:val="18"/>
        </w:rPr>
        <w:t xml:space="preserve">2008, </w:t>
      </w:r>
      <w:r>
        <w:rPr>
          <w:rFonts w:ascii="Segoe UI" w:hAnsi="Segoe UI" w:cs="Segoe UI"/>
          <w:b/>
          <w:bCs/>
          <w:sz w:val="18"/>
          <w:szCs w:val="18"/>
        </w:rPr>
        <w:t>145:</w:t>
      </w:r>
      <w:r>
        <w:rPr>
          <w:rFonts w:ascii="Segoe UI" w:hAnsi="Segoe UI" w:cs="Segoe UI"/>
          <w:sz w:val="18"/>
          <w:szCs w:val="18"/>
        </w:rPr>
        <w:t>425-441.</w:t>
      </w:r>
    </w:p>
    <w:p w:rsidR="00466C50" w:rsidRPr="00466C50" w:rsidRDefault="00466C50" w:rsidP="00466C50">
      <w:pPr>
        <w:pStyle w:val="ListParagraph"/>
        <w:numPr>
          <w:ilvl w:val="0"/>
          <w:numId w:val="1"/>
        </w:numPr>
        <w:rPr>
          <w:b/>
        </w:rPr>
      </w:pPr>
      <w:r>
        <w:rPr>
          <w:rFonts w:ascii="Segoe UI" w:hAnsi="Segoe UI" w:cs="Segoe UI"/>
          <w:sz w:val="18"/>
          <w:szCs w:val="18"/>
        </w:rPr>
        <w:t xml:space="preserve">Mooney EH, McGraw JB: </w:t>
      </w:r>
      <w:r>
        <w:rPr>
          <w:rFonts w:ascii="Segoe UI" w:hAnsi="Segoe UI" w:cs="Segoe UI"/>
          <w:b/>
          <w:bCs/>
          <w:sz w:val="18"/>
          <w:szCs w:val="18"/>
        </w:rPr>
        <w:t xml:space="preserve">Effects of self-pollination and outcrossing with cultivated plants in small natural populations of American ginseng, </w:t>
      </w:r>
      <w:proofErr w:type="spellStart"/>
      <w:r w:rsidRPr="00451991">
        <w:rPr>
          <w:rFonts w:ascii="Segoe UI" w:hAnsi="Segoe UI" w:cs="Segoe UI"/>
          <w:b/>
          <w:bCs/>
          <w:i/>
          <w:sz w:val="18"/>
          <w:szCs w:val="18"/>
        </w:rPr>
        <w:t>Panax</w:t>
      </w:r>
      <w:proofErr w:type="spellEnd"/>
      <w:r w:rsidRPr="00451991">
        <w:rPr>
          <w:rFonts w:ascii="Segoe UI" w:hAnsi="Segoe UI" w:cs="Segoe UI"/>
          <w:b/>
          <w:bCs/>
          <w:i/>
          <w:sz w:val="18"/>
          <w:szCs w:val="18"/>
        </w:rPr>
        <w:t xml:space="preserve"> </w:t>
      </w:r>
      <w:proofErr w:type="spellStart"/>
      <w:r w:rsidRPr="00451991">
        <w:rPr>
          <w:rFonts w:ascii="Segoe UI" w:hAnsi="Segoe UI" w:cs="Segoe UI"/>
          <w:b/>
          <w:bCs/>
          <w:i/>
          <w:sz w:val="18"/>
          <w:szCs w:val="18"/>
        </w:rPr>
        <w:t>quinquefolius</w:t>
      </w:r>
      <w:proofErr w:type="spellEnd"/>
      <w:r>
        <w:rPr>
          <w:rFonts w:ascii="Segoe UI" w:hAnsi="Segoe UI" w:cs="Segoe UI"/>
          <w:b/>
          <w:bCs/>
          <w:sz w:val="18"/>
          <w:szCs w:val="18"/>
        </w:rPr>
        <w:t xml:space="preserve"> (</w:t>
      </w:r>
      <w:proofErr w:type="spellStart"/>
      <w:r>
        <w:rPr>
          <w:rFonts w:ascii="Segoe UI" w:hAnsi="Segoe UI" w:cs="Segoe UI"/>
          <w:b/>
          <w:bCs/>
          <w:sz w:val="18"/>
          <w:szCs w:val="18"/>
        </w:rPr>
        <w:t>Araliaceae</w:t>
      </w:r>
      <w:proofErr w:type="spellEnd"/>
      <w:r>
        <w:rPr>
          <w:rFonts w:ascii="Segoe UI" w:hAnsi="Segoe UI" w:cs="Segoe UI"/>
          <w:b/>
          <w:bCs/>
          <w:sz w:val="18"/>
          <w:szCs w:val="18"/>
        </w:rPr>
        <w:t>).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i/>
          <w:iCs/>
          <w:sz w:val="18"/>
          <w:szCs w:val="18"/>
        </w:rPr>
        <w:t xml:space="preserve">American Journal of Botany </w:t>
      </w:r>
      <w:r>
        <w:rPr>
          <w:rFonts w:ascii="Segoe UI" w:hAnsi="Segoe UI" w:cs="Segoe UI"/>
          <w:sz w:val="18"/>
          <w:szCs w:val="18"/>
        </w:rPr>
        <w:t xml:space="preserve">2007, </w:t>
      </w:r>
      <w:r>
        <w:rPr>
          <w:rFonts w:ascii="Segoe UI" w:hAnsi="Segoe UI" w:cs="Segoe UI"/>
          <w:b/>
          <w:bCs/>
          <w:sz w:val="18"/>
          <w:szCs w:val="18"/>
        </w:rPr>
        <w:t>94:</w:t>
      </w:r>
      <w:r>
        <w:rPr>
          <w:rFonts w:ascii="Segoe UI" w:hAnsi="Segoe UI" w:cs="Segoe UI"/>
          <w:sz w:val="18"/>
          <w:szCs w:val="18"/>
        </w:rPr>
        <w:t>1677-1687.</w:t>
      </w:r>
    </w:p>
    <w:p w:rsidR="00466C50" w:rsidRPr="00466C50" w:rsidRDefault="00466C50" w:rsidP="00466C50">
      <w:pPr>
        <w:pStyle w:val="ListParagraph"/>
        <w:numPr>
          <w:ilvl w:val="0"/>
          <w:numId w:val="1"/>
        </w:numPr>
        <w:rPr>
          <w:b/>
        </w:rPr>
      </w:pPr>
      <w:r>
        <w:rPr>
          <w:rFonts w:ascii="Segoe UI" w:hAnsi="Segoe UI" w:cs="Segoe UI"/>
          <w:sz w:val="18"/>
          <w:szCs w:val="18"/>
        </w:rPr>
        <w:t xml:space="preserve">Fox CW, </w:t>
      </w:r>
      <w:proofErr w:type="spellStart"/>
      <w:r>
        <w:rPr>
          <w:rFonts w:ascii="Segoe UI" w:hAnsi="Segoe UI" w:cs="Segoe UI"/>
          <w:sz w:val="18"/>
          <w:szCs w:val="18"/>
        </w:rPr>
        <w:t>Scheibly</w:t>
      </w:r>
      <w:proofErr w:type="spellEnd"/>
      <w:r>
        <w:rPr>
          <w:rFonts w:ascii="Segoe UI" w:hAnsi="Segoe UI" w:cs="Segoe UI"/>
          <w:sz w:val="18"/>
          <w:szCs w:val="18"/>
        </w:rPr>
        <w:t xml:space="preserve"> KL, Smith BP, </w:t>
      </w:r>
      <w:proofErr w:type="spellStart"/>
      <w:r>
        <w:rPr>
          <w:rFonts w:ascii="Segoe UI" w:hAnsi="Segoe UI" w:cs="Segoe UI"/>
          <w:sz w:val="18"/>
          <w:szCs w:val="18"/>
        </w:rPr>
        <w:t>Wallin</w:t>
      </w:r>
      <w:proofErr w:type="spellEnd"/>
      <w:r>
        <w:rPr>
          <w:rFonts w:ascii="Segoe UI" w:hAnsi="Segoe UI" w:cs="Segoe UI"/>
          <w:sz w:val="18"/>
          <w:szCs w:val="18"/>
        </w:rPr>
        <w:t xml:space="preserve"> WG: </w:t>
      </w:r>
      <w:r>
        <w:rPr>
          <w:rFonts w:ascii="Segoe UI" w:hAnsi="Segoe UI" w:cs="Segoe UI"/>
          <w:b/>
          <w:bCs/>
          <w:sz w:val="18"/>
          <w:szCs w:val="18"/>
        </w:rPr>
        <w:t>Inbreeding depression</w:t>
      </w:r>
      <w:bookmarkStart w:id="0" w:name="_GoBack"/>
      <w:bookmarkEnd w:id="0"/>
      <w:r>
        <w:rPr>
          <w:rFonts w:ascii="Segoe UI" w:hAnsi="Segoe UI" w:cs="Segoe UI"/>
          <w:b/>
          <w:bCs/>
          <w:sz w:val="18"/>
          <w:szCs w:val="18"/>
        </w:rPr>
        <w:t xml:space="preserve"> in two seed-feeding beetles, </w:t>
      </w:r>
      <w:proofErr w:type="spellStart"/>
      <w:r w:rsidRPr="00451991">
        <w:rPr>
          <w:rFonts w:ascii="Segoe UI" w:hAnsi="Segoe UI" w:cs="Segoe UI"/>
          <w:b/>
          <w:bCs/>
          <w:i/>
          <w:sz w:val="18"/>
          <w:szCs w:val="18"/>
        </w:rPr>
        <w:t>Callosobruchus</w:t>
      </w:r>
      <w:proofErr w:type="spellEnd"/>
      <w:r w:rsidRPr="00451991">
        <w:rPr>
          <w:rFonts w:ascii="Segoe UI" w:hAnsi="Segoe UI" w:cs="Segoe UI"/>
          <w:b/>
          <w:bCs/>
          <w:i/>
          <w:sz w:val="18"/>
          <w:szCs w:val="18"/>
        </w:rPr>
        <w:t xml:space="preserve"> </w:t>
      </w:r>
      <w:proofErr w:type="spellStart"/>
      <w:r w:rsidRPr="00451991">
        <w:rPr>
          <w:rFonts w:ascii="Segoe UI" w:hAnsi="Segoe UI" w:cs="Segoe UI"/>
          <w:b/>
          <w:bCs/>
          <w:i/>
          <w:sz w:val="18"/>
          <w:szCs w:val="18"/>
        </w:rPr>
        <w:t>maculatus</w:t>
      </w:r>
      <w:proofErr w:type="spellEnd"/>
      <w:r w:rsidRPr="00451991">
        <w:rPr>
          <w:rFonts w:ascii="Segoe UI" w:hAnsi="Segoe UI" w:cs="Segoe UI"/>
          <w:b/>
          <w:bCs/>
          <w:i/>
          <w:sz w:val="18"/>
          <w:szCs w:val="18"/>
        </w:rPr>
        <w:t xml:space="preserve"> </w:t>
      </w:r>
      <w:r>
        <w:rPr>
          <w:rFonts w:ascii="Segoe UI" w:hAnsi="Segoe UI" w:cs="Segoe UI"/>
          <w:b/>
          <w:bCs/>
          <w:sz w:val="18"/>
          <w:szCs w:val="18"/>
        </w:rPr>
        <w:t xml:space="preserve">and </w:t>
      </w:r>
      <w:r w:rsidRPr="00451991">
        <w:rPr>
          <w:rFonts w:ascii="Segoe UI" w:hAnsi="Segoe UI" w:cs="Segoe UI"/>
          <w:b/>
          <w:bCs/>
          <w:i/>
          <w:sz w:val="18"/>
          <w:szCs w:val="18"/>
        </w:rPr>
        <w:t xml:space="preserve">Stator </w:t>
      </w:r>
      <w:proofErr w:type="spellStart"/>
      <w:r w:rsidRPr="00451991">
        <w:rPr>
          <w:rFonts w:ascii="Segoe UI" w:hAnsi="Segoe UI" w:cs="Segoe UI"/>
          <w:b/>
          <w:bCs/>
          <w:i/>
          <w:sz w:val="18"/>
          <w:szCs w:val="18"/>
        </w:rPr>
        <w:t>limbatus</w:t>
      </w:r>
      <w:proofErr w:type="spellEnd"/>
      <w:r>
        <w:rPr>
          <w:rFonts w:ascii="Segoe UI" w:hAnsi="Segoe UI" w:cs="Segoe UI"/>
          <w:b/>
          <w:bCs/>
          <w:sz w:val="18"/>
          <w:szCs w:val="18"/>
        </w:rPr>
        <w:t xml:space="preserve"> (</w:t>
      </w:r>
      <w:proofErr w:type="spellStart"/>
      <w:proofErr w:type="gramStart"/>
      <w:r>
        <w:rPr>
          <w:rFonts w:ascii="Segoe UI" w:hAnsi="Segoe UI" w:cs="Segoe UI"/>
          <w:b/>
          <w:bCs/>
          <w:sz w:val="18"/>
          <w:szCs w:val="18"/>
        </w:rPr>
        <w:t>Coleoptera</w:t>
      </w:r>
      <w:proofErr w:type="spellEnd"/>
      <w:r>
        <w:rPr>
          <w:rFonts w:ascii="Segoe UI" w:hAnsi="Segoe UI" w:cs="Segoe UI"/>
          <w:b/>
          <w:bCs/>
          <w:sz w:val="18"/>
          <w:szCs w:val="18"/>
        </w:rPr>
        <w:t xml:space="preserve"> :</w:t>
      </w:r>
      <w:proofErr w:type="gramEnd"/>
      <w:r>
        <w:rPr>
          <w:rFonts w:ascii="Segoe UI" w:hAnsi="Segoe UI" w:cs="Segoe UI"/>
          <w:b/>
          <w:bCs/>
          <w:sz w:val="18"/>
          <w:szCs w:val="18"/>
        </w:rPr>
        <w:t xml:space="preserve"> </w:t>
      </w:r>
      <w:proofErr w:type="spellStart"/>
      <w:r>
        <w:rPr>
          <w:rFonts w:ascii="Segoe UI" w:hAnsi="Segoe UI" w:cs="Segoe UI"/>
          <w:b/>
          <w:bCs/>
          <w:sz w:val="18"/>
          <w:szCs w:val="18"/>
        </w:rPr>
        <w:t>Chrysomelidae</w:t>
      </w:r>
      <w:proofErr w:type="spellEnd"/>
      <w:r>
        <w:rPr>
          <w:rFonts w:ascii="Segoe UI" w:hAnsi="Segoe UI" w:cs="Segoe UI"/>
          <w:b/>
          <w:bCs/>
          <w:sz w:val="18"/>
          <w:szCs w:val="18"/>
        </w:rPr>
        <w:t>).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i/>
          <w:iCs/>
          <w:sz w:val="18"/>
          <w:szCs w:val="18"/>
        </w:rPr>
        <w:t xml:space="preserve">Bulletin of Entomological Research </w:t>
      </w:r>
      <w:r>
        <w:rPr>
          <w:rFonts w:ascii="Segoe UI" w:hAnsi="Segoe UI" w:cs="Segoe UI"/>
          <w:sz w:val="18"/>
          <w:szCs w:val="18"/>
        </w:rPr>
        <w:t xml:space="preserve">2007, </w:t>
      </w:r>
      <w:r>
        <w:rPr>
          <w:rFonts w:ascii="Segoe UI" w:hAnsi="Segoe UI" w:cs="Segoe UI"/>
          <w:b/>
          <w:bCs/>
          <w:sz w:val="18"/>
          <w:szCs w:val="18"/>
        </w:rPr>
        <w:t>97:</w:t>
      </w:r>
      <w:r>
        <w:rPr>
          <w:rFonts w:ascii="Segoe UI" w:hAnsi="Segoe UI" w:cs="Segoe UI"/>
          <w:sz w:val="18"/>
          <w:szCs w:val="18"/>
        </w:rPr>
        <w:t>49-54.</w:t>
      </w:r>
    </w:p>
    <w:p w:rsidR="00466C50" w:rsidRPr="00466C50" w:rsidRDefault="00466C50" w:rsidP="00466C50">
      <w:pPr>
        <w:pStyle w:val="ListParagraph"/>
        <w:numPr>
          <w:ilvl w:val="0"/>
          <w:numId w:val="1"/>
        </w:numPr>
        <w:rPr>
          <w:b/>
        </w:rPr>
      </w:pPr>
      <w:r>
        <w:rPr>
          <w:rFonts w:ascii="Segoe UI" w:hAnsi="Segoe UI" w:cs="Segoe UI"/>
          <w:sz w:val="18"/>
          <w:szCs w:val="18"/>
        </w:rPr>
        <w:t xml:space="preserve">Jamieson IG, Tracy LN, Fletcher D, Armstrong DP: </w:t>
      </w:r>
      <w:r>
        <w:rPr>
          <w:rFonts w:ascii="Segoe UI" w:hAnsi="Segoe UI" w:cs="Segoe UI"/>
          <w:b/>
          <w:bCs/>
          <w:sz w:val="18"/>
          <w:szCs w:val="18"/>
        </w:rPr>
        <w:t>Moderate inbreeding depression in a reintroduced population of North Island robins.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i/>
          <w:iCs/>
          <w:sz w:val="18"/>
          <w:szCs w:val="18"/>
        </w:rPr>
        <w:t xml:space="preserve">Animal Conservation </w:t>
      </w:r>
      <w:r>
        <w:rPr>
          <w:rFonts w:ascii="Segoe UI" w:hAnsi="Segoe UI" w:cs="Segoe UI"/>
          <w:sz w:val="18"/>
          <w:szCs w:val="18"/>
        </w:rPr>
        <w:t xml:space="preserve">2007, </w:t>
      </w:r>
      <w:r>
        <w:rPr>
          <w:rFonts w:ascii="Segoe UI" w:hAnsi="Segoe UI" w:cs="Segoe UI"/>
          <w:b/>
          <w:bCs/>
          <w:sz w:val="18"/>
          <w:szCs w:val="18"/>
        </w:rPr>
        <w:t>10:</w:t>
      </w:r>
      <w:r>
        <w:rPr>
          <w:rFonts w:ascii="Segoe UI" w:hAnsi="Segoe UI" w:cs="Segoe UI"/>
          <w:sz w:val="18"/>
          <w:szCs w:val="18"/>
        </w:rPr>
        <w:t>95-102.</w:t>
      </w:r>
    </w:p>
    <w:p w:rsidR="00466C50" w:rsidRPr="00466C50" w:rsidRDefault="00466C50" w:rsidP="00466C50">
      <w:pPr>
        <w:pStyle w:val="ListParagraph"/>
        <w:numPr>
          <w:ilvl w:val="0"/>
          <w:numId w:val="1"/>
        </w:numPr>
        <w:rPr>
          <w:b/>
        </w:rPr>
      </w:pPr>
      <w:proofErr w:type="spellStart"/>
      <w:r>
        <w:rPr>
          <w:rFonts w:ascii="Segoe UI" w:hAnsi="Segoe UI" w:cs="Segoe UI"/>
          <w:sz w:val="18"/>
          <w:szCs w:val="18"/>
        </w:rPr>
        <w:t>Mustajarvi</w:t>
      </w:r>
      <w:proofErr w:type="spellEnd"/>
      <w:r>
        <w:rPr>
          <w:rFonts w:ascii="Segoe UI" w:hAnsi="Segoe UI" w:cs="Segoe UI"/>
          <w:sz w:val="18"/>
          <w:szCs w:val="18"/>
        </w:rPr>
        <w:t xml:space="preserve"> K, </w:t>
      </w:r>
      <w:proofErr w:type="spellStart"/>
      <w:r>
        <w:rPr>
          <w:rFonts w:ascii="Segoe UI" w:hAnsi="Segoe UI" w:cs="Segoe UI"/>
          <w:sz w:val="18"/>
          <w:szCs w:val="18"/>
        </w:rPr>
        <w:t>Siikamaki</w:t>
      </w:r>
      <w:proofErr w:type="spellEnd"/>
      <w:r>
        <w:rPr>
          <w:rFonts w:ascii="Segoe UI" w:hAnsi="Segoe UI" w:cs="Segoe UI"/>
          <w:sz w:val="18"/>
          <w:szCs w:val="18"/>
        </w:rPr>
        <w:t xml:space="preserve"> P, </w:t>
      </w:r>
      <w:proofErr w:type="spellStart"/>
      <w:r>
        <w:rPr>
          <w:rFonts w:ascii="Segoe UI" w:hAnsi="Segoe UI" w:cs="Segoe UI"/>
          <w:sz w:val="18"/>
          <w:szCs w:val="18"/>
        </w:rPr>
        <w:t>Akerberg</w:t>
      </w:r>
      <w:proofErr w:type="spellEnd"/>
      <w:r>
        <w:rPr>
          <w:rFonts w:ascii="Segoe UI" w:hAnsi="Segoe UI" w:cs="Segoe UI"/>
          <w:sz w:val="18"/>
          <w:szCs w:val="18"/>
        </w:rPr>
        <w:t xml:space="preserve"> A: </w:t>
      </w:r>
      <w:r>
        <w:rPr>
          <w:rFonts w:ascii="Segoe UI" w:hAnsi="Segoe UI" w:cs="Segoe UI"/>
          <w:b/>
          <w:bCs/>
          <w:sz w:val="18"/>
          <w:szCs w:val="18"/>
        </w:rPr>
        <w:t>Inbreeding depression in perennial</w:t>
      </w:r>
      <w:r w:rsidRPr="00451991">
        <w:rPr>
          <w:rFonts w:ascii="Segoe UI" w:hAnsi="Segoe UI" w:cs="Segoe UI"/>
          <w:b/>
          <w:bCs/>
          <w:i/>
          <w:sz w:val="18"/>
          <w:szCs w:val="18"/>
        </w:rPr>
        <w:t xml:space="preserve"> </w:t>
      </w:r>
      <w:proofErr w:type="spellStart"/>
      <w:r w:rsidRPr="00451991">
        <w:rPr>
          <w:rFonts w:ascii="Segoe UI" w:hAnsi="Segoe UI" w:cs="Segoe UI"/>
          <w:b/>
          <w:bCs/>
          <w:i/>
          <w:sz w:val="18"/>
          <w:szCs w:val="18"/>
        </w:rPr>
        <w:t>Lychnis</w:t>
      </w:r>
      <w:proofErr w:type="spellEnd"/>
      <w:r w:rsidRPr="00451991">
        <w:rPr>
          <w:rFonts w:ascii="Segoe UI" w:hAnsi="Segoe UI" w:cs="Segoe UI"/>
          <w:b/>
          <w:bCs/>
          <w:i/>
          <w:sz w:val="18"/>
          <w:szCs w:val="18"/>
        </w:rPr>
        <w:t xml:space="preserve"> </w:t>
      </w:r>
      <w:proofErr w:type="spellStart"/>
      <w:r w:rsidRPr="00451991">
        <w:rPr>
          <w:rFonts w:ascii="Segoe UI" w:hAnsi="Segoe UI" w:cs="Segoe UI"/>
          <w:b/>
          <w:bCs/>
          <w:i/>
          <w:sz w:val="18"/>
          <w:szCs w:val="18"/>
        </w:rPr>
        <w:t>viscaria</w:t>
      </w:r>
      <w:proofErr w:type="spellEnd"/>
      <w:r w:rsidRPr="00451991">
        <w:rPr>
          <w:rFonts w:ascii="Segoe UI" w:hAnsi="Segoe UI" w:cs="Segoe UI"/>
          <w:b/>
          <w:bCs/>
          <w:i/>
          <w:sz w:val="18"/>
          <w:szCs w:val="18"/>
        </w:rPr>
        <w:t xml:space="preserve"> </w:t>
      </w:r>
      <w:r>
        <w:rPr>
          <w:rFonts w:ascii="Segoe UI" w:hAnsi="Segoe UI" w:cs="Segoe UI"/>
          <w:b/>
          <w:bCs/>
          <w:sz w:val="18"/>
          <w:szCs w:val="18"/>
        </w:rPr>
        <w:t>(</w:t>
      </w:r>
      <w:proofErr w:type="spellStart"/>
      <w:r>
        <w:rPr>
          <w:rFonts w:ascii="Segoe UI" w:hAnsi="Segoe UI" w:cs="Segoe UI"/>
          <w:b/>
          <w:bCs/>
          <w:sz w:val="18"/>
          <w:szCs w:val="18"/>
        </w:rPr>
        <w:t>Caryophyllaceae</w:t>
      </w:r>
      <w:proofErr w:type="spellEnd"/>
      <w:r>
        <w:rPr>
          <w:rFonts w:ascii="Segoe UI" w:hAnsi="Segoe UI" w:cs="Segoe UI"/>
          <w:b/>
          <w:bCs/>
          <w:sz w:val="18"/>
          <w:szCs w:val="18"/>
        </w:rPr>
        <w:t>): effects of population mating history and nutrient availability.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i/>
          <w:iCs/>
          <w:sz w:val="18"/>
          <w:szCs w:val="18"/>
        </w:rPr>
        <w:t xml:space="preserve">American Journal of Botany </w:t>
      </w:r>
      <w:r>
        <w:rPr>
          <w:rFonts w:ascii="Segoe UI" w:hAnsi="Segoe UI" w:cs="Segoe UI"/>
          <w:sz w:val="18"/>
          <w:szCs w:val="18"/>
        </w:rPr>
        <w:t xml:space="preserve">2005, </w:t>
      </w:r>
      <w:r>
        <w:rPr>
          <w:rFonts w:ascii="Segoe UI" w:hAnsi="Segoe UI" w:cs="Segoe UI"/>
          <w:b/>
          <w:bCs/>
          <w:sz w:val="18"/>
          <w:szCs w:val="18"/>
        </w:rPr>
        <w:t>92:</w:t>
      </w:r>
      <w:r>
        <w:rPr>
          <w:rFonts w:ascii="Segoe UI" w:hAnsi="Segoe UI" w:cs="Segoe UI"/>
          <w:sz w:val="18"/>
          <w:szCs w:val="18"/>
        </w:rPr>
        <w:t>1853-1861.</w:t>
      </w:r>
    </w:p>
    <w:p w:rsidR="00466C50" w:rsidRPr="00466C50" w:rsidRDefault="00466C50" w:rsidP="00466C50">
      <w:pPr>
        <w:pStyle w:val="ListParagraph"/>
        <w:numPr>
          <w:ilvl w:val="0"/>
          <w:numId w:val="1"/>
        </w:numPr>
        <w:rPr>
          <w:b/>
        </w:rPr>
      </w:pPr>
      <w:proofErr w:type="spellStart"/>
      <w:r>
        <w:rPr>
          <w:rFonts w:ascii="Segoe UI" w:hAnsi="Segoe UI" w:cs="Segoe UI"/>
          <w:sz w:val="18"/>
          <w:szCs w:val="18"/>
        </w:rPr>
        <w:t>Carr</w:t>
      </w:r>
      <w:proofErr w:type="spellEnd"/>
      <w:r>
        <w:rPr>
          <w:rFonts w:ascii="Segoe UI" w:hAnsi="Segoe UI" w:cs="Segoe UI"/>
          <w:sz w:val="18"/>
          <w:szCs w:val="18"/>
        </w:rPr>
        <w:t xml:space="preserve"> DE, Murphy JF, Eubanks MD: </w:t>
      </w:r>
      <w:r>
        <w:rPr>
          <w:rFonts w:ascii="Segoe UI" w:hAnsi="Segoe UI" w:cs="Segoe UI"/>
          <w:b/>
          <w:bCs/>
          <w:sz w:val="18"/>
          <w:szCs w:val="18"/>
        </w:rPr>
        <w:t xml:space="preserve">The susceptibility and response of inbred and outbred </w:t>
      </w:r>
      <w:proofErr w:type="spellStart"/>
      <w:r w:rsidRPr="00451991">
        <w:rPr>
          <w:rFonts w:ascii="Segoe UI" w:hAnsi="Segoe UI" w:cs="Segoe UI"/>
          <w:b/>
          <w:bCs/>
          <w:i/>
          <w:sz w:val="18"/>
          <w:szCs w:val="18"/>
        </w:rPr>
        <w:t>Mimulus</w:t>
      </w:r>
      <w:proofErr w:type="spellEnd"/>
      <w:r w:rsidRPr="00451991">
        <w:rPr>
          <w:rFonts w:ascii="Segoe UI" w:hAnsi="Segoe UI" w:cs="Segoe UI"/>
          <w:b/>
          <w:bCs/>
          <w:i/>
          <w:sz w:val="18"/>
          <w:szCs w:val="18"/>
        </w:rPr>
        <w:t xml:space="preserve"> </w:t>
      </w:r>
      <w:proofErr w:type="spellStart"/>
      <w:r w:rsidRPr="00451991">
        <w:rPr>
          <w:rFonts w:ascii="Segoe UI" w:hAnsi="Segoe UI" w:cs="Segoe UI"/>
          <w:b/>
          <w:bCs/>
          <w:i/>
          <w:sz w:val="18"/>
          <w:szCs w:val="18"/>
        </w:rPr>
        <w:t>guttatus</w:t>
      </w:r>
      <w:proofErr w:type="spellEnd"/>
      <w:r w:rsidRPr="00451991">
        <w:rPr>
          <w:rFonts w:ascii="Segoe UI" w:hAnsi="Segoe UI" w:cs="Segoe UI"/>
          <w:b/>
          <w:bCs/>
          <w:i/>
          <w:sz w:val="18"/>
          <w:szCs w:val="18"/>
        </w:rPr>
        <w:t xml:space="preserve"> </w:t>
      </w:r>
      <w:r>
        <w:rPr>
          <w:rFonts w:ascii="Segoe UI" w:hAnsi="Segoe UI" w:cs="Segoe UI"/>
          <w:b/>
          <w:bCs/>
          <w:sz w:val="18"/>
          <w:szCs w:val="18"/>
        </w:rPr>
        <w:t>to infection by Cucumber mosaic virus.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i/>
          <w:iCs/>
          <w:sz w:val="18"/>
          <w:szCs w:val="18"/>
        </w:rPr>
        <w:t xml:space="preserve">Evolutionary Ecology </w:t>
      </w:r>
      <w:r>
        <w:rPr>
          <w:rFonts w:ascii="Segoe UI" w:hAnsi="Segoe UI" w:cs="Segoe UI"/>
          <w:sz w:val="18"/>
          <w:szCs w:val="18"/>
        </w:rPr>
        <w:t xml:space="preserve">2003, </w:t>
      </w:r>
      <w:r>
        <w:rPr>
          <w:rFonts w:ascii="Segoe UI" w:hAnsi="Segoe UI" w:cs="Segoe UI"/>
          <w:b/>
          <w:bCs/>
          <w:sz w:val="18"/>
          <w:szCs w:val="18"/>
        </w:rPr>
        <w:t>17:</w:t>
      </w:r>
      <w:r>
        <w:rPr>
          <w:rFonts w:ascii="Segoe UI" w:hAnsi="Segoe UI" w:cs="Segoe UI"/>
          <w:sz w:val="18"/>
          <w:szCs w:val="18"/>
        </w:rPr>
        <w:t>85-103.</w:t>
      </w:r>
    </w:p>
    <w:p w:rsidR="00466C50" w:rsidRPr="00466C50" w:rsidRDefault="00466C50" w:rsidP="00466C5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sz w:val="18"/>
          <w:szCs w:val="18"/>
        </w:rPr>
      </w:pPr>
      <w:proofErr w:type="spellStart"/>
      <w:r w:rsidRPr="00466C50">
        <w:rPr>
          <w:rFonts w:ascii="Segoe UI" w:hAnsi="Segoe UI" w:cs="Segoe UI"/>
          <w:sz w:val="18"/>
          <w:szCs w:val="18"/>
        </w:rPr>
        <w:t>Kruuk</w:t>
      </w:r>
      <w:proofErr w:type="spellEnd"/>
      <w:r w:rsidRPr="00466C50">
        <w:rPr>
          <w:rFonts w:ascii="Segoe UI" w:hAnsi="Segoe UI" w:cs="Segoe UI"/>
          <w:sz w:val="18"/>
          <w:szCs w:val="18"/>
        </w:rPr>
        <w:t xml:space="preserve"> LEB, Sheldon BC, </w:t>
      </w:r>
      <w:proofErr w:type="spellStart"/>
      <w:r w:rsidRPr="00466C50">
        <w:rPr>
          <w:rFonts w:ascii="Segoe UI" w:hAnsi="Segoe UI" w:cs="Segoe UI"/>
          <w:sz w:val="18"/>
          <w:szCs w:val="18"/>
        </w:rPr>
        <w:t>Merila</w:t>
      </w:r>
      <w:proofErr w:type="spellEnd"/>
      <w:r w:rsidRPr="00466C50">
        <w:rPr>
          <w:rFonts w:ascii="Segoe UI" w:hAnsi="Segoe UI" w:cs="Segoe UI"/>
          <w:sz w:val="18"/>
          <w:szCs w:val="18"/>
        </w:rPr>
        <w:t xml:space="preserve"> J: </w:t>
      </w:r>
      <w:r w:rsidRPr="00466C50">
        <w:rPr>
          <w:rFonts w:ascii="Segoe UI" w:hAnsi="Segoe UI" w:cs="Segoe UI"/>
          <w:b/>
          <w:bCs/>
          <w:sz w:val="18"/>
          <w:szCs w:val="18"/>
        </w:rPr>
        <w:t>Severe inbreeding depression in collared flycatchers (</w:t>
      </w:r>
      <w:proofErr w:type="spellStart"/>
      <w:r w:rsidRPr="00451991">
        <w:rPr>
          <w:rFonts w:ascii="Segoe UI" w:hAnsi="Segoe UI" w:cs="Segoe UI"/>
          <w:b/>
          <w:bCs/>
          <w:i/>
          <w:sz w:val="18"/>
          <w:szCs w:val="18"/>
        </w:rPr>
        <w:t>Ficedula</w:t>
      </w:r>
      <w:proofErr w:type="spellEnd"/>
      <w:r w:rsidRPr="00451991">
        <w:rPr>
          <w:rFonts w:ascii="Segoe UI" w:hAnsi="Segoe UI" w:cs="Segoe UI"/>
          <w:b/>
          <w:bCs/>
          <w:i/>
          <w:sz w:val="18"/>
          <w:szCs w:val="18"/>
        </w:rPr>
        <w:t xml:space="preserve"> </w:t>
      </w:r>
      <w:proofErr w:type="spellStart"/>
      <w:r w:rsidRPr="00451991">
        <w:rPr>
          <w:rFonts w:ascii="Segoe UI" w:hAnsi="Segoe UI" w:cs="Segoe UI"/>
          <w:b/>
          <w:bCs/>
          <w:i/>
          <w:sz w:val="18"/>
          <w:szCs w:val="18"/>
        </w:rPr>
        <w:t>albicollis</w:t>
      </w:r>
      <w:proofErr w:type="spellEnd"/>
      <w:r w:rsidRPr="00466C50">
        <w:rPr>
          <w:rFonts w:ascii="Segoe UI" w:hAnsi="Segoe UI" w:cs="Segoe UI"/>
          <w:b/>
          <w:bCs/>
          <w:sz w:val="18"/>
          <w:szCs w:val="18"/>
        </w:rPr>
        <w:t>).</w:t>
      </w:r>
      <w:r w:rsidRPr="00466C50">
        <w:rPr>
          <w:rFonts w:ascii="Segoe UI" w:hAnsi="Segoe UI" w:cs="Segoe UI"/>
          <w:sz w:val="18"/>
          <w:szCs w:val="18"/>
        </w:rPr>
        <w:t xml:space="preserve"> </w:t>
      </w:r>
      <w:r w:rsidRPr="00466C50">
        <w:rPr>
          <w:rFonts w:ascii="Segoe UI" w:hAnsi="Segoe UI" w:cs="Segoe UI"/>
          <w:i/>
          <w:iCs/>
          <w:sz w:val="18"/>
          <w:szCs w:val="18"/>
        </w:rPr>
        <w:t xml:space="preserve">Proceedings of the Royal Society of London Series B-Biological Sciences </w:t>
      </w:r>
      <w:r w:rsidRPr="00466C50">
        <w:rPr>
          <w:rFonts w:ascii="Segoe UI" w:hAnsi="Segoe UI" w:cs="Segoe UI"/>
          <w:sz w:val="18"/>
          <w:szCs w:val="18"/>
        </w:rPr>
        <w:t xml:space="preserve">2002, </w:t>
      </w:r>
      <w:r w:rsidRPr="00466C50">
        <w:rPr>
          <w:rFonts w:ascii="Segoe UI" w:hAnsi="Segoe UI" w:cs="Segoe UI"/>
          <w:b/>
          <w:bCs/>
          <w:sz w:val="18"/>
          <w:szCs w:val="18"/>
        </w:rPr>
        <w:t>269:</w:t>
      </w:r>
      <w:r w:rsidRPr="00466C50">
        <w:rPr>
          <w:rFonts w:ascii="Segoe UI" w:hAnsi="Segoe UI" w:cs="Segoe UI"/>
          <w:sz w:val="18"/>
          <w:szCs w:val="18"/>
        </w:rPr>
        <w:t>1581-1589.</w:t>
      </w:r>
    </w:p>
    <w:p w:rsidR="00466C50" w:rsidRPr="00466C50" w:rsidRDefault="00466C50" w:rsidP="00466C50">
      <w:pPr>
        <w:pStyle w:val="ListParagraph"/>
        <w:numPr>
          <w:ilvl w:val="0"/>
          <w:numId w:val="1"/>
        </w:numPr>
        <w:rPr>
          <w:b/>
        </w:rPr>
      </w:pPr>
      <w:r>
        <w:rPr>
          <w:rFonts w:ascii="Segoe UI" w:hAnsi="Segoe UI" w:cs="Segoe UI"/>
          <w:sz w:val="18"/>
          <w:szCs w:val="18"/>
        </w:rPr>
        <w:t xml:space="preserve">Haag CR, </w:t>
      </w:r>
      <w:proofErr w:type="spellStart"/>
      <w:r>
        <w:rPr>
          <w:rFonts w:ascii="Segoe UI" w:hAnsi="Segoe UI" w:cs="Segoe UI"/>
          <w:sz w:val="18"/>
          <w:szCs w:val="18"/>
        </w:rPr>
        <w:t>Hottinger</w:t>
      </w:r>
      <w:proofErr w:type="spellEnd"/>
      <w:r>
        <w:rPr>
          <w:rFonts w:ascii="Segoe UI" w:hAnsi="Segoe UI" w:cs="Segoe UI"/>
          <w:sz w:val="18"/>
          <w:szCs w:val="18"/>
        </w:rPr>
        <w:t xml:space="preserve"> JW, </w:t>
      </w:r>
      <w:proofErr w:type="spellStart"/>
      <w:r>
        <w:rPr>
          <w:rFonts w:ascii="Segoe UI" w:hAnsi="Segoe UI" w:cs="Segoe UI"/>
          <w:sz w:val="18"/>
          <w:szCs w:val="18"/>
        </w:rPr>
        <w:t>Riek</w:t>
      </w:r>
      <w:proofErr w:type="spellEnd"/>
      <w:r>
        <w:rPr>
          <w:rFonts w:ascii="Segoe UI" w:hAnsi="Segoe UI" w:cs="Segoe UI"/>
          <w:sz w:val="18"/>
          <w:szCs w:val="18"/>
        </w:rPr>
        <w:t xml:space="preserve"> M, Ebert D: </w:t>
      </w:r>
      <w:r>
        <w:rPr>
          <w:rFonts w:ascii="Segoe UI" w:hAnsi="Segoe UI" w:cs="Segoe UI"/>
          <w:b/>
          <w:bCs/>
          <w:sz w:val="18"/>
          <w:szCs w:val="18"/>
        </w:rPr>
        <w:t xml:space="preserve">Strong inbreeding depression in a </w:t>
      </w:r>
      <w:r w:rsidRPr="00451991">
        <w:rPr>
          <w:rFonts w:ascii="Segoe UI" w:hAnsi="Segoe UI" w:cs="Segoe UI"/>
          <w:b/>
          <w:bCs/>
          <w:i/>
          <w:sz w:val="18"/>
          <w:szCs w:val="18"/>
        </w:rPr>
        <w:t xml:space="preserve">Daphnia </w:t>
      </w:r>
      <w:proofErr w:type="spellStart"/>
      <w:r>
        <w:rPr>
          <w:rFonts w:ascii="Segoe UI" w:hAnsi="Segoe UI" w:cs="Segoe UI"/>
          <w:b/>
          <w:bCs/>
          <w:sz w:val="18"/>
          <w:szCs w:val="18"/>
        </w:rPr>
        <w:t>metapopulation</w:t>
      </w:r>
      <w:proofErr w:type="spellEnd"/>
      <w:r>
        <w:rPr>
          <w:rFonts w:ascii="Segoe UI" w:hAnsi="Segoe UI" w:cs="Segoe UI"/>
          <w:b/>
          <w:bCs/>
          <w:sz w:val="18"/>
          <w:szCs w:val="18"/>
        </w:rPr>
        <w:t>.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i/>
          <w:iCs/>
          <w:sz w:val="18"/>
          <w:szCs w:val="18"/>
        </w:rPr>
        <w:t xml:space="preserve">Evolution </w:t>
      </w:r>
      <w:r>
        <w:rPr>
          <w:rFonts w:ascii="Segoe UI" w:hAnsi="Segoe UI" w:cs="Segoe UI"/>
          <w:sz w:val="18"/>
          <w:szCs w:val="18"/>
        </w:rPr>
        <w:t xml:space="preserve">2002, </w:t>
      </w:r>
      <w:r>
        <w:rPr>
          <w:rFonts w:ascii="Segoe UI" w:hAnsi="Segoe UI" w:cs="Segoe UI"/>
          <w:b/>
          <w:bCs/>
          <w:sz w:val="18"/>
          <w:szCs w:val="18"/>
        </w:rPr>
        <w:t>56:</w:t>
      </w:r>
      <w:r>
        <w:rPr>
          <w:rFonts w:ascii="Segoe UI" w:hAnsi="Segoe UI" w:cs="Segoe UI"/>
          <w:sz w:val="18"/>
          <w:szCs w:val="18"/>
        </w:rPr>
        <w:t>518-526.</w:t>
      </w:r>
    </w:p>
    <w:p w:rsidR="00466C50" w:rsidRPr="00466C50" w:rsidRDefault="00466C50" w:rsidP="00466C50">
      <w:pPr>
        <w:pStyle w:val="ListParagraph"/>
        <w:numPr>
          <w:ilvl w:val="0"/>
          <w:numId w:val="1"/>
        </w:numPr>
        <w:rPr>
          <w:b/>
        </w:rPr>
      </w:pPr>
      <w:proofErr w:type="spellStart"/>
      <w:r>
        <w:rPr>
          <w:rFonts w:ascii="Segoe UI" w:hAnsi="Segoe UI" w:cs="Segoe UI"/>
          <w:sz w:val="18"/>
          <w:szCs w:val="18"/>
        </w:rPr>
        <w:lastRenderedPageBreak/>
        <w:t>Jarne</w:t>
      </w:r>
      <w:proofErr w:type="spellEnd"/>
      <w:r>
        <w:rPr>
          <w:rFonts w:ascii="Segoe UI" w:hAnsi="Segoe UI" w:cs="Segoe UI"/>
          <w:sz w:val="18"/>
          <w:szCs w:val="18"/>
        </w:rPr>
        <w:t xml:space="preserve"> P, </w:t>
      </w:r>
      <w:proofErr w:type="spellStart"/>
      <w:r>
        <w:rPr>
          <w:rFonts w:ascii="Segoe UI" w:hAnsi="Segoe UI" w:cs="Segoe UI"/>
          <w:sz w:val="18"/>
          <w:szCs w:val="18"/>
        </w:rPr>
        <w:t>Perdieu</w:t>
      </w:r>
      <w:proofErr w:type="spellEnd"/>
      <w:r>
        <w:rPr>
          <w:rFonts w:ascii="Segoe UI" w:hAnsi="Segoe UI" w:cs="Segoe UI"/>
          <w:sz w:val="18"/>
          <w:szCs w:val="18"/>
        </w:rPr>
        <w:t xml:space="preserve"> MA, </w:t>
      </w:r>
      <w:proofErr w:type="spellStart"/>
      <w:r>
        <w:rPr>
          <w:rFonts w:ascii="Segoe UI" w:hAnsi="Segoe UI" w:cs="Segoe UI"/>
          <w:sz w:val="18"/>
          <w:szCs w:val="18"/>
        </w:rPr>
        <w:t>Pernot</w:t>
      </w:r>
      <w:proofErr w:type="spellEnd"/>
      <w:r>
        <w:rPr>
          <w:rFonts w:ascii="Segoe UI" w:hAnsi="Segoe UI" w:cs="Segoe UI"/>
          <w:sz w:val="18"/>
          <w:szCs w:val="18"/>
        </w:rPr>
        <w:t xml:space="preserve"> AF, </w:t>
      </w:r>
      <w:proofErr w:type="gramStart"/>
      <w:r>
        <w:rPr>
          <w:rFonts w:ascii="Segoe UI" w:hAnsi="Segoe UI" w:cs="Segoe UI"/>
          <w:sz w:val="18"/>
          <w:szCs w:val="18"/>
        </w:rPr>
        <w:t>Delay</w:t>
      </w:r>
      <w:proofErr w:type="gramEnd"/>
      <w:r>
        <w:rPr>
          <w:rFonts w:ascii="Segoe UI" w:hAnsi="Segoe UI" w:cs="Segoe UI"/>
          <w:sz w:val="18"/>
          <w:szCs w:val="18"/>
        </w:rPr>
        <w:t xml:space="preserve"> B, David P: </w:t>
      </w:r>
      <w:r>
        <w:rPr>
          <w:rFonts w:ascii="Segoe UI" w:hAnsi="Segoe UI" w:cs="Segoe UI"/>
          <w:b/>
          <w:bCs/>
          <w:sz w:val="18"/>
          <w:szCs w:val="18"/>
        </w:rPr>
        <w:t xml:space="preserve">The influence of self-fertilization and grouping on fitness attributes in the freshwater snail </w:t>
      </w:r>
      <w:proofErr w:type="spellStart"/>
      <w:r w:rsidRPr="00451991">
        <w:rPr>
          <w:rFonts w:ascii="Segoe UI" w:hAnsi="Segoe UI" w:cs="Segoe UI"/>
          <w:b/>
          <w:bCs/>
          <w:i/>
          <w:sz w:val="18"/>
          <w:szCs w:val="18"/>
        </w:rPr>
        <w:t>Physa</w:t>
      </w:r>
      <w:proofErr w:type="spellEnd"/>
      <w:r w:rsidRPr="00451991">
        <w:rPr>
          <w:rFonts w:ascii="Segoe UI" w:hAnsi="Segoe UI" w:cs="Segoe UI"/>
          <w:b/>
          <w:bCs/>
          <w:i/>
          <w:sz w:val="18"/>
          <w:szCs w:val="18"/>
        </w:rPr>
        <w:t xml:space="preserve"> </w:t>
      </w:r>
      <w:proofErr w:type="spellStart"/>
      <w:r w:rsidRPr="00451991">
        <w:rPr>
          <w:rFonts w:ascii="Segoe UI" w:hAnsi="Segoe UI" w:cs="Segoe UI"/>
          <w:b/>
          <w:bCs/>
          <w:i/>
          <w:sz w:val="18"/>
          <w:szCs w:val="18"/>
        </w:rPr>
        <w:t>acuta</w:t>
      </w:r>
      <w:proofErr w:type="spellEnd"/>
      <w:r>
        <w:rPr>
          <w:rFonts w:ascii="Segoe UI" w:hAnsi="Segoe UI" w:cs="Segoe UI"/>
          <w:b/>
          <w:bCs/>
          <w:sz w:val="18"/>
          <w:szCs w:val="18"/>
        </w:rPr>
        <w:t>: population and individual inbreeding depression.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i/>
          <w:iCs/>
          <w:sz w:val="18"/>
          <w:szCs w:val="18"/>
        </w:rPr>
        <w:t xml:space="preserve">Journal of Evolutionary Biology </w:t>
      </w:r>
      <w:r>
        <w:rPr>
          <w:rFonts w:ascii="Segoe UI" w:hAnsi="Segoe UI" w:cs="Segoe UI"/>
          <w:sz w:val="18"/>
          <w:szCs w:val="18"/>
        </w:rPr>
        <w:t xml:space="preserve">2000, </w:t>
      </w:r>
      <w:r>
        <w:rPr>
          <w:rFonts w:ascii="Segoe UI" w:hAnsi="Segoe UI" w:cs="Segoe UI"/>
          <w:b/>
          <w:bCs/>
          <w:sz w:val="18"/>
          <w:szCs w:val="18"/>
        </w:rPr>
        <w:t>13:</w:t>
      </w:r>
      <w:r>
        <w:rPr>
          <w:rFonts w:ascii="Segoe UI" w:hAnsi="Segoe UI" w:cs="Segoe UI"/>
          <w:sz w:val="18"/>
          <w:szCs w:val="18"/>
        </w:rPr>
        <w:t>645-655.</w:t>
      </w:r>
    </w:p>
    <w:p w:rsidR="00466C50" w:rsidRPr="00466C50" w:rsidRDefault="00466C50" w:rsidP="00466C50">
      <w:pPr>
        <w:pStyle w:val="ListParagraph"/>
        <w:numPr>
          <w:ilvl w:val="0"/>
          <w:numId w:val="1"/>
        </w:numPr>
        <w:rPr>
          <w:b/>
        </w:rPr>
      </w:pPr>
      <w:r>
        <w:rPr>
          <w:rFonts w:ascii="Segoe UI" w:hAnsi="Segoe UI" w:cs="Segoe UI"/>
          <w:sz w:val="18"/>
          <w:szCs w:val="18"/>
        </w:rPr>
        <w:t xml:space="preserve">Alberts SC, </w:t>
      </w:r>
      <w:proofErr w:type="spellStart"/>
      <w:r>
        <w:rPr>
          <w:rFonts w:ascii="Segoe UI" w:hAnsi="Segoe UI" w:cs="Segoe UI"/>
          <w:sz w:val="18"/>
          <w:szCs w:val="18"/>
        </w:rPr>
        <w:t>Altmann</w:t>
      </w:r>
      <w:proofErr w:type="spellEnd"/>
      <w:r>
        <w:rPr>
          <w:rFonts w:ascii="Segoe UI" w:hAnsi="Segoe UI" w:cs="Segoe UI"/>
          <w:sz w:val="18"/>
          <w:szCs w:val="18"/>
        </w:rPr>
        <w:t xml:space="preserve"> J: </w:t>
      </w:r>
      <w:r>
        <w:rPr>
          <w:rFonts w:ascii="Segoe UI" w:hAnsi="Segoe UI" w:cs="Segoe UI"/>
          <w:b/>
          <w:bCs/>
          <w:sz w:val="18"/>
          <w:szCs w:val="18"/>
        </w:rPr>
        <w:t>B</w:t>
      </w:r>
      <w:r w:rsidR="00451991">
        <w:rPr>
          <w:rFonts w:ascii="Segoe UI" w:hAnsi="Segoe UI" w:cs="Segoe UI"/>
          <w:b/>
          <w:bCs/>
          <w:sz w:val="18"/>
          <w:szCs w:val="18"/>
        </w:rPr>
        <w:t>alancing costs and opportunities - dispersal in male baboons.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i/>
          <w:iCs/>
          <w:sz w:val="18"/>
          <w:szCs w:val="18"/>
        </w:rPr>
        <w:t xml:space="preserve">American Naturalist </w:t>
      </w:r>
      <w:r>
        <w:rPr>
          <w:rFonts w:ascii="Segoe UI" w:hAnsi="Segoe UI" w:cs="Segoe UI"/>
          <w:sz w:val="18"/>
          <w:szCs w:val="18"/>
        </w:rPr>
        <w:t xml:space="preserve">1995, </w:t>
      </w:r>
      <w:r>
        <w:rPr>
          <w:rFonts w:ascii="Segoe UI" w:hAnsi="Segoe UI" w:cs="Segoe UI"/>
          <w:b/>
          <w:bCs/>
          <w:sz w:val="18"/>
          <w:szCs w:val="18"/>
        </w:rPr>
        <w:t>145:</w:t>
      </w:r>
      <w:r>
        <w:rPr>
          <w:rFonts w:ascii="Segoe UI" w:hAnsi="Segoe UI" w:cs="Segoe UI"/>
          <w:sz w:val="18"/>
          <w:szCs w:val="18"/>
        </w:rPr>
        <w:t>279-306.</w:t>
      </w:r>
    </w:p>
    <w:p w:rsidR="00466C50" w:rsidRPr="00466C50" w:rsidRDefault="00466C50" w:rsidP="00466C50">
      <w:pPr>
        <w:pStyle w:val="ListParagraph"/>
        <w:numPr>
          <w:ilvl w:val="0"/>
          <w:numId w:val="1"/>
        </w:numPr>
        <w:rPr>
          <w:b/>
        </w:rPr>
      </w:pPr>
      <w:r>
        <w:rPr>
          <w:rFonts w:ascii="Segoe UI" w:hAnsi="Segoe UI" w:cs="Segoe UI"/>
          <w:sz w:val="18"/>
          <w:szCs w:val="18"/>
        </w:rPr>
        <w:t xml:space="preserve">Ashman TL: </w:t>
      </w:r>
      <w:r>
        <w:rPr>
          <w:rFonts w:ascii="Segoe UI" w:hAnsi="Segoe UI" w:cs="Segoe UI"/>
          <w:b/>
          <w:bCs/>
          <w:sz w:val="18"/>
          <w:szCs w:val="18"/>
        </w:rPr>
        <w:t>T</w:t>
      </w:r>
      <w:r w:rsidR="00451991">
        <w:rPr>
          <w:rFonts w:ascii="Segoe UI" w:hAnsi="Segoe UI" w:cs="Segoe UI"/>
          <w:b/>
          <w:bCs/>
          <w:sz w:val="18"/>
          <w:szCs w:val="18"/>
        </w:rPr>
        <w:t xml:space="preserve">he relative importance of inbreeding and maternal sex in determining progeny fitness in </w:t>
      </w:r>
      <w:proofErr w:type="spellStart"/>
      <w:r w:rsidR="00451991" w:rsidRPr="00451991">
        <w:rPr>
          <w:rFonts w:ascii="Segoe UI" w:hAnsi="Segoe UI" w:cs="Segoe UI"/>
          <w:b/>
          <w:bCs/>
          <w:i/>
          <w:sz w:val="18"/>
          <w:szCs w:val="18"/>
        </w:rPr>
        <w:t>Sidalcea-oregana</w:t>
      </w:r>
      <w:proofErr w:type="spellEnd"/>
      <w:r w:rsidR="00451991" w:rsidRPr="00451991">
        <w:rPr>
          <w:rFonts w:ascii="Segoe UI" w:hAnsi="Segoe UI" w:cs="Segoe UI"/>
          <w:b/>
          <w:bCs/>
          <w:i/>
          <w:sz w:val="18"/>
          <w:szCs w:val="18"/>
        </w:rPr>
        <w:t xml:space="preserve"> </w:t>
      </w:r>
      <w:proofErr w:type="spellStart"/>
      <w:r w:rsidR="00451991" w:rsidRPr="00451991">
        <w:rPr>
          <w:rFonts w:ascii="Segoe UI" w:hAnsi="Segoe UI" w:cs="Segoe UI"/>
          <w:b/>
          <w:bCs/>
          <w:i/>
          <w:sz w:val="18"/>
          <w:szCs w:val="18"/>
        </w:rPr>
        <w:t>ssp</w:t>
      </w:r>
      <w:proofErr w:type="spellEnd"/>
      <w:r w:rsidR="00451991" w:rsidRPr="00451991">
        <w:rPr>
          <w:rFonts w:ascii="Segoe UI" w:hAnsi="Segoe UI" w:cs="Segoe UI"/>
          <w:b/>
          <w:bCs/>
          <w:i/>
          <w:sz w:val="18"/>
          <w:szCs w:val="18"/>
        </w:rPr>
        <w:t xml:space="preserve"> </w:t>
      </w:r>
      <w:proofErr w:type="spellStart"/>
      <w:r w:rsidR="00451991" w:rsidRPr="00451991">
        <w:rPr>
          <w:rFonts w:ascii="Segoe UI" w:hAnsi="Segoe UI" w:cs="Segoe UI"/>
          <w:b/>
          <w:bCs/>
          <w:i/>
          <w:sz w:val="18"/>
          <w:szCs w:val="18"/>
        </w:rPr>
        <w:t>spicata</w:t>
      </w:r>
      <w:proofErr w:type="spellEnd"/>
      <w:r w:rsidR="00451991">
        <w:rPr>
          <w:rFonts w:ascii="Segoe UI" w:hAnsi="Segoe UI" w:cs="Segoe UI"/>
          <w:b/>
          <w:bCs/>
          <w:sz w:val="18"/>
          <w:szCs w:val="18"/>
        </w:rPr>
        <w:t xml:space="preserve">, a </w:t>
      </w:r>
      <w:proofErr w:type="spellStart"/>
      <w:r w:rsidR="00451991">
        <w:rPr>
          <w:rFonts w:ascii="Segoe UI" w:hAnsi="Segoe UI" w:cs="Segoe UI"/>
          <w:b/>
          <w:bCs/>
          <w:sz w:val="18"/>
          <w:szCs w:val="18"/>
        </w:rPr>
        <w:t>gynodioecious</w:t>
      </w:r>
      <w:proofErr w:type="spellEnd"/>
      <w:r w:rsidR="00451991">
        <w:rPr>
          <w:rFonts w:ascii="Segoe UI" w:hAnsi="Segoe UI" w:cs="Segoe UI"/>
          <w:b/>
          <w:bCs/>
          <w:sz w:val="18"/>
          <w:szCs w:val="18"/>
        </w:rPr>
        <w:t xml:space="preserve"> plant</w:t>
      </w:r>
      <w:r>
        <w:rPr>
          <w:rFonts w:ascii="Segoe UI" w:hAnsi="Segoe UI" w:cs="Segoe UI"/>
          <w:b/>
          <w:bCs/>
          <w:sz w:val="18"/>
          <w:szCs w:val="18"/>
        </w:rPr>
        <w:t>.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i/>
          <w:iCs/>
          <w:sz w:val="18"/>
          <w:szCs w:val="18"/>
        </w:rPr>
        <w:t xml:space="preserve">Evolution </w:t>
      </w:r>
      <w:r>
        <w:rPr>
          <w:rFonts w:ascii="Segoe UI" w:hAnsi="Segoe UI" w:cs="Segoe UI"/>
          <w:sz w:val="18"/>
          <w:szCs w:val="18"/>
        </w:rPr>
        <w:t xml:space="preserve">1992, </w:t>
      </w:r>
      <w:r>
        <w:rPr>
          <w:rFonts w:ascii="Segoe UI" w:hAnsi="Segoe UI" w:cs="Segoe UI"/>
          <w:b/>
          <w:bCs/>
          <w:sz w:val="18"/>
          <w:szCs w:val="18"/>
        </w:rPr>
        <w:t>46:</w:t>
      </w:r>
      <w:r>
        <w:rPr>
          <w:rFonts w:ascii="Segoe UI" w:hAnsi="Segoe UI" w:cs="Segoe UI"/>
          <w:sz w:val="18"/>
          <w:szCs w:val="18"/>
        </w:rPr>
        <w:t>1862-1874.</w:t>
      </w:r>
    </w:p>
    <w:p w:rsidR="00466C50" w:rsidRPr="00466C50" w:rsidRDefault="00466C50" w:rsidP="00466C50">
      <w:pPr>
        <w:pStyle w:val="ListParagraph"/>
        <w:numPr>
          <w:ilvl w:val="0"/>
          <w:numId w:val="1"/>
        </w:numPr>
        <w:rPr>
          <w:b/>
        </w:rPr>
      </w:pPr>
      <w:r>
        <w:rPr>
          <w:rFonts w:ascii="Segoe UI" w:hAnsi="Segoe UI" w:cs="Segoe UI"/>
          <w:sz w:val="18"/>
          <w:szCs w:val="18"/>
        </w:rPr>
        <w:t xml:space="preserve">Gibbs HL, Grant PR: </w:t>
      </w:r>
      <w:r>
        <w:rPr>
          <w:rFonts w:ascii="Segoe UI" w:hAnsi="Segoe UI" w:cs="Segoe UI"/>
          <w:b/>
          <w:bCs/>
          <w:sz w:val="18"/>
          <w:szCs w:val="18"/>
        </w:rPr>
        <w:t>Inbreeding in Darwin's Medium Ground Finches (</w:t>
      </w:r>
      <w:proofErr w:type="spellStart"/>
      <w:r>
        <w:rPr>
          <w:rFonts w:ascii="Segoe UI" w:hAnsi="Segoe UI" w:cs="Segoe UI"/>
          <w:b/>
          <w:bCs/>
          <w:sz w:val="18"/>
          <w:szCs w:val="18"/>
        </w:rPr>
        <w:t>Geospiza</w:t>
      </w:r>
      <w:proofErr w:type="spellEnd"/>
      <w:r>
        <w:rPr>
          <w:rFonts w:ascii="Segoe UI" w:hAnsi="Segoe UI" w:cs="Segoe UI"/>
          <w:b/>
          <w:bCs/>
          <w:sz w:val="18"/>
          <w:szCs w:val="18"/>
        </w:rPr>
        <w:t xml:space="preserve"> </w:t>
      </w:r>
      <w:proofErr w:type="spellStart"/>
      <w:r>
        <w:rPr>
          <w:rFonts w:ascii="Segoe UI" w:hAnsi="Segoe UI" w:cs="Segoe UI"/>
          <w:b/>
          <w:bCs/>
          <w:sz w:val="18"/>
          <w:szCs w:val="18"/>
        </w:rPr>
        <w:t>fortis</w:t>
      </w:r>
      <w:proofErr w:type="spellEnd"/>
      <w:r>
        <w:rPr>
          <w:rFonts w:ascii="Segoe UI" w:hAnsi="Segoe UI" w:cs="Segoe UI"/>
          <w:b/>
          <w:bCs/>
          <w:sz w:val="18"/>
          <w:szCs w:val="18"/>
        </w:rPr>
        <w:t>).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i/>
          <w:iCs/>
          <w:sz w:val="18"/>
          <w:szCs w:val="18"/>
        </w:rPr>
        <w:t xml:space="preserve">Evolution </w:t>
      </w:r>
      <w:r>
        <w:rPr>
          <w:rFonts w:ascii="Segoe UI" w:hAnsi="Segoe UI" w:cs="Segoe UI"/>
          <w:sz w:val="18"/>
          <w:szCs w:val="18"/>
        </w:rPr>
        <w:t xml:space="preserve">1989, </w:t>
      </w:r>
      <w:r>
        <w:rPr>
          <w:rFonts w:ascii="Segoe UI" w:hAnsi="Segoe UI" w:cs="Segoe UI"/>
          <w:b/>
          <w:bCs/>
          <w:sz w:val="18"/>
          <w:szCs w:val="18"/>
        </w:rPr>
        <w:t>43:</w:t>
      </w:r>
      <w:r>
        <w:rPr>
          <w:rFonts w:ascii="Segoe UI" w:hAnsi="Segoe UI" w:cs="Segoe UI"/>
          <w:sz w:val="18"/>
          <w:szCs w:val="18"/>
        </w:rPr>
        <w:t>1273-1284.</w:t>
      </w:r>
    </w:p>
    <w:p w:rsidR="00466C50" w:rsidRPr="00466C50" w:rsidRDefault="00466C50" w:rsidP="00466C50">
      <w:pPr>
        <w:pStyle w:val="ListParagraph"/>
        <w:numPr>
          <w:ilvl w:val="0"/>
          <w:numId w:val="1"/>
        </w:numPr>
        <w:rPr>
          <w:b/>
        </w:rPr>
      </w:pPr>
      <w:proofErr w:type="spellStart"/>
      <w:r>
        <w:rPr>
          <w:rFonts w:ascii="Segoe UI" w:hAnsi="Segoe UI" w:cs="Segoe UI"/>
          <w:sz w:val="18"/>
          <w:szCs w:val="18"/>
        </w:rPr>
        <w:t>Hoogland</w:t>
      </w:r>
      <w:proofErr w:type="spellEnd"/>
      <w:r>
        <w:rPr>
          <w:rFonts w:ascii="Segoe UI" w:hAnsi="Segoe UI" w:cs="Segoe UI"/>
          <w:sz w:val="18"/>
          <w:szCs w:val="18"/>
        </w:rPr>
        <w:t xml:space="preserve"> JL: </w:t>
      </w:r>
      <w:r>
        <w:rPr>
          <w:rFonts w:ascii="Segoe UI" w:hAnsi="Segoe UI" w:cs="Segoe UI"/>
          <w:b/>
          <w:bCs/>
          <w:sz w:val="18"/>
          <w:szCs w:val="18"/>
        </w:rPr>
        <w:t>L</w:t>
      </w:r>
      <w:r w:rsidR="00451991">
        <w:rPr>
          <w:rFonts w:ascii="Segoe UI" w:hAnsi="Segoe UI" w:cs="Segoe UI"/>
          <w:b/>
          <w:bCs/>
          <w:sz w:val="18"/>
          <w:szCs w:val="18"/>
        </w:rPr>
        <w:t>evels of inbreeding among prairie dogs</w:t>
      </w:r>
      <w:r>
        <w:rPr>
          <w:rFonts w:ascii="Segoe UI" w:hAnsi="Segoe UI" w:cs="Segoe UI"/>
          <w:b/>
          <w:bCs/>
          <w:sz w:val="18"/>
          <w:szCs w:val="18"/>
        </w:rPr>
        <w:t>.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i/>
          <w:iCs/>
          <w:sz w:val="18"/>
          <w:szCs w:val="18"/>
        </w:rPr>
        <w:t xml:space="preserve">American Naturalist </w:t>
      </w:r>
      <w:r>
        <w:rPr>
          <w:rFonts w:ascii="Segoe UI" w:hAnsi="Segoe UI" w:cs="Segoe UI"/>
          <w:sz w:val="18"/>
          <w:szCs w:val="18"/>
        </w:rPr>
        <w:t xml:space="preserve">1992, </w:t>
      </w:r>
      <w:r>
        <w:rPr>
          <w:rFonts w:ascii="Segoe UI" w:hAnsi="Segoe UI" w:cs="Segoe UI"/>
          <w:b/>
          <w:bCs/>
          <w:sz w:val="18"/>
          <w:szCs w:val="18"/>
        </w:rPr>
        <w:t>139:</w:t>
      </w:r>
      <w:r>
        <w:rPr>
          <w:rFonts w:ascii="Segoe UI" w:hAnsi="Segoe UI" w:cs="Segoe UI"/>
          <w:sz w:val="18"/>
          <w:szCs w:val="18"/>
        </w:rPr>
        <w:t>591-602.</w:t>
      </w:r>
    </w:p>
    <w:p w:rsidR="00466C50" w:rsidRPr="00466C50" w:rsidRDefault="00466C50" w:rsidP="00466C50">
      <w:pPr>
        <w:pStyle w:val="ListParagraph"/>
        <w:numPr>
          <w:ilvl w:val="0"/>
          <w:numId w:val="1"/>
        </w:numPr>
        <w:rPr>
          <w:b/>
        </w:rPr>
      </w:pPr>
      <w:r>
        <w:rPr>
          <w:rFonts w:ascii="Segoe UI" w:hAnsi="Segoe UI" w:cs="Segoe UI"/>
          <w:sz w:val="18"/>
          <w:szCs w:val="18"/>
        </w:rPr>
        <w:t xml:space="preserve">Madsen T, </w:t>
      </w:r>
      <w:proofErr w:type="spellStart"/>
      <w:r>
        <w:rPr>
          <w:rFonts w:ascii="Segoe UI" w:hAnsi="Segoe UI" w:cs="Segoe UI"/>
          <w:sz w:val="18"/>
          <w:szCs w:val="18"/>
        </w:rPr>
        <w:t>Stille</w:t>
      </w:r>
      <w:proofErr w:type="spellEnd"/>
      <w:r>
        <w:rPr>
          <w:rFonts w:ascii="Segoe UI" w:hAnsi="Segoe UI" w:cs="Segoe UI"/>
          <w:sz w:val="18"/>
          <w:szCs w:val="18"/>
        </w:rPr>
        <w:t xml:space="preserve"> B, </w:t>
      </w:r>
      <w:proofErr w:type="gramStart"/>
      <w:r>
        <w:rPr>
          <w:rFonts w:ascii="Segoe UI" w:hAnsi="Segoe UI" w:cs="Segoe UI"/>
          <w:sz w:val="18"/>
          <w:szCs w:val="18"/>
        </w:rPr>
        <w:t>Shine</w:t>
      </w:r>
      <w:proofErr w:type="gramEnd"/>
      <w:r>
        <w:rPr>
          <w:rFonts w:ascii="Segoe UI" w:hAnsi="Segoe UI" w:cs="Segoe UI"/>
          <w:sz w:val="18"/>
          <w:szCs w:val="18"/>
        </w:rPr>
        <w:t xml:space="preserve"> R: </w:t>
      </w:r>
      <w:r>
        <w:rPr>
          <w:rFonts w:ascii="Segoe UI" w:hAnsi="Segoe UI" w:cs="Segoe UI"/>
          <w:b/>
          <w:bCs/>
          <w:sz w:val="18"/>
          <w:szCs w:val="18"/>
        </w:rPr>
        <w:t xml:space="preserve">Inbreeding depression in an isolated population of adders </w:t>
      </w:r>
      <w:proofErr w:type="spellStart"/>
      <w:r w:rsidRPr="00451991">
        <w:rPr>
          <w:rFonts w:ascii="Segoe UI" w:hAnsi="Segoe UI" w:cs="Segoe UI"/>
          <w:b/>
          <w:bCs/>
          <w:i/>
          <w:sz w:val="18"/>
          <w:szCs w:val="18"/>
        </w:rPr>
        <w:t>Vipera</w:t>
      </w:r>
      <w:proofErr w:type="spellEnd"/>
      <w:r w:rsidRPr="00451991">
        <w:rPr>
          <w:rFonts w:ascii="Segoe UI" w:hAnsi="Segoe UI" w:cs="Segoe UI"/>
          <w:b/>
          <w:bCs/>
          <w:i/>
          <w:sz w:val="18"/>
          <w:szCs w:val="18"/>
        </w:rPr>
        <w:t xml:space="preserve"> </w:t>
      </w:r>
      <w:proofErr w:type="spellStart"/>
      <w:r w:rsidRPr="00451991">
        <w:rPr>
          <w:rFonts w:ascii="Segoe UI" w:hAnsi="Segoe UI" w:cs="Segoe UI"/>
          <w:b/>
          <w:bCs/>
          <w:i/>
          <w:sz w:val="18"/>
          <w:szCs w:val="18"/>
        </w:rPr>
        <w:t>berus</w:t>
      </w:r>
      <w:proofErr w:type="spellEnd"/>
      <w:r>
        <w:rPr>
          <w:rFonts w:ascii="Segoe UI" w:hAnsi="Segoe UI" w:cs="Segoe UI"/>
          <w:b/>
          <w:bCs/>
          <w:sz w:val="18"/>
          <w:szCs w:val="18"/>
        </w:rPr>
        <w:t>.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i/>
          <w:iCs/>
          <w:sz w:val="18"/>
          <w:szCs w:val="18"/>
        </w:rPr>
        <w:t xml:space="preserve">Biological Conservation </w:t>
      </w:r>
      <w:r>
        <w:rPr>
          <w:rFonts w:ascii="Segoe UI" w:hAnsi="Segoe UI" w:cs="Segoe UI"/>
          <w:sz w:val="18"/>
          <w:szCs w:val="18"/>
        </w:rPr>
        <w:t xml:space="preserve">1996, </w:t>
      </w:r>
      <w:r>
        <w:rPr>
          <w:rFonts w:ascii="Segoe UI" w:hAnsi="Segoe UI" w:cs="Segoe UI"/>
          <w:b/>
          <w:bCs/>
          <w:sz w:val="18"/>
          <w:szCs w:val="18"/>
        </w:rPr>
        <w:t>75:</w:t>
      </w:r>
      <w:r>
        <w:rPr>
          <w:rFonts w:ascii="Segoe UI" w:hAnsi="Segoe UI" w:cs="Segoe UI"/>
          <w:sz w:val="18"/>
          <w:szCs w:val="18"/>
        </w:rPr>
        <w:t>113-118.</w:t>
      </w:r>
    </w:p>
    <w:sectPr w:rsidR="00466C50" w:rsidRPr="00466C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C2D27"/>
    <w:multiLevelType w:val="hybridMultilevel"/>
    <w:tmpl w:val="3E12ACEA"/>
    <w:lvl w:ilvl="0" w:tplc="B7802CC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7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A49"/>
    <w:rsid w:val="00451991"/>
    <w:rsid w:val="00466C50"/>
    <w:rsid w:val="00484F0A"/>
    <w:rsid w:val="004F0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CF9A88-C459-45AE-B3B1-55EB1D579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F0A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66C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021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8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815</Words>
  <Characters>4650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Neaves</dc:creator>
  <cp:keywords/>
  <dc:description/>
  <cp:lastModifiedBy>Linda Neaves</cp:lastModifiedBy>
  <cp:revision>2</cp:revision>
  <dcterms:created xsi:type="dcterms:W3CDTF">2014-08-02T14:11:00Z</dcterms:created>
  <dcterms:modified xsi:type="dcterms:W3CDTF">2014-08-05T10:22:00Z</dcterms:modified>
</cp:coreProperties>
</file>