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5FF" w:rsidRDefault="006D05FF" w:rsidP="006D05FF">
      <w:pPr>
        <w:jc w:val="center"/>
        <w:rPr>
          <w:b/>
        </w:rPr>
      </w:pPr>
      <w:r w:rsidRPr="00315005">
        <w:rPr>
          <w:b/>
        </w:rPr>
        <w:t xml:space="preserve">What is the nature and extent of evidence on methodologies for monitoring and evaluating marine spatial management measures in UK and similar coastal waters? </w:t>
      </w:r>
      <w:proofErr w:type="gramStart"/>
      <w:r w:rsidRPr="00315005">
        <w:rPr>
          <w:b/>
        </w:rPr>
        <w:t>A systematic map protocol</w:t>
      </w:r>
      <w:r w:rsidR="00985079">
        <w:rPr>
          <w:b/>
        </w:rPr>
        <w:t>.</w:t>
      </w:r>
      <w:proofErr w:type="gramEnd"/>
    </w:p>
    <w:p w:rsidR="006D05FF" w:rsidRPr="00315005" w:rsidRDefault="006D05FF" w:rsidP="006D05FF">
      <w:pPr>
        <w:jc w:val="center"/>
        <w:rPr>
          <w:b/>
        </w:rPr>
      </w:pPr>
      <w:r w:rsidRPr="006D05FF">
        <w:rPr>
          <w:b/>
        </w:rPr>
        <w:t>Additional file 4: Search Strategy</w:t>
      </w:r>
    </w:p>
    <w:p w:rsidR="006D05FF" w:rsidRDefault="006D05FF" w:rsidP="006D05FF">
      <w:r w:rsidRPr="00315005">
        <w:t xml:space="preserve">Bethan C. O’Leary, Bryce D. Stewart, Emma McKinley, Prue F.E. Addison, Chris Williams, Griffin Carpenter, David </w:t>
      </w:r>
      <w:proofErr w:type="spellStart"/>
      <w:r w:rsidRPr="00315005">
        <w:t>Righton</w:t>
      </w:r>
      <w:proofErr w:type="spellEnd"/>
      <w:r w:rsidRPr="00315005">
        <w:t>, Katherine L. Yates</w:t>
      </w:r>
    </w:p>
    <w:p w:rsidR="006D05FF" w:rsidRDefault="006D05FF" w:rsidP="006D05FF"/>
    <w:p w:rsidR="006D05FF" w:rsidRDefault="006D05FF" w:rsidP="006D05FF">
      <w:pPr>
        <w:rPr>
          <w:b/>
        </w:rPr>
      </w:pPr>
      <w:r>
        <w:t>This file s</w:t>
      </w:r>
      <w:r w:rsidRPr="006D05FF">
        <w:t>ummarises details of the search string and their adaptation to each bibliographic database and details the keywords for use in Google Scholar, organisational websites and specialist data repository.</w:t>
      </w:r>
      <w:r>
        <w:t xml:space="preserve"> It consists of two tables:</w:t>
      </w:r>
      <w:bookmarkStart w:id="0" w:name="_GoBack"/>
      <w:bookmarkEnd w:id="0"/>
    </w:p>
    <w:p w:rsidR="006D05FF" w:rsidRDefault="006D05FF" w:rsidP="006D05FF">
      <w:pPr>
        <w:ind w:left="709" w:hanging="9"/>
        <w:rPr>
          <w:b/>
        </w:rPr>
      </w:pPr>
      <w:r w:rsidRPr="00315005">
        <w:rPr>
          <w:b/>
        </w:rPr>
        <w:t xml:space="preserve">Table </w:t>
      </w:r>
      <w:proofErr w:type="spellStart"/>
      <w:r w:rsidR="00BD195C">
        <w:rPr>
          <w:b/>
        </w:rPr>
        <w:t>S</w:t>
      </w:r>
      <w:r w:rsidR="00AE2E22">
        <w:rPr>
          <w:b/>
        </w:rPr>
        <w:t>4</w:t>
      </w:r>
      <w:proofErr w:type="spellEnd"/>
      <w:r w:rsidRPr="00315005">
        <w:rPr>
          <w:b/>
        </w:rPr>
        <w:t xml:space="preserve">: </w:t>
      </w:r>
      <w:r w:rsidRPr="006D05FF">
        <w:t>Adaptation of search string to bibliographic databases</w:t>
      </w:r>
      <w:r w:rsidRPr="00315005">
        <w:t>.</w:t>
      </w:r>
      <w:r w:rsidRPr="00315005">
        <w:rPr>
          <w:b/>
        </w:rPr>
        <w:t xml:space="preserve"> </w:t>
      </w:r>
    </w:p>
    <w:p w:rsidR="006D05FF" w:rsidRDefault="006D05FF" w:rsidP="006D05FF">
      <w:pPr>
        <w:ind w:left="709" w:hanging="9"/>
        <w:rPr>
          <w:b/>
        </w:rPr>
      </w:pPr>
      <w:r w:rsidRPr="00315005">
        <w:rPr>
          <w:b/>
        </w:rPr>
        <w:t xml:space="preserve">Table </w:t>
      </w:r>
      <w:proofErr w:type="spellStart"/>
      <w:r w:rsidR="00BD195C">
        <w:rPr>
          <w:b/>
        </w:rPr>
        <w:t>S</w:t>
      </w:r>
      <w:r w:rsidR="00AE2E22">
        <w:rPr>
          <w:b/>
        </w:rPr>
        <w:t>5</w:t>
      </w:r>
      <w:proofErr w:type="spellEnd"/>
      <w:r w:rsidRPr="00315005">
        <w:rPr>
          <w:b/>
        </w:rPr>
        <w:t xml:space="preserve">: </w:t>
      </w:r>
      <w:r w:rsidRPr="006D05FF">
        <w:t>Search terms for use in Google Scholar, organisational websites and specialist data repository</w:t>
      </w:r>
      <w:r w:rsidRPr="00315005">
        <w:t>.</w:t>
      </w:r>
      <w:r w:rsidRPr="00315005">
        <w:rPr>
          <w:b/>
        </w:rPr>
        <w:t xml:space="preserve"> </w:t>
      </w:r>
    </w:p>
    <w:p w:rsidR="006D05FF" w:rsidRDefault="006D05FF">
      <w:pPr>
        <w:rPr>
          <w:b/>
        </w:rPr>
      </w:pPr>
      <w:r>
        <w:rPr>
          <w:b/>
        </w:rPr>
        <w:br w:type="page"/>
      </w:r>
    </w:p>
    <w:p w:rsidR="00042694" w:rsidRPr="00D966BE" w:rsidRDefault="00D966BE">
      <w:pPr>
        <w:rPr>
          <w:b/>
        </w:rPr>
      </w:pPr>
      <w:r w:rsidRPr="00D966BE">
        <w:rPr>
          <w:b/>
        </w:rPr>
        <w:lastRenderedPageBreak/>
        <w:t xml:space="preserve">Additional file </w:t>
      </w:r>
      <w:r w:rsidR="006A3E89">
        <w:rPr>
          <w:b/>
        </w:rPr>
        <w:t>4</w:t>
      </w:r>
      <w:r w:rsidRPr="00D966BE">
        <w:rPr>
          <w:b/>
        </w:rPr>
        <w:t>: Search Strategy</w:t>
      </w:r>
    </w:p>
    <w:p w:rsidR="00D966BE" w:rsidRDefault="00D966BE">
      <w:r w:rsidRPr="00D966BE">
        <w:rPr>
          <w:b/>
        </w:rPr>
        <w:t xml:space="preserve">Table </w:t>
      </w:r>
      <w:proofErr w:type="spellStart"/>
      <w:r w:rsidR="00BD195C">
        <w:rPr>
          <w:b/>
        </w:rPr>
        <w:t>S</w:t>
      </w:r>
      <w:r w:rsidR="00AE2E22">
        <w:rPr>
          <w:b/>
        </w:rPr>
        <w:t>4</w:t>
      </w:r>
      <w:proofErr w:type="spellEnd"/>
      <w:r>
        <w:t>: Adaptation of search string to bibliographic databases</w:t>
      </w:r>
    </w:p>
    <w:tbl>
      <w:tblPr>
        <w:tblStyle w:val="TableGrid"/>
        <w:tblW w:w="0" w:type="auto"/>
        <w:tblLook w:val="04A0"/>
      </w:tblPr>
      <w:tblGrid>
        <w:gridCol w:w="1195"/>
        <w:gridCol w:w="4187"/>
        <w:gridCol w:w="1435"/>
        <w:gridCol w:w="2201"/>
      </w:tblGrid>
      <w:tr w:rsidR="00D966BE" w:rsidTr="00D966BE">
        <w:trPr>
          <w:tblHeader/>
        </w:trPr>
        <w:tc>
          <w:tcPr>
            <w:tcW w:w="1195" w:type="dxa"/>
            <w:vAlign w:val="center"/>
          </w:tcPr>
          <w:p w:rsidR="00D966BE" w:rsidRPr="00D966BE" w:rsidRDefault="00D966BE" w:rsidP="00D966BE">
            <w:pPr>
              <w:jc w:val="center"/>
              <w:rPr>
                <w:b/>
              </w:rPr>
            </w:pPr>
            <w:r w:rsidRPr="00D966BE">
              <w:rPr>
                <w:b/>
              </w:rPr>
              <w:t>Database</w:t>
            </w:r>
          </w:p>
        </w:tc>
        <w:tc>
          <w:tcPr>
            <w:tcW w:w="4187" w:type="dxa"/>
            <w:vAlign w:val="center"/>
          </w:tcPr>
          <w:p w:rsidR="00D966BE" w:rsidRPr="00D966BE" w:rsidRDefault="00D966BE" w:rsidP="00D966BE">
            <w:pPr>
              <w:jc w:val="center"/>
              <w:rPr>
                <w:rFonts w:ascii="Calibri" w:hAnsi="Calibri" w:cs="Calibri"/>
                <w:b/>
                <w:bCs/>
                <w:color w:val="000000"/>
              </w:rPr>
            </w:pPr>
            <w:r w:rsidRPr="00D966BE">
              <w:rPr>
                <w:rFonts w:ascii="Calibri" w:hAnsi="Calibri" w:cs="Calibri"/>
                <w:b/>
                <w:bCs/>
                <w:color w:val="000000"/>
              </w:rPr>
              <w:t>Search String</w:t>
            </w:r>
          </w:p>
        </w:tc>
        <w:tc>
          <w:tcPr>
            <w:tcW w:w="1433" w:type="dxa"/>
            <w:vAlign w:val="center"/>
          </w:tcPr>
          <w:p w:rsidR="00D966BE" w:rsidRPr="00D966BE" w:rsidRDefault="00D966BE" w:rsidP="00D966BE">
            <w:pPr>
              <w:jc w:val="center"/>
              <w:rPr>
                <w:rFonts w:ascii="Calibri" w:hAnsi="Calibri" w:cs="Calibri"/>
                <w:b/>
                <w:bCs/>
                <w:color w:val="000000"/>
              </w:rPr>
            </w:pPr>
            <w:r w:rsidRPr="00D966BE">
              <w:rPr>
                <w:rFonts w:ascii="Calibri" w:hAnsi="Calibri" w:cs="Calibri"/>
                <w:b/>
                <w:bCs/>
                <w:color w:val="000000"/>
              </w:rPr>
              <w:t>Number of returned articles (01/04/2019)</w:t>
            </w:r>
          </w:p>
        </w:tc>
        <w:tc>
          <w:tcPr>
            <w:tcW w:w="2201" w:type="dxa"/>
            <w:vAlign w:val="center"/>
          </w:tcPr>
          <w:p w:rsidR="00D966BE" w:rsidRPr="00D966BE" w:rsidRDefault="00D966BE" w:rsidP="00D966BE">
            <w:pPr>
              <w:jc w:val="center"/>
              <w:rPr>
                <w:rFonts w:ascii="Calibri" w:hAnsi="Calibri" w:cs="Calibri"/>
                <w:b/>
                <w:bCs/>
                <w:color w:val="000000"/>
              </w:rPr>
            </w:pPr>
            <w:r w:rsidRPr="00D966BE">
              <w:rPr>
                <w:rFonts w:ascii="Calibri" w:hAnsi="Calibri" w:cs="Calibri"/>
                <w:b/>
                <w:bCs/>
                <w:color w:val="000000"/>
              </w:rPr>
              <w:t>Adjustments made to original search string</w:t>
            </w:r>
          </w:p>
        </w:tc>
      </w:tr>
      <w:tr w:rsidR="00D966BE" w:rsidTr="00D966BE">
        <w:tc>
          <w:tcPr>
            <w:tcW w:w="1195" w:type="dxa"/>
          </w:tcPr>
          <w:p w:rsidR="00D966BE" w:rsidRDefault="00D966BE" w:rsidP="00D966BE">
            <w:pPr>
              <w:rPr>
                <w:rFonts w:ascii="Calibri" w:hAnsi="Calibri" w:cs="Calibri"/>
                <w:color w:val="0563C1"/>
                <w:u w:val="single"/>
              </w:rPr>
            </w:pPr>
            <w:r>
              <w:rPr>
                <w:rFonts w:ascii="Calibri" w:hAnsi="Calibri" w:cs="Calibri"/>
                <w:color w:val="000000"/>
              </w:rPr>
              <w:t>Web of Science Core Collections</w:t>
            </w:r>
          </w:p>
        </w:tc>
        <w:tc>
          <w:tcPr>
            <w:tcW w:w="4187" w:type="dxa"/>
          </w:tcPr>
          <w:p w:rsidR="00D966BE" w:rsidRDefault="00D966BE" w:rsidP="00D966BE">
            <w:pPr>
              <w:rPr>
                <w:rFonts w:ascii="Calibri" w:hAnsi="Calibri" w:cs="Calibri"/>
                <w:color w:val="000000"/>
              </w:rPr>
            </w:pPr>
            <w:r>
              <w:rPr>
                <w:rFonts w:ascii="Calibri" w:hAnsi="Calibri" w:cs="Calibri"/>
                <w:color w:val="000000"/>
              </w:rPr>
              <w:t xml:space="preserve">TS=((marine OR maritime OR coast* OR ocean OR offshore OR inshore OR intertidal OR subtidal OR </w:t>
            </w:r>
            <w:proofErr w:type="spellStart"/>
            <w:r>
              <w:rPr>
                <w:rFonts w:ascii="Calibri" w:hAnsi="Calibri" w:cs="Calibri"/>
                <w:color w:val="000000"/>
              </w:rPr>
              <w:t>estuar</w:t>
            </w:r>
            <w:proofErr w:type="spellEnd"/>
            <w:r>
              <w:rPr>
                <w:rFonts w:ascii="Calibri" w:hAnsi="Calibri" w:cs="Calibri"/>
                <w:color w:val="000000"/>
              </w:rPr>
              <w:t xml:space="preserve">* OR lagoon* OR fisher*) AND (“protected area” OR "marine reserve*" OR “no-take” OR “no take" OR “marine park” OR “marine sanctuary” OR “ocean sanctuary” OR MPA OR “Natura 2000” OR “special area of conservation” OR SAC OR “site of special scientific interest” OR SSSI OR “special protection area*” OR SPA OR Ramsar OR “marine conservation zone*” OR MCZ OR “marine national monument” OR "closed area" OR (closure* NEAR/10 fish*) OR “fishery exclusion zone*” OR “replenishment zone*” OR “marine plan” OR “marine planning” OR “marine spatial plan*” OR MSP OR “maritime spatial plan*” OR “ocean zoning” OR “spatial management”) AND (monitor* OR </w:t>
            </w:r>
            <w:proofErr w:type="spellStart"/>
            <w:r>
              <w:rPr>
                <w:rFonts w:ascii="Calibri" w:hAnsi="Calibri" w:cs="Calibri"/>
                <w:color w:val="000000"/>
              </w:rPr>
              <w:t>evaluat</w:t>
            </w:r>
            <w:proofErr w:type="spellEnd"/>
            <w:r>
              <w:rPr>
                <w:rFonts w:ascii="Calibri" w:hAnsi="Calibri" w:cs="Calibri"/>
                <w:color w:val="000000"/>
              </w:rPr>
              <w:t xml:space="preserve">* OR *effect* OR </w:t>
            </w:r>
            <w:proofErr w:type="spellStart"/>
            <w:r>
              <w:rPr>
                <w:rFonts w:ascii="Calibri" w:hAnsi="Calibri" w:cs="Calibri"/>
                <w:color w:val="000000"/>
              </w:rPr>
              <w:t>manag</w:t>
            </w:r>
            <w:proofErr w:type="spellEnd"/>
            <w:r>
              <w:rPr>
                <w:rFonts w:ascii="Calibri" w:hAnsi="Calibri" w:cs="Calibri"/>
                <w:color w:val="000000"/>
              </w:rPr>
              <w:t>* OR impact* OR assess* OR response* OR trend* OR survey*))</w:t>
            </w:r>
          </w:p>
        </w:tc>
        <w:tc>
          <w:tcPr>
            <w:tcW w:w="1433" w:type="dxa"/>
          </w:tcPr>
          <w:p w:rsidR="00D966BE" w:rsidRDefault="00D966BE" w:rsidP="00D966BE">
            <w:pPr>
              <w:rPr>
                <w:rFonts w:ascii="Calibri" w:hAnsi="Calibri" w:cs="Calibri"/>
                <w:color w:val="000000"/>
              </w:rPr>
            </w:pPr>
            <w:r>
              <w:rPr>
                <w:rFonts w:ascii="Calibri" w:hAnsi="Calibri" w:cs="Calibri"/>
                <w:color w:val="000000"/>
              </w:rPr>
              <w:t>8123</w:t>
            </w:r>
          </w:p>
        </w:tc>
        <w:tc>
          <w:tcPr>
            <w:tcW w:w="2201" w:type="dxa"/>
          </w:tcPr>
          <w:p w:rsidR="00D966BE" w:rsidRDefault="00D966BE" w:rsidP="00D966BE">
            <w:pPr>
              <w:rPr>
                <w:rFonts w:ascii="Calibri" w:hAnsi="Calibri" w:cs="Calibri"/>
                <w:color w:val="000000"/>
              </w:rPr>
            </w:pPr>
            <w:r>
              <w:rPr>
                <w:rFonts w:ascii="Calibri" w:hAnsi="Calibri" w:cs="Calibri"/>
                <w:color w:val="000000"/>
              </w:rPr>
              <w:t>NA</w:t>
            </w:r>
          </w:p>
        </w:tc>
      </w:tr>
      <w:tr w:rsidR="00D966BE" w:rsidTr="00D966BE">
        <w:tc>
          <w:tcPr>
            <w:tcW w:w="1195" w:type="dxa"/>
          </w:tcPr>
          <w:p w:rsidR="00D966BE" w:rsidRDefault="00D966BE" w:rsidP="00D966BE">
            <w:pPr>
              <w:rPr>
                <w:rFonts w:ascii="Calibri" w:hAnsi="Calibri" w:cs="Calibri"/>
                <w:color w:val="0563C1"/>
                <w:u w:val="single"/>
              </w:rPr>
            </w:pPr>
            <w:r>
              <w:rPr>
                <w:rFonts w:ascii="Calibri" w:hAnsi="Calibri" w:cs="Calibri"/>
                <w:color w:val="000000"/>
              </w:rPr>
              <w:t>Scopus</w:t>
            </w:r>
            <w:r>
              <w:rPr>
                <w:rFonts w:ascii="Calibri" w:hAnsi="Calibri" w:cs="Calibri"/>
                <w:color w:val="0563C1"/>
                <w:u w:val="single"/>
              </w:rPr>
              <w:t xml:space="preserve"> </w:t>
            </w:r>
          </w:p>
        </w:tc>
        <w:tc>
          <w:tcPr>
            <w:tcW w:w="4187" w:type="dxa"/>
          </w:tcPr>
          <w:p w:rsidR="00D966BE" w:rsidRDefault="00D966BE" w:rsidP="00D966BE">
            <w:pPr>
              <w:rPr>
                <w:rFonts w:ascii="Calibri" w:hAnsi="Calibri" w:cs="Calibri"/>
                <w:color w:val="000000"/>
              </w:rPr>
            </w:pPr>
            <w:r>
              <w:rPr>
                <w:rFonts w:ascii="Calibri" w:hAnsi="Calibri" w:cs="Calibri"/>
                <w:color w:val="000000"/>
              </w:rPr>
              <w:t xml:space="preserve">TITLE-ABS-KEY((marine OR maritime OR coast* OR ocean OR offshore OR inshore OR intertidal OR subtidal OR </w:t>
            </w:r>
            <w:proofErr w:type="spellStart"/>
            <w:r>
              <w:rPr>
                <w:rFonts w:ascii="Calibri" w:hAnsi="Calibri" w:cs="Calibri"/>
                <w:color w:val="000000"/>
              </w:rPr>
              <w:t>estuar</w:t>
            </w:r>
            <w:proofErr w:type="spellEnd"/>
            <w:r>
              <w:rPr>
                <w:rFonts w:ascii="Calibri" w:hAnsi="Calibri" w:cs="Calibri"/>
                <w:color w:val="000000"/>
              </w:rPr>
              <w:t xml:space="preserve">* OR lagoon* OR fisher*) AND ({protected area} OR {marine reserve*} OR {no-take} OR {no take} OR {marine park} OR {marine sanctuary} OR {ocean sanctuary} OR MPA OR {Natura 2000} OR {special area of conservation} OR SAC OR {site of special scientific interest} OR SSSI OR {special protection area*} OR SPA OR Ramsar OR {marine conservation zone*} OR MCZ OR {marine national monument} OR {closed area} OR {closure* W/10 fish*} OR {fishery exclusion zone*} OR {replenishment zone*} OR {marine plan} OR {marine planning} OR {marine spatial plan*} OR MSP OR {maritime spatial plan*} OR {ocean zoning} OR {spatial management}) AND (monitor* OR </w:t>
            </w:r>
            <w:proofErr w:type="spellStart"/>
            <w:r>
              <w:rPr>
                <w:rFonts w:ascii="Calibri" w:hAnsi="Calibri" w:cs="Calibri"/>
                <w:color w:val="000000"/>
              </w:rPr>
              <w:t>evaluat</w:t>
            </w:r>
            <w:proofErr w:type="spellEnd"/>
            <w:r>
              <w:rPr>
                <w:rFonts w:ascii="Calibri" w:hAnsi="Calibri" w:cs="Calibri"/>
                <w:color w:val="000000"/>
              </w:rPr>
              <w:t xml:space="preserve">* OR </w:t>
            </w:r>
            <w:proofErr w:type="spellStart"/>
            <w:r>
              <w:rPr>
                <w:rFonts w:ascii="Calibri" w:hAnsi="Calibri" w:cs="Calibri"/>
                <w:color w:val="000000"/>
              </w:rPr>
              <w:t>ineffect</w:t>
            </w:r>
            <w:proofErr w:type="spellEnd"/>
            <w:r>
              <w:rPr>
                <w:rFonts w:ascii="Calibri" w:hAnsi="Calibri" w:cs="Calibri"/>
                <w:color w:val="000000"/>
              </w:rPr>
              <w:t xml:space="preserve">* OR effect* OR </w:t>
            </w:r>
            <w:proofErr w:type="spellStart"/>
            <w:r>
              <w:rPr>
                <w:rFonts w:ascii="Calibri" w:hAnsi="Calibri" w:cs="Calibri"/>
                <w:color w:val="000000"/>
              </w:rPr>
              <w:t>manag</w:t>
            </w:r>
            <w:proofErr w:type="spellEnd"/>
            <w:r>
              <w:rPr>
                <w:rFonts w:ascii="Calibri" w:hAnsi="Calibri" w:cs="Calibri"/>
                <w:color w:val="000000"/>
              </w:rPr>
              <w:t>* OR impact* OR assess* OR response* OR trend* OR survey*))</w:t>
            </w:r>
          </w:p>
        </w:tc>
        <w:tc>
          <w:tcPr>
            <w:tcW w:w="1433" w:type="dxa"/>
          </w:tcPr>
          <w:p w:rsidR="00D966BE" w:rsidRDefault="00D966BE" w:rsidP="00D966BE">
            <w:pPr>
              <w:rPr>
                <w:rFonts w:ascii="Calibri" w:hAnsi="Calibri" w:cs="Calibri"/>
                <w:color w:val="000000"/>
              </w:rPr>
            </w:pPr>
            <w:r>
              <w:rPr>
                <w:rFonts w:ascii="Calibri" w:hAnsi="Calibri" w:cs="Calibri"/>
                <w:color w:val="000000"/>
              </w:rPr>
              <w:t>8545</w:t>
            </w:r>
          </w:p>
        </w:tc>
        <w:tc>
          <w:tcPr>
            <w:tcW w:w="2201" w:type="dxa"/>
          </w:tcPr>
          <w:p w:rsidR="00D966BE" w:rsidRDefault="00D966BE" w:rsidP="00D966BE">
            <w:pPr>
              <w:rPr>
                <w:rFonts w:ascii="Calibri" w:hAnsi="Calibri" w:cs="Calibri"/>
                <w:color w:val="000000"/>
              </w:rPr>
            </w:pPr>
            <w:r>
              <w:rPr>
                <w:rFonts w:ascii="Calibri" w:hAnsi="Calibri" w:cs="Calibri"/>
                <w:color w:val="000000"/>
              </w:rPr>
              <w:t xml:space="preserve">Only one wildcard permitted per term, *effect* therefore revised to </w:t>
            </w:r>
            <w:proofErr w:type="spellStart"/>
            <w:r>
              <w:rPr>
                <w:rFonts w:ascii="Calibri" w:hAnsi="Calibri" w:cs="Calibri"/>
                <w:color w:val="000000"/>
              </w:rPr>
              <w:t>ineffect</w:t>
            </w:r>
            <w:proofErr w:type="spellEnd"/>
            <w:r>
              <w:rPr>
                <w:rFonts w:ascii="Calibri" w:hAnsi="Calibri" w:cs="Calibri"/>
                <w:color w:val="000000"/>
              </w:rPr>
              <w:t>* and effect*. NEAR/10 replaced with W/10. Exact phrases identified using ‘{‘ rather than ‘"’</w:t>
            </w:r>
          </w:p>
        </w:tc>
      </w:tr>
      <w:tr w:rsidR="00D966BE" w:rsidTr="00D966BE">
        <w:tc>
          <w:tcPr>
            <w:tcW w:w="1195" w:type="dxa"/>
          </w:tcPr>
          <w:p w:rsidR="00D966BE" w:rsidRDefault="00D966BE" w:rsidP="00D966BE">
            <w:pPr>
              <w:rPr>
                <w:rFonts w:ascii="Calibri" w:hAnsi="Calibri" w:cs="Calibri"/>
                <w:color w:val="0563C1"/>
                <w:u w:val="single"/>
              </w:rPr>
            </w:pPr>
            <w:r>
              <w:rPr>
                <w:rFonts w:ascii="Calibri" w:hAnsi="Calibri" w:cs="Calibri"/>
                <w:color w:val="000000"/>
              </w:rPr>
              <w:lastRenderedPageBreak/>
              <w:t>Aquatic Sciences and Fisheries Abstracts</w:t>
            </w:r>
          </w:p>
        </w:tc>
        <w:tc>
          <w:tcPr>
            <w:tcW w:w="4187" w:type="dxa"/>
          </w:tcPr>
          <w:p w:rsidR="00D966BE" w:rsidRDefault="00D966BE" w:rsidP="00D966BE">
            <w:pPr>
              <w:rPr>
                <w:rFonts w:ascii="Calibri" w:hAnsi="Calibri" w:cs="Calibri"/>
                <w:color w:val="000000"/>
              </w:rPr>
            </w:pPr>
            <w:r>
              <w:rPr>
                <w:rFonts w:ascii="Calibri" w:hAnsi="Calibri" w:cs="Calibri"/>
                <w:color w:val="000000"/>
              </w:rPr>
              <w:t xml:space="preserve">TI,AB,IF((marine OR maritime OR coast* OR ocean OR offshore OR inshore OR intertidal OR subtidal OR </w:t>
            </w:r>
            <w:proofErr w:type="spellStart"/>
            <w:r>
              <w:rPr>
                <w:rFonts w:ascii="Calibri" w:hAnsi="Calibri" w:cs="Calibri"/>
                <w:color w:val="000000"/>
              </w:rPr>
              <w:t>estuar</w:t>
            </w:r>
            <w:proofErr w:type="spellEnd"/>
            <w:r>
              <w:rPr>
                <w:rFonts w:ascii="Calibri" w:hAnsi="Calibri" w:cs="Calibri"/>
                <w:color w:val="000000"/>
              </w:rPr>
              <w:t xml:space="preserve">* OR lagoon* OR fisher*) AND ("protected area" OR "marine reserve*" OR "no-take" OR "no take" OR "marine park" OR "marine sanctuary" OR "ocean sanctuary" OR MPA OR "Natura 2000" OR "special area of conservation" OR SAC OR "site of special scientific interest" OR SSSI OR "special protection area*" OR SPA OR Ramsar OR "marine conservation zone*" OR MCZ OR "marine national monument" OR "closed area" OR (closure* NEAR/10 fish*) OR "fishery exclusion zone*" OR "replenishment zone*" OR "marine plan" OR "marine planning" OR "marine spatial plan*" OR MSP OR "maritime spatial plan*" OR "ocean zoning" OR "spatial management") AND (monitor* OR </w:t>
            </w:r>
            <w:proofErr w:type="spellStart"/>
            <w:r>
              <w:rPr>
                <w:rFonts w:ascii="Calibri" w:hAnsi="Calibri" w:cs="Calibri"/>
                <w:color w:val="000000"/>
              </w:rPr>
              <w:t>evaluat</w:t>
            </w:r>
            <w:proofErr w:type="spellEnd"/>
            <w:r>
              <w:rPr>
                <w:rFonts w:ascii="Calibri" w:hAnsi="Calibri" w:cs="Calibri"/>
                <w:color w:val="000000"/>
              </w:rPr>
              <w:t xml:space="preserve">* OR </w:t>
            </w:r>
            <w:proofErr w:type="spellStart"/>
            <w:r>
              <w:rPr>
                <w:rFonts w:ascii="Calibri" w:hAnsi="Calibri" w:cs="Calibri"/>
                <w:color w:val="000000"/>
              </w:rPr>
              <w:t>ineffect</w:t>
            </w:r>
            <w:proofErr w:type="spellEnd"/>
            <w:r>
              <w:rPr>
                <w:rFonts w:ascii="Calibri" w:hAnsi="Calibri" w:cs="Calibri"/>
                <w:color w:val="000000"/>
              </w:rPr>
              <w:t xml:space="preserve">* OR effect* OR </w:t>
            </w:r>
            <w:proofErr w:type="spellStart"/>
            <w:r>
              <w:rPr>
                <w:rFonts w:ascii="Calibri" w:hAnsi="Calibri" w:cs="Calibri"/>
                <w:color w:val="000000"/>
              </w:rPr>
              <w:t>manag</w:t>
            </w:r>
            <w:proofErr w:type="spellEnd"/>
            <w:r>
              <w:rPr>
                <w:rFonts w:ascii="Calibri" w:hAnsi="Calibri" w:cs="Calibri"/>
                <w:color w:val="000000"/>
              </w:rPr>
              <w:t>* OR impact* OR assess* OR response* OR trend* OR survey*))</w:t>
            </w:r>
          </w:p>
        </w:tc>
        <w:tc>
          <w:tcPr>
            <w:tcW w:w="1433" w:type="dxa"/>
          </w:tcPr>
          <w:p w:rsidR="00D966BE" w:rsidRDefault="009216DA" w:rsidP="00D966BE">
            <w:pPr>
              <w:rPr>
                <w:rFonts w:ascii="Calibri" w:hAnsi="Calibri" w:cs="Calibri"/>
                <w:color w:val="000000"/>
              </w:rPr>
            </w:pPr>
            <w:r>
              <w:rPr>
                <w:rFonts w:ascii="Calibri" w:hAnsi="Calibri" w:cs="Calibri"/>
                <w:color w:val="000000"/>
              </w:rPr>
              <w:t>998</w:t>
            </w:r>
          </w:p>
        </w:tc>
        <w:tc>
          <w:tcPr>
            <w:tcW w:w="2201" w:type="dxa"/>
          </w:tcPr>
          <w:p w:rsidR="00D966BE" w:rsidRDefault="00D966BE" w:rsidP="00D966BE">
            <w:pPr>
              <w:rPr>
                <w:rFonts w:ascii="Calibri" w:hAnsi="Calibri" w:cs="Calibri"/>
                <w:color w:val="000000"/>
              </w:rPr>
            </w:pPr>
            <w:r>
              <w:rPr>
                <w:rFonts w:ascii="Calibri" w:hAnsi="Calibri" w:cs="Calibri"/>
                <w:color w:val="000000"/>
              </w:rPr>
              <w:t xml:space="preserve">Does not accept left hand truncation, *effect* therefore revised to </w:t>
            </w:r>
            <w:proofErr w:type="spellStart"/>
            <w:r>
              <w:rPr>
                <w:rFonts w:ascii="Calibri" w:hAnsi="Calibri" w:cs="Calibri"/>
                <w:color w:val="000000"/>
              </w:rPr>
              <w:t>ineffect</w:t>
            </w:r>
            <w:proofErr w:type="spellEnd"/>
            <w:r>
              <w:rPr>
                <w:rFonts w:ascii="Calibri" w:hAnsi="Calibri" w:cs="Calibri"/>
                <w:color w:val="000000"/>
              </w:rPr>
              <w:t>* and effect*</w:t>
            </w:r>
          </w:p>
        </w:tc>
      </w:tr>
      <w:tr w:rsidR="00D966BE" w:rsidTr="00D966BE">
        <w:tc>
          <w:tcPr>
            <w:tcW w:w="1195" w:type="dxa"/>
          </w:tcPr>
          <w:p w:rsidR="00D966BE" w:rsidRDefault="00D966BE" w:rsidP="00D966BE">
            <w:pPr>
              <w:rPr>
                <w:rFonts w:ascii="Calibri" w:hAnsi="Calibri" w:cs="Calibri"/>
                <w:color w:val="0563C1"/>
                <w:u w:val="single"/>
              </w:rPr>
            </w:pPr>
            <w:r>
              <w:rPr>
                <w:rFonts w:ascii="Calibri" w:hAnsi="Calibri" w:cs="Calibri"/>
                <w:color w:val="000000"/>
              </w:rPr>
              <w:t>Directory of Open Access Journals</w:t>
            </w:r>
          </w:p>
        </w:tc>
        <w:tc>
          <w:tcPr>
            <w:tcW w:w="4187" w:type="dxa"/>
          </w:tcPr>
          <w:p w:rsidR="00D966BE" w:rsidRDefault="00D966BE" w:rsidP="00D966BE">
            <w:pPr>
              <w:rPr>
                <w:rFonts w:ascii="Calibri" w:hAnsi="Calibri" w:cs="Calibri"/>
                <w:color w:val="000000"/>
              </w:rPr>
            </w:pPr>
            <w:r>
              <w:rPr>
                <w:rFonts w:ascii="Calibri" w:hAnsi="Calibri" w:cs="Calibri"/>
                <w:color w:val="000000"/>
              </w:rPr>
              <w:t>"marine protected area" OR "marine reserve" OR "fisheries closure" OR "fishery closure" OR "fishery exclusion zone" OR "marine spatial plan" OR "marine spatial management"</w:t>
            </w:r>
          </w:p>
        </w:tc>
        <w:tc>
          <w:tcPr>
            <w:tcW w:w="1433" w:type="dxa"/>
          </w:tcPr>
          <w:p w:rsidR="00D966BE" w:rsidRDefault="00D966BE" w:rsidP="00D966BE">
            <w:pPr>
              <w:rPr>
                <w:rFonts w:ascii="Calibri" w:hAnsi="Calibri" w:cs="Calibri"/>
                <w:color w:val="000000"/>
              </w:rPr>
            </w:pPr>
            <w:r>
              <w:rPr>
                <w:rFonts w:ascii="Calibri" w:hAnsi="Calibri" w:cs="Calibri"/>
                <w:color w:val="000000"/>
              </w:rPr>
              <w:t>410</w:t>
            </w:r>
          </w:p>
        </w:tc>
        <w:tc>
          <w:tcPr>
            <w:tcW w:w="2201" w:type="dxa"/>
          </w:tcPr>
          <w:p w:rsidR="00D966BE" w:rsidRDefault="00D966BE" w:rsidP="00D966BE">
            <w:pPr>
              <w:rPr>
                <w:rFonts w:ascii="Calibri" w:hAnsi="Calibri" w:cs="Calibri"/>
                <w:color w:val="000000"/>
              </w:rPr>
            </w:pPr>
            <w:r>
              <w:rPr>
                <w:rFonts w:ascii="Calibri" w:hAnsi="Calibri" w:cs="Calibri"/>
                <w:color w:val="000000"/>
              </w:rPr>
              <w:t>This database does not accept full Boolean search strings so the search string has been reduced to select key intervention terms for use with this resource.</w:t>
            </w:r>
          </w:p>
        </w:tc>
      </w:tr>
    </w:tbl>
    <w:p w:rsidR="00D966BE" w:rsidRDefault="00D966BE"/>
    <w:p w:rsidR="00D966BE" w:rsidRDefault="00D966BE">
      <w:r w:rsidRPr="00D966BE">
        <w:rPr>
          <w:b/>
        </w:rPr>
        <w:t xml:space="preserve">Table </w:t>
      </w:r>
      <w:proofErr w:type="spellStart"/>
      <w:r w:rsidR="00BD195C">
        <w:rPr>
          <w:b/>
        </w:rPr>
        <w:t>S</w:t>
      </w:r>
      <w:r w:rsidR="00AE2E22">
        <w:rPr>
          <w:b/>
        </w:rPr>
        <w:t>5</w:t>
      </w:r>
      <w:proofErr w:type="spellEnd"/>
      <w:r>
        <w:t>: Search terms for use in Google Scholar, organisational websites and specialist data repository</w:t>
      </w:r>
    </w:p>
    <w:tbl>
      <w:tblPr>
        <w:tblStyle w:val="TableGrid"/>
        <w:tblW w:w="0" w:type="auto"/>
        <w:tblLook w:val="04A0"/>
      </w:tblPr>
      <w:tblGrid>
        <w:gridCol w:w="4248"/>
      </w:tblGrid>
      <w:tr w:rsidR="00D966BE" w:rsidTr="00D966BE">
        <w:tc>
          <w:tcPr>
            <w:tcW w:w="4248" w:type="dxa"/>
          </w:tcPr>
          <w:p w:rsidR="00D966BE" w:rsidRPr="00D966BE" w:rsidRDefault="00D966BE">
            <w:pPr>
              <w:rPr>
                <w:rFonts w:ascii="Calibri" w:hAnsi="Calibri" w:cs="Calibri"/>
              </w:rPr>
            </w:pPr>
            <w:r>
              <w:rPr>
                <w:rFonts w:ascii="Calibri" w:hAnsi="Calibri" w:cs="Calibri"/>
              </w:rPr>
              <w:t>"marine protected area" effectiveness</w:t>
            </w:r>
            <w:r>
              <w:rPr>
                <w:rFonts w:ascii="Calibri" w:hAnsi="Calibri" w:cs="Calibri"/>
              </w:rPr>
              <w:br/>
              <w:t>"marine reserve" effectiveness</w:t>
            </w:r>
            <w:r>
              <w:rPr>
                <w:rFonts w:ascii="Calibri" w:hAnsi="Calibri" w:cs="Calibri"/>
              </w:rPr>
              <w:br/>
              <w:t>"fisheries closure" effectiveness</w:t>
            </w:r>
            <w:r>
              <w:rPr>
                <w:rFonts w:ascii="Calibri" w:hAnsi="Calibri" w:cs="Calibri"/>
              </w:rPr>
              <w:br/>
              <w:t>"fishery exclusion zone" effectiveness</w:t>
            </w:r>
            <w:r>
              <w:rPr>
                <w:rFonts w:ascii="Calibri" w:hAnsi="Calibri" w:cs="Calibri"/>
              </w:rPr>
              <w:br/>
              <w:t>"marine spatial plan" effectiveness</w:t>
            </w:r>
            <w:r>
              <w:rPr>
                <w:rFonts w:ascii="Calibri" w:hAnsi="Calibri" w:cs="Calibri"/>
              </w:rPr>
              <w:br/>
              <w:t>"marine spatial management" effectiveness</w:t>
            </w:r>
          </w:p>
        </w:tc>
      </w:tr>
    </w:tbl>
    <w:p w:rsidR="00D966BE" w:rsidRDefault="00D966BE"/>
    <w:p w:rsidR="00D966BE" w:rsidRDefault="00D966BE"/>
    <w:sectPr w:rsidR="00D966BE" w:rsidSect="00FF6A1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D966BE"/>
    <w:rsid w:val="00010FBE"/>
    <w:rsid w:val="00042694"/>
    <w:rsid w:val="000B2C3F"/>
    <w:rsid w:val="000F3710"/>
    <w:rsid w:val="00360013"/>
    <w:rsid w:val="0037403A"/>
    <w:rsid w:val="005C5D21"/>
    <w:rsid w:val="006A3E89"/>
    <w:rsid w:val="006D05FF"/>
    <w:rsid w:val="00881DAD"/>
    <w:rsid w:val="0089576F"/>
    <w:rsid w:val="009216DA"/>
    <w:rsid w:val="00985079"/>
    <w:rsid w:val="00997AD0"/>
    <w:rsid w:val="00A47890"/>
    <w:rsid w:val="00AE2E22"/>
    <w:rsid w:val="00B0630E"/>
    <w:rsid w:val="00BD195C"/>
    <w:rsid w:val="00D966BE"/>
    <w:rsid w:val="00E35A62"/>
    <w:rsid w:val="00EF382D"/>
    <w:rsid w:val="00FF6A1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6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966BE"/>
    <w:rPr>
      <w:color w:val="0563C1"/>
      <w:u w:val="single"/>
    </w:rPr>
  </w:style>
  <w:style w:type="paragraph" w:styleId="BalloonText">
    <w:name w:val="Balloon Text"/>
    <w:basedOn w:val="Normal"/>
    <w:link w:val="BalloonTextChar"/>
    <w:uiPriority w:val="99"/>
    <w:semiHidden/>
    <w:unhideWhenUsed/>
    <w:rsid w:val="00D966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6B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7689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dc:creator>
  <cp:keywords/>
  <dc:description/>
  <cp:lastModifiedBy>0013434</cp:lastModifiedBy>
  <cp:revision>9</cp:revision>
  <dcterms:created xsi:type="dcterms:W3CDTF">2019-04-02T13:52:00Z</dcterms:created>
  <dcterms:modified xsi:type="dcterms:W3CDTF">2019-10-13T04:58:00Z</dcterms:modified>
</cp:coreProperties>
</file>