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D7A19" w14:textId="10A87295" w:rsidR="00B14F13" w:rsidRDefault="00B14F13">
      <w:r>
        <w:t>Unobtainable References</w:t>
      </w:r>
    </w:p>
    <w:p w14:paraId="294067B7" w14:textId="14ACE19E" w:rsidR="00B14F13" w:rsidRPr="00B14F13" w:rsidRDefault="00B14F13">
      <w:pPr>
        <w:rPr>
          <w:b/>
          <w:bCs/>
        </w:rPr>
      </w:pPr>
      <w:r w:rsidRPr="00B14F13">
        <w:rPr>
          <w:b/>
          <w:bCs/>
        </w:rPr>
        <w:t>Map 1 (30)</w:t>
      </w:r>
    </w:p>
    <w:p w14:paraId="5D76DC4B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AALI, R., NIKAEEN, M., KHANAHMAD, H., HEJAZI, Z., KAZEMI, M. &amp; HASSANZADEH, A. 2014. Occurrence of tetracycline resistant bacteria and resistance gene (</w:t>
      </w:r>
      <w:proofErr w:type="spellStart"/>
      <w:r>
        <w:rPr>
          <w:rFonts w:ascii="Segoe UI" w:hAnsi="Segoe UI" w:cs="Segoe UI"/>
          <w:sz w:val="18"/>
          <w:szCs w:val="18"/>
        </w:rPr>
        <w:t>tetW</w:t>
      </w:r>
      <w:proofErr w:type="spellEnd"/>
      <w:r>
        <w:rPr>
          <w:rFonts w:ascii="Segoe UI" w:hAnsi="Segoe UI" w:cs="Segoe UI"/>
          <w:sz w:val="18"/>
          <w:szCs w:val="18"/>
        </w:rPr>
        <w:t xml:space="preserve">) in hospital and municipal wastewaters. </w:t>
      </w:r>
      <w:r>
        <w:rPr>
          <w:rFonts w:ascii="Segoe UI" w:hAnsi="Segoe UI" w:cs="Segoe UI"/>
          <w:i/>
          <w:iCs/>
          <w:sz w:val="18"/>
          <w:szCs w:val="18"/>
        </w:rPr>
        <w:t>Fresenius Environmental Bulletin,</w:t>
      </w:r>
      <w:r>
        <w:rPr>
          <w:rFonts w:ascii="Segoe UI" w:hAnsi="Segoe UI" w:cs="Segoe UI"/>
          <w:sz w:val="18"/>
          <w:szCs w:val="18"/>
        </w:rPr>
        <w:t xml:space="preserve"> 23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2560-2566.</w:t>
      </w:r>
    </w:p>
    <w:p w14:paraId="33EE1EF6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ADAMS, R. J., MATHYS, D. A., MOLLENKOPF, D. F., WHITTLE, A., DANIELS, J. B. &amp; WITTUM, T. E. 2017. </w:t>
      </w:r>
      <w:proofErr w:type="spellStart"/>
      <w:r>
        <w:rPr>
          <w:rFonts w:ascii="Segoe UI" w:hAnsi="Segoe UI" w:cs="Segoe UI"/>
          <w:sz w:val="18"/>
          <w:szCs w:val="18"/>
        </w:rPr>
        <w:t>Carbapenemase</w:t>
      </w:r>
      <w:proofErr w:type="spellEnd"/>
      <w:r>
        <w:rPr>
          <w:rFonts w:ascii="Segoe UI" w:hAnsi="Segoe UI" w:cs="Segoe UI"/>
          <w:sz w:val="18"/>
          <w:szCs w:val="18"/>
        </w:rPr>
        <w:t xml:space="preserve">-producing Aeromonas </w:t>
      </w:r>
      <w:proofErr w:type="spellStart"/>
      <w:r>
        <w:rPr>
          <w:rFonts w:ascii="Segoe UI" w:hAnsi="Segoe UI" w:cs="Segoe UI"/>
          <w:sz w:val="18"/>
          <w:szCs w:val="18"/>
        </w:rPr>
        <w:t>veronii</w:t>
      </w:r>
      <w:proofErr w:type="spellEnd"/>
      <w:r>
        <w:rPr>
          <w:rFonts w:ascii="Segoe UI" w:hAnsi="Segoe UI" w:cs="Segoe UI"/>
          <w:sz w:val="18"/>
          <w:szCs w:val="18"/>
        </w:rPr>
        <w:t xml:space="preserve"> disseminated in the environment of an equine specialty hospital. </w:t>
      </w:r>
      <w:r>
        <w:rPr>
          <w:rFonts w:ascii="Segoe UI" w:hAnsi="Segoe UI" w:cs="Segoe UI"/>
          <w:i/>
          <w:iCs/>
          <w:sz w:val="18"/>
          <w:szCs w:val="18"/>
        </w:rPr>
        <w:t>Vector Borne and Zoonotic Diseases,</w:t>
      </w:r>
      <w:r>
        <w:rPr>
          <w:rFonts w:ascii="Segoe UI" w:hAnsi="Segoe UI" w:cs="Segoe UI"/>
          <w:sz w:val="18"/>
          <w:szCs w:val="18"/>
        </w:rPr>
        <w:t xml:space="preserve"> 17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439-442.</w:t>
      </w:r>
    </w:p>
    <w:p w14:paraId="5126848E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BORGES, C. A., TARLTON, N. J. &amp; RILEY, L. W. 2019. Escherichia coli from Commercial Broiler and Backyard Chickens Share Sequence Types, Antimicrobial Resistance Profiles, and Resistance Genes with Human Extraintestinal Pathogenic Escherichia coli. </w:t>
      </w:r>
      <w:r>
        <w:rPr>
          <w:rFonts w:ascii="Segoe UI" w:hAnsi="Segoe UI" w:cs="Segoe UI"/>
          <w:i/>
          <w:iCs/>
          <w:sz w:val="18"/>
          <w:szCs w:val="18"/>
        </w:rPr>
        <w:t>Foodborne Pathogens &amp; Disease,</w:t>
      </w:r>
      <w:r>
        <w:rPr>
          <w:rFonts w:ascii="Segoe UI" w:hAnsi="Segoe UI" w:cs="Segoe UI"/>
          <w:sz w:val="18"/>
          <w:szCs w:val="18"/>
        </w:rPr>
        <w:t xml:space="preserve"> 16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813-822.</w:t>
      </w:r>
    </w:p>
    <w:p w14:paraId="4DB81679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ELHAG, W. I., SAEED, H. A. &amp; OMER, E. F. E. 2009. Bacterial </w:t>
      </w:r>
      <w:proofErr w:type="spellStart"/>
      <w:r>
        <w:rPr>
          <w:rFonts w:ascii="Segoe UI" w:hAnsi="Segoe UI" w:cs="Segoe UI"/>
          <w:sz w:val="18"/>
          <w:szCs w:val="18"/>
        </w:rPr>
        <w:t>etiology</w:t>
      </w:r>
      <w:proofErr w:type="spellEnd"/>
      <w:r>
        <w:rPr>
          <w:rFonts w:ascii="Segoe UI" w:hAnsi="Segoe UI" w:cs="Segoe UI"/>
          <w:sz w:val="18"/>
          <w:szCs w:val="18"/>
        </w:rPr>
        <w:t xml:space="preserve"> and antimicrobials susceptibility of </w:t>
      </w:r>
      <w:proofErr w:type="spellStart"/>
      <w:r>
        <w:rPr>
          <w:rFonts w:ascii="Segoe UI" w:hAnsi="Segoe UI" w:cs="Segoe UI"/>
          <w:sz w:val="18"/>
          <w:szCs w:val="18"/>
        </w:rPr>
        <w:t>diarrhea</w:t>
      </w:r>
      <w:proofErr w:type="spellEnd"/>
      <w:r>
        <w:rPr>
          <w:rFonts w:ascii="Segoe UI" w:hAnsi="Segoe UI" w:cs="Segoe UI"/>
          <w:sz w:val="18"/>
          <w:szCs w:val="18"/>
        </w:rPr>
        <w:t xml:space="preserve"> among displaced communities during 2006-2008. </w:t>
      </w:r>
      <w:r>
        <w:rPr>
          <w:rFonts w:ascii="Segoe UI" w:hAnsi="Segoe UI" w:cs="Segoe UI"/>
          <w:i/>
          <w:iCs/>
          <w:sz w:val="18"/>
          <w:szCs w:val="18"/>
        </w:rPr>
        <w:t>Bahrain Medical Bulletin,</w:t>
      </w:r>
      <w:r>
        <w:rPr>
          <w:rFonts w:ascii="Segoe UI" w:hAnsi="Segoe UI" w:cs="Segoe UI"/>
          <w:sz w:val="18"/>
          <w:szCs w:val="18"/>
        </w:rPr>
        <w:t xml:space="preserve"> 31.</w:t>
      </w:r>
    </w:p>
    <w:p w14:paraId="2A430676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FERNANDES, S. A., CAMARGO, C. H., FRANCISCO, G. R., BUENO, M. F. C., GARCIA, D. O., DOI, Y. &amp; CASAS, M. R. T. 2017. Prevalence of Extended-Spectrum -Lactamases CTX-M-8 and CTX-M-2-Producing Salmonella Serotypes from Clinical and Nonhuman Isolates in Brazil. </w:t>
      </w:r>
      <w:r>
        <w:rPr>
          <w:rFonts w:ascii="Segoe UI" w:hAnsi="Segoe UI" w:cs="Segoe UI"/>
          <w:i/>
          <w:iCs/>
          <w:sz w:val="18"/>
          <w:szCs w:val="18"/>
        </w:rPr>
        <w:t>Microbial Drug Resistance,</w:t>
      </w:r>
      <w:r>
        <w:rPr>
          <w:rFonts w:ascii="Segoe UI" w:hAnsi="Segoe UI" w:cs="Segoe UI"/>
          <w:sz w:val="18"/>
          <w:szCs w:val="18"/>
        </w:rPr>
        <w:t xml:space="preserve"> 23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580-589.</w:t>
      </w:r>
    </w:p>
    <w:p w14:paraId="685BA2EC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GRECU, C., GRECU, A., SERBAN, I. L., HURJUI, I., DELIANU, C., MARANDUCA, M. A., POPOVICI, D., GRADINARU, I., MITREA, M. &amp; HURJUI, L. L. 2018. PREVALENCE OF NASAL CARRIAGE OF STAPHYLOCOCCUS AUREUS WITH SPECIAL REFERENCE TO NUMBER OF METHICILLIN RESISTANCE AND ANTIMICROBIAL EVALUATION AMONG APPARENTLY PEOPLE WITH GOOD HEALTH STATUS. </w:t>
      </w:r>
      <w:r>
        <w:rPr>
          <w:rFonts w:ascii="Segoe UI" w:hAnsi="Segoe UI" w:cs="Segoe UI"/>
          <w:i/>
          <w:iCs/>
          <w:sz w:val="18"/>
          <w:szCs w:val="18"/>
        </w:rPr>
        <w:t>Medical-Surgical Journal-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Revista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Medico-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Chirurgicala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122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819-825.</w:t>
      </w:r>
    </w:p>
    <w:p w14:paraId="1E863192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HASAN, B., LAURELL, K., RAKIB, M. M., AHLSTEDT, E., HERNANDEZ, J., CACERES, M. &amp; JARHULT, J. D. 2016. </w:t>
      </w:r>
      <w:proofErr w:type="spellStart"/>
      <w:r>
        <w:rPr>
          <w:rFonts w:ascii="Segoe UI" w:hAnsi="Segoe UI" w:cs="Segoe UI"/>
          <w:sz w:val="18"/>
          <w:szCs w:val="18"/>
        </w:rPr>
        <w:t>Fecal</w:t>
      </w:r>
      <w:proofErr w:type="spellEnd"/>
      <w:r>
        <w:rPr>
          <w:rFonts w:ascii="Segoe UI" w:hAnsi="Segoe UI" w:cs="Segoe UI"/>
          <w:sz w:val="18"/>
          <w:szCs w:val="18"/>
        </w:rPr>
        <w:t xml:space="preserve"> Carriage of Extended-Spectrum -Lactamases in Healthy Humans, Poultry, and Wild Birds in Leon, </w:t>
      </w:r>
      <w:proofErr w:type="spellStart"/>
      <w:r>
        <w:rPr>
          <w:rFonts w:ascii="Segoe UI" w:hAnsi="Segoe UI" w:cs="Segoe UI"/>
          <w:sz w:val="18"/>
          <w:szCs w:val="18"/>
        </w:rPr>
        <w:t>NicaraguaA</w:t>
      </w:r>
      <w:proofErr w:type="spellEnd"/>
      <w:r>
        <w:rPr>
          <w:rFonts w:ascii="Segoe UI" w:hAnsi="Segoe UI" w:cs="Segoe UI"/>
          <w:sz w:val="18"/>
          <w:szCs w:val="18"/>
        </w:rPr>
        <w:t xml:space="preserve"> Shared Pool of </w:t>
      </w:r>
      <w:proofErr w:type="spellStart"/>
      <w:proofErr w:type="gramStart"/>
      <w:r>
        <w:rPr>
          <w:rFonts w:ascii="Segoe UI" w:hAnsi="Segoe UI" w:cs="Segoe UI"/>
          <w:sz w:val="18"/>
          <w:szCs w:val="18"/>
        </w:rPr>
        <w:t>bla</w:t>
      </w:r>
      <w:proofErr w:type="spellEnd"/>
      <w:r>
        <w:rPr>
          <w:rFonts w:ascii="Segoe UI" w:hAnsi="Segoe UI" w:cs="Segoe UI"/>
          <w:sz w:val="18"/>
          <w:szCs w:val="18"/>
        </w:rPr>
        <w:t>(</w:t>
      </w:r>
      <w:proofErr w:type="gramEnd"/>
      <w:r>
        <w:rPr>
          <w:rFonts w:ascii="Segoe UI" w:hAnsi="Segoe UI" w:cs="Segoe UI"/>
          <w:sz w:val="18"/>
          <w:szCs w:val="18"/>
        </w:rPr>
        <w:t xml:space="preserve">CTX-M) Genes and Possible Interspecies Clonal Spread of Extended-Spectrum -Lactamases-Producing Escherichia coli. </w:t>
      </w:r>
      <w:r>
        <w:rPr>
          <w:rFonts w:ascii="Segoe UI" w:hAnsi="Segoe UI" w:cs="Segoe UI"/>
          <w:i/>
          <w:iCs/>
          <w:sz w:val="18"/>
          <w:szCs w:val="18"/>
        </w:rPr>
        <w:t>Microbial Drug Resistance,</w:t>
      </w:r>
      <w:r>
        <w:rPr>
          <w:rFonts w:ascii="Segoe UI" w:hAnsi="Segoe UI" w:cs="Segoe UI"/>
          <w:sz w:val="18"/>
          <w:szCs w:val="18"/>
        </w:rPr>
        <w:t xml:space="preserve"> 22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682-687.</w:t>
      </w:r>
    </w:p>
    <w:p w14:paraId="1D286EDB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HEUDORF, U., VOIGT, K., WESTPHAL, T., STEUL, K., SCHMITHAUSEN, R. &amp; EXNER, M. 2018. Multi-drug resistant pathogens in surface waters - a case history from Frankfurt am Main and its consequences.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Umweltmedizin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Hygiene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Arbeitsmedizin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23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373-379.</w:t>
      </w:r>
    </w:p>
    <w:p w14:paraId="33317F9B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JENSEN, L. B., ANGULO, F. J., MOLBAK, K. &amp; WEGENER, H. C. 2009. Human health risks associated with antimicrobial use in animals. </w:t>
      </w:r>
      <w:r>
        <w:rPr>
          <w:rFonts w:ascii="Segoe UI" w:hAnsi="Segoe UI" w:cs="Segoe UI"/>
          <w:i/>
          <w:iCs/>
          <w:sz w:val="18"/>
          <w:szCs w:val="18"/>
        </w:rPr>
        <w:t>Guide to antimicrobial use in animals</w:t>
      </w:r>
      <w:r>
        <w:rPr>
          <w:rFonts w:ascii="Segoe UI" w:hAnsi="Segoe UI" w:cs="Segoe UI"/>
          <w:sz w:val="18"/>
          <w:szCs w:val="18"/>
        </w:rPr>
        <w:t>.</w:t>
      </w:r>
    </w:p>
    <w:p w14:paraId="0CF9320E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JIMÉNEZ-CASTELLANOS, J.-C. A. 2017. </w:t>
      </w:r>
      <w:r>
        <w:rPr>
          <w:rFonts w:ascii="Segoe UI" w:hAnsi="Segoe UI" w:cs="Segoe UI"/>
          <w:i/>
          <w:iCs/>
          <w:sz w:val="18"/>
          <w:szCs w:val="18"/>
        </w:rPr>
        <w:t>Characterisation and inhibition of antimicrobial drug-resistance in Klebsiella pneumoniae.</w:t>
      </w:r>
      <w:r>
        <w:rPr>
          <w:rFonts w:ascii="Segoe UI" w:hAnsi="Segoe UI" w:cs="Segoe UI"/>
          <w:sz w:val="18"/>
          <w:szCs w:val="18"/>
        </w:rPr>
        <w:t xml:space="preserve"> [Great Britain</w:t>
      </w:r>
      <w:proofErr w:type="gramStart"/>
      <w:r>
        <w:rPr>
          <w:rFonts w:ascii="Segoe UI" w:hAnsi="Segoe UI" w:cs="Segoe UI"/>
          <w:sz w:val="18"/>
          <w:szCs w:val="18"/>
        </w:rPr>
        <w:t>] :</w:t>
      </w:r>
      <w:proofErr w:type="gramEnd"/>
      <w:r>
        <w:rPr>
          <w:rFonts w:ascii="Segoe UI" w:hAnsi="Segoe UI" w:cs="Segoe UI"/>
          <w:sz w:val="18"/>
          <w:szCs w:val="18"/>
        </w:rPr>
        <w:t xml:space="preserve"> University of Bristol, 2017.</w:t>
      </w:r>
    </w:p>
    <w:p w14:paraId="4F020745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KARDOS, N. 2015. </w:t>
      </w:r>
      <w:r>
        <w:rPr>
          <w:rFonts w:ascii="Segoe UI" w:hAnsi="Segoe UI" w:cs="Segoe UI"/>
          <w:i/>
          <w:iCs/>
          <w:sz w:val="18"/>
          <w:szCs w:val="18"/>
        </w:rPr>
        <w:t>Overuse of Antibiotics: Non-medical Applications</w:t>
      </w:r>
      <w:r>
        <w:rPr>
          <w:rFonts w:ascii="Segoe UI" w:hAnsi="Segoe UI" w:cs="Segoe UI"/>
          <w:sz w:val="18"/>
          <w:szCs w:val="18"/>
        </w:rPr>
        <w:t xml:space="preserve">, </w:t>
      </w:r>
      <w:proofErr w:type="spellStart"/>
      <w:r>
        <w:rPr>
          <w:rFonts w:ascii="Segoe UI" w:hAnsi="Segoe UI" w:cs="Segoe UI"/>
          <w:sz w:val="18"/>
          <w:szCs w:val="18"/>
        </w:rPr>
        <w:t>Caister</w:t>
      </w:r>
      <w:proofErr w:type="spellEnd"/>
      <w:r>
        <w:rPr>
          <w:rFonts w:ascii="Segoe UI" w:hAnsi="Segoe UI" w:cs="Segoe UI"/>
          <w:sz w:val="18"/>
          <w:szCs w:val="18"/>
        </w:rPr>
        <w:t xml:space="preserve"> Academic Press, 32 </w:t>
      </w:r>
      <w:proofErr w:type="spellStart"/>
      <w:r>
        <w:rPr>
          <w:rFonts w:ascii="Segoe UI" w:hAnsi="Segoe UI" w:cs="Segoe UI"/>
          <w:sz w:val="18"/>
          <w:szCs w:val="18"/>
        </w:rPr>
        <w:t>Hewitts</w:t>
      </w:r>
      <w:proofErr w:type="spellEnd"/>
      <w:r>
        <w:rPr>
          <w:rFonts w:ascii="Segoe UI" w:hAnsi="Segoe UI" w:cs="Segoe UI"/>
          <w:sz w:val="18"/>
          <w:szCs w:val="18"/>
        </w:rPr>
        <w:t xml:space="preserve"> Lane, Wymondham Nr 18 0ja, </w:t>
      </w:r>
      <w:proofErr w:type="spellStart"/>
      <w:r>
        <w:rPr>
          <w:rFonts w:ascii="Segoe UI" w:hAnsi="Segoe UI" w:cs="Segoe UI"/>
          <w:sz w:val="18"/>
          <w:szCs w:val="18"/>
        </w:rPr>
        <w:t>Uk</w:t>
      </w:r>
      <w:proofErr w:type="spellEnd"/>
      <w:r>
        <w:rPr>
          <w:rFonts w:ascii="Segoe UI" w:hAnsi="Segoe UI" w:cs="Segoe UI"/>
          <w:sz w:val="18"/>
          <w:szCs w:val="18"/>
        </w:rPr>
        <w:t>.</w:t>
      </w:r>
    </w:p>
    <w:p w14:paraId="1BDDC726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KEEN, P. L. &amp; FUGÈRE, R. 2017. </w:t>
      </w:r>
      <w:r>
        <w:rPr>
          <w:rFonts w:ascii="Segoe UI" w:hAnsi="Segoe UI" w:cs="Segoe UI"/>
          <w:i/>
          <w:iCs/>
          <w:sz w:val="18"/>
          <w:szCs w:val="18"/>
        </w:rPr>
        <w:t>Antimicrobial Resistance in Wastewater Treatment Processes</w:t>
      </w:r>
      <w:r>
        <w:rPr>
          <w:rFonts w:ascii="Segoe UI" w:hAnsi="Segoe UI" w:cs="Segoe UI"/>
          <w:sz w:val="18"/>
          <w:szCs w:val="18"/>
        </w:rPr>
        <w:t xml:space="preserve">, </w:t>
      </w:r>
      <w:proofErr w:type="spellStart"/>
      <w:r>
        <w:rPr>
          <w:rFonts w:ascii="Segoe UI" w:hAnsi="Segoe UI" w:cs="Segoe UI"/>
          <w:sz w:val="18"/>
          <w:szCs w:val="18"/>
        </w:rPr>
        <w:t>wiley</w:t>
      </w:r>
      <w:proofErr w:type="spellEnd"/>
      <w:r>
        <w:rPr>
          <w:rFonts w:ascii="Segoe UI" w:hAnsi="Segoe UI" w:cs="Segoe UI"/>
          <w:sz w:val="18"/>
          <w:szCs w:val="18"/>
        </w:rPr>
        <w:t>.</w:t>
      </w:r>
    </w:p>
    <w:p w14:paraId="262DB18E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KEEN, P. L. &amp; MONTFORTS, M. H. M. M. 2011. Antimicrobial resistance in the environment. </w:t>
      </w:r>
      <w:r>
        <w:rPr>
          <w:rFonts w:ascii="Segoe UI" w:hAnsi="Segoe UI" w:cs="Segoe UI"/>
          <w:i/>
          <w:iCs/>
          <w:sz w:val="18"/>
          <w:szCs w:val="18"/>
        </w:rPr>
        <w:t>Antimicrobial resistance in the environment,</w:t>
      </w:r>
      <w:r>
        <w:rPr>
          <w:rFonts w:ascii="Segoe UI" w:hAnsi="Segoe UI" w:cs="Segoe UI"/>
          <w:sz w:val="18"/>
          <w:szCs w:val="18"/>
        </w:rPr>
        <w:t xml:space="preserve"> 602.</w:t>
      </w:r>
    </w:p>
    <w:p w14:paraId="420169A1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KIM, M. C., CHA, M. H., RYU, J. G. &amp; WOO, G. J. 2017. Characterization of Vancomycin-Resistant Enterococcus faecalis and Enterococcus faecium Isolated from Fresh Produces and Human </w:t>
      </w:r>
      <w:proofErr w:type="spellStart"/>
      <w:r>
        <w:rPr>
          <w:rFonts w:ascii="Segoe UI" w:hAnsi="Segoe UI" w:cs="Segoe UI"/>
          <w:sz w:val="18"/>
          <w:szCs w:val="18"/>
        </w:rPr>
        <w:t>Fecal</w:t>
      </w:r>
      <w:proofErr w:type="spellEnd"/>
      <w:r>
        <w:rPr>
          <w:rFonts w:ascii="Segoe UI" w:hAnsi="Segoe UI" w:cs="Segoe UI"/>
          <w:sz w:val="18"/>
          <w:szCs w:val="18"/>
        </w:rPr>
        <w:t xml:space="preserve"> Samples. </w:t>
      </w:r>
      <w:r>
        <w:rPr>
          <w:rFonts w:ascii="Segoe UI" w:hAnsi="Segoe UI" w:cs="Segoe UI"/>
          <w:i/>
          <w:iCs/>
          <w:sz w:val="18"/>
          <w:szCs w:val="18"/>
        </w:rPr>
        <w:t>Foodborne Pathogens &amp; Disease,</w:t>
      </w:r>
      <w:r>
        <w:rPr>
          <w:rFonts w:ascii="Segoe UI" w:hAnsi="Segoe UI" w:cs="Segoe UI"/>
          <w:sz w:val="18"/>
          <w:szCs w:val="18"/>
        </w:rPr>
        <w:t xml:space="preserve"> 14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195-201.</w:t>
      </w:r>
    </w:p>
    <w:p w14:paraId="4B3E258C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KOCK, R., FRITZEMEIER, J., HEINZE, S., HERR, C., HORMANSDORFER, S., KANDLER, U., KUTZORA, S., TEICHERT, U. &amp; WISCHNEWSKI, N. 2019. Occurrence and zoonotic transmission of multidrug-resistant bacteria in Germany.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Umweltmedizin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Hygiene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Arbeitsmedizin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24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71-81.</w:t>
      </w:r>
    </w:p>
    <w:p w14:paraId="2A334074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KUANG, D., ZHANG, J., XU, X., SHI, W., YANG, X., SU, X., SHI, X. &amp; MENG, J. 2018. Increase in Ceftriaxone Resistance and Widespread Extended-Spectrum </w:t>
      </w:r>
      <w:proofErr w:type="gramStart"/>
      <w:r>
        <w:rPr>
          <w:rFonts w:ascii="Segoe UI" w:hAnsi="Segoe UI" w:cs="Segoe UI"/>
          <w:sz w:val="18"/>
          <w:szCs w:val="18"/>
        </w:rPr>
        <w:t>beta</w:t>
      </w:r>
      <w:proofErr w:type="gramEnd"/>
      <w:r>
        <w:rPr>
          <w:rFonts w:ascii="Segoe UI" w:hAnsi="Segoe UI" w:cs="Segoe UI"/>
          <w:sz w:val="18"/>
          <w:szCs w:val="18"/>
        </w:rPr>
        <w:t xml:space="preserve">-Lactamases Genes Among Salmonella enterica from Human and Nonhuman Sources. </w:t>
      </w:r>
      <w:r>
        <w:rPr>
          <w:rFonts w:ascii="Segoe UI" w:hAnsi="Segoe UI" w:cs="Segoe UI"/>
          <w:i/>
          <w:iCs/>
          <w:sz w:val="18"/>
          <w:szCs w:val="18"/>
        </w:rPr>
        <w:t>Foodborne Pathogens &amp; Disease,</w:t>
      </w:r>
      <w:r>
        <w:rPr>
          <w:rFonts w:ascii="Segoe UI" w:hAnsi="Segoe UI" w:cs="Segoe UI"/>
          <w:sz w:val="18"/>
          <w:szCs w:val="18"/>
        </w:rPr>
        <w:t xml:space="preserve"> 15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770-775.</w:t>
      </w:r>
    </w:p>
    <w:p w14:paraId="0B3C7EC1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LOPEZ, M., KADLEC, K., SCHWARZ, S. &amp; TORRES, C. 2012. First detection of the staphylococcal trimethoprim resistance gene </w:t>
      </w:r>
      <w:proofErr w:type="spellStart"/>
      <w:r>
        <w:rPr>
          <w:rFonts w:ascii="Segoe UI" w:hAnsi="Segoe UI" w:cs="Segoe UI"/>
          <w:sz w:val="18"/>
          <w:szCs w:val="18"/>
        </w:rPr>
        <w:t>dfrK</w:t>
      </w:r>
      <w:proofErr w:type="spellEnd"/>
      <w:r>
        <w:rPr>
          <w:rFonts w:ascii="Segoe UI" w:hAnsi="Segoe UI" w:cs="Segoe UI"/>
          <w:sz w:val="18"/>
          <w:szCs w:val="18"/>
        </w:rPr>
        <w:t xml:space="preserve"> and the </w:t>
      </w:r>
      <w:proofErr w:type="spellStart"/>
      <w:r>
        <w:rPr>
          <w:rFonts w:ascii="Segoe UI" w:hAnsi="Segoe UI" w:cs="Segoe UI"/>
          <w:sz w:val="18"/>
          <w:szCs w:val="18"/>
        </w:rPr>
        <w:t>dfrK</w:t>
      </w:r>
      <w:proofErr w:type="spellEnd"/>
      <w:r>
        <w:rPr>
          <w:rFonts w:ascii="Segoe UI" w:hAnsi="Segoe UI" w:cs="Segoe UI"/>
          <w:sz w:val="18"/>
          <w:szCs w:val="18"/>
        </w:rPr>
        <w:t xml:space="preserve">-carrying transposon Tn559 in enterococci. </w:t>
      </w:r>
      <w:r>
        <w:rPr>
          <w:rFonts w:ascii="Segoe UI" w:hAnsi="Segoe UI" w:cs="Segoe UI"/>
          <w:i/>
          <w:iCs/>
          <w:sz w:val="18"/>
          <w:szCs w:val="18"/>
        </w:rPr>
        <w:t>Microbial Drug Resistance-Mechanisms Epidemiology &amp; Disease,</w:t>
      </w:r>
      <w:r>
        <w:rPr>
          <w:rFonts w:ascii="Segoe UI" w:hAnsi="Segoe UI" w:cs="Segoe UI"/>
          <w:sz w:val="18"/>
          <w:szCs w:val="18"/>
        </w:rPr>
        <w:t xml:space="preserve"> 18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13-8.</w:t>
      </w:r>
    </w:p>
    <w:p w14:paraId="2AD77912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MCLAIN, J. E., ROCK, C. M. &amp; GERBA, C. P. 2017. Environmental Antibiotic Resistance Associated with Land Application of Biosolids. </w:t>
      </w:r>
      <w:r>
        <w:rPr>
          <w:rFonts w:ascii="Segoe UI" w:hAnsi="Segoe UI" w:cs="Segoe UI"/>
          <w:i/>
          <w:iCs/>
          <w:sz w:val="18"/>
          <w:szCs w:val="18"/>
        </w:rPr>
        <w:t>Antimicrobial Resistance in Wastewater Treatment Processes.</w:t>
      </w:r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wiley</w:t>
      </w:r>
      <w:proofErr w:type="spellEnd"/>
      <w:r>
        <w:rPr>
          <w:rFonts w:ascii="Segoe UI" w:hAnsi="Segoe UI" w:cs="Segoe UI"/>
          <w:sz w:val="18"/>
          <w:szCs w:val="18"/>
        </w:rPr>
        <w:t>.</w:t>
      </w:r>
    </w:p>
    <w:p w14:paraId="274C81E8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MUKHERJEE, N. 2018. </w:t>
      </w:r>
      <w:r>
        <w:rPr>
          <w:rFonts w:ascii="Segoe UI" w:hAnsi="Segoe UI" w:cs="Segoe UI"/>
          <w:i/>
          <w:iCs/>
          <w:sz w:val="18"/>
          <w:szCs w:val="18"/>
        </w:rPr>
        <w:t>Source Attribution, Antibiotic Resistance and Virulence Properties of &lt;i&gt;Salmonella&lt;/i&gt; Serotypes Isolated from Clinically Diagnosed Human Salmonellosis Cases from Tennessee.</w:t>
      </w:r>
      <w:r>
        <w:rPr>
          <w:rFonts w:ascii="Segoe UI" w:hAnsi="Segoe UI" w:cs="Segoe UI"/>
          <w:sz w:val="18"/>
          <w:szCs w:val="18"/>
        </w:rPr>
        <w:t xml:space="preserve"> 10979152 Ph.D., The University of Memphis.</w:t>
      </w:r>
    </w:p>
    <w:p w14:paraId="3D205701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PARKS, N. 2010. Dishing the dirt on antibiotic resistance. </w:t>
      </w:r>
      <w:r>
        <w:rPr>
          <w:rFonts w:ascii="Segoe UI" w:hAnsi="Segoe UI" w:cs="Segoe UI"/>
          <w:i/>
          <w:iCs/>
          <w:sz w:val="18"/>
          <w:szCs w:val="18"/>
        </w:rPr>
        <w:t>Frontiers in Ecology &amp; the Environment,</w:t>
      </w:r>
      <w:r>
        <w:rPr>
          <w:rFonts w:ascii="Segoe UI" w:hAnsi="Segoe UI" w:cs="Segoe UI"/>
          <w:sz w:val="18"/>
          <w:szCs w:val="18"/>
        </w:rPr>
        <w:t xml:space="preserve"> 8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6-6.</w:t>
      </w:r>
    </w:p>
    <w:p w14:paraId="1CB6A445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lastRenderedPageBreak/>
        <w:t xml:space="preserve">SALEH, T. H., SABBAH, M. A., JASEM, K. A. &amp; HAMMAD, Z. N. 2011. Identification of virulence factors in isolated from Iraq during the 2007-2009 outbreak. </w:t>
      </w:r>
      <w:r>
        <w:rPr>
          <w:rFonts w:ascii="Segoe UI" w:hAnsi="Segoe UI" w:cs="Segoe UI"/>
          <w:i/>
          <w:iCs/>
          <w:sz w:val="18"/>
          <w:szCs w:val="18"/>
        </w:rPr>
        <w:t>Canadian Journal of Microbiology,</w:t>
      </w:r>
      <w:r>
        <w:rPr>
          <w:rFonts w:ascii="Segoe UI" w:hAnsi="Segoe UI" w:cs="Segoe UI"/>
          <w:sz w:val="18"/>
          <w:szCs w:val="18"/>
        </w:rPr>
        <w:t xml:space="preserve"> 57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1024-1031.</w:t>
      </w:r>
    </w:p>
    <w:p w14:paraId="25C8BBEA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SHI, J., DENG, H. &amp; WANG, M. 2016. Preliminary studies on the pollution levels of antibiotic resistance genes in lower reaches of the Yangtze River. </w:t>
      </w:r>
      <w:r>
        <w:rPr>
          <w:rFonts w:ascii="Segoe UI" w:hAnsi="Segoe UI" w:cs="Segoe UI"/>
          <w:i/>
          <w:iCs/>
          <w:sz w:val="18"/>
          <w:szCs w:val="18"/>
        </w:rPr>
        <w:t>Journal of Computational and Theoretical Nanoscience,</w:t>
      </w:r>
      <w:r>
        <w:rPr>
          <w:rFonts w:ascii="Segoe UI" w:hAnsi="Segoe UI" w:cs="Segoe UI"/>
          <w:sz w:val="18"/>
          <w:szCs w:val="18"/>
        </w:rPr>
        <w:t xml:space="preserve"> 13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5971-5974.</w:t>
      </w:r>
    </w:p>
    <w:p w14:paraId="20DDD979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SIGNORINI, M. L., ROSSLER, E., DIAZ DAVID, D. C., OLIVERO, C. R., ROMERO-SCHARPEN, A., SOTO, L. P., ASTESANA, D. M., BERISVIL, A. P., ZIMMERMANN, J. A., FUSARI, M. L., FRIZZO, L. S. &amp; ZBRUN, M. V. 2018. Antimicrobial Resistance of Thermotolerant Campylobacter Species Isolated from Humans, Food-Producing Animals, and Products of Animal Origin: A Worldwide Meta-Analysis. </w:t>
      </w:r>
      <w:r>
        <w:rPr>
          <w:rFonts w:ascii="Segoe UI" w:hAnsi="Segoe UI" w:cs="Segoe UI"/>
          <w:i/>
          <w:iCs/>
          <w:sz w:val="18"/>
          <w:szCs w:val="18"/>
        </w:rPr>
        <w:t>Microbial Drug Resistance-Mechanisms Epidemiology &amp; Disease,</w:t>
      </w:r>
      <w:r>
        <w:rPr>
          <w:rFonts w:ascii="Segoe UI" w:hAnsi="Segoe UI" w:cs="Segoe UI"/>
          <w:sz w:val="18"/>
          <w:szCs w:val="18"/>
        </w:rPr>
        <w:t xml:space="preserve"> 24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1174-1190.</w:t>
      </w:r>
    </w:p>
    <w:p w14:paraId="79ECCC26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SIJA, A., MOITRAIYEE, M. &amp; PAROMITA, C. 2017. A review on antibiotics consumption, </w:t>
      </w:r>
      <w:proofErr w:type="spellStart"/>
      <w:r>
        <w:rPr>
          <w:rFonts w:ascii="Segoe UI" w:hAnsi="Segoe UI" w:cs="Segoe UI"/>
          <w:sz w:val="18"/>
          <w:szCs w:val="18"/>
        </w:rPr>
        <w:t>physico</w:t>
      </w:r>
      <w:proofErr w:type="spellEnd"/>
      <w:r>
        <w:rPr>
          <w:rFonts w:ascii="Segoe UI" w:hAnsi="Segoe UI" w:cs="Segoe UI"/>
          <w:sz w:val="18"/>
          <w:szCs w:val="18"/>
        </w:rPr>
        <w:t xml:space="preserve">-chemical </w:t>
      </w:r>
      <w:proofErr w:type="gramStart"/>
      <w:r>
        <w:rPr>
          <w:rFonts w:ascii="Segoe UI" w:hAnsi="Segoe UI" w:cs="Segoe UI"/>
          <w:sz w:val="18"/>
          <w:szCs w:val="18"/>
        </w:rPr>
        <w:t>properties</w:t>
      </w:r>
      <w:proofErr w:type="gramEnd"/>
      <w:r>
        <w:rPr>
          <w:rFonts w:ascii="Segoe UI" w:hAnsi="Segoe UI" w:cs="Segoe UI"/>
          <w:sz w:val="18"/>
          <w:szCs w:val="18"/>
        </w:rPr>
        <w:t xml:space="preserve"> and their sources in Asian soil. (Soil Biology Series). </w:t>
      </w:r>
      <w:r>
        <w:rPr>
          <w:rFonts w:ascii="Segoe UI" w:hAnsi="Segoe UI" w:cs="Segoe UI"/>
          <w:i/>
          <w:iCs/>
          <w:sz w:val="18"/>
          <w:szCs w:val="18"/>
        </w:rPr>
        <w:t>Antibiotics and antibiotics resistance genes in soils: monitoring, toxicity, risk assessment and management</w:t>
      </w:r>
      <w:r>
        <w:rPr>
          <w:rFonts w:ascii="Segoe UI" w:hAnsi="Segoe UI" w:cs="Segoe UI"/>
          <w:sz w:val="18"/>
          <w:szCs w:val="18"/>
        </w:rPr>
        <w:t>.</w:t>
      </w:r>
    </w:p>
    <w:p w14:paraId="0C60BBCE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SJOLUND-KARLSSON, M., HOWIE, R. L., BLICKENSTAFF, K., BOERLIN, P., BALL, T., CHALMERS, G., DUVAL, B., HARO, J., RICKERT, R., ZHAO, S., FEDORKA-CRAY, P. J. &amp; WHICHARD, J. M. 2013. Occurrence of beta-lactamase genes among non-Typhi Salmonella enterica isolated from humans, food animals, and retail meats in the United States and Canada. </w:t>
      </w:r>
      <w:r>
        <w:rPr>
          <w:rFonts w:ascii="Segoe UI" w:hAnsi="Segoe UI" w:cs="Segoe UI"/>
          <w:i/>
          <w:iCs/>
          <w:sz w:val="18"/>
          <w:szCs w:val="18"/>
        </w:rPr>
        <w:t>Microbial Drug Resistance-Mechanisms Epidemiology &amp; Disease,</w:t>
      </w:r>
      <w:r>
        <w:rPr>
          <w:rFonts w:ascii="Segoe UI" w:hAnsi="Segoe UI" w:cs="Segoe UI"/>
          <w:sz w:val="18"/>
          <w:szCs w:val="18"/>
        </w:rPr>
        <w:t xml:space="preserve"> 19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191-7.</w:t>
      </w:r>
    </w:p>
    <w:p w14:paraId="761173D2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SLIMAN, J. A., EBERLY, B. J., TAMASHIRO, D. A., CALIMLIM, P. S. &amp; WHELEN, A. C. 2008. Community-acquired methicillin-resistant Staphylococcus aureus (CA-MRSA) investigation on a United States Navy ship. </w:t>
      </w:r>
      <w:r>
        <w:rPr>
          <w:rFonts w:ascii="Segoe UI" w:hAnsi="Segoe UI" w:cs="Segoe UI"/>
          <w:i/>
          <w:iCs/>
          <w:sz w:val="18"/>
          <w:szCs w:val="18"/>
        </w:rPr>
        <w:t>Hawaii Journal of Public Health,</w:t>
      </w:r>
      <w:r>
        <w:rPr>
          <w:rFonts w:ascii="Segoe UI" w:hAnsi="Segoe UI" w:cs="Segoe UI"/>
          <w:sz w:val="18"/>
          <w:szCs w:val="18"/>
        </w:rPr>
        <w:t xml:space="preserve"> 1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62-67.</w:t>
      </w:r>
    </w:p>
    <w:p w14:paraId="16954304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WHETSTONE, H. M. 2014. Special Issue: Antibiotic resistance: seeking solutions in a time of growing concern. (Special Issue: Antibiotic resistance: seeking solutions in a time of growing concern.). </w:t>
      </w:r>
      <w:r>
        <w:rPr>
          <w:rFonts w:ascii="Segoe UI" w:hAnsi="Segoe UI" w:cs="Segoe UI"/>
          <w:i/>
          <w:iCs/>
          <w:sz w:val="18"/>
          <w:szCs w:val="18"/>
        </w:rPr>
        <w:t>Futures,</w:t>
      </w:r>
      <w:r>
        <w:rPr>
          <w:rFonts w:ascii="Segoe UI" w:hAnsi="Segoe UI" w:cs="Segoe UI"/>
          <w:sz w:val="18"/>
          <w:szCs w:val="18"/>
        </w:rPr>
        <w:t xml:space="preserve"> 32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1-37.</w:t>
      </w:r>
    </w:p>
    <w:p w14:paraId="7738B084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WHITE, D. G. &amp; MCDERMOTT, P. F. 2009. Antimicrobial resistance in food-borne pathogens. </w:t>
      </w:r>
      <w:r>
        <w:rPr>
          <w:rFonts w:ascii="Segoe UI" w:hAnsi="Segoe UI" w:cs="Segoe UI"/>
          <w:i/>
          <w:iCs/>
          <w:sz w:val="18"/>
          <w:szCs w:val="18"/>
        </w:rPr>
        <w:t>Food borne microbes: shaping the host ecosystem</w:t>
      </w:r>
      <w:r>
        <w:rPr>
          <w:rFonts w:ascii="Segoe UI" w:hAnsi="Segoe UI" w:cs="Segoe UI"/>
          <w:sz w:val="18"/>
          <w:szCs w:val="18"/>
        </w:rPr>
        <w:t>.</w:t>
      </w:r>
    </w:p>
    <w:p w14:paraId="54D89D68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XI, C., BUSH, K., LACHMAYR, K. L., ZHANG, Y. &amp; FORD, T. E. 2009. </w:t>
      </w:r>
      <w:r>
        <w:rPr>
          <w:rFonts w:ascii="Segoe UI" w:hAnsi="Segoe UI" w:cs="Segoe UI"/>
          <w:i/>
          <w:iCs/>
          <w:sz w:val="18"/>
          <w:szCs w:val="18"/>
        </w:rPr>
        <w:t>INTERACTIONS BETWEEN ENVIRONMENTAL MICROBIAL ECOSYSTEMS AND HUMANS: THE CASE OF THE WATER ENVIRONMENT AND ANTIBIOTIC RESISTANCE</w:t>
      </w:r>
      <w:r>
        <w:rPr>
          <w:rFonts w:ascii="Segoe UI" w:hAnsi="Segoe UI" w:cs="Segoe UI"/>
          <w:sz w:val="18"/>
          <w:szCs w:val="18"/>
        </w:rPr>
        <w:t xml:space="preserve">, Amer Soc Microbiology, 1752 N Street </w:t>
      </w:r>
      <w:proofErr w:type="spellStart"/>
      <w:r>
        <w:rPr>
          <w:rFonts w:ascii="Segoe UI" w:hAnsi="Segoe UI" w:cs="Segoe UI"/>
          <w:sz w:val="18"/>
          <w:szCs w:val="18"/>
        </w:rPr>
        <w:t>Nw</w:t>
      </w:r>
      <w:proofErr w:type="spellEnd"/>
      <w:r>
        <w:rPr>
          <w:rFonts w:ascii="Segoe UI" w:hAnsi="Segoe UI" w:cs="Segoe UI"/>
          <w:sz w:val="18"/>
          <w:szCs w:val="18"/>
        </w:rPr>
        <w:t>, Washington, Dc 20036-2904 USA.</w:t>
      </w:r>
    </w:p>
    <w:p w14:paraId="151B7686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YANG, X., LIU, J., HUANG, Y., MENG, J., LEI, G., JIA, Y., HUANG, W., WANG, Y., ZHANG, L., LV, H. &amp; HE, S. 2018. Prevalence, Molecular Characterization, and Antimicrobial Susceptibility of Methicillin-Resistant Staphylococcus aureus from Different Origins in Sichuan Province, China, 2007-2015. </w:t>
      </w:r>
      <w:r>
        <w:rPr>
          <w:rFonts w:ascii="Segoe UI" w:hAnsi="Segoe UI" w:cs="Segoe UI"/>
          <w:i/>
          <w:iCs/>
          <w:sz w:val="18"/>
          <w:szCs w:val="18"/>
        </w:rPr>
        <w:t>Foodborne Pathogens &amp; Disease,</w:t>
      </w:r>
      <w:r>
        <w:rPr>
          <w:rFonts w:ascii="Segoe UI" w:hAnsi="Segoe UI" w:cs="Segoe UI"/>
          <w:sz w:val="18"/>
          <w:szCs w:val="18"/>
        </w:rPr>
        <w:t xml:space="preserve"> 15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705-710.</w:t>
      </w:r>
    </w:p>
    <w:p w14:paraId="47582E5C" w14:textId="599EC10E" w:rsidR="00B14F13" w:rsidRDefault="00B14F13"/>
    <w:p w14:paraId="3A610FC7" w14:textId="05502707" w:rsidR="00B14F13" w:rsidRPr="00B14F13" w:rsidRDefault="00B14F13">
      <w:pPr>
        <w:rPr>
          <w:b/>
          <w:bCs/>
        </w:rPr>
      </w:pPr>
      <w:r w:rsidRPr="00B14F13">
        <w:rPr>
          <w:b/>
          <w:bCs/>
        </w:rPr>
        <w:t>Map 2 (6)</w:t>
      </w:r>
    </w:p>
    <w:p w14:paraId="27EB7FA2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ADAMOU, P., NEUMANN, A. &amp; GRAHAM, D. 2018. Advanced oxidation treatment using clay minerals to remove antibiotic resistance genes in wastewater. </w:t>
      </w:r>
      <w:r>
        <w:rPr>
          <w:rFonts w:ascii="Segoe UI" w:hAnsi="Segoe UI" w:cs="Segoe UI"/>
          <w:i/>
          <w:iCs/>
          <w:sz w:val="18"/>
          <w:szCs w:val="18"/>
        </w:rPr>
        <w:t>Abstracts of Papers American Chemical Society,</w:t>
      </w:r>
      <w:r>
        <w:rPr>
          <w:rFonts w:ascii="Segoe UI" w:hAnsi="Segoe UI" w:cs="Segoe UI"/>
          <w:sz w:val="18"/>
          <w:szCs w:val="18"/>
        </w:rPr>
        <w:t xml:space="preserve"> 256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415.</w:t>
      </w:r>
    </w:p>
    <w:p w14:paraId="108C3289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ALHARBI, S. A. 2012. The isolation of MRSA from soils adjacent to hospitals. </w:t>
      </w:r>
      <w:r>
        <w:rPr>
          <w:rFonts w:ascii="Segoe UI" w:hAnsi="Segoe UI" w:cs="Segoe UI"/>
          <w:i/>
          <w:iCs/>
          <w:sz w:val="18"/>
          <w:szCs w:val="18"/>
        </w:rPr>
        <w:t>Journal of Food Agriculture &amp; Environment,</w:t>
      </w:r>
      <w:r>
        <w:rPr>
          <w:rFonts w:ascii="Segoe UI" w:hAnsi="Segoe UI" w:cs="Segoe UI"/>
          <w:sz w:val="18"/>
          <w:szCs w:val="18"/>
        </w:rPr>
        <w:t xml:space="preserve"> 10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1100-1102.</w:t>
      </w:r>
    </w:p>
    <w:p w14:paraId="6D7B6C96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BAHO, S. E., HOOSEN, H., SAMARASINGHE, S., WALSH, S., LOBO-BEDMAR, M., DEL AGUILA, C., FENOY, S., IZQUIERDO, F., MAGNET, A. &amp; PENA-FERNANDEZ, A. 2016. Presence of antibiotic-resistant bacteria in faecal samples collected in urban parks in Leicester, UK. </w:t>
      </w:r>
      <w:r>
        <w:rPr>
          <w:rFonts w:ascii="Segoe UI" w:hAnsi="Segoe UI" w:cs="Segoe UI"/>
          <w:i/>
          <w:iCs/>
          <w:sz w:val="18"/>
          <w:szCs w:val="18"/>
        </w:rPr>
        <w:t>Toxicology Letters (Shannon),</w:t>
      </w:r>
      <w:r>
        <w:rPr>
          <w:rFonts w:ascii="Segoe UI" w:hAnsi="Segoe UI" w:cs="Segoe UI"/>
          <w:sz w:val="18"/>
          <w:szCs w:val="18"/>
        </w:rPr>
        <w:t xml:space="preserve"> 258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S183.</w:t>
      </w:r>
    </w:p>
    <w:p w14:paraId="3301A6E3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CARSON, M., MEREDITH, A. L., SHAW, D. J., GIOTIS, E. S., LLOYD, D. H. &amp; LOEFFLER, A. 2012. Foxes as a potential wildlife reservoir for </w:t>
      </w:r>
      <w:proofErr w:type="spellStart"/>
      <w:r>
        <w:rPr>
          <w:rFonts w:ascii="Segoe UI" w:hAnsi="Segoe UI" w:cs="Segoe UI"/>
          <w:sz w:val="18"/>
          <w:szCs w:val="18"/>
        </w:rPr>
        <w:t>mecA</w:t>
      </w:r>
      <w:proofErr w:type="spellEnd"/>
      <w:r>
        <w:rPr>
          <w:rFonts w:ascii="Segoe UI" w:hAnsi="Segoe UI" w:cs="Segoe UI"/>
          <w:sz w:val="18"/>
          <w:szCs w:val="18"/>
        </w:rPr>
        <w:t xml:space="preserve">-positive Staphylococci. </w:t>
      </w:r>
      <w:r>
        <w:rPr>
          <w:rFonts w:ascii="Segoe UI" w:hAnsi="Segoe UI" w:cs="Segoe UI"/>
          <w:i/>
          <w:iCs/>
          <w:sz w:val="18"/>
          <w:szCs w:val="18"/>
        </w:rPr>
        <w:t>Vector Borne &amp; Zoonotic Diseases,</w:t>
      </w:r>
      <w:r>
        <w:rPr>
          <w:rFonts w:ascii="Segoe UI" w:hAnsi="Segoe UI" w:cs="Segoe UI"/>
          <w:sz w:val="18"/>
          <w:szCs w:val="18"/>
        </w:rPr>
        <w:t xml:space="preserve"> 12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583-7.</w:t>
      </w:r>
    </w:p>
    <w:p w14:paraId="616C179F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DESTIANI, R. &amp; TEMPLETON, M. 2016. Antibiotic-resistant bacteria and genes in drinking water. </w:t>
      </w:r>
      <w:r>
        <w:rPr>
          <w:rFonts w:ascii="Segoe UI" w:hAnsi="Segoe UI" w:cs="Segoe UI"/>
          <w:i/>
          <w:iCs/>
          <w:sz w:val="18"/>
          <w:szCs w:val="18"/>
        </w:rPr>
        <w:t>Abstracts of Papers American Chemical Society,</w:t>
      </w:r>
      <w:r>
        <w:rPr>
          <w:rFonts w:ascii="Segoe UI" w:hAnsi="Segoe UI" w:cs="Segoe UI"/>
          <w:sz w:val="18"/>
          <w:szCs w:val="18"/>
        </w:rPr>
        <w:t xml:space="preserve"> 252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r>
        <w:rPr>
          <w:rFonts w:ascii="Segoe UI" w:hAnsi="Segoe UI" w:cs="Segoe UI"/>
          <w:sz w:val="18"/>
          <w:szCs w:val="18"/>
        </w:rPr>
        <w:t xml:space="preserve"> 741.</w:t>
      </w:r>
    </w:p>
    <w:p w14:paraId="0AD321B5" w14:textId="77777777" w:rsidR="00B14F13" w:rsidRDefault="00B14F13" w:rsidP="00B14F1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MCCLUSKEY, S. &amp; KNAPP, C. W. 2017. Selection of tetracycline and ampicillin resistance genes during long-term soil-copper exposure. </w:t>
      </w:r>
      <w:r>
        <w:rPr>
          <w:rFonts w:ascii="Segoe UI" w:hAnsi="Segoe UI" w:cs="Segoe UI"/>
          <w:i/>
          <w:iCs/>
          <w:sz w:val="18"/>
          <w:szCs w:val="18"/>
        </w:rPr>
        <w:t>Antibiotic Resistance Genes in Natural Environments and Long-Term Effects.</w:t>
      </w:r>
      <w:r>
        <w:rPr>
          <w:rFonts w:ascii="Segoe UI" w:hAnsi="Segoe UI" w:cs="Segoe UI"/>
          <w:sz w:val="18"/>
          <w:szCs w:val="18"/>
        </w:rPr>
        <w:t xml:space="preserve"> Nova Science Publishers, Inc.</w:t>
      </w:r>
    </w:p>
    <w:p w14:paraId="6EF5EE63" w14:textId="77777777" w:rsidR="00B14F13" w:rsidRDefault="00B14F13"/>
    <w:sectPr w:rsidR="00B14F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F13"/>
    <w:rsid w:val="00970302"/>
    <w:rsid w:val="00B1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55C56"/>
  <w15:chartTrackingRefBased/>
  <w15:docId w15:val="{96957FD2-D163-4A91-8291-CE562514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DC7C23BB5CB41B944355ACB1100D1" ma:contentTypeVersion="13" ma:contentTypeDescription="Create a new document." ma:contentTypeScope="" ma:versionID="8dc9a6979761c462ffd3b82e1abed6bd">
  <xsd:schema xmlns:xsd="http://www.w3.org/2001/XMLSchema" xmlns:xs="http://www.w3.org/2001/XMLSchema" xmlns:p="http://schemas.microsoft.com/office/2006/metadata/properties" xmlns:ns3="c35f5a0d-22f9-4063-af47-d210f95398a3" xmlns:ns4="703dda01-68e9-4195-b499-76f4fc3cc8ff" targetNamespace="http://schemas.microsoft.com/office/2006/metadata/properties" ma:root="true" ma:fieldsID="670962567b6e431054b5a45bd2b5d038" ns3:_="" ns4:_="">
    <xsd:import namespace="c35f5a0d-22f9-4063-af47-d210f95398a3"/>
    <xsd:import namespace="703dda01-68e9-4195-b499-76f4fc3cc8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f5a0d-22f9-4063-af47-d210f9539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dda01-68e9-4195-b499-76f4fc3cc8f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A80A79-96D9-4B00-9909-36D373EDC5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f5a0d-22f9-4063-af47-d210f95398a3"/>
    <ds:schemaRef ds:uri="703dda01-68e9-4195-b499-76f4fc3cc8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B00E77-4AD8-4ADE-9BEA-9F5A93C1EB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BDCE3E-0738-4CE7-93AD-64F0C184FA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1287</Words>
  <Characters>7341</Characters>
  <Application>Microsoft Office Word</Application>
  <DocSecurity>0</DocSecurity>
  <Lines>61</Lines>
  <Paragraphs>17</Paragraphs>
  <ScaleCrop>false</ScaleCrop>
  <Company>University of Exeter</Company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Bethel, Alison</dc:creator>
  <cp:keywords/>
  <dc:description/>
  <cp:lastModifiedBy>Bethel, Alison</cp:lastModifiedBy>
  <cp:revision>1</cp:revision>
  <dcterms:created xsi:type="dcterms:W3CDTF">2021-09-28T12:39:00Z</dcterms:created>
  <dcterms:modified xsi:type="dcterms:W3CDTF">2021-09-28T12:40:00Z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0x010100584DC7C23BB5CB41B944355ACB1100D1</vt:lpwstr>
  </property>
</Properties>
</file>