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B7A" w:rsidRDefault="00D16035">
      <w:pPr>
        <w:spacing w:line="240" w:lineRule="auto"/>
        <w:rPr>
          <w:rFonts w:cs="Times New Roman"/>
          <w:szCs w:val="24"/>
          <w:lang w:val="en-US"/>
        </w:rPr>
      </w:pPr>
      <w:bookmarkStart w:id="0" w:name="_Hlk128318532"/>
      <w:bookmarkStart w:id="1" w:name="_GoBack"/>
      <w:r>
        <w:rPr>
          <w:rFonts w:cs="Times New Roman"/>
          <w:b/>
          <w:bCs/>
          <w:szCs w:val="24"/>
          <w:lang w:val="en-US"/>
        </w:rPr>
        <w:t xml:space="preserve">Additional file </w:t>
      </w:r>
      <w:r>
        <w:rPr>
          <w:rFonts w:cs="Times New Roman"/>
          <w:b/>
          <w:bCs/>
          <w:szCs w:val="24"/>
          <w:lang w:val="en-US"/>
        </w:rPr>
        <w:t>10</w:t>
      </w:r>
      <w:r>
        <w:rPr>
          <w:rFonts w:cs="Times New Roman"/>
          <w:szCs w:val="24"/>
          <w:lang w:val="en-US"/>
        </w:rPr>
        <w:t xml:space="preserve"> Information about constructs (n=361)</w:t>
      </w:r>
    </w:p>
    <w:tbl>
      <w:tblPr>
        <w:tblStyle w:val="TableGrid"/>
        <w:tblW w:w="140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1"/>
        <w:gridCol w:w="8058"/>
        <w:gridCol w:w="1395"/>
      </w:tblGrid>
      <w:tr w:rsidR="00530B7A">
        <w:trPr>
          <w:tblHeader/>
          <w:jc w:val="center"/>
        </w:trPr>
        <w:tc>
          <w:tcPr>
            <w:tcW w:w="4621" w:type="dxa"/>
            <w:tcBorders>
              <w:top w:val="single" w:sz="8" w:space="0" w:color="000000"/>
              <w:bottom w:val="single" w:sz="8" w:space="0" w:color="000000"/>
            </w:tcBorders>
            <w:vAlign w:val="center"/>
          </w:tcPr>
          <w:p w:rsidR="00530B7A" w:rsidRDefault="00D16035">
            <w:pPr>
              <w:widowControl/>
              <w:autoSpaceDE w:val="0"/>
              <w:autoSpaceDN w:val="0"/>
              <w:adjustRightInd w:val="0"/>
              <w:spacing w:line="240" w:lineRule="auto"/>
              <w:jc w:val="left"/>
              <w:rPr>
                <w:rFonts w:eastAsia="SimSun" w:cs="Times New Roman"/>
                <w:b/>
                <w:bCs/>
                <w:sz w:val="20"/>
                <w:szCs w:val="20"/>
                <w:lang w:val="en-US"/>
              </w:rPr>
            </w:pPr>
            <w:bookmarkStart w:id="2" w:name="_Hlk128318081"/>
            <w:bookmarkEnd w:id="0"/>
            <w:r>
              <w:rPr>
                <w:rFonts w:eastAsia="SimSun" w:cs="Times New Roman"/>
                <w:b/>
                <w:bCs/>
                <w:sz w:val="20"/>
                <w:szCs w:val="20"/>
                <w:lang w:val="en-US"/>
              </w:rPr>
              <w:t>Name and description of the construct</w:t>
            </w:r>
          </w:p>
        </w:tc>
        <w:tc>
          <w:tcPr>
            <w:tcW w:w="8058" w:type="dxa"/>
            <w:tcBorders>
              <w:top w:val="single" w:sz="8" w:space="0" w:color="000000"/>
              <w:bottom w:val="single" w:sz="8" w:space="0" w:color="000000"/>
            </w:tcBorders>
            <w:vAlign w:val="center"/>
          </w:tcPr>
          <w:p w:rsidR="00530B7A" w:rsidRDefault="00D16035">
            <w:pPr>
              <w:widowControl/>
              <w:autoSpaceDE w:val="0"/>
              <w:autoSpaceDN w:val="0"/>
              <w:adjustRightInd w:val="0"/>
              <w:spacing w:line="240" w:lineRule="auto"/>
              <w:jc w:val="center"/>
              <w:rPr>
                <w:rFonts w:eastAsia="SimSun" w:cs="Times New Roman"/>
                <w:b/>
                <w:bCs/>
                <w:sz w:val="20"/>
                <w:szCs w:val="20"/>
                <w:lang w:val="en-US"/>
              </w:rPr>
            </w:pPr>
            <w:r>
              <w:rPr>
                <w:rFonts w:eastAsia="SimSun" w:cs="Times New Roman"/>
                <w:b/>
                <w:bCs/>
                <w:sz w:val="20"/>
                <w:szCs w:val="20"/>
                <w:lang w:val="en-US"/>
              </w:rPr>
              <w:t>Examples of how it appears in the article</w:t>
            </w:r>
          </w:p>
        </w:tc>
        <w:tc>
          <w:tcPr>
            <w:tcW w:w="1395" w:type="dxa"/>
            <w:tcBorders>
              <w:top w:val="single" w:sz="8" w:space="0" w:color="000000"/>
              <w:bottom w:val="single" w:sz="8" w:space="0" w:color="000000"/>
            </w:tcBorders>
            <w:vAlign w:val="center"/>
          </w:tcPr>
          <w:p w:rsidR="00530B7A" w:rsidRDefault="00D16035">
            <w:pPr>
              <w:widowControl/>
              <w:autoSpaceDE w:val="0"/>
              <w:autoSpaceDN w:val="0"/>
              <w:adjustRightInd w:val="0"/>
              <w:spacing w:line="240" w:lineRule="auto"/>
              <w:jc w:val="center"/>
              <w:rPr>
                <w:rFonts w:eastAsia="SimSun" w:cs="Times New Roman"/>
                <w:b/>
                <w:bCs/>
                <w:sz w:val="20"/>
                <w:szCs w:val="20"/>
              </w:rPr>
            </w:pPr>
            <w:r>
              <w:rPr>
                <w:rFonts w:eastAsia="SimSun" w:cs="Times New Roman"/>
                <w:b/>
                <w:bCs/>
                <w:sz w:val="20"/>
                <w:szCs w:val="20"/>
              </w:rPr>
              <w:t>Proportion and frequency (% (n))</w:t>
            </w:r>
          </w:p>
        </w:tc>
      </w:tr>
      <w:tr w:rsidR="00530B7A">
        <w:trPr>
          <w:jc w:val="center"/>
        </w:trPr>
        <w:tc>
          <w:tcPr>
            <w:tcW w:w="4621" w:type="dxa"/>
            <w:vMerge w:val="restart"/>
            <w:tcBorders>
              <w:top w:val="single" w:sz="8" w:space="0" w:color="000000"/>
            </w:tcBorders>
          </w:tcPr>
          <w:p w:rsidR="00530B7A" w:rsidRDefault="00D16035">
            <w:pPr>
              <w:widowControl/>
              <w:autoSpaceDE w:val="0"/>
              <w:autoSpaceDN w:val="0"/>
              <w:adjustRightInd w:val="0"/>
              <w:spacing w:line="240" w:lineRule="auto"/>
              <w:rPr>
                <w:rFonts w:eastAsia="SimSun" w:cs="Times New Roman"/>
                <w:sz w:val="20"/>
                <w:szCs w:val="20"/>
                <w:lang w:val="en-US"/>
              </w:rPr>
            </w:pPr>
            <w:r>
              <w:rPr>
                <w:rFonts w:eastAsia="SimSun" w:cs="Times New Roman"/>
                <w:sz w:val="20"/>
                <w:szCs w:val="20"/>
                <w:lang w:val="en-US"/>
              </w:rPr>
              <w:t xml:space="preserve">Direct exposure: experiencing, observing, or having direct contact with the effects of climate change, such as heat waves, changes in seasons, warmer summers or winters, less rain, milder winters, less snow, and changes in animal and plant species </w:t>
            </w:r>
            <w:sdt>
              <w:sdtPr>
                <w:rPr>
                  <w:rFonts w:eastAsia="SimSun" w:cs="Times New Roman"/>
                  <w:color w:val="000000"/>
                  <w:sz w:val="20"/>
                  <w:szCs w:val="20"/>
                </w:rPr>
                <w:tag w:val="MENDELEY_CITATION_v3_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"/>
                <w:id w:val="-1489788670"/>
                <w:placeholder>
                  <w:docPart w:val="BA52436412AA4E71B38EACA771969588"/>
                </w:placeholder>
              </w:sdtPr>
              <w:sdtEndPr/>
              <w:sdtContent>
                <w:r>
                  <w:rPr>
                    <w:rFonts w:eastAsia="Times New Roman" w:cs="Times New Roman"/>
                    <w:color w:val="000000"/>
                    <w:sz w:val="20"/>
                    <w:szCs w:val="20"/>
                    <w:lang w:val="en-US"/>
                  </w:rPr>
                  <w:t>(1)</w:t>
                </w:r>
              </w:sdtContent>
            </w:sdt>
            <w:r>
              <w:rPr>
                <w:rFonts w:eastAsia="SimSun" w:cs="Times New Roman"/>
                <w:sz w:val="20"/>
                <w:szCs w:val="20"/>
                <w:lang w:val="en-US"/>
              </w:rPr>
              <w:t>.</w:t>
            </w:r>
          </w:p>
        </w:tc>
        <w:tc>
          <w:tcPr>
            <w:tcW w:w="8058" w:type="dxa"/>
            <w:tcBorders>
              <w:top w:val="single" w:sz="8" w:space="0" w:color="000000"/>
              <w:bottom w:val="dotted" w:sz="4" w:space="0" w:color="auto"/>
            </w:tcBorders>
          </w:tcPr>
          <w:p w:rsidR="00530B7A" w:rsidRDefault="00D16035">
            <w:pPr>
              <w:widowControl/>
              <w:numPr>
                <w:ilvl w:val="255"/>
                <w:numId w:val="0"/>
              </w:numPr>
              <w:autoSpaceDE w:val="0"/>
              <w:autoSpaceDN w:val="0"/>
              <w:adjustRightInd w:val="0"/>
              <w:spacing w:line="240" w:lineRule="auto"/>
              <w:rPr>
                <w:rFonts w:eastAsia="SimSun" w:cs="Times New Roman"/>
                <w:sz w:val="20"/>
                <w:szCs w:val="20"/>
              </w:rPr>
            </w:pPr>
            <w:r>
              <w:rPr>
                <w:rFonts w:eastAsia="SimSun" w:cs="Times New Roman"/>
                <w:i/>
                <w:iCs/>
                <w:sz w:val="20"/>
                <w:szCs w:val="20"/>
                <w:lang w:val="en-US"/>
              </w:rPr>
              <w:t>“</w:t>
            </w:r>
            <w:r>
              <w:rPr>
                <w:rFonts w:eastAsia="SimSun" w:cs="Times New Roman"/>
                <w:i/>
                <w:iCs/>
                <w:sz w:val="20"/>
                <w:szCs w:val="20"/>
                <w:lang w:val="en-US"/>
              </w:rPr>
              <w:t xml:space="preserve">Perceptions are also associated with experience, i.e., how individuals react to situations.” </w:t>
            </w:r>
            <w:sdt>
              <w:sdtPr>
                <w:rPr>
                  <w:rFonts w:eastAsia="SimSun" w:cs="Times New Roman"/>
                  <w:iCs/>
                  <w:color w:val="000000"/>
                  <w:sz w:val="20"/>
                  <w:szCs w:val="20"/>
                </w:rPr>
                <w:tag w:val="MENDELEY_CITATION_v3_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"/>
                <w:id w:val="-1421875934"/>
                <w:placeholder>
                  <w:docPart w:val="BA52436412AA4E71B38EACA771969588"/>
                </w:placeholder>
              </w:sdtPr>
              <w:sdtEndPr/>
              <w:sdtContent>
                <w:r>
                  <w:rPr>
                    <w:rFonts w:eastAsia="SimSun" w:cs="Times New Roman"/>
                    <w:iCs/>
                    <w:color w:val="000000"/>
                    <w:sz w:val="20"/>
                    <w:szCs w:val="20"/>
                  </w:rPr>
                  <w:t>(2, p.3)</w:t>
                </w:r>
              </w:sdtContent>
            </w:sdt>
            <w:r>
              <w:rPr>
                <w:rFonts w:eastAsia="SimSun" w:cs="Times New Roman"/>
                <w:iCs/>
                <w:sz w:val="20"/>
                <w:szCs w:val="20"/>
              </w:rPr>
              <w:t xml:space="preserve"> </w:t>
            </w:r>
          </w:p>
        </w:tc>
        <w:tc>
          <w:tcPr>
            <w:tcW w:w="1395" w:type="dxa"/>
            <w:vMerge w:val="restart"/>
            <w:tcBorders>
              <w:top w:val="single" w:sz="8" w:space="0" w:color="000000"/>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99% (359)</w:t>
            </w: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numPr>
                <w:ilvl w:val="255"/>
                <w:numId w:val="0"/>
              </w:numPr>
              <w:autoSpaceDE w:val="0"/>
              <w:autoSpaceDN w:val="0"/>
              <w:adjustRightInd w:val="0"/>
              <w:spacing w:line="240" w:lineRule="auto"/>
              <w:rPr>
                <w:rFonts w:eastAsia="SimSun" w:cs="Times New Roman"/>
                <w:i/>
                <w:iCs/>
                <w:sz w:val="20"/>
                <w:szCs w:val="20"/>
                <w:lang w:val="en-US"/>
              </w:rPr>
            </w:pPr>
            <w:r>
              <w:rPr>
                <w:rFonts w:eastAsia="SimSun" w:cs="Times New Roman"/>
                <w:i/>
                <w:iCs/>
                <w:sz w:val="20"/>
                <w:szCs w:val="20"/>
                <w:lang w:val="en-US"/>
              </w:rPr>
              <w:t>“In Table 5, smallholder farmers’ experiences of climate change are presented. The majority of the farmers have experienced late onset and early cessation of rainfall in the district as reported by 82.8% and 89.2% of respondents, respectively. (...) A vast</w:t>
            </w:r>
            <w:r>
              <w:rPr>
                <w:rFonts w:eastAsia="SimSun" w:cs="Times New Roman"/>
                <w:i/>
                <w:iCs/>
                <w:sz w:val="20"/>
                <w:szCs w:val="20"/>
                <w:lang w:val="en-US"/>
              </w:rPr>
              <w:t xml:space="preserve"> majority of the smallholder farmers (94.7%) have also experienced decrease in the duration of rainfall while about 82.5% of the farmers have observed an increase in rainfall intensity.” </w:t>
            </w:r>
            <w:sdt>
              <w:sdtPr>
                <w:rPr>
                  <w:rFonts w:eastAsia="SimSun" w:cs="Times New Roman"/>
                  <w:iCs/>
                  <w:color w:val="000000"/>
                  <w:sz w:val="20"/>
                  <w:szCs w:val="20"/>
                </w:rPr>
                <w:tag w:val="MENDELEY_CITATION_v3_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"/>
                <w:id w:val="-1347084472"/>
                <w:placeholder>
                  <w:docPart w:val="BA52436412AA4E71B38EACA771969588"/>
                </w:placeholder>
              </w:sdtPr>
              <w:sdtEndPr/>
              <w:sdtContent>
                <w:r>
                  <w:rPr>
                    <w:rFonts w:eastAsia="Times New Roman" w:cs="Times New Roman"/>
                    <w:color w:val="000000"/>
                    <w:sz w:val="20"/>
                    <w:szCs w:val="20"/>
                    <w:lang w:val="en-US"/>
                  </w:rPr>
                  <w:t>(3, p.6)</w:t>
                </w:r>
              </w:sdtContent>
            </w:sdt>
            <w:r>
              <w:rPr>
                <w:rFonts w:eastAsia="SimSun" w:cs="Times New Roman"/>
                <w:iCs/>
                <w:sz w:val="20"/>
                <w:szCs w:val="20"/>
                <w:lang w:val="en-US"/>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lang w:val="en-US"/>
              </w:rPr>
            </w:pPr>
          </w:p>
        </w:tc>
      </w:tr>
      <w:tr w:rsidR="00530B7A">
        <w:trPr>
          <w:trHeight w:val="90"/>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lang w:val="en-US"/>
              </w:rPr>
            </w:pPr>
          </w:p>
        </w:tc>
        <w:tc>
          <w:tcPr>
            <w:tcW w:w="8058" w:type="dxa"/>
            <w:tcBorders>
              <w:top w:val="dotted"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rPr>
              <w:t>“D</w:t>
            </w:r>
            <w:r>
              <w:rPr>
                <w:rFonts w:eastAsia="SimSun" w:cs="Times New Roman"/>
                <w:i/>
                <w:iCs/>
                <w:sz w:val="20"/>
                <w:szCs w:val="20"/>
                <w:lang w:val="en-US" w:eastAsia="zh-CN" w:bidi="ar"/>
              </w:rPr>
              <w:t xml:space="preserve">isaggregated results show that perception varies with the region. A majority of respondents who had experienced most of the considered shocks came from the hill region (e.g., drought, untimely rain, irregular weather, hailstorm, etc.).” </w:t>
            </w:r>
            <w:sdt>
              <w:sdtPr>
                <w:rPr>
                  <w:rFonts w:eastAsia="SimSun" w:cs="Times New Roman"/>
                  <w:iCs/>
                  <w:color w:val="000000"/>
                  <w:sz w:val="20"/>
                  <w:szCs w:val="20"/>
                  <w:lang w:eastAsia="zh-CN" w:bidi="ar"/>
                </w:rPr>
                <w:tag w:val="MENDELEY_CITATION_v3_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"/>
                <w:id w:val="-1054468"/>
                <w:placeholder>
                  <w:docPart w:val="BA52436412AA4E71B38EACA771969588"/>
                </w:placeholder>
              </w:sdtPr>
              <w:sdtEndPr/>
              <w:sdtContent>
                <w:r>
                  <w:rPr>
                    <w:rFonts w:eastAsia="SimSun" w:cs="Times New Roman"/>
                    <w:iCs/>
                    <w:color w:val="000000"/>
                    <w:sz w:val="20"/>
                    <w:szCs w:val="20"/>
                    <w:lang w:eastAsia="zh-CN" w:bidi="ar"/>
                  </w:rPr>
                  <w:t>(4, p.9)</w:t>
                </w:r>
              </w:sdtContent>
            </w:sdt>
            <w:r>
              <w:rPr>
                <w:rFonts w:eastAsia="SimSun" w:cs="Times New Roman"/>
                <w:iCs/>
                <w:sz w:val="20"/>
                <w:szCs w:val="20"/>
                <w:lang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ashSmallGap" w:sz="4" w:space="0" w:color="auto"/>
            </w:tcBorders>
          </w:tcPr>
          <w:p w:rsidR="00530B7A" w:rsidRDefault="00D16035">
            <w:pPr>
              <w:widowControl/>
              <w:numPr>
                <w:ilvl w:val="255"/>
                <w:numId w:val="0"/>
              </w:numPr>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rPr>
              <w:t>“In this study, farmers’ perception of climate variability was defined by their experiences during the decade which preceded the survey in Tharaka-Nithi County (2007-2017) regarding seven climatic characteristics and several consequences that they had expe</w:t>
            </w:r>
            <w:r>
              <w:rPr>
                <w:rFonts w:eastAsia="SimSun" w:cs="Times New Roman"/>
                <w:i/>
                <w:iCs/>
                <w:sz w:val="20"/>
                <w:szCs w:val="20"/>
                <w:lang w:val="en-US"/>
              </w:rPr>
              <w:t>rienced as a result of climate variability. These indicators included change in temperature, change in rainfall amounts, change in rainfall onset and rainfall cessation dates, change in length of the cropping season, and changes in flooding and drought fre</w:t>
            </w:r>
            <w:r>
              <w:rPr>
                <w:rFonts w:eastAsia="SimSun" w:cs="Times New Roman"/>
                <w:i/>
                <w:iCs/>
                <w:sz w:val="20"/>
                <w:szCs w:val="20"/>
                <w:lang w:val="en-US"/>
              </w:rPr>
              <w:t xml:space="preserve">quency.” </w:t>
            </w:r>
            <w:sdt>
              <w:sdtPr>
                <w:rPr>
                  <w:rFonts w:eastAsia="SimSun" w:cs="Times New Roman"/>
                  <w:iCs/>
                  <w:color w:val="000000"/>
                  <w:sz w:val="20"/>
                  <w:szCs w:val="20"/>
                </w:rPr>
                <w:tag w:val="MENDELEY_CITATION_v3_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"/>
                <w:id w:val="978654215"/>
                <w:placeholder>
                  <w:docPart w:val="BA52436412AA4E71B38EACA771969588"/>
                </w:placeholder>
              </w:sdtPr>
              <w:sdtEndPr/>
              <w:sdtContent>
                <w:r>
                  <w:rPr>
                    <w:rFonts w:eastAsia="SimSun" w:cs="Times New Roman"/>
                    <w:iCs/>
                    <w:color w:val="000000"/>
                    <w:sz w:val="20"/>
                    <w:szCs w:val="20"/>
                  </w:rPr>
                  <w:t>(5, p.2)</w:t>
                </w:r>
              </w:sdtContent>
            </w:sdt>
            <w:r>
              <w:rPr>
                <w:rFonts w:eastAsia="SimSun" w:cs="Times New Roman"/>
                <w:iCs/>
                <w:sz w:val="20"/>
                <w:szCs w:val="20"/>
              </w:rPr>
              <w:t xml:space="preserve"> </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409"/>
          <w:jc w:val="center"/>
        </w:trPr>
        <w:tc>
          <w:tcPr>
            <w:tcW w:w="4621" w:type="dxa"/>
            <w:vMerge w:val="restart"/>
            <w:tcBorders>
              <w:top w:val="dashSmallGap" w:sz="4" w:space="0" w:color="auto"/>
            </w:tcBorders>
          </w:tcPr>
          <w:p w:rsidR="00530B7A" w:rsidRDefault="00D16035">
            <w:pPr>
              <w:spacing w:line="240" w:lineRule="auto"/>
              <w:rPr>
                <w:rFonts w:eastAsia="SimSun" w:cs="Times New Roman"/>
                <w:sz w:val="20"/>
                <w:szCs w:val="20"/>
                <w:lang w:val="en-US"/>
              </w:rPr>
            </w:pPr>
            <w:r>
              <w:rPr>
                <w:rFonts w:eastAsia="SimSun" w:cs="Times New Roman"/>
                <w:sz w:val="20"/>
                <w:szCs w:val="20"/>
                <w:lang w:val="en-US"/>
              </w:rPr>
              <w:t xml:space="preserve">Perception: “the set of processes by which we recognize, organize, and make sense of the sensations we receive from environmental stimuli” </w:t>
            </w:r>
            <w:sdt>
              <w:sdtPr>
                <w:rPr>
                  <w:rFonts w:eastAsia="SimSun" w:cs="Times New Roman"/>
                  <w:color w:val="000000"/>
                  <w:sz w:val="20"/>
                  <w:szCs w:val="20"/>
                </w:rPr>
                <w:tag w:val="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"/>
                <w:id w:val="-596556379"/>
                <w:placeholder>
                  <w:docPart w:val="BA52436412AA4E71B38EACA771969588"/>
                </w:placeholder>
              </w:sdtPr>
              <w:sdtEndPr/>
              <w:sdtContent>
                <w:r>
                  <w:rPr>
                    <w:rFonts w:eastAsia="SimSun" w:cs="Times New Roman"/>
                    <w:color w:val="000000"/>
                    <w:sz w:val="20"/>
                    <w:szCs w:val="20"/>
                    <w:lang w:val="en-US"/>
                  </w:rPr>
                  <w:t>(6, p.535)</w:t>
                </w:r>
              </w:sdtContent>
            </w:sdt>
            <w:r>
              <w:rPr>
                <w:rFonts w:eastAsia="SimSun" w:cs="Times New Roman"/>
                <w:sz w:val="20"/>
                <w:szCs w:val="20"/>
                <w:lang w:val="en-US"/>
              </w:rPr>
              <w:t>. Perception includes sensory experience, including sight (observation), hearing, touch, taste, smell, and other stimuli received from the environment. People interpret stimuli as meaningful based on prior experiences, knowledge, and subjective interpretat</w:t>
            </w:r>
            <w:r>
              <w:rPr>
                <w:rFonts w:eastAsia="SimSun" w:cs="Times New Roman"/>
                <w:sz w:val="20"/>
                <w:szCs w:val="20"/>
                <w:lang w:val="en-US"/>
              </w:rPr>
              <w:t xml:space="preserve">ions of reality </w:t>
            </w:r>
            <w:sdt>
              <w:sdtPr>
                <w:rPr>
                  <w:rFonts w:eastAsia="SimSun" w:cs="Times New Roman"/>
                  <w:color w:val="000000"/>
                  <w:sz w:val="20"/>
                  <w:szCs w:val="20"/>
                </w:rPr>
                <w:tag w:val="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"/>
                <w:id w:val="-1989626258"/>
                <w:placeholder>
                  <w:docPart w:val="BA52436412AA4E71B38EACA771969588"/>
                </w:placeholder>
              </w:sdtPr>
              <w:sdtEndPr/>
              <w:sdtContent>
                <w:r>
                  <w:rPr>
                    <w:rFonts w:eastAsia="SimSun" w:cs="Times New Roman"/>
                    <w:color w:val="000000"/>
                    <w:sz w:val="20"/>
                    <w:szCs w:val="20"/>
                    <w:lang w:val="en-US"/>
                  </w:rPr>
                  <w:t>(40, 42)</w:t>
                </w:r>
              </w:sdtContent>
            </w:sdt>
            <w:r>
              <w:rPr>
                <w:rFonts w:eastAsia="SimSun" w:cs="Times New Roman"/>
                <w:sz w:val="20"/>
                <w:szCs w:val="20"/>
                <w:lang w:val="en-US"/>
              </w:rPr>
              <w:t xml:space="preserve">. </w:t>
            </w:r>
          </w:p>
        </w:tc>
        <w:tc>
          <w:tcPr>
            <w:tcW w:w="8058" w:type="dxa"/>
            <w:tcBorders>
              <w:top w:val="dashSmallGap"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rPr>
              <w:t>“</w:t>
            </w:r>
            <w:r>
              <w:rPr>
                <w:rFonts w:eastAsia="SimSun" w:cs="Times New Roman"/>
                <w:i/>
                <w:iCs/>
                <w:sz w:val="20"/>
                <w:szCs w:val="20"/>
                <w:lang w:val="en-US" w:eastAsia="zh-CN" w:bidi="ar"/>
              </w:rPr>
              <w:t>Majority of the respondents 72.5% in Dawu village were having a personal experience to judge the climate change issue while only 30% in Daiqian village have examined the climate change through personal observations (Table 7).”</w:t>
            </w:r>
            <w:r>
              <w:rPr>
                <w:rFonts w:eastAsia="SimSun" w:cs="Times New Roman"/>
                <w:i/>
                <w:iCs/>
                <w:sz w:val="20"/>
                <w:szCs w:val="20"/>
                <w:lang w:val="en-US" w:eastAsia="zh-CN" w:bidi="ar"/>
              </w:rPr>
              <w:t xml:space="preserve"> </w:t>
            </w:r>
            <w:sdt>
              <w:sdtPr>
                <w:rPr>
                  <w:rFonts w:eastAsia="SimSun" w:cs="Times New Roman"/>
                  <w:iCs/>
                  <w:color w:val="000000"/>
                  <w:sz w:val="20"/>
                  <w:szCs w:val="20"/>
                  <w:lang w:eastAsia="zh-CN" w:bidi="ar"/>
                </w:rPr>
                <w:tag w:val="MENDELEY_CITATION_v3_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"/>
                <w:id w:val="-1203250683"/>
                <w:placeholder>
                  <w:docPart w:val="BA52436412AA4E71B38EACA771969588"/>
                </w:placeholder>
              </w:sdtPr>
              <w:sdtEndPr/>
              <w:sdtContent>
                <w:r>
                  <w:rPr>
                    <w:rFonts w:eastAsia="SimSun" w:cs="Times New Roman"/>
                    <w:iCs/>
                    <w:color w:val="000000"/>
                    <w:sz w:val="20"/>
                    <w:szCs w:val="20"/>
                    <w:lang w:eastAsia="zh-CN" w:bidi="ar"/>
                  </w:rPr>
                  <w:t>(8. p.7998)</w:t>
                </w:r>
              </w:sdtContent>
            </w:sdt>
            <w:r>
              <w:rPr>
                <w:rFonts w:eastAsia="SimSun" w:cs="Times New Roman"/>
                <w:iCs/>
                <w:sz w:val="20"/>
                <w:szCs w:val="20"/>
                <w:lang w:eastAsia="zh-CN" w:bidi="ar"/>
              </w:rPr>
              <w:t xml:space="preserve"> </w:t>
            </w:r>
          </w:p>
        </w:tc>
        <w:tc>
          <w:tcPr>
            <w:tcW w:w="1395" w:type="dxa"/>
            <w:vMerge w:val="restart"/>
            <w:tcBorders>
              <w:top w:val="dashSmallGap" w:sz="4" w:space="0" w:color="auto"/>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96% (345)</w:t>
            </w:r>
          </w:p>
        </w:tc>
      </w:tr>
      <w:tr w:rsidR="00530B7A">
        <w:trPr>
          <w:trHeight w:val="409"/>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spacing w:line="240" w:lineRule="auto"/>
              <w:rPr>
                <w:rFonts w:eastAsia="SimSun" w:cs="Times New Roman"/>
                <w:i/>
                <w:iCs/>
                <w:sz w:val="20"/>
                <w:szCs w:val="20"/>
                <w:lang w:eastAsia="zh-CN" w:bidi="ar"/>
              </w:rPr>
            </w:pPr>
            <w:r>
              <w:rPr>
                <w:rFonts w:eastAsia="SimSun" w:cs="Times New Roman"/>
                <w:i/>
                <w:iCs/>
                <w:sz w:val="20"/>
                <w:szCs w:val="20"/>
                <w:lang w:val="en-US"/>
              </w:rPr>
              <w:t>“From Table 3, majority of the respondents (95.9%) had observed at least a change in one element of climate before while the remaining 4.1% had not observed any changes at all. (...) M</w:t>
            </w:r>
            <w:r>
              <w:rPr>
                <w:rFonts w:eastAsia="SimSun" w:cs="Times New Roman"/>
                <w:i/>
                <w:iCs/>
                <w:sz w:val="20"/>
                <w:szCs w:val="20"/>
                <w:lang w:val="en-US" w:eastAsia="zh-CN" w:bidi="ar"/>
              </w:rPr>
              <w:t xml:space="preserve">ajority of the respondents mentioned </w:t>
            </w:r>
            <w:r>
              <w:rPr>
                <w:rFonts w:eastAsia="SimSun" w:cs="Times New Roman"/>
                <w:i/>
                <w:iCs/>
                <w:sz w:val="20"/>
                <w:szCs w:val="20"/>
                <w:lang w:val="en-US" w:eastAsia="zh-CN" w:bidi="ar"/>
              </w:rPr>
              <w:t>protracted drought, unpredictable rainfall pattern, high temperatures, strong winds and frequent flood events as observed changes in the climate, which negatively affects their agricultural venture.</w:t>
            </w:r>
            <w:r>
              <w:rPr>
                <w:rFonts w:eastAsia="SimSun" w:cs="Times New Roman"/>
                <w:i/>
                <w:iCs/>
                <w:sz w:val="20"/>
                <w:szCs w:val="20"/>
                <w:lang w:val="en-US"/>
              </w:rPr>
              <w:t>”</w:t>
            </w:r>
            <w:sdt>
              <w:sdtPr>
                <w:rPr>
                  <w:rFonts w:eastAsia="SimSun" w:cs="Times New Roman"/>
                  <w:iCs/>
                  <w:color w:val="000000"/>
                  <w:sz w:val="20"/>
                  <w:szCs w:val="20"/>
                </w:rPr>
                <w:tag w:val="MENDELEY_CITATION_v3_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"/>
                <w:id w:val="1343292158"/>
                <w:placeholder>
                  <w:docPart w:val="BA52436412AA4E71B38EACA771969588"/>
                </w:placeholder>
              </w:sdtPr>
              <w:sdtEndPr/>
              <w:sdtContent>
                <w:r>
                  <w:rPr>
                    <w:rFonts w:eastAsia="SimSun" w:cs="Times New Roman"/>
                    <w:iCs/>
                    <w:color w:val="000000"/>
                    <w:sz w:val="20"/>
                    <w:szCs w:val="20"/>
                  </w:rPr>
                  <w:t>(9, p.6)</w:t>
                </w:r>
              </w:sdtContent>
            </w:sdt>
            <w:r>
              <w:rPr>
                <w:rFonts w:eastAsia="SimSun" w:cs="Times New Roman"/>
                <w:iCs/>
                <w:sz w:val="20"/>
                <w:szCs w:val="20"/>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409"/>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spacing w:line="240" w:lineRule="auto"/>
              <w:rPr>
                <w:rFonts w:eastAsia="SimSun" w:cs="Times New Roman"/>
                <w:i/>
                <w:iCs/>
                <w:sz w:val="20"/>
                <w:szCs w:val="20"/>
                <w:lang w:eastAsia="zh-CN" w:bidi="ar"/>
              </w:rPr>
            </w:pPr>
            <w:r>
              <w:rPr>
                <w:rFonts w:eastAsia="SimSun" w:cs="Times New Roman"/>
                <w:i/>
                <w:iCs/>
                <w:sz w:val="20"/>
                <w:szCs w:val="20"/>
                <w:lang w:val="en-US"/>
              </w:rPr>
              <w:t>“</w:t>
            </w:r>
            <w:r>
              <w:rPr>
                <w:rFonts w:eastAsia="SimSun" w:cs="Times New Roman"/>
                <w:i/>
                <w:iCs/>
                <w:sz w:val="20"/>
                <w:szCs w:val="20"/>
                <w:lang w:val="en-US" w:eastAsia="zh-CN" w:bidi="ar"/>
              </w:rPr>
              <w:t xml:space="preserve">Table 4 captures the respondents’ perceptions of climate change in terms of observed changes in ecological processes.” </w:t>
            </w:r>
            <w:sdt>
              <w:sdtPr>
                <w:rPr>
                  <w:rFonts w:eastAsia="SimSun" w:cs="Times New Roman"/>
                  <w:iCs/>
                  <w:color w:val="000000"/>
                  <w:sz w:val="20"/>
                  <w:szCs w:val="20"/>
                  <w:lang w:eastAsia="zh-CN" w:bidi="ar"/>
                </w:rPr>
                <w:tag w:val="MENDELEY_CITATION_v3_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"/>
                <w:id w:val="964464047"/>
                <w:placeholder>
                  <w:docPart w:val="BA52436412AA4E71B38EACA771969588"/>
                </w:placeholder>
              </w:sdtPr>
              <w:sdtEndPr/>
              <w:sdtContent>
                <w:r>
                  <w:rPr>
                    <w:rFonts w:eastAsia="Times New Roman" w:cs="Times New Roman"/>
                    <w:color w:val="000000"/>
                    <w:sz w:val="20"/>
                    <w:szCs w:val="20"/>
                  </w:rPr>
                  <w:t>(10, p.8)</w:t>
                </w:r>
              </w:sdtContent>
            </w:sdt>
            <w:r>
              <w:rPr>
                <w:rFonts w:eastAsia="SimSun" w:cs="Times New Roman"/>
                <w:iCs/>
                <w:sz w:val="20"/>
                <w:szCs w:val="20"/>
                <w:lang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409"/>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ashSmallGap"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eastAsia="zh-CN" w:bidi="ar"/>
              </w:rPr>
            </w:pPr>
            <w:r>
              <w:rPr>
                <w:rFonts w:eastAsia="SimSun" w:cs="Times New Roman"/>
                <w:i/>
                <w:iCs/>
                <w:sz w:val="20"/>
                <w:szCs w:val="20"/>
                <w:lang w:val="en-US" w:eastAsia="zh-CN" w:bidi="ar"/>
              </w:rPr>
              <w:t>“</w:t>
            </w:r>
            <w:r>
              <w:rPr>
                <w:rFonts w:eastAsia="SimSun" w:cs="Times New Roman"/>
                <w:i/>
                <w:iCs/>
                <w:sz w:val="20"/>
                <w:szCs w:val="20"/>
                <w:lang w:val="en-US" w:eastAsia="zh-CN"/>
              </w:rPr>
              <w:t xml:space="preserve">Most of the respondents (84.12%) felt the increase in temperature and the number of hot days." </w:t>
            </w:r>
            <w:sdt>
              <w:sdtPr>
                <w:rPr>
                  <w:rFonts w:eastAsia="SimSun" w:cs="Times New Roman"/>
                  <w:iCs/>
                  <w:color w:val="000000"/>
                  <w:sz w:val="20"/>
                  <w:szCs w:val="20"/>
                  <w:lang w:eastAsia="zh-CN"/>
                </w:rPr>
                <w:tag w:val="MENDELEY_CITATION_v3_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"/>
                <w:id w:val="-586001154"/>
                <w:placeholder>
                  <w:docPart w:val="BA52436412AA4E71B38EACA771969588"/>
                </w:placeholder>
              </w:sdtPr>
              <w:sdtEndPr/>
              <w:sdtContent>
                <w:r>
                  <w:rPr>
                    <w:rFonts w:eastAsia="SimSun" w:cs="Times New Roman"/>
                    <w:iCs/>
                    <w:color w:val="000000"/>
                    <w:sz w:val="20"/>
                    <w:szCs w:val="20"/>
                    <w:lang w:eastAsia="zh-CN"/>
                  </w:rPr>
                  <w:t>(11, p.8)</w:t>
                </w:r>
              </w:sdtContent>
            </w:sdt>
            <w:r>
              <w:rPr>
                <w:rFonts w:eastAsia="SimSun" w:cs="Times New Roman"/>
                <w:iCs/>
                <w:sz w:val="20"/>
                <w:szCs w:val="20"/>
                <w:lang w:eastAsia="zh-CN"/>
              </w:rPr>
              <w:t xml:space="preserve"> </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971"/>
          <w:jc w:val="center"/>
        </w:trPr>
        <w:tc>
          <w:tcPr>
            <w:tcW w:w="4621" w:type="dxa"/>
            <w:vMerge w:val="restart"/>
            <w:tcBorders>
              <w:top w:val="dashSmallGap" w:sz="4" w:space="0" w:color="auto"/>
            </w:tcBorders>
          </w:tcPr>
          <w:p w:rsidR="00530B7A" w:rsidRDefault="00D16035">
            <w:pPr>
              <w:spacing w:line="240" w:lineRule="auto"/>
              <w:rPr>
                <w:rFonts w:eastAsia="SimSun" w:cs="Times New Roman"/>
                <w:sz w:val="20"/>
                <w:szCs w:val="20"/>
                <w:lang w:val="en-US"/>
              </w:rPr>
            </w:pPr>
            <w:r>
              <w:rPr>
                <w:rFonts w:eastAsia="SimSun" w:cs="Times New Roman"/>
                <w:sz w:val="20"/>
                <w:szCs w:val="20"/>
                <w:lang w:val="en-US"/>
              </w:rPr>
              <w:t>Awareness:</w:t>
            </w:r>
            <w:r>
              <w:rPr>
                <w:rFonts w:eastAsia="SimSun" w:cs="Times New Roman"/>
                <w:sz w:val="20"/>
                <w:szCs w:val="20"/>
                <w:lang w:val="en-US"/>
              </w:rPr>
              <w:t xml:space="preserve"> in the context of climate change, it's “</w:t>
            </w:r>
            <w:r>
              <w:rPr>
                <w:rFonts w:eastAsia="Times New Roman" w:cs="Times New Roman"/>
                <w:sz w:val="20"/>
                <w:szCs w:val="20"/>
                <w:lang w:val="en-US"/>
              </w:rPr>
              <w:t xml:space="preserve">the process to perceive and understand CC as a hazard as well as to increase the willingness of taking action in a committed and collaborative way to adapt and face the challenges of climate </w:t>
            </w:r>
            <w:r>
              <w:rPr>
                <w:rFonts w:eastAsia="Times New Roman" w:cs="Times New Roman"/>
                <w:sz w:val="20"/>
                <w:szCs w:val="20"/>
                <w:lang w:val="en-US"/>
              </w:rPr>
              <w:lastRenderedPageBreak/>
              <w:t>change</w:t>
            </w:r>
            <w:r>
              <w:rPr>
                <w:rFonts w:eastAsia="SimSun" w:cs="Times New Roman"/>
                <w:sz w:val="20"/>
                <w:szCs w:val="20"/>
                <w:lang w:val="en-US"/>
              </w:rPr>
              <w:t xml:space="preserve">” </w:t>
            </w:r>
            <w:sdt>
              <w:sdtPr>
                <w:rPr>
                  <w:rFonts w:eastAsia="SimSun" w:cs="Times New Roman"/>
                  <w:color w:val="000000"/>
                  <w:sz w:val="20"/>
                  <w:szCs w:val="20"/>
                </w:rPr>
                <w:tag w:val="MENDELEY_CITATION_v3_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"/>
                <w:id w:val="991067760"/>
                <w:placeholder>
                  <w:docPart w:val="BA52436412AA4E71B38EACA771969588"/>
                </w:placeholder>
              </w:sdtPr>
              <w:sdtEndPr/>
              <w:sdtContent>
                <w:r>
                  <w:rPr>
                    <w:rFonts w:eastAsia="SimSun" w:cs="Times New Roman"/>
                    <w:color w:val="000000"/>
                    <w:sz w:val="20"/>
                    <w:szCs w:val="20"/>
                    <w:lang w:val="en-US"/>
                  </w:rPr>
                  <w:t>(12, p.3)</w:t>
                </w:r>
              </w:sdtContent>
            </w:sdt>
            <w:r>
              <w:rPr>
                <w:rFonts w:eastAsia="SimSun" w:cs="Times New Roman"/>
                <w:sz w:val="20"/>
                <w:szCs w:val="20"/>
                <w:lang w:val="en-US"/>
              </w:rPr>
              <w:t xml:space="preserve">. Awareness of climate change includes perception of climate change as a problem and a threat </w:t>
            </w:r>
            <w:sdt>
              <w:sdtPr>
                <w:rPr>
                  <w:rFonts w:eastAsia="SimSun" w:cs="Times New Roman"/>
                  <w:color w:val="000000"/>
                  <w:sz w:val="20"/>
                  <w:szCs w:val="20"/>
                </w:rPr>
                <w:tag w:val="MENDELEY_CITATION_v3_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"/>
                <w:id w:val="623809349"/>
                <w:placeholder>
                  <w:docPart w:val="BA52436412AA4E71B38EACA771969588"/>
                </w:placeholder>
              </w:sdtPr>
              <w:sdtEndPr/>
              <w:sdtContent>
                <w:r>
                  <w:rPr>
                    <w:rFonts w:eastAsia="SimSun" w:cs="Times New Roman"/>
                    <w:color w:val="000000"/>
                    <w:sz w:val="20"/>
                    <w:szCs w:val="20"/>
                    <w:lang w:val="en-US"/>
                  </w:rPr>
                  <w:t>(13)</w:t>
                </w:r>
              </w:sdtContent>
            </w:sdt>
            <w:r>
              <w:rPr>
                <w:rFonts w:eastAsia="SimSun" w:cs="Times New Roman"/>
                <w:sz w:val="20"/>
                <w:szCs w:val="20"/>
                <w:lang w:val="en-US"/>
              </w:rPr>
              <w:t>.</w:t>
            </w:r>
          </w:p>
        </w:tc>
        <w:tc>
          <w:tcPr>
            <w:tcW w:w="8058" w:type="dxa"/>
            <w:tcBorders>
              <w:top w:val="dashSmallGap" w:sz="4" w:space="0" w:color="auto"/>
              <w:bottom w:val="dotted" w:sz="4" w:space="0" w:color="auto"/>
            </w:tcBorders>
          </w:tcPr>
          <w:p w:rsidR="00530B7A" w:rsidRDefault="00D16035">
            <w:pPr>
              <w:widowControl/>
              <w:numPr>
                <w:ilvl w:val="255"/>
                <w:numId w:val="0"/>
              </w:numPr>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rPr>
              <w:lastRenderedPageBreak/>
              <w:t>“The extent to which a community is aware of climate change reflects its level of exposure to climate risks. The study reveals that 84.4% of the responden</w:t>
            </w:r>
            <w:r>
              <w:rPr>
                <w:rFonts w:eastAsia="SimSun" w:cs="Times New Roman"/>
                <w:i/>
                <w:iCs/>
                <w:sz w:val="20"/>
                <w:szCs w:val="20"/>
                <w:lang w:val="en-US"/>
              </w:rPr>
              <w:t>ts were aware of climate change whereas 15.6% were not. Regarding livelihood strategies, farmers recorded the highest score of awareness (87.5%), followed by agropastoralists (78%). The level of awareness among Fulani people (92.9%) was higher than that of</w:t>
            </w:r>
            <w:r>
              <w:rPr>
                <w:rFonts w:eastAsia="SimSun" w:cs="Times New Roman"/>
                <w:i/>
                <w:iCs/>
                <w:sz w:val="20"/>
                <w:szCs w:val="20"/>
                <w:lang w:val="en-US"/>
              </w:rPr>
              <w:t xml:space="preserve"> Hausa people </w:t>
            </w:r>
            <w:r>
              <w:rPr>
                <w:rFonts w:eastAsia="SimSun" w:cs="Times New Roman"/>
                <w:i/>
                <w:iCs/>
                <w:sz w:val="20"/>
                <w:szCs w:val="20"/>
                <w:lang w:val="en-US"/>
              </w:rPr>
              <w:lastRenderedPageBreak/>
              <w:t>(83.60%). In terms of gender, women (66.7%) were less aware than men (80.5%).”</w:t>
            </w:r>
            <w:sdt>
              <w:sdtPr>
                <w:rPr>
                  <w:rFonts w:eastAsia="SimSun" w:cs="Times New Roman"/>
                  <w:iCs/>
                  <w:color w:val="000000"/>
                  <w:sz w:val="20"/>
                  <w:szCs w:val="20"/>
                </w:rPr>
                <w:tag w:val="MENDELEY_CITATION_v3_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"/>
                <w:id w:val="-943224441"/>
                <w:placeholder>
                  <w:docPart w:val="BA52436412AA4E71B38EACA771969588"/>
                </w:placeholder>
              </w:sdtPr>
              <w:sdtEndPr/>
              <w:sdtContent>
                <w:r>
                  <w:rPr>
                    <w:rFonts w:eastAsia="SimSun" w:cs="Times New Roman"/>
                    <w:iCs/>
                    <w:color w:val="000000"/>
                    <w:sz w:val="20"/>
                    <w:szCs w:val="20"/>
                  </w:rPr>
                  <w:t>(14, p.2969-2970)</w:t>
                </w:r>
              </w:sdtContent>
            </w:sdt>
            <w:r>
              <w:rPr>
                <w:rFonts w:eastAsia="SimSun" w:cs="Times New Roman"/>
                <w:iCs/>
                <w:sz w:val="20"/>
                <w:szCs w:val="20"/>
              </w:rPr>
              <w:t xml:space="preserve"> </w:t>
            </w:r>
          </w:p>
        </w:tc>
        <w:tc>
          <w:tcPr>
            <w:tcW w:w="1395" w:type="dxa"/>
            <w:vMerge w:val="restart"/>
            <w:tcBorders>
              <w:top w:val="dashSmallGap" w:sz="4" w:space="0" w:color="auto"/>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lastRenderedPageBreak/>
              <w:t>53% (191)</w:t>
            </w:r>
          </w:p>
        </w:tc>
      </w:tr>
      <w:tr w:rsidR="00530B7A">
        <w:trPr>
          <w:trHeight w:val="971"/>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numPr>
                <w:ilvl w:val="255"/>
                <w:numId w:val="0"/>
              </w:numPr>
              <w:spacing w:line="240" w:lineRule="auto"/>
              <w:rPr>
                <w:rFonts w:eastAsia="SimSun" w:cs="Times New Roman"/>
                <w:i/>
                <w:iCs/>
                <w:sz w:val="20"/>
                <w:szCs w:val="20"/>
                <w:lang w:val="en-US"/>
              </w:rPr>
            </w:pPr>
            <w:r>
              <w:rPr>
                <w:rFonts w:eastAsia="SimSun" w:cs="Times New Roman"/>
                <w:i/>
                <w:iCs/>
                <w:sz w:val="20"/>
                <w:szCs w:val="20"/>
                <w:lang w:val="en-US"/>
              </w:rPr>
              <w:t>“As it is indicated in the Table 1, the majorities (90.3%) of the respondents reported that they have awareness about climate change in their communities while the remaining 9.7% of them have never come across and aware of the phrase climate change in thei</w:t>
            </w:r>
            <w:r>
              <w:rPr>
                <w:rFonts w:eastAsia="SimSun" w:cs="Times New Roman"/>
                <w:i/>
                <w:iCs/>
                <w:sz w:val="20"/>
                <w:szCs w:val="20"/>
                <w:lang w:val="en-US"/>
              </w:rPr>
              <w:t xml:space="preserve">r local communities.” </w:t>
            </w:r>
            <w:sdt>
              <w:sdtPr>
                <w:rPr>
                  <w:rFonts w:eastAsia="SimSun" w:cs="Times New Roman"/>
                  <w:iCs/>
                  <w:color w:val="000000"/>
                  <w:sz w:val="20"/>
                  <w:szCs w:val="20"/>
                </w:rPr>
                <w:tag w:val="MENDELEY_CITATION_v3_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"/>
                <w:id w:val="1869031077"/>
                <w:placeholder>
                  <w:docPart w:val="BA52436412AA4E71B38EACA771969588"/>
                </w:placeholder>
              </w:sdtPr>
              <w:sdtEndPr/>
              <w:sdtContent>
                <w:r>
                  <w:rPr>
                    <w:rFonts w:eastAsia="SimSun" w:cs="Times New Roman"/>
                    <w:iCs/>
                    <w:color w:val="000000"/>
                    <w:sz w:val="20"/>
                    <w:szCs w:val="20"/>
                    <w:lang w:val="en-US"/>
                  </w:rPr>
                  <w:t>(15, p.4)</w:t>
                </w:r>
              </w:sdtContent>
            </w:sdt>
            <w:r>
              <w:rPr>
                <w:rFonts w:eastAsia="SimSun" w:cs="Times New Roman"/>
                <w:iCs/>
                <w:sz w:val="20"/>
                <w:szCs w:val="20"/>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lang w:val="en-US"/>
              </w:rPr>
            </w:pPr>
          </w:p>
        </w:tc>
      </w:tr>
      <w:tr w:rsidR="00530B7A">
        <w:trPr>
          <w:trHeight w:val="971"/>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lang w:val="en-US"/>
              </w:rPr>
            </w:pPr>
          </w:p>
        </w:tc>
        <w:tc>
          <w:tcPr>
            <w:tcW w:w="8058" w:type="dxa"/>
            <w:tcBorders>
              <w:top w:val="dotted" w:sz="4" w:space="0" w:color="auto"/>
              <w:bottom w:val="dotted" w:sz="4" w:space="0" w:color="auto"/>
            </w:tcBorders>
          </w:tcPr>
          <w:p w:rsidR="00530B7A" w:rsidRDefault="00D16035">
            <w:pPr>
              <w:widowControl/>
              <w:numPr>
                <w:ilvl w:val="255"/>
                <w:numId w:val="0"/>
              </w:numPr>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rPr>
              <w:t xml:space="preserve">“The data presented in Figure 5 has shown the responses of the pastoral communities about climate change perception. Responding to the question whether they know about climate change or not. 83.3% of the respondents belonging to Daiqian village were aware </w:t>
            </w:r>
            <w:r>
              <w:rPr>
                <w:rFonts w:eastAsia="SimSun" w:cs="Times New Roman"/>
                <w:i/>
                <w:iCs/>
                <w:sz w:val="20"/>
                <w:szCs w:val="20"/>
                <w:lang w:val="en-US"/>
              </w:rPr>
              <w:t>of the climate change issues while about 16.7% of the respondents were not aware of the climate change phenomenon at all. As compared to Daiqian, the pastoral community of the Dawu was less aware of the climate change. However majority of the respondents o</w:t>
            </w:r>
            <w:r>
              <w:rPr>
                <w:rFonts w:eastAsia="SimSun" w:cs="Times New Roman"/>
                <w:i/>
                <w:iCs/>
                <w:sz w:val="20"/>
                <w:szCs w:val="20"/>
                <w:lang w:val="en-US"/>
              </w:rPr>
              <w:t xml:space="preserve">f Dawu village75% had the knowledge about climate change while 25% did not have awareness about climate change (Table 6).” </w:t>
            </w:r>
            <w:sdt>
              <w:sdtPr>
                <w:rPr>
                  <w:rFonts w:eastAsia="SimSun" w:cs="Times New Roman"/>
                  <w:iCs/>
                  <w:color w:val="000000"/>
                  <w:sz w:val="20"/>
                  <w:szCs w:val="20"/>
                </w:rPr>
                <w:tag w:val="MENDELEY_CITATION_v3_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"/>
                <w:id w:val="-1527404930"/>
                <w:placeholder>
                  <w:docPart w:val="BA52436412AA4E71B38EACA771969588"/>
                </w:placeholder>
              </w:sdtPr>
              <w:sdtEndPr/>
              <w:sdtContent>
                <w:r>
                  <w:rPr>
                    <w:rFonts w:eastAsia="SimSun" w:cs="Times New Roman"/>
                    <w:iCs/>
                    <w:color w:val="000000"/>
                    <w:sz w:val="20"/>
                    <w:szCs w:val="20"/>
                  </w:rPr>
                  <w:t>(8, p.7997-7998)</w:t>
                </w:r>
              </w:sdtContent>
            </w:sdt>
            <w:r>
              <w:rPr>
                <w:rFonts w:eastAsia="SimSun" w:cs="Times New Roman"/>
                <w:iCs/>
                <w:sz w:val="20"/>
                <w:szCs w:val="20"/>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221"/>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ashSmallGap" w:sz="4" w:space="0" w:color="auto"/>
            </w:tcBorders>
          </w:tcPr>
          <w:p w:rsidR="00530B7A" w:rsidRDefault="00D16035">
            <w:pPr>
              <w:widowControl/>
              <w:numPr>
                <w:ilvl w:val="255"/>
                <w:numId w:val="0"/>
              </w:numPr>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rPr>
              <w:t>“</w:t>
            </w:r>
            <w:r>
              <w:rPr>
                <w:rFonts w:eastAsia="SimSun" w:cs="Times New Roman"/>
                <w:i/>
                <w:iCs/>
                <w:sz w:val="20"/>
                <w:szCs w:val="20"/>
                <w:lang w:val="en-US" w:eastAsia="zh-CN" w:bidi="ar"/>
              </w:rPr>
              <w:t>In the savannah, all the respondents (100%) were aware of changes in rainfall pattern and intensity. Nearly a</w:t>
            </w:r>
            <w:r>
              <w:rPr>
                <w:rFonts w:eastAsia="SimSun" w:cs="Times New Roman"/>
                <w:i/>
                <w:iCs/>
                <w:sz w:val="20"/>
                <w:szCs w:val="20"/>
                <w:lang w:val="en-US" w:eastAsia="zh-CN" w:bidi="ar"/>
              </w:rPr>
              <w:t xml:space="preserve">ll of them (95.5%) were aware of changes in temperature and 78.5% of changes in heat levels. Similarly, in the rainforest, a large proportion of the respondents (92.5%) were aware of changes in rainfall patterns and 78.5% of changes in rainfall intensity. </w:t>
            </w:r>
            <w:r>
              <w:rPr>
                <w:rFonts w:eastAsia="SimSun" w:cs="Times New Roman"/>
                <w:i/>
                <w:iCs/>
                <w:sz w:val="20"/>
                <w:szCs w:val="20"/>
                <w:lang w:val="en-US" w:eastAsia="zh-CN" w:bidi="ar"/>
              </w:rPr>
              <w:t xml:space="preserve">The majority were aware of changes in temperature (87.5%) and 67.5% of changes in heat levels. The high level of awareness of the indicators is connected with the temperature fluctuation observed from the trend analysis.” </w:t>
            </w:r>
            <w:sdt>
              <w:sdtPr>
                <w:rPr>
                  <w:rFonts w:eastAsia="SimSun" w:cs="Times New Roman"/>
                  <w:iCs/>
                  <w:color w:val="000000"/>
                  <w:sz w:val="20"/>
                  <w:szCs w:val="20"/>
                  <w:lang w:eastAsia="zh-CN" w:bidi="ar"/>
                </w:rPr>
                <w:tag w:val="MENDELEY_CITATION_v3_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"/>
                <w:id w:val="530379967"/>
                <w:placeholder>
                  <w:docPart w:val="BA52436412AA4E71B38EACA771969588"/>
                </w:placeholder>
              </w:sdtPr>
              <w:sdtEndPr/>
              <w:sdtContent>
                <w:r>
                  <w:rPr>
                    <w:rFonts w:eastAsia="SimSun" w:cs="Times New Roman"/>
                    <w:iCs/>
                    <w:color w:val="000000"/>
                    <w:sz w:val="20"/>
                    <w:szCs w:val="20"/>
                    <w:lang w:eastAsia="zh-CN" w:bidi="ar"/>
                  </w:rPr>
                  <w:t>(16, p.8)</w:t>
                </w:r>
              </w:sdtContent>
            </w:sdt>
            <w:r>
              <w:rPr>
                <w:rFonts w:eastAsia="SimSun" w:cs="Times New Roman"/>
                <w:iCs/>
                <w:sz w:val="20"/>
                <w:szCs w:val="20"/>
                <w:lang w:eastAsia="zh-CN" w:bidi="ar"/>
              </w:rPr>
              <w:t xml:space="preserve"> </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774"/>
          <w:jc w:val="center"/>
        </w:trPr>
        <w:tc>
          <w:tcPr>
            <w:tcW w:w="4621" w:type="dxa"/>
            <w:vMerge w:val="restart"/>
            <w:tcBorders>
              <w:top w:val="dashSmallGap" w:sz="4" w:space="0" w:color="auto"/>
              <w:bottom w:val="nil"/>
            </w:tcBorders>
          </w:tcPr>
          <w:p w:rsidR="00530B7A" w:rsidRDefault="00D16035">
            <w:pPr>
              <w:spacing w:line="240" w:lineRule="auto"/>
              <w:rPr>
                <w:rFonts w:eastAsia="SimSun" w:cs="Times New Roman"/>
                <w:sz w:val="20"/>
                <w:szCs w:val="20"/>
                <w:lang w:val="en-US"/>
              </w:rPr>
            </w:pPr>
            <w:r>
              <w:rPr>
                <w:rFonts w:eastAsia="SimSun" w:cs="Times New Roman"/>
                <w:sz w:val="20"/>
                <w:szCs w:val="20"/>
                <w:lang w:val="en-US"/>
              </w:rPr>
              <w:t>Belief: “</w:t>
            </w:r>
            <w:r>
              <w:rPr>
                <w:rFonts w:eastAsia="Times New Roman" w:cs="Times New Roman"/>
                <w:sz w:val="20"/>
                <w:szCs w:val="20"/>
                <w:lang w:val="en-US"/>
              </w:rPr>
              <w:t>a personal</w:t>
            </w:r>
            <w:r>
              <w:rPr>
                <w:rFonts w:eastAsia="Times New Roman" w:cs="Times New Roman"/>
                <w:sz w:val="20"/>
                <w:szCs w:val="20"/>
                <w:lang w:val="en-US"/>
              </w:rPr>
              <w:t xml:space="preserve"> conviction that is not necessarily supported by science-based evidence - but that is shaped by the overall context in which they occur, including the scientific understanding we have of it.</w:t>
            </w:r>
            <w:r>
              <w:rPr>
                <w:rFonts w:eastAsia="SimSun" w:cs="Times New Roman"/>
                <w:sz w:val="20"/>
                <w:szCs w:val="20"/>
                <w:lang w:val="en-US"/>
              </w:rPr>
              <w:t xml:space="preserve">” </w:t>
            </w:r>
            <w:sdt>
              <w:sdtPr>
                <w:rPr>
                  <w:rFonts w:eastAsia="SimSun" w:cs="Times New Roman"/>
                  <w:color w:val="000000"/>
                  <w:sz w:val="20"/>
                  <w:szCs w:val="20"/>
                </w:rPr>
                <w:tag w:val="MENDELEY_CITATION_v3_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"/>
                <w:id w:val="795405304"/>
                <w:placeholder>
                  <w:docPart w:val="BA52436412AA4E71B38EACA771969588"/>
                </w:placeholder>
              </w:sdtPr>
              <w:sdtEndPr/>
              <w:sdtContent>
                <w:r>
                  <w:rPr>
                    <w:rFonts w:eastAsia="SimSun" w:cs="Times New Roman"/>
                    <w:color w:val="000000"/>
                    <w:sz w:val="20"/>
                    <w:szCs w:val="20"/>
                    <w:lang w:val="en-US"/>
                  </w:rPr>
                  <w:t>(17, p.2)</w:t>
                </w:r>
              </w:sdtContent>
            </w:sdt>
            <w:r>
              <w:rPr>
                <w:rFonts w:eastAsia="SimSun" w:cs="Times New Roman"/>
                <w:sz w:val="20"/>
                <w:szCs w:val="20"/>
                <w:lang w:val="en-US"/>
              </w:rPr>
              <w:t xml:space="preserve">. Aspects learned through experience or school, or even misconceptions and even incomplete truths that people consider to be valid beliefs </w:t>
            </w:r>
            <w:sdt>
              <w:sdtPr>
                <w:rPr>
                  <w:rFonts w:eastAsia="SimSun" w:cs="Times New Roman"/>
                  <w:color w:val="000000"/>
                  <w:sz w:val="20"/>
                  <w:szCs w:val="20"/>
                </w:rPr>
                <w:tag w:val="MENDELEY_CITATION_v3_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"/>
                <w:id w:val="-220364107"/>
                <w:placeholder>
                  <w:docPart w:val="BA52436412AA4E71B38EACA771969588"/>
                </w:placeholder>
              </w:sdtPr>
              <w:sdtEndPr/>
              <w:sdtContent>
                <w:r>
                  <w:rPr>
                    <w:rFonts w:eastAsia="Times New Roman" w:cs="Times New Roman"/>
                    <w:color w:val="000000"/>
                    <w:sz w:val="20"/>
                    <w:szCs w:val="20"/>
                    <w:lang w:val="en-US"/>
                  </w:rPr>
                  <w:t>(18)</w:t>
                </w:r>
              </w:sdtContent>
            </w:sdt>
            <w:r>
              <w:rPr>
                <w:rFonts w:eastAsia="SimSun" w:cs="Times New Roman"/>
                <w:sz w:val="20"/>
                <w:szCs w:val="20"/>
                <w:lang w:val="en-US"/>
              </w:rPr>
              <w:t xml:space="preserve">. </w:t>
            </w:r>
          </w:p>
        </w:tc>
        <w:tc>
          <w:tcPr>
            <w:tcW w:w="8058" w:type="dxa"/>
            <w:tcBorders>
              <w:top w:val="dashSmallGap"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eastAsia="zh-CN" w:bidi="ar"/>
              </w:rPr>
              <w:t xml:space="preserve">“People in the study area exhibit different perceptions on the causes of climate change. Although they were </w:t>
            </w:r>
            <w:r>
              <w:rPr>
                <w:rFonts w:eastAsia="SimSun" w:cs="Times New Roman"/>
                <w:i/>
                <w:iCs/>
                <w:sz w:val="20"/>
                <w:szCs w:val="20"/>
                <w:lang w:val="en-US" w:eastAsia="zh-CN" w:bidi="ar"/>
              </w:rPr>
              <w:t>unanimous on the multiple causes of climate change, they however, differ in their ranking of these causes based on their degree of influence in changing the climate of the area. Figure 7 above, depicts this divergence of opinions. 39% of the respondents re</w:t>
            </w:r>
            <w:r>
              <w:rPr>
                <w:rFonts w:eastAsia="SimSun" w:cs="Times New Roman"/>
                <w:i/>
                <w:iCs/>
                <w:sz w:val="20"/>
                <w:szCs w:val="20"/>
                <w:lang w:val="en-US" w:eastAsia="zh-CN" w:bidi="ar"/>
              </w:rPr>
              <w:t xml:space="preserve">garded climate change as something naturally caused by God.” </w:t>
            </w:r>
            <w:sdt>
              <w:sdtPr>
                <w:rPr>
                  <w:rFonts w:eastAsia="SimSun" w:cs="Times New Roman"/>
                  <w:iCs/>
                  <w:color w:val="000000"/>
                  <w:sz w:val="20"/>
                  <w:szCs w:val="20"/>
                  <w:lang w:eastAsia="zh-CN" w:bidi="ar"/>
                </w:rPr>
                <w:tag w:val="MENDELEY_CITATION_v3_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"/>
                <w:id w:val="412824090"/>
                <w:placeholder>
                  <w:docPart w:val="BA52436412AA4E71B38EACA771969588"/>
                </w:placeholder>
              </w:sdtPr>
              <w:sdtEndPr/>
              <w:sdtContent>
                <w:r>
                  <w:rPr>
                    <w:rFonts w:eastAsia="SimSun" w:cs="Times New Roman"/>
                    <w:iCs/>
                    <w:color w:val="000000"/>
                    <w:sz w:val="20"/>
                    <w:szCs w:val="20"/>
                    <w:lang w:eastAsia="zh-CN" w:bidi="ar"/>
                  </w:rPr>
                  <w:t>(19, p.75)</w:t>
                </w:r>
              </w:sdtContent>
            </w:sdt>
            <w:r>
              <w:rPr>
                <w:rFonts w:eastAsia="SimSun" w:cs="Times New Roman"/>
                <w:iCs/>
                <w:sz w:val="20"/>
                <w:szCs w:val="20"/>
                <w:lang w:eastAsia="zh-CN" w:bidi="ar"/>
              </w:rPr>
              <w:t xml:space="preserve"> </w:t>
            </w:r>
          </w:p>
        </w:tc>
        <w:tc>
          <w:tcPr>
            <w:tcW w:w="1395" w:type="dxa"/>
            <w:vMerge w:val="restart"/>
            <w:tcBorders>
              <w:top w:val="dashSmallGap" w:sz="4" w:space="0" w:color="auto"/>
              <w:bottom w:val="nil"/>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35% (125)</w:t>
            </w:r>
          </w:p>
        </w:tc>
      </w:tr>
      <w:tr w:rsidR="00530B7A">
        <w:trPr>
          <w:trHeight w:val="871"/>
          <w:jc w:val="center"/>
        </w:trPr>
        <w:tc>
          <w:tcPr>
            <w:tcW w:w="4621" w:type="dxa"/>
            <w:vMerge/>
            <w:tcBorders>
              <w:top w:val="nil"/>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numPr>
                <w:ilvl w:val="255"/>
                <w:numId w:val="0"/>
              </w:numPr>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eastAsia="zh-CN" w:bidi="ar"/>
              </w:rPr>
              <w:t xml:space="preserve">“About 83% of the farmers were not aware of the term “climate change,” yet the majority of the farmers (97%) believed that climate has certainly changed from what they recall of 20–25 years ago.” </w:t>
            </w:r>
            <w:sdt>
              <w:sdtPr>
                <w:rPr>
                  <w:rFonts w:eastAsia="SimSun" w:cs="Times New Roman"/>
                  <w:iCs/>
                  <w:color w:val="000000"/>
                  <w:sz w:val="20"/>
                  <w:szCs w:val="20"/>
                  <w:lang w:eastAsia="zh-CN" w:bidi="ar"/>
                </w:rPr>
                <w:tag w:val="MENDELEY_CITATION_v3_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"/>
                <w:id w:val="1631900574"/>
                <w:placeholder>
                  <w:docPart w:val="BA52436412AA4E71B38EACA771969588"/>
                </w:placeholder>
              </w:sdtPr>
              <w:sdtEndPr/>
              <w:sdtContent>
                <w:r>
                  <w:rPr>
                    <w:rFonts w:eastAsia="SimSun" w:cs="Times New Roman"/>
                    <w:iCs/>
                    <w:color w:val="000000"/>
                    <w:sz w:val="20"/>
                    <w:szCs w:val="20"/>
                    <w:lang w:eastAsia="zh-CN" w:bidi="ar"/>
                  </w:rPr>
                  <w:t>(20, p.111)</w:t>
                </w:r>
              </w:sdtContent>
            </w:sdt>
            <w:r>
              <w:rPr>
                <w:rFonts w:eastAsia="SimSun" w:cs="Times New Roman"/>
                <w:iCs/>
                <w:sz w:val="20"/>
                <w:szCs w:val="20"/>
                <w:lang w:eastAsia="zh-CN" w:bidi="ar"/>
              </w:rPr>
              <w:t xml:space="preserve"> </w:t>
            </w:r>
          </w:p>
        </w:tc>
        <w:tc>
          <w:tcPr>
            <w:tcW w:w="1395" w:type="dxa"/>
            <w:vMerge/>
            <w:tcBorders>
              <w:top w:val="nil"/>
            </w:tcBorders>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551"/>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numPr>
                <w:ilvl w:val="255"/>
                <w:numId w:val="0"/>
              </w:numPr>
              <w:autoSpaceDE w:val="0"/>
              <w:autoSpaceDN w:val="0"/>
              <w:adjustRightInd w:val="0"/>
              <w:spacing w:line="240" w:lineRule="auto"/>
              <w:rPr>
                <w:rFonts w:eastAsia="SimSun" w:cs="Times New Roman"/>
                <w:i/>
                <w:iCs/>
                <w:sz w:val="20"/>
                <w:szCs w:val="20"/>
              </w:rPr>
            </w:pPr>
            <w:r>
              <w:rPr>
                <w:rFonts w:eastAsia="SimSun" w:cs="Times New Roman"/>
                <w:i/>
                <w:iCs/>
                <w:sz w:val="20"/>
                <w:szCs w:val="20"/>
                <w:lang w:val="en-US" w:eastAsia="zh-CN" w:bidi="ar"/>
              </w:rPr>
              <w:t xml:space="preserve">“Perception is also about the beliefs an </w:t>
            </w:r>
            <w:r>
              <w:rPr>
                <w:rFonts w:eastAsia="SimSun" w:cs="Times New Roman"/>
                <w:i/>
                <w:iCs/>
                <w:sz w:val="20"/>
                <w:szCs w:val="20"/>
                <w:lang w:val="en-US" w:eastAsia="zh-CN" w:bidi="ar"/>
              </w:rPr>
              <w:t>individual or a group have about an issue.”</w:t>
            </w:r>
            <w:sdt>
              <w:sdtPr>
                <w:rPr>
                  <w:rFonts w:eastAsia="SimSun" w:cs="Times New Roman"/>
                  <w:iCs/>
                  <w:color w:val="000000"/>
                  <w:sz w:val="20"/>
                  <w:szCs w:val="20"/>
                  <w:lang w:eastAsia="zh-CN" w:bidi="ar"/>
                </w:rPr>
                <w:tag w:val="MENDELEY_CITATION_v3_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"/>
                <w:id w:val="-2045671328"/>
                <w:placeholder>
                  <w:docPart w:val="BA52436412AA4E71B38EACA771969588"/>
                </w:placeholder>
              </w:sdtPr>
              <w:sdtEndPr/>
              <w:sdtContent>
                <w:r>
                  <w:rPr>
                    <w:rFonts w:eastAsia="SimSun" w:cs="Times New Roman"/>
                    <w:iCs/>
                    <w:color w:val="000000"/>
                    <w:sz w:val="20"/>
                    <w:szCs w:val="20"/>
                    <w:lang w:eastAsia="zh-CN" w:bidi="ar"/>
                  </w:rPr>
                  <w:t>(21, p.3)</w:t>
                </w:r>
              </w:sdtContent>
            </w:sdt>
            <w:r>
              <w:rPr>
                <w:rFonts w:eastAsia="SimSun" w:cs="Times New Roman"/>
                <w:iCs/>
                <w:sz w:val="20"/>
                <w:szCs w:val="20"/>
                <w:lang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ashSmallGap"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eastAsia="zh-CN" w:bidi="ar"/>
              </w:rPr>
            </w:pPr>
            <w:r>
              <w:rPr>
                <w:rFonts w:eastAsia="SimSun" w:cs="Times New Roman"/>
                <w:i/>
                <w:iCs/>
                <w:sz w:val="20"/>
                <w:szCs w:val="20"/>
                <w:lang w:val="en-US" w:eastAsia="zh-CN" w:bidi="ar"/>
              </w:rPr>
              <w:t>“</w:t>
            </w:r>
            <w:r>
              <w:rPr>
                <w:rFonts w:eastAsia="SimSun" w:cs="Times New Roman"/>
                <w:i/>
                <w:iCs/>
                <w:sz w:val="20"/>
                <w:szCs w:val="20"/>
                <w:lang w:val="en-US" w:eastAsia="zh-CN"/>
              </w:rPr>
              <w:t xml:space="preserve">In discussing the causes of CC, the farmers’ responses aligned under two categories: CC is due to “Godly Actions” and/ or “Human Actions.”” </w:t>
            </w:r>
            <w:sdt>
              <w:sdtPr>
                <w:rPr>
                  <w:rFonts w:eastAsia="SimSun" w:cs="Times New Roman"/>
                  <w:iCs/>
                  <w:color w:val="000000"/>
                  <w:sz w:val="20"/>
                  <w:szCs w:val="20"/>
                  <w:lang w:eastAsia="zh-CN"/>
                </w:rPr>
                <w:tag w:val="MENDELEY_CITATION_v3_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"/>
                <w:id w:val="1004009594"/>
                <w:placeholder>
                  <w:docPart w:val="BA52436412AA4E71B38EACA771969588"/>
                </w:placeholder>
              </w:sdtPr>
              <w:sdtEndPr/>
              <w:sdtContent>
                <w:r>
                  <w:rPr>
                    <w:rFonts w:eastAsia="SimSun" w:cs="Times New Roman"/>
                    <w:iCs/>
                    <w:color w:val="000000"/>
                    <w:sz w:val="20"/>
                    <w:szCs w:val="20"/>
                    <w:lang w:eastAsia="zh-CN"/>
                  </w:rPr>
                  <w:t>(22, p.5)</w:t>
                </w:r>
              </w:sdtContent>
            </w:sdt>
            <w:r>
              <w:rPr>
                <w:rFonts w:eastAsia="SimSun" w:cs="Times New Roman"/>
                <w:iCs/>
                <w:sz w:val="20"/>
                <w:szCs w:val="20"/>
                <w:lang w:eastAsia="zh-CN"/>
              </w:rPr>
              <w:t xml:space="preserve"> </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val="restart"/>
            <w:tcBorders>
              <w:top w:val="dashSmallGap" w:sz="4" w:space="0" w:color="auto"/>
            </w:tcBorders>
          </w:tcPr>
          <w:p w:rsidR="00530B7A" w:rsidRDefault="00D16035">
            <w:pPr>
              <w:widowControl/>
              <w:autoSpaceDE w:val="0"/>
              <w:autoSpaceDN w:val="0"/>
              <w:adjustRightInd w:val="0"/>
              <w:spacing w:line="240" w:lineRule="auto"/>
              <w:rPr>
                <w:rFonts w:eastAsia="SimSun" w:cs="Times New Roman"/>
                <w:sz w:val="20"/>
                <w:szCs w:val="20"/>
                <w:lang w:val="en-US"/>
              </w:rPr>
            </w:pPr>
            <w:r>
              <w:rPr>
                <w:rFonts w:eastAsia="SimSun" w:cs="Times New Roman"/>
                <w:sz w:val="20"/>
                <w:szCs w:val="20"/>
                <w:lang w:val="en-US"/>
              </w:rPr>
              <w:t xml:space="preserve">Indirect exposure: The individual is physically distant from a climate change situation and may hear, read, or see the phenomenon in another person or place </w:t>
            </w:r>
            <w:sdt>
              <w:sdtPr>
                <w:rPr>
                  <w:rFonts w:eastAsia="SimSun" w:cs="Times New Roman"/>
                  <w:color w:val="000000"/>
                  <w:sz w:val="20"/>
                  <w:szCs w:val="20"/>
                </w:rPr>
                <w:tag w:val="MENDELEY_CITATION_v3_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"/>
                <w:id w:val="-2080426521"/>
                <w:placeholder>
                  <w:docPart w:val="BA52436412AA4E71B38EACA771969588"/>
                </w:placeholder>
              </w:sdtPr>
              <w:sdtEndPr/>
              <w:sdtContent>
                <w:r>
                  <w:rPr>
                    <w:rFonts w:eastAsia="Times New Roman" w:cs="Times New Roman"/>
                    <w:color w:val="000000"/>
                    <w:sz w:val="20"/>
                    <w:szCs w:val="20"/>
                    <w:lang w:val="en-US"/>
                  </w:rPr>
                  <w:t>(23)</w:t>
                </w:r>
              </w:sdtContent>
            </w:sdt>
            <w:r>
              <w:rPr>
                <w:rFonts w:eastAsia="SimSun" w:cs="Times New Roman"/>
                <w:sz w:val="20"/>
                <w:szCs w:val="20"/>
                <w:lang w:val="en-US"/>
              </w:rPr>
              <w:t xml:space="preserve">. Indirect experience may include: (i) observing other individuals and feeling what they feel through second- or third-hand reports of known or unknown people (vicarious experience) </w:t>
            </w:r>
            <w:sdt>
              <w:sdtPr>
                <w:rPr>
                  <w:rFonts w:eastAsia="SimSun" w:cs="Times New Roman"/>
                  <w:color w:val="000000"/>
                  <w:sz w:val="20"/>
                  <w:szCs w:val="20"/>
                </w:rPr>
                <w:tag w:val="MENDELEY_CITATION_v3_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"/>
                <w:id w:val="842359423"/>
                <w:placeholder>
                  <w:docPart w:val="BA52436412AA4E71B38EACA771969588"/>
                </w:placeholder>
              </w:sdtPr>
              <w:sdtEndPr/>
              <w:sdtContent>
                <w:r>
                  <w:rPr>
                    <w:rFonts w:eastAsia="Times New Roman" w:cs="Times New Roman"/>
                    <w:color w:val="000000"/>
                    <w:sz w:val="20"/>
                    <w:szCs w:val="20"/>
                    <w:lang w:val="en-US"/>
                  </w:rPr>
                  <w:t>(24)</w:t>
                </w:r>
              </w:sdtContent>
            </w:sdt>
            <w:r>
              <w:rPr>
                <w:rFonts w:eastAsia="SimSun" w:cs="Times New Roman"/>
                <w:sz w:val="20"/>
                <w:szCs w:val="20"/>
                <w:lang w:val="en-US"/>
              </w:rPr>
              <w:t xml:space="preserve">, and (ii) experiencing the phenomenon through media coverage, such </w:t>
            </w:r>
            <w:r>
              <w:rPr>
                <w:rFonts w:eastAsia="SimSun" w:cs="Times New Roman"/>
                <w:sz w:val="20"/>
                <w:szCs w:val="20"/>
                <w:lang w:val="en-US"/>
              </w:rPr>
              <w:t>as newspapers, television, and the internet (virtual experience).</w:t>
            </w:r>
          </w:p>
        </w:tc>
        <w:tc>
          <w:tcPr>
            <w:tcW w:w="8058" w:type="dxa"/>
            <w:tcBorders>
              <w:top w:val="dashSmallGap"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 xml:space="preserve">“The results from the analysis also show that information from family and friends, and government significantly influence farmers' perception.” </w:t>
            </w:r>
            <w:sdt>
              <w:sdtPr>
                <w:rPr>
                  <w:rFonts w:eastAsia="SimSun" w:cs="Times New Roman"/>
                  <w:iCs/>
                  <w:color w:val="000000"/>
                  <w:sz w:val="20"/>
                  <w:szCs w:val="20"/>
                  <w:lang w:eastAsia="zh-CN" w:bidi="ar"/>
                </w:rPr>
                <w:tag w:val="MENDELEY_CITATION_v3_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"/>
                <w:id w:val="113488521"/>
                <w:placeholder>
                  <w:docPart w:val="BA52436412AA4E71B38EACA771969588"/>
                </w:placeholder>
              </w:sdtPr>
              <w:sdtEndPr/>
              <w:sdtContent>
                <w:r>
                  <w:rPr>
                    <w:rFonts w:eastAsia="Times New Roman" w:cs="Times New Roman"/>
                    <w:color w:val="000000"/>
                    <w:sz w:val="20"/>
                    <w:szCs w:val="20"/>
                  </w:rPr>
                  <w:t>(3, p.9)</w:t>
                </w:r>
              </w:sdtContent>
            </w:sdt>
            <w:r>
              <w:rPr>
                <w:rFonts w:eastAsia="SimSun" w:cs="Times New Roman"/>
                <w:iCs/>
                <w:sz w:val="20"/>
                <w:szCs w:val="20"/>
                <w:lang w:val="en-US" w:eastAsia="zh-CN" w:bidi="ar"/>
              </w:rPr>
              <w:t xml:space="preserve"> </w:t>
            </w:r>
          </w:p>
        </w:tc>
        <w:tc>
          <w:tcPr>
            <w:tcW w:w="1395" w:type="dxa"/>
            <w:vMerge w:val="restart"/>
            <w:tcBorders>
              <w:top w:val="dashSmallGap" w:sz="4" w:space="0" w:color="auto"/>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28% (101)</w:t>
            </w: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eastAsia="zh-CN" w:bidi="ar"/>
              </w:rPr>
            </w:pPr>
            <w:r>
              <w:rPr>
                <w:rFonts w:eastAsia="SimSun" w:cs="Times New Roman"/>
                <w:i/>
                <w:iCs/>
                <w:sz w:val="20"/>
                <w:szCs w:val="20"/>
                <w:lang w:val="en-US" w:eastAsia="zh-CN" w:bidi="ar"/>
              </w:rPr>
              <w:t xml:space="preserve">“The other factor </w:t>
            </w:r>
            <w:r>
              <w:rPr>
                <w:rFonts w:eastAsia="SimSun" w:cs="Times New Roman"/>
                <w:i/>
                <w:iCs/>
                <w:sz w:val="20"/>
                <w:szCs w:val="20"/>
                <w:lang w:val="en-US" w:eastAsia="zh-CN" w:bidi="ar"/>
              </w:rPr>
              <w:t>contributing in the development of climate change awareness among pastoralist included Government Departments, weather forecast program, TV programs and multiple sources. Weather fo</w:t>
            </w:r>
            <w:r>
              <w:rPr>
                <w:rFonts w:eastAsia="SimSun" w:cs="Times New Roman"/>
                <w:i/>
                <w:iCs/>
                <w:sz w:val="20"/>
                <w:szCs w:val="20"/>
                <w:lang w:val="en-US" w:eastAsia="zh-CN"/>
              </w:rPr>
              <w:t xml:space="preserve">recast program and TV program jointly contributed in developing perception </w:t>
            </w:r>
            <w:r>
              <w:rPr>
                <w:rFonts w:eastAsia="SimSun" w:cs="Times New Roman"/>
                <w:i/>
                <w:iCs/>
                <w:sz w:val="20"/>
                <w:szCs w:val="20"/>
                <w:lang w:val="en-US" w:eastAsia="zh-CN"/>
              </w:rPr>
              <w:t>among 13 (43%) and 16 (40%) of the respondents in Daiqian and Dawu respectively.”</w:t>
            </w:r>
            <w:sdt>
              <w:sdtPr>
                <w:rPr>
                  <w:rFonts w:eastAsia="SimSun" w:cs="Times New Roman"/>
                  <w:iCs/>
                  <w:color w:val="000000"/>
                  <w:sz w:val="20"/>
                  <w:szCs w:val="20"/>
                  <w:lang w:eastAsia="zh-CN"/>
                </w:rPr>
                <w:tag w:val="MENDELEY_CITATION_v3_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"/>
                <w:id w:val="-32497719"/>
                <w:placeholder>
                  <w:docPart w:val="BA52436412AA4E71B38EACA771969588"/>
                </w:placeholder>
              </w:sdtPr>
              <w:sdtEndPr/>
              <w:sdtContent>
                <w:r>
                  <w:rPr>
                    <w:rFonts w:eastAsia="SimSun" w:cs="Times New Roman"/>
                    <w:iCs/>
                    <w:color w:val="000000"/>
                    <w:sz w:val="20"/>
                    <w:szCs w:val="20"/>
                    <w:lang w:eastAsia="zh-CN"/>
                  </w:rPr>
                  <w:t>(8, p.7998)</w:t>
                </w:r>
              </w:sdtContent>
            </w:sdt>
            <w:r>
              <w:rPr>
                <w:rFonts w:eastAsia="SimSun" w:cs="Times New Roman"/>
                <w:iCs/>
                <w:sz w:val="20"/>
                <w:szCs w:val="20"/>
                <w:lang w:eastAsia="zh-CN"/>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w:t>
            </w:r>
            <w:r>
              <w:rPr>
                <w:rFonts w:eastAsia="SimSun" w:cs="Times New Roman"/>
                <w:i/>
                <w:iCs/>
                <w:sz w:val="20"/>
                <w:szCs w:val="20"/>
                <w:lang w:val="en-US" w:eastAsia="zh-CN"/>
              </w:rPr>
              <w:t xml:space="preserve">Of the farmers that were aware of the term, climate change have acquired knowledge through camps mostly arranged by local NGOs.” </w:t>
            </w:r>
            <w:sdt>
              <w:sdtPr>
                <w:rPr>
                  <w:rFonts w:eastAsia="SimSun" w:cs="Times New Roman"/>
                  <w:iCs/>
                  <w:color w:val="000000"/>
                  <w:sz w:val="20"/>
                  <w:szCs w:val="20"/>
                  <w:lang w:eastAsia="zh-CN" w:bidi="ar"/>
                </w:rPr>
                <w:tag w:val="MENDELEY_CITATION_v3_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"/>
                <w:id w:val="1637597191"/>
                <w:placeholder>
                  <w:docPart w:val="51AF58CD942D433D9FADE6D1B12FF5AA"/>
                </w:placeholder>
              </w:sdtPr>
              <w:sdtEndPr/>
              <w:sdtContent>
                <w:r>
                  <w:rPr>
                    <w:rFonts w:eastAsia="SimSun" w:cs="Times New Roman"/>
                    <w:iCs/>
                    <w:color w:val="000000"/>
                    <w:sz w:val="20"/>
                    <w:szCs w:val="20"/>
                    <w:lang w:val="en-US" w:eastAsia="zh-CN" w:bidi="ar"/>
                  </w:rPr>
                  <w:t>(20, p.112)</w:t>
                </w:r>
              </w:sdtContent>
            </w:sdt>
            <w:r>
              <w:rPr>
                <w:rFonts w:eastAsia="SimSun" w:cs="Times New Roman"/>
                <w:iCs/>
                <w:sz w:val="20"/>
                <w:szCs w:val="20"/>
                <w:lang w:val="en-US"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lang w:val="en-US"/>
              </w:rPr>
            </w:pPr>
          </w:p>
        </w:tc>
      </w:tr>
      <w:tr w:rsidR="00530B7A">
        <w:trPr>
          <w:trHeight w:val="90"/>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lang w:val="en-US"/>
              </w:rPr>
            </w:pPr>
          </w:p>
        </w:tc>
        <w:tc>
          <w:tcPr>
            <w:tcW w:w="8058" w:type="dxa"/>
            <w:tcBorders>
              <w:top w:val="dotted" w:sz="4" w:space="0" w:color="auto"/>
              <w:bottom w:val="dashSmallGap"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eastAsia="zh-CN" w:bidi="ar"/>
              </w:rPr>
            </w:pPr>
            <w:r>
              <w:rPr>
                <w:rFonts w:eastAsia="SimSun" w:cs="Times New Roman"/>
                <w:i/>
                <w:iCs/>
                <w:sz w:val="20"/>
                <w:szCs w:val="20"/>
                <w:lang w:val="en-US" w:eastAsia="zh-CN" w:bidi="ar"/>
              </w:rPr>
              <w:t xml:space="preserve">“All farmers, except one, were introduced to CC through one of four sources: local radio show, informal discussions, provincial service agents, and their own experiences.” </w:t>
            </w:r>
            <w:sdt>
              <w:sdtPr>
                <w:rPr>
                  <w:rFonts w:eastAsia="SimSun" w:cs="Times New Roman"/>
                  <w:iCs/>
                  <w:color w:val="000000"/>
                  <w:sz w:val="20"/>
                  <w:szCs w:val="20"/>
                  <w:lang w:eastAsia="zh-CN" w:bidi="ar"/>
                </w:rPr>
                <w:tag w:val="MENDELEY_CITATION_v3_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"/>
                <w:id w:val="966863500"/>
                <w:placeholder>
                  <w:docPart w:val="BA52436412AA4E71B38EACA771969588"/>
                </w:placeholder>
              </w:sdtPr>
              <w:sdtEndPr/>
              <w:sdtContent>
                <w:r>
                  <w:rPr>
                    <w:rFonts w:eastAsia="SimSun" w:cs="Times New Roman"/>
                    <w:iCs/>
                    <w:color w:val="000000"/>
                    <w:sz w:val="20"/>
                    <w:szCs w:val="20"/>
                    <w:lang w:eastAsia="zh-CN" w:bidi="ar"/>
                  </w:rPr>
                  <w:t>(22, p.5)</w:t>
                </w:r>
              </w:sdtContent>
            </w:sdt>
            <w:r>
              <w:rPr>
                <w:rFonts w:eastAsia="SimSun" w:cs="Times New Roman"/>
                <w:iCs/>
                <w:sz w:val="20"/>
                <w:szCs w:val="20"/>
                <w:lang w:eastAsia="zh-CN" w:bidi="ar"/>
              </w:rPr>
              <w:t xml:space="preserve"> </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val="restart"/>
            <w:tcBorders>
              <w:top w:val="dashSmallGap" w:sz="4" w:space="0" w:color="auto"/>
            </w:tcBorders>
          </w:tcPr>
          <w:p w:rsidR="00530B7A" w:rsidRDefault="00D16035">
            <w:pPr>
              <w:spacing w:line="240" w:lineRule="auto"/>
              <w:rPr>
                <w:rFonts w:eastAsia="SimSun" w:cs="Times New Roman"/>
                <w:sz w:val="20"/>
                <w:szCs w:val="20"/>
                <w:lang w:val="en-US"/>
              </w:rPr>
            </w:pPr>
            <w:r>
              <w:rPr>
                <w:rFonts w:eastAsia="SimSun" w:cs="Times New Roman"/>
                <w:sz w:val="20"/>
                <w:szCs w:val="20"/>
                <w:lang w:val="en-US"/>
              </w:rPr>
              <w:t>Traditional knowledge: “</w:t>
            </w:r>
            <w:r>
              <w:rPr>
                <w:rFonts w:eastAsia="Times New Roman" w:cs="Times New Roman"/>
                <w:sz w:val="20"/>
                <w:szCs w:val="20"/>
                <w:lang w:val="en-US"/>
              </w:rPr>
              <w:t xml:space="preserve">The knowledge, innovations, and practices of </w:t>
            </w:r>
            <w:r>
              <w:rPr>
                <w:rFonts w:eastAsia="Times New Roman" w:cs="Times New Roman"/>
                <w:sz w:val="20"/>
                <w:szCs w:val="20"/>
                <w:lang w:val="en-US"/>
              </w:rPr>
              <w:t>both indigenous and local communities around the world that are deeply grounded in history and experience</w:t>
            </w:r>
            <w:r>
              <w:rPr>
                <w:rFonts w:eastAsia="SimSun" w:cs="Times New Roman"/>
                <w:sz w:val="20"/>
                <w:szCs w:val="20"/>
                <w:lang w:val="en-US"/>
              </w:rPr>
              <w:t xml:space="preserve">” </w:t>
            </w:r>
            <w:sdt>
              <w:sdtPr>
                <w:rPr>
                  <w:rFonts w:eastAsia="SimSun" w:cs="Times New Roman"/>
                  <w:color w:val="000000"/>
                  <w:sz w:val="20"/>
                  <w:szCs w:val="20"/>
                </w:rPr>
                <w:tag w:val="MENDELEY_CITATION_v3_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"/>
                <w:id w:val="1367325181"/>
                <w:placeholder>
                  <w:docPart w:val="BA52436412AA4E71B38EACA771969588"/>
                </w:placeholder>
              </w:sdtPr>
              <w:sdtEndPr/>
              <w:sdtContent>
                <w:r>
                  <w:rPr>
                    <w:rFonts w:eastAsia="SimSun" w:cs="Times New Roman"/>
                    <w:color w:val="000000"/>
                    <w:sz w:val="20"/>
                    <w:szCs w:val="20"/>
                    <w:lang w:val="en-US"/>
                  </w:rPr>
                  <w:t>(25, p.1774)</w:t>
                </w:r>
              </w:sdtContent>
            </w:sdt>
            <w:r>
              <w:rPr>
                <w:rFonts w:eastAsia="SimSun" w:cs="Times New Roman"/>
                <w:sz w:val="20"/>
                <w:szCs w:val="20"/>
                <w:lang w:val="en-US"/>
              </w:rPr>
              <w:t xml:space="preserve">. Therefore, a knowledge that: (i) tends to be the result of cumulative experiences and observations tested in the context of everyday </w:t>
            </w:r>
            <w:r>
              <w:rPr>
                <w:rFonts w:eastAsia="SimSun" w:cs="Times New Roman"/>
                <w:sz w:val="20"/>
                <w:szCs w:val="20"/>
                <w:lang w:val="en-US"/>
              </w:rPr>
              <w:t xml:space="preserve">life; (ii) passed through oral communication and repetitive engagement, and not through formal instruction; (iii) dynamic and adapted to cultural and environmental changes, and (iv) generally transmitted orally from one generation to another </w:t>
            </w:r>
            <w:sdt>
              <w:sdtPr>
                <w:rPr>
                  <w:rFonts w:eastAsia="SimSun" w:cs="Times New Roman"/>
                  <w:color w:val="000000"/>
                  <w:sz w:val="20"/>
                  <w:szCs w:val="20"/>
                </w:rPr>
                <w:tag w:val="MENDELEY_CITATION_v3_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"/>
                <w:id w:val="1833646641"/>
                <w:placeholder>
                  <w:docPart w:val="BA52436412AA4E71B38EACA771969588"/>
                </w:placeholder>
              </w:sdtPr>
              <w:sdtEndPr/>
              <w:sdtContent>
                <w:r>
                  <w:rPr>
                    <w:rFonts w:eastAsia="SimSun" w:cs="Times New Roman"/>
                    <w:color w:val="000000"/>
                    <w:sz w:val="20"/>
                    <w:szCs w:val="20"/>
                    <w:lang w:val="en-US"/>
                  </w:rPr>
                  <w:t>(25)</w:t>
                </w:r>
              </w:sdtContent>
            </w:sdt>
          </w:p>
        </w:tc>
        <w:tc>
          <w:tcPr>
            <w:tcW w:w="8058" w:type="dxa"/>
            <w:tcBorders>
              <w:top w:val="dashSmallGap"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eastAsia="zh-CN" w:bidi="ar"/>
              </w:rPr>
            </w:pPr>
            <w:r>
              <w:rPr>
                <w:rFonts w:eastAsia="SimSun" w:cs="Times New Roman"/>
                <w:i/>
                <w:iCs/>
                <w:sz w:val="20"/>
                <w:szCs w:val="20"/>
                <w:lang w:val="en-US" w:eastAsia="zh-CN" w:bidi="ar"/>
              </w:rPr>
              <w:t>“</w:t>
            </w:r>
            <w:r>
              <w:rPr>
                <w:rFonts w:eastAsia="SimSun" w:cs="Times New Roman"/>
                <w:i/>
                <w:iCs/>
                <w:sz w:val="20"/>
                <w:szCs w:val="20"/>
                <w:lang w:val="en-US" w:eastAsia="zh-CN"/>
              </w:rPr>
              <w:t>This m</w:t>
            </w:r>
            <w:r>
              <w:rPr>
                <w:rFonts w:eastAsia="SimSun" w:cs="Times New Roman"/>
                <w:i/>
                <w:iCs/>
                <w:sz w:val="20"/>
                <w:szCs w:val="20"/>
                <w:lang w:val="en-US" w:eastAsia="zh-CN"/>
              </w:rPr>
              <w:t>eans that they still rely significantly on their experiences based on personal physical observation of the environment. These ways of observing their natural world and harmonious ways of existing within this world has been passed along from generation to g</w:t>
            </w:r>
            <w:r>
              <w:rPr>
                <w:rFonts w:eastAsia="SimSun" w:cs="Times New Roman"/>
                <w:i/>
                <w:iCs/>
                <w:sz w:val="20"/>
                <w:szCs w:val="20"/>
                <w:lang w:val="en-US" w:eastAsia="zh-CN"/>
              </w:rPr>
              <w:t>eneration throughout time using an oral tradition. For weather forecasting, local people have developed personal techniques involving the keen observation of various faunal and floral movements, as well as being uniquely attuned to other physical changes i</w:t>
            </w:r>
            <w:r>
              <w:rPr>
                <w:rFonts w:eastAsia="SimSun" w:cs="Times New Roman"/>
                <w:i/>
                <w:iCs/>
                <w:sz w:val="20"/>
                <w:szCs w:val="20"/>
                <w:lang w:val="en-US" w:eastAsia="zh-CN"/>
              </w:rPr>
              <w:t xml:space="preserve">n their surroundings, recorded in Table 3.” </w:t>
            </w:r>
            <w:sdt>
              <w:sdtPr>
                <w:rPr>
                  <w:rFonts w:eastAsia="SimSun" w:cs="Times New Roman"/>
                  <w:iCs/>
                  <w:color w:val="000000"/>
                  <w:sz w:val="20"/>
                  <w:szCs w:val="20"/>
                  <w:lang w:eastAsia="zh-CN"/>
                </w:rPr>
                <w:tag w:val="MENDELEY_CITATION_v3_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"/>
                <w:id w:val="-1494089585"/>
                <w:placeholder>
                  <w:docPart w:val="BA52436412AA4E71B38EACA771969588"/>
                </w:placeholder>
              </w:sdtPr>
              <w:sdtEndPr/>
              <w:sdtContent>
                <w:r>
                  <w:rPr>
                    <w:rFonts w:eastAsia="SimSun" w:cs="Times New Roman"/>
                    <w:iCs/>
                    <w:color w:val="000000"/>
                    <w:sz w:val="20"/>
                    <w:szCs w:val="20"/>
                    <w:lang w:eastAsia="zh-CN"/>
                  </w:rPr>
                  <w:t>(26, p.8)</w:t>
                </w:r>
              </w:sdtContent>
            </w:sdt>
            <w:r>
              <w:rPr>
                <w:rFonts w:eastAsia="SimSun" w:cs="Times New Roman"/>
                <w:iCs/>
                <w:sz w:val="20"/>
                <w:szCs w:val="20"/>
                <w:lang w:eastAsia="zh-CN"/>
              </w:rPr>
              <w:t xml:space="preserve"> </w:t>
            </w:r>
          </w:p>
        </w:tc>
        <w:tc>
          <w:tcPr>
            <w:tcW w:w="1395" w:type="dxa"/>
            <w:vMerge w:val="restart"/>
            <w:tcBorders>
              <w:top w:val="dashSmallGap" w:sz="4" w:space="0" w:color="auto"/>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23% (82)</w:t>
            </w: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 xml:space="preserve">“During focus group discussions, it was evident that farmers in Nwanedi and Levubu have historically utilized a number of indigenous indicators for weather forecasts based on socio-cultural and environmental beliefs, but with limited documentation. During </w:t>
            </w:r>
            <w:r>
              <w:rPr>
                <w:rFonts w:eastAsia="SimSun" w:cs="Times New Roman"/>
                <w:i/>
                <w:iCs/>
                <w:sz w:val="20"/>
                <w:szCs w:val="20"/>
                <w:lang w:val="en-US" w:eastAsia="zh-CN" w:bidi="ar"/>
              </w:rPr>
              <w:t xml:space="preserve">the field survey, major indicators employed by farmers for forecasting weather and climate change were analyzed.” </w:t>
            </w:r>
            <w:sdt>
              <w:sdtPr>
                <w:rPr>
                  <w:rFonts w:eastAsia="SimSun" w:cs="Times New Roman"/>
                  <w:iCs/>
                  <w:color w:val="000000"/>
                  <w:sz w:val="20"/>
                  <w:szCs w:val="20"/>
                  <w:lang w:eastAsia="zh-CN" w:bidi="ar"/>
                </w:rPr>
                <w:tag w:val="MENDELEY_CITATION_v3_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"/>
                <w:id w:val="-1640482726"/>
                <w:placeholder>
                  <w:docPart w:val="BA52436412AA4E71B38EACA771969588"/>
                </w:placeholder>
              </w:sdtPr>
              <w:sdtEndPr/>
              <w:sdtContent>
                <w:r>
                  <w:rPr>
                    <w:rFonts w:eastAsia="SimSun" w:cs="Times New Roman"/>
                    <w:iCs/>
                    <w:color w:val="000000"/>
                    <w:sz w:val="20"/>
                    <w:szCs w:val="20"/>
                    <w:lang w:val="en-US" w:eastAsia="zh-CN" w:bidi="ar"/>
                  </w:rPr>
                  <w:t>(27, p.9)</w:t>
                </w:r>
              </w:sdtContent>
            </w:sdt>
            <w:r>
              <w:rPr>
                <w:rFonts w:eastAsia="SimSun" w:cs="Times New Roman"/>
                <w:iCs/>
                <w:sz w:val="20"/>
                <w:szCs w:val="20"/>
                <w:lang w:val="en-US"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lang w:val="en-US"/>
              </w:rPr>
            </w:pP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lang w:val="en-US"/>
              </w:rPr>
            </w:pPr>
          </w:p>
        </w:tc>
        <w:tc>
          <w:tcPr>
            <w:tcW w:w="8058" w:type="dxa"/>
            <w:tcBorders>
              <w:top w:val="dotted" w:sz="4" w:space="0" w:color="auto"/>
              <w:bottom w:val="dotted"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“Indigenous knowledge about climate change refers to understandings and philosophies developed by long-established nomad communities on climate change, and this knowledge has a strong link with the natural environment. (...) Thus, indigenous knowledge is r</w:t>
            </w:r>
            <w:r>
              <w:rPr>
                <w:rFonts w:eastAsia="SimSun" w:cs="Times New Roman"/>
                <w:i/>
                <w:iCs/>
                <w:sz w:val="20"/>
                <w:szCs w:val="20"/>
                <w:lang w:val="en-US" w:eastAsia="zh-CN" w:bidi="ar"/>
              </w:rPr>
              <w:t xml:space="preserve">eferred to as traditional knowledge or local ecological perceptions, which has received much attention in climate change discussions and adaptation mechanisms.” </w:t>
            </w:r>
            <w:sdt>
              <w:sdtPr>
                <w:rPr>
                  <w:rFonts w:eastAsia="SimSun" w:cs="Times New Roman"/>
                  <w:iCs/>
                  <w:color w:val="000000"/>
                  <w:sz w:val="20"/>
                  <w:szCs w:val="20"/>
                  <w:lang w:eastAsia="zh-CN" w:bidi="ar"/>
                </w:rPr>
                <w:tag w:val="MENDELEY_CITATION_v3_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"/>
                <w:id w:val="1680004745"/>
                <w:placeholder>
                  <w:docPart w:val="BA52436412AA4E71B38EACA771969588"/>
                </w:placeholder>
              </w:sdtPr>
              <w:sdtEndPr/>
              <w:sdtContent>
                <w:r>
                  <w:rPr>
                    <w:rFonts w:eastAsia="SimSun" w:cs="Times New Roman"/>
                    <w:iCs/>
                    <w:color w:val="000000"/>
                    <w:sz w:val="20"/>
                    <w:szCs w:val="20"/>
                    <w:lang w:val="en-US" w:eastAsia="zh-CN" w:bidi="ar"/>
                  </w:rPr>
                  <w:t>(28, p.16745)</w:t>
                </w:r>
              </w:sdtContent>
            </w:sdt>
            <w:r>
              <w:rPr>
                <w:rFonts w:eastAsia="SimSun" w:cs="Times New Roman"/>
                <w:iCs/>
                <w:sz w:val="20"/>
                <w:szCs w:val="20"/>
                <w:lang w:val="en-US"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lang w:val="en-US"/>
              </w:rPr>
            </w:pPr>
          </w:p>
        </w:tc>
      </w:tr>
      <w:tr w:rsidR="00530B7A">
        <w:trPr>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lang w:val="en-US"/>
              </w:rPr>
            </w:pPr>
          </w:p>
        </w:tc>
        <w:tc>
          <w:tcPr>
            <w:tcW w:w="8058" w:type="dxa"/>
            <w:tcBorders>
              <w:top w:val="dotted" w:sz="4" w:space="0" w:color="auto"/>
              <w:bottom w:val="dashSmallGap" w:sz="4" w:space="0" w:color="auto"/>
            </w:tcBorders>
          </w:tcPr>
          <w:p w:rsidR="00530B7A" w:rsidRDefault="00D16035">
            <w:pPr>
              <w:widowControl/>
              <w:autoSpaceDE w:val="0"/>
              <w:autoSpaceDN w:val="0"/>
              <w:adjustRightInd w:val="0"/>
              <w:spacing w:line="240" w:lineRule="auto"/>
              <w:rPr>
                <w:rFonts w:eastAsia="SimSun" w:cs="Times New Roman"/>
                <w:i/>
                <w:iCs/>
                <w:sz w:val="20"/>
                <w:szCs w:val="20"/>
                <w:lang w:eastAsia="zh-CN" w:bidi="ar"/>
              </w:rPr>
            </w:pPr>
            <w:r>
              <w:rPr>
                <w:rFonts w:eastAsia="SimSun" w:cs="Times New Roman"/>
                <w:i/>
                <w:iCs/>
                <w:sz w:val="20"/>
                <w:szCs w:val="20"/>
                <w:lang w:val="en-US" w:eastAsia="zh-CN" w:bidi="ar"/>
              </w:rPr>
              <w:t>“</w:t>
            </w:r>
            <w:r>
              <w:rPr>
                <w:rFonts w:eastAsia="SimSun" w:cs="Times New Roman"/>
                <w:i/>
                <w:iCs/>
                <w:sz w:val="20"/>
                <w:szCs w:val="20"/>
                <w:lang w:val="en-US" w:eastAsia="zh-CN"/>
              </w:rPr>
              <w:t>Information obtained during the focus group discussion and interviews with key informants from both villages affirmed that farmers often use their local knowledge for weather predictions in helping them to take appropriate actions in response to an anticip</w:t>
            </w:r>
            <w:r>
              <w:rPr>
                <w:rFonts w:eastAsia="SimSun" w:cs="Times New Roman"/>
                <w:i/>
                <w:iCs/>
                <w:sz w:val="20"/>
                <w:szCs w:val="20"/>
                <w:lang w:val="en-US" w:eastAsia="zh-CN"/>
              </w:rPr>
              <w:t xml:space="preserve">ated worse situation.” </w:t>
            </w:r>
            <w:sdt>
              <w:sdtPr>
                <w:rPr>
                  <w:rFonts w:eastAsia="SimSun" w:cs="Times New Roman"/>
                  <w:iCs/>
                  <w:color w:val="000000"/>
                  <w:sz w:val="20"/>
                  <w:szCs w:val="20"/>
                  <w:lang w:eastAsia="zh-CN"/>
                </w:rPr>
                <w:tag w:val="MENDELEY_CITATION_v3_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"/>
                <w:id w:val="-1920008134"/>
                <w:placeholder>
                  <w:docPart w:val="BA52436412AA4E71B38EACA771969588"/>
                </w:placeholder>
              </w:sdtPr>
              <w:sdtEndPr/>
              <w:sdtContent>
                <w:r>
                  <w:rPr>
                    <w:rFonts w:eastAsia="Times New Roman" w:cs="Times New Roman"/>
                    <w:color w:val="000000"/>
                    <w:sz w:val="20"/>
                    <w:szCs w:val="20"/>
                  </w:rPr>
                  <w:t>(29, p.7)</w:t>
                </w:r>
              </w:sdtContent>
            </w:sdt>
            <w:r>
              <w:rPr>
                <w:rFonts w:eastAsia="SimSun" w:cs="Times New Roman"/>
                <w:iCs/>
                <w:sz w:val="20"/>
                <w:szCs w:val="20"/>
                <w:lang w:eastAsia="zh-CN"/>
              </w:rPr>
              <w:t xml:space="preserve"> </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val="restart"/>
            <w:tcBorders>
              <w:top w:val="dashSmallGap" w:sz="4" w:space="0" w:color="auto"/>
            </w:tcBorders>
          </w:tcPr>
          <w:p w:rsidR="00530B7A" w:rsidRDefault="00D16035">
            <w:pPr>
              <w:widowControl/>
              <w:autoSpaceDE w:val="0"/>
              <w:autoSpaceDN w:val="0"/>
              <w:adjustRightInd w:val="0"/>
              <w:spacing w:line="240" w:lineRule="auto"/>
              <w:rPr>
                <w:rFonts w:eastAsia="SimSun" w:cs="Times New Roman"/>
                <w:sz w:val="20"/>
                <w:szCs w:val="20"/>
                <w:lang w:val="en-US"/>
              </w:rPr>
            </w:pPr>
            <w:r>
              <w:rPr>
                <w:rFonts w:eastAsia="SimSun" w:cs="Times New Roman"/>
                <w:sz w:val="20"/>
                <w:szCs w:val="20"/>
                <w:lang w:val="en-US"/>
              </w:rPr>
              <w:lastRenderedPageBreak/>
              <w:t xml:space="preserve">Concern: a feeling of concern about the results and consequences of climate change </w:t>
            </w:r>
            <w:sdt>
              <w:sdtPr>
                <w:rPr>
                  <w:rFonts w:eastAsia="SimSun" w:cs="Times New Roman"/>
                  <w:color w:val="000000"/>
                  <w:sz w:val="20"/>
                  <w:szCs w:val="20"/>
                </w:rPr>
                <w:tag w:val="MENDELEY_CITATION_v3_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"/>
                <w:id w:val="-1828575878"/>
                <w:placeholder>
                  <w:docPart w:val="BA52436412AA4E71B38EACA771969588"/>
                </w:placeholder>
              </w:sdtPr>
              <w:sdtEndPr/>
              <w:sdtContent>
                <w:r>
                  <w:rPr>
                    <w:rFonts w:eastAsia="SimSun" w:cs="Times New Roman"/>
                    <w:color w:val="000000"/>
                    <w:sz w:val="20"/>
                    <w:szCs w:val="20"/>
                    <w:lang w:val="en-US"/>
                  </w:rPr>
                  <w:t>(30)</w:t>
                </w:r>
              </w:sdtContent>
            </w:sdt>
          </w:p>
        </w:tc>
        <w:tc>
          <w:tcPr>
            <w:tcW w:w="8058" w:type="dxa"/>
            <w:tcBorders>
              <w:top w:val="dashSmallGap" w:sz="4" w:space="0" w:color="auto"/>
              <w:bottom w:val="dotted" w:sz="4" w:space="0" w:color="auto"/>
            </w:tcBorders>
          </w:tcPr>
          <w:p w:rsidR="00530B7A" w:rsidRDefault="00D16035">
            <w:pPr>
              <w:widowControl/>
              <w:spacing w:line="240" w:lineRule="auto"/>
              <w:rPr>
                <w:rFonts w:eastAsia="SimSun" w:cs="Times New Roman"/>
                <w:sz w:val="20"/>
                <w:szCs w:val="20"/>
                <w:lang w:val="en-US" w:eastAsia="zh-CN"/>
              </w:rPr>
            </w:pPr>
            <w:r>
              <w:rPr>
                <w:rFonts w:eastAsia="SimSun" w:cs="Times New Roman"/>
                <w:i/>
                <w:iCs/>
                <w:sz w:val="20"/>
                <w:szCs w:val="20"/>
                <w:lang w:val="en-US" w:eastAsia="zh-CN" w:bidi="ar"/>
              </w:rPr>
              <w:t>“</w:t>
            </w:r>
            <w:r>
              <w:rPr>
                <w:rFonts w:eastAsia="SimSun" w:cs="Times New Roman"/>
                <w:i/>
                <w:iCs/>
                <w:sz w:val="20"/>
                <w:szCs w:val="20"/>
                <w:lang w:val="en-US" w:eastAsia="zh-CN"/>
              </w:rPr>
              <w:t>Whether people are concerned about climate change is a basic construct often attempted to explore in repeated national and international surveys. The current survey attempted to measure this important construct by asking farmers how much worried they are (</w:t>
            </w:r>
            <w:r>
              <w:rPr>
                <w:rFonts w:eastAsia="SimSun" w:cs="Times New Roman"/>
                <w:i/>
                <w:iCs/>
                <w:sz w:val="20"/>
                <w:szCs w:val="20"/>
                <w:lang w:val="en-US" w:eastAsia="zh-CN"/>
              </w:rPr>
              <w:t xml:space="preserve">instead of how much concerned they are) about climate change and its impacts.” </w:t>
            </w:r>
            <w:sdt>
              <w:sdtPr>
                <w:rPr>
                  <w:rFonts w:eastAsia="SimSun" w:cs="Times New Roman"/>
                  <w:iCs/>
                  <w:color w:val="000000"/>
                  <w:sz w:val="20"/>
                  <w:szCs w:val="20"/>
                  <w:lang w:eastAsia="zh-CN"/>
                </w:rPr>
                <w:tag w:val="MENDELEY_CITATION_v3_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"/>
                <w:id w:val="530467413"/>
                <w:placeholder>
                  <w:docPart w:val="BA52436412AA4E71B38EACA771969588"/>
                </w:placeholder>
              </w:sdtPr>
              <w:sdtEndPr/>
              <w:sdtContent>
                <w:r>
                  <w:rPr>
                    <w:rFonts w:eastAsia="SimSun" w:cs="Times New Roman"/>
                    <w:iCs/>
                    <w:color w:val="000000"/>
                    <w:sz w:val="20"/>
                    <w:szCs w:val="20"/>
                    <w:lang w:val="en-US" w:eastAsia="zh-CN"/>
                  </w:rPr>
                  <w:t>(31, p.1748)</w:t>
                </w:r>
              </w:sdtContent>
            </w:sdt>
            <w:r>
              <w:rPr>
                <w:rFonts w:eastAsia="SimSun" w:cs="Times New Roman"/>
                <w:iCs/>
                <w:sz w:val="20"/>
                <w:szCs w:val="20"/>
                <w:lang w:val="en-US" w:eastAsia="zh-CN"/>
              </w:rPr>
              <w:t xml:space="preserve"> </w:t>
            </w:r>
          </w:p>
        </w:tc>
        <w:tc>
          <w:tcPr>
            <w:tcW w:w="1395" w:type="dxa"/>
            <w:vMerge w:val="restart"/>
            <w:tcBorders>
              <w:top w:val="dashSmallGap" w:sz="4" w:space="0" w:color="auto"/>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20% (74)</w:t>
            </w: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numPr>
                <w:ilvl w:val="255"/>
                <w:numId w:val="0"/>
              </w:numPr>
              <w:spacing w:line="240" w:lineRule="auto"/>
              <w:jc w:val="left"/>
              <w:rPr>
                <w:rFonts w:eastAsia="SimSun" w:cs="Times New Roman"/>
                <w:i/>
                <w:iCs/>
                <w:sz w:val="20"/>
                <w:szCs w:val="20"/>
                <w:lang w:eastAsia="zh-CN" w:bidi="ar"/>
              </w:rPr>
            </w:pPr>
            <w:r>
              <w:rPr>
                <w:rFonts w:eastAsia="SimSun" w:cs="Times New Roman"/>
                <w:i/>
                <w:iCs/>
                <w:sz w:val="20"/>
                <w:szCs w:val="20"/>
                <w:lang w:val="en-US" w:eastAsia="zh-CN"/>
              </w:rPr>
              <w:t xml:space="preserve">“Almost all the fishermen who participated in the study expressed concern and fear about the increasing intensity of climate events and the resulting livelihoods insecurity over the years.” </w:t>
            </w:r>
            <w:sdt>
              <w:sdtPr>
                <w:rPr>
                  <w:rFonts w:eastAsia="SimSun" w:cs="Times New Roman"/>
                  <w:iCs/>
                  <w:color w:val="000000"/>
                  <w:sz w:val="20"/>
                  <w:szCs w:val="20"/>
                  <w:lang w:eastAsia="zh-CN"/>
                </w:rPr>
                <w:tag w:val="MENDELEY_CITATION_v3_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"/>
                <w:id w:val="5486532"/>
                <w:placeholder>
                  <w:docPart w:val="BA52436412AA4E71B38EACA771969588"/>
                </w:placeholder>
              </w:sdtPr>
              <w:sdtEndPr/>
              <w:sdtContent>
                <w:r>
                  <w:rPr>
                    <w:rFonts w:eastAsia="Times New Roman" w:cs="Times New Roman"/>
                    <w:color w:val="000000"/>
                    <w:sz w:val="20"/>
                    <w:szCs w:val="20"/>
                  </w:rPr>
                  <w:t>(32, p.3474)</w:t>
                </w:r>
              </w:sdtContent>
            </w:sdt>
            <w:r>
              <w:rPr>
                <w:rFonts w:eastAsia="SimSun" w:cs="Times New Roman"/>
                <w:iCs/>
                <w:sz w:val="20"/>
                <w:szCs w:val="20"/>
                <w:lang w:eastAsia="zh-CN"/>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widowControl/>
              <w:spacing w:line="240" w:lineRule="auto"/>
              <w:rPr>
                <w:rFonts w:eastAsia="SimSun" w:cs="Times New Roman"/>
                <w:i/>
                <w:iCs/>
                <w:sz w:val="20"/>
                <w:szCs w:val="20"/>
                <w:lang w:eastAsia="zh-CN" w:bidi="ar"/>
              </w:rPr>
            </w:pPr>
            <w:r>
              <w:rPr>
                <w:rFonts w:eastAsia="SimSun" w:cs="Times New Roman"/>
                <w:i/>
                <w:iCs/>
                <w:sz w:val="20"/>
                <w:szCs w:val="20"/>
                <w:lang w:val="en-US" w:eastAsia="zh-CN" w:bidi="ar"/>
              </w:rPr>
              <w:t>“</w:t>
            </w:r>
            <w:r>
              <w:rPr>
                <w:rFonts w:eastAsia="SimSun" w:cs="Times New Roman"/>
                <w:i/>
                <w:iCs/>
                <w:sz w:val="20"/>
                <w:szCs w:val="20"/>
                <w:lang w:val="en-US" w:eastAsia="zh-CN"/>
              </w:rPr>
              <w:t xml:space="preserve">It is notable that Kashkoolis’ awareness of climate change had become strong, although concern has been variable among households.” </w:t>
            </w:r>
            <w:sdt>
              <w:sdtPr>
                <w:rPr>
                  <w:rFonts w:eastAsia="SimSun" w:cs="Times New Roman"/>
                  <w:iCs/>
                  <w:color w:val="000000"/>
                  <w:sz w:val="20"/>
                  <w:szCs w:val="20"/>
                  <w:lang w:eastAsia="zh-CN"/>
                </w:rPr>
                <w:tag w:val="MENDELEY_CITATION_v3_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"/>
                <w:id w:val="-1929877425"/>
                <w:placeholder>
                  <w:docPart w:val="BA52436412AA4E71B38EACA771969588"/>
                </w:placeholder>
              </w:sdtPr>
              <w:sdtEndPr/>
              <w:sdtContent>
                <w:r>
                  <w:rPr>
                    <w:rFonts w:eastAsia="SimSun" w:cs="Times New Roman"/>
                    <w:iCs/>
                    <w:color w:val="000000"/>
                    <w:sz w:val="20"/>
                    <w:szCs w:val="20"/>
                    <w:lang w:eastAsia="zh-CN"/>
                  </w:rPr>
                  <w:t>(28, p.16762)</w:t>
                </w:r>
              </w:sdtContent>
            </w:sdt>
            <w:r>
              <w:rPr>
                <w:rFonts w:eastAsia="SimSun" w:cs="Times New Roman"/>
                <w:iCs/>
                <w:sz w:val="20"/>
                <w:szCs w:val="20"/>
                <w:lang w:eastAsia="zh-CN"/>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ashSmallGap" w:sz="4" w:space="0" w:color="auto"/>
            </w:tcBorders>
          </w:tcPr>
          <w:p w:rsidR="00530B7A" w:rsidRDefault="00D16035">
            <w:pPr>
              <w:widowControl/>
              <w:spacing w:line="240" w:lineRule="auto"/>
              <w:rPr>
                <w:rFonts w:eastAsia="SimSun" w:cs="Times New Roman"/>
                <w:i/>
                <w:iCs/>
                <w:sz w:val="20"/>
                <w:szCs w:val="20"/>
                <w:lang w:eastAsia="zh-CN" w:bidi="ar"/>
              </w:rPr>
            </w:pPr>
            <w:r>
              <w:rPr>
                <w:rFonts w:eastAsia="SimSun" w:cs="Times New Roman"/>
                <w:i/>
                <w:iCs/>
                <w:sz w:val="20"/>
                <w:szCs w:val="20"/>
                <w:lang w:val="en-US" w:eastAsia="zh-CN" w:bidi="ar"/>
              </w:rPr>
              <w:t>“To facilitate dialog with informants during interviews about perceived risks from climate change, expre</w:t>
            </w:r>
            <w:r>
              <w:rPr>
                <w:rFonts w:eastAsia="SimSun" w:cs="Times New Roman"/>
                <w:i/>
                <w:iCs/>
                <w:sz w:val="20"/>
                <w:szCs w:val="20"/>
                <w:lang w:val="en-US" w:eastAsia="zh-CN" w:bidi="ar"/>
              </w:rPr>
              <w:t xml:space="preserve">ssions such as “problems,” “concerns,” and “bad situations” were used as synonyms for “risk.”” </w:t>
            </w:r>
            <w:sdt>
              <w:sdtPr>
                <w:rPr>
                  <w:rFonts w:eastAsia="SimSun" w:cs="Times New Roman"/>
                  <w:iCs/>
                  <w:color w:val="000000"/>
                  <w:sz w:val="20"/>
                  <w:szCs w:val="20"/>
                  <w:lang w:eastAsia="zh-CN" w:bidi="ar"/>
                </w:rPr>
                <w:tag w:val="MENDELEY_CITATION_v3_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"/>
                <w:id w:val="-324126054"/>
                <w:placeholder>
                  <w:docPart w:val="BA52436412AA4E71B38EACA771969588"/>
                </w:placeholder>
              </w:sdtPr>
              <w:sdtEndPr/>
              <w:sdtContent>
                <w:r>
                  <w:rPr>
                    <w:rFonts w:eastAsia="SimSun" w:cs="Times New Roman"/>
                    <w:iCs/>
                    <w:color w:val="000000"/>
                    <w:sz w:val="20"/>
                    <w:szCs w:val="20"/>
                    <w:lang w:eastAsia="zh-CN" w:bidi="ar"/>
                  </w:rPr>
                  <w:t>(33, p.406)</w:t>
                </w:r>
              </w:sdtContent>
            </w:sdt>
            <w:r>
              <w:rPr>
                <w:rFonts w:eastAsia="SimSun" w:cs="Times New Roman"/>
                <w:iCs/>
                <w:sz w:val="20"/>
                <w:szCs w:val="20"/>
                <w:lang w:eastAsia="zh-CN" w:bidi="ar"/>
              </w:rPr>
              <w:t xml:space="preserve"> </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738"/>
          <w:jc w:val="center"/>
        </w:trPr>
        <w:tc>
          <w:tcPr>
            <w:tcW w:w="4621" w:type="dxa"/>
            <w:vMerge w:val="restart"/>
            <w:tcBorders>
              <w:top w:val="dashSmallGap" w:sz="4" w:space="0" w:color="auto"/>
            </w:tcBorders>
          </w:tcPr>
          <w:p w:rsidR="00530B7A" w:rsidRDefault="00D16035">
            <w:pPr>
              <w:spacing w:line="240" w:lineRule="auto"/>
              <w:rPr>
                <w:rFonts w:eastAsia="SimSun" w:cs="Times New Roman"/>
                <w:sz w:val="20"/>
                <w:szCs w:val="20"/>
              </w:rPr>
            </w:pPr>
            <w:r>
              <w:rPr>
                <w:rFonts w:eastAsia="SimSun" w:cs="Times New Roman"/>
                <w:sz w:val="20"/>
                <w:szCs w:val="20"/>
                <w:lang w:val="en-US"/>
              </w:rPr>
              <w:t>Risk perception: “</w:t>
            </w:r>
            <w:r>
              <w:rPr>
                <w:rFonts w:eastAsia="Times New Roman" w:cs="Times New Roman"/>
                <w:sz w:val="20"/>
                <w:szCs w:val="20"/>
                <w:lang w:val="en-US"/>
              </w:rPr>
              <w:t>The subjective judgment that people make about the characteristics and severity of a risk</w:t>
            </w:r>
            <w:r>
              <w:rPr>
                <w:rFonts w:eastAsia="SimSun" w:cs="Times New Roman"/>
                <w:sz w:val="20"/>
                <w:szCs w:val="20"/>
                <w:lang w:val="en-US"/>
              </w:rPr>
              <w:t xml:space="preserve">” </w:t>
            </w:r>
            <w:sdt>
              <w:sdtPr>
                <w:rPr>
                  <w:rFonts w:eastAsia="SimSun" w:cs="Times New Roman"/>
                  <w:color w:val="000000"/>
                  <w:sz w:val="20"/>
                  <w:szCs w:val="20"/>
                </w:rPr>
                <w:tag w:val="MENDELEY_CITATION_v3_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"/>
                <w:id w:val="-119695262"/>
                <w:placeholder>
                  <w:docPart w:val="BA52436412AA4E71B38EACA771969588"/>
                </w:placeholder>
              </w:sdtPr>
              <w:sdtEndPr/>
              <w:sdtContent>
                <w:r>
                  <w:rPr>
                    <w:rFonts w:eastAsia="SimSun" w:cs="Times New Roman"/>
                    <w:color w:val="000000"/>
                    <w:sz w:val="20"/>
                    <w:szCs w:val="20"/>
                    <w:lang w:val="en-US"/>
                  </w:rPr>
                  <w:t>(25, p.1772)</w:t>
                </w:r>
              </w:sdtContent>
            </w:sdt>
            <w:r>
              <w:rPr>
                <w:rFonts w:eastAsia="SimSun" w:cs="Times New Roman"/>
                <w:sz w:val="20"/>
                <w:szCs w:val="20"/>
                <w:lang w:val="en-US"/>
              </w:rPr>
              <w:t xml:space="preserve">. In this case, the </w:t>
            </w:r>
            <w:r>
              <w:rPr>
                <w:rFonts w:eastAsia="SimSun" w:cs="Times New Roman"/>
                <w:sz w:val="20"/>
                <w:szCs w:val="20"/>
                <w:lang w:val="en-US"/>
              </w:rPr>
              <w:t>risks associated with climate change. The risk is often represented as the “</w:t>
            </w:r>
            <w:r>
              <w:rPr>
                <w:rFonts w:eastAsia="Times New Roman" w:cs="Times New Roman"/>
                <w:sz w:val="20"/>
                <w:szCs w:val="20"/>
                <w:lang w:val="en-US"/>
              </w:rPr>
              <w:t>probability of occurrence of hazardous events or trends multiplied by the impacts if these events or trends occur. Risk results from the interaction of vulnerability, exposure, and</w:t>
            </w:r>
            <w:r>
              <w:rPr>
                <w:rFonts w:eastAsia="Times New Roman" w:cs="Times New Roman"/>
                <w:sz w:val="20"/>
                <w:szCs w:val="20"/>
                <w:lang w:val="en-US"/>
              </w:rPr>
              <w:t xml:space="preserve"> hazard.</w:t>
            </w:r>
            <w:r>
              <w:rPr>
                <w:rFonts w:eastAsia="SimSun" w:cs="Times New Roman"/>
                <w:sz w:val="20"/>
                <w:szCs w:val="20"/>
                <w:lang w:val="en-US"/>
              </w:rPr>
              <w:t xml:space="preserve">” </w:t>
            </w:r>
            <w:sdt>
              <w:sdtPr>
                <w:rPr>
                  <w:rFonts w:eastAsia="SimSun" w:cs="Times New Roman"/>
                  <w:color w:val="000000"/>
                  <w:sz w:val="20"/>
                  <w:szCs w:val="20"/>
                </w:rPr>
                <w:tag w:val="MENDELEY_CITATION_v3_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"/>
                <w:id w:val="-813179990"/>
                <w:placeholder>
                  <w:docPart w:val="BA52436412AA4E71B38EACA771969588"/>
                </w:placeholder>
              </w:sdtPr>
              <w:sdtEndPr/>
              <w:sdtContent>
                <w:r>
                  <w:rPr>
                    <w:rFonts w:eastAsia="SimSun" w:cs="Times New Roman"/>
                    <w:color w:val="000000"/>
                    <w:sz w:val="20"/>
                    <w:szCs w:val="20"/>
                  </w:rPr>
                  <w:t>(25, p.1772)</w:t>
                </w:r>
              </w:sdtContent>
            </w:sdt>
          </w:p>
        </w:tc>
        <w:tc>
          <w:tcPr>
            <w:tcW w:w="8058" w:type="dxa"/>
            <w:tcBorders>
              <w:top w:val="dashSmallGap" w:sz="4" w:space="0" w:color="auto"/>
              <w:bottom w:val="dotted" w:sz="4" w:space="0" w:color="auto"/>
            </w:tcBorders>
          </w:tcPr>
          <w:p w:rsidR="00530B7A" w:rsidRDefault="00D16035">
            <w:pPr>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 xml:space="preserve">“In this study, we introduced the Climate Change Risk Perception Index (CCRPI) for measuring char dwellers’ climate change risk perception against any climatic events based on their personal experience.” </w:t>
            </w:r>
            <w:sdt>
              <w:sdtPr>
                <w:rPr>
                  <w:rFonts w:eastAsia="SimSun" w:cs="Times New Roman"/>
                  <w:iCs/>
                  <w:color w:val="000000"/>
                  <w:sz w:val="20"/>
                  <w:szCs w:val="20"/>
                  <w:lang w:eastAsia="zh-CN" w:bidi="ar"/>
                </w:rPr>
                <w:tag w:val="MENDELEY_CITATION_v3_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"/>
                <w:id w:val="2031296197"/>
                <w:placeholder>
                  <w:docPart w:val="BA52436412AA4E71B38EACA771969588"/>
                </w:placeholder>
              </w:sdtPr>
              <w:sdtEndPr/>
              <w:sdtContent>
                <w:r>
                  <w:rPr>
                    <w:rFonts w:eastAsia="SimSun" w:cs="Times New Roman"/>
                    <w:iCs/>
                    <w:color w:val="000000"/>
                    <w:sz w:val="20"/>
                    <w:szCs w:val="20"/>
                    <w:lang w:val="en-US" w:eastAsia="zh-CN" w:bidi="ar"/>
                  </w:rPr>
                  <w:t>(34, p.3)</w:t>
                </w:r>
              </w:sdtContent>
            </w:sdt>
            <w:r>
              <w:rPr>
                <w:rFonts w:eastAsia="SimSun" w:cs="Times New Roman"/>
                <w:iCs/>
                <w:sz w:val="20"/>
                <w:szCs w:val="20"/>
                <w:lang w:val="en-US" w:eastAsia="zh-CN" w:bidi="ar"/>
              </w:rPr>
              <w:t xml:space="preserve"> </w:t>
            </w:r>
          </w:p>
        </w:tc>
        <w:tc>
          <w:tcPr>
            <w:tcW w:w="1395" w:type="dxa"/>
            <w:vMerge w:val="restart"/>
            <w:tcBorders>
              <w:top w:val="dashSmallGap" w:sz="4" w:space="0" w:color="auto"/>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12% (45)</w:t>
            </w:r>
          </w:p>
        </w:tc>
      </w:tr>
      <w:tr w:rsidR="00530B7A">
        <w:trPr>
          <w:trHeight w:val="358"/>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w:t>
            </w:r>
            <w:r>
              <w:rPr>
                <w:rFonts w:eastAsia="Times New Roman" w:cs="Times New Roman"/>
                <w:i/>
                <w:iCs/>
                <w:sz w:val="20"/>
                <w:szCs w:val="20"/>
                <w:lang w:val="en-US"/>
              </w:rPr>
              <w:t>Risk perceptions about the climate consequences (i.e., perceived risk) often link to farmers’ awareness about whether climate change will affect their farming activities in the future or not “</w:t>
            </w:r>
            <w:r>
              <w:rPr>
                <w:rFonts w:eastAsia="Times New Roman" w:cs="Times New Roman"/>
                <w:sz w:val="20"/>
                <w:szCs w:val="20"/>
                <w:lang w:val="en-US"/>
              </w:rPr>
              <w:t xml:space="preserve"> </w:t>
            </w:r>
            <w:sdt>
              <w:sdtPr>
                <w:rPr>
                  <w:rFonts w:eastAsia="Times New Roman" w:cs="Times New Roman"/>
                  <w:color w:val="000000"/>
                  <w:sz w:val="20"/>
                  <w:szCs w:val="20"/>
                </w:rPr>
                <w:tag w:val="MENDELEY_CITATION_v3_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"/>
                <w:id w:val="50205826"/>
                <w:placeholder>
                  <w:docPart w:val="BA52436412AA4E71B38EACA771969588"/>
                </w:placeholder>
              </w:sdtPr>
              <w:sdtEndPr/>
              <w:sdtContent>
                <w:r>
                  <w:rPr>
                    <w:rFonts w:eastAsia="Times New Roman" w:cs="Times New Roman"/>
                    <w:color w:val="000000"/>
                    <w:sz w:val="20"/>
                    <w:szCs w:val="20"/>
                    <w:lang w:val="en-US"/>
                  </w:rPr>
                  <w:t>(35, p.4)</w:t>
                </w:r>
              </w:sdtContent>
            </w:sdt>
            <w:r>
              <w:rPr>
                <w:rFonts w:eastAsia="Times New Roman" w:cs="Times New Roman"/>
                <w:sz w:val="20"/>
                <w:szCs w:val="20"/>
                <w:lang w:val="en-US"/>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lang w:val="en-US"/>
              </w:rPr>
            </w:pPr>
          </w:p>
        </w:tc>
      </w:tr>
      <w:tr w:rsidR="00530B7A">
        <w:trPr>
          <w:trHeight w:val="738"/>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lang w:val="en-US"/>
              </w:rPr>
            </w:pPr>
          </w:p>
        </w:tc>
        <w:tc>
          <w:tcPr>
            <w:tcW w:w="8058" w:type="dxa"/>
            <w:tcBorders>
              <w:top w:val="dotted" w:sz="4" w:space="0" w:color="auto"/>
              <w:bottom w:val="dotted" w:sz="4" w:space="0" w:color="auto"/>
            </w:tcBorders>
          </w:tcPr>
          <w:p w:rsidR="00530B7A" w:rsidRDefault="00D16035">
            <w:pPr>
              <w:numPr>
                <w:ilvl w:val="255"/>
                <w:numId w:val="0"/>
              </w:numPr>
              <w:spacing w:line="240" w:lineRule="auto"/>
              <w:rPr>
                <w:rFonts w:eastAsia="SimSun" w:cs="Times New Roman"/>
                <w:i/>
                <w:iCs/>
                <w:sz w:val="20"/>
                <w:szCs w:val="20"/>
                <w:lang w:eastAsia="zh-CN" w:bidi="ar"/>
              </w:rPr>
            </w:pPr>
            <w:r>
              <w:rPr>
                <w:rFonts w:eastAsia="SimSun" w:cs="Times New Roman"/>
                <w:i/>
                <w:iCs/>
                <w:sz w:val="20"/>
                <w:szCs w:val="20"/>
                <w:lang w:val="en-US" w:eastAsia="zh-CN" w:bidi="ar"/>
              </w:rPr>
              <w:t xml:space="preserve">“In this study, we used the climate change risk perception index (CCRPI) for the calculation of livestock herders’ perceptions of climatic events/variations that occurred during the past 10 years but rarely occurred previously.” </w:t>
            </w:r>
            <w:sdt>
              <w:sdtPr>
                <w:rPr>
                  <w:rFonts w:eastAsia="SimSun" w:cs="Times New Roman"/>
                  <w:iCs/>
                  <w:color w:val="000000"/>
                  <w:sz w:val="20"/>
                  <w:szCs w:val="20"/>
                  <w:lang w:eastAsia="zh-CN" w:bidi="ar"/>
                </w:rPr>
                <w:tag w:val="MENDELEY_CITATION_v3_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"/>
                <w:id w:val="1670142727"/>
                <w:placeholder>
                  <w:docPart w:val="BA52436412AA4E71B38EACA771969588"/>
                </w:placeholder>
              </w:sdtPr>
              <w:sdtEndPr/>
              <w:sdtContent>
                <w:r>
                  <w:rPr>
                    <w:rFonts w:eastAsia="SimSun" w:cs="Times New Roman"/>
                    <w:iCs/>
                    <w:color w:val="000000"/>
                    <w:sz w:val="20"/>
                    <w:szCs w:val="20"/>
                    <w:lang w:eastAsia="zh-CN" w:bidi="ar"/>
                  </w:rPr>
                  <w:t>(36, p.5)</w:t>
                </w:r>
              </w:sdtContent>
            </w:sdt>
            <w:r>
              <w:rPr>
                <w:rFonts w:eastAsia="SimSun" w:cs="Times New Roman"/>
                <w:iCs/>
                <w:sz w:val="20"/>
                <w:szCs w:val="20"/>
                <w:lang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738"/>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ashSmallGap" w:sz="4" w:space="0" w:color="auto"/>
            </w:tcBorders>
          </w:tcPr>
          <w:p w:rsidR="00530B7A" w:rsidRDefault="00D16035">
            <w:pPr>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 xml:space="preserve">“The perception of risk is, therefore, a mental construct (Sjöberg, 2000) that distinguishes between the existence of objective real-world threats and the subjective evaluation of those threats. The subjective evaluation of threats can make climate change </w:t>
            </w:r>
            <w:r>
              <w:rPr>
                <w:rFonts w:eastAsia="SimSun" w:cs="Times New Roman"/>
                <w:i/>
                <w:iCs/>
                <w:sz w:val="20"/>
                <w:szCs w:val="20"/>
                <w:lang w:val="en-US" w:eastAsia="zh-CN" w:bidi="ar"/>
              </w:rPr>
              <w:t xml:space="preserve">risk perceptions vary significantly among individuals.” </w:t>
            </w:r>
            <w:sdt>
              <w:sdtPr>
                <w:rPr>
                  <w:rFonts w:eastAsia="SimSun" w:cs="Times New Roman"/>
                  <w:iCs/>
                  <w:color w:val="000000"/>
                  <w:sz w:val="20"/>
                  <w:szCs w:val="20"/>
                  <w:lang w:eastAsia="zh-CN" w:bidi="ar"/>
                </w:rPr>
                <w:tag w:val="MENDELEY_CITATION_v3_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"/>
                <w:id w:val="632211739"/>
                <w:placeholder>
                  <w:docPart w:val="BA52436412AA4E71B38EACA771969588"/>
                </w:placeholder>
              </w:sdtPr>
              <w:sdtEndPr/>
              <w:sdtContent>
                <w:r>
                  <w:rPr>
                    <w:rFonts w:eastAsia="SimSun" w:cs="Times New Roman"/>
                    <w:iCs/>
                    <w:color w:val="000000"/>
                    <w:sz w:val="20"/>
                    <w:szCs w:val="20"/>
                    <w:lang w:val="en-US" w:eastAsia="zh-CN" w:bidi="ar"/>
                  </w:rPr>
                  <w:t>(37, p.864)</w:t>
                </w:r>
              </w:sdtContent>
            </w:sdt>
            <w:r>
              <w:rPr>
                <w:rFonts w:eastAsia="SimSun" w:cs="Times New Roman"/>
                <w:iCs/>
                <w:sz w:val="20"/>
                <w:szCs w:val="20"/>
                <w:lang w:val="en-US" w:eastAsia="zh-CN" w:bidi="ar"/>
              </w:rPr>
              <w:t xml:space="preserve"> </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lang w:val="en-US"/>
              </w:rPr>
            </w:pPr>
          </w:p>
        </w:tc>
      </w:tr>
      <w:tr w:rsidR="00530B7A">
        <w:trPr>
          <w:jc w:val="center"/>
        </w:trPr>
        <w:tc>
          <w:tcPr>
            <w:tcW w:w="4621" w:type="dxa"/>
            <w:vMerge w:val="restart"/>
            <w:tcBorders>
              <w:top w:val="dashSmallGap" w:sz="4" w:space="0" w:color="auto"/>
            </w:tcBorders>
          </w:tcPr>
          <w:p w:rsidR="00530B7A" w:rsidRDefault="00D16035">
            <w:pPr>
              <w:widowControl/>
              <w:autoSpaceDE w:val="0"/>
              <w:autoSpaceDN w:val="0"/>
              <w:adjustRightInd w:val="0"/>
              <w:spacing w:line="240" w:lineRule="auto"/>
              <w:rPr>
                <w:rFonts w:eastAsia="SimSun" w:cs="Times New Roman"/>
                <w:sz w:val="20"/>
                <w:szCs w:val="20"/>
                <w:lang w:val="en-US"/>
              </w:rPr>
            </w:pPr>
            <w:r>
              <w:rPr>
                <w:rFonts w:eastAsia="SimSun" w:cs="Times New Roman"/>
                <w:sz w:val="20"/>
                <w:szCs w:val="20"/>
                <w:lang w:val="en-US"/>
              </w:rPr>
              <w:t xml:space="preserve">Attitude: </w:t>
            </w:r>
            <w:r>
              <w:rPr>
                <w:rFonts w:eastAsia="Times New Roman" w:cs="Arial"/>
                <w:sz w:val="20"/>
                <w:szCs w:val="20"/>
                <w:shd w:val="clear" w:color="auto" w:fill="FFFFFF"/>
                <w:lang w:val="en-US" w:eastAsia="pt-BR"/>
              </w:rPr>
              <w:t>“a psychological tendency that is expressed by evaluating a particular entity with some degree of favor or disfavor</w:t>
            </w:r>
            <w:r>
              <w:rPr>
                <w:rFonts w:eastAsia="SimSun" w:cs="Times New Roman"/>
                <w:sz w:val="20"/>
                <w:szCs w:val="20"/>
                <w:lang w:val="en-US"/>
              </w:rPr>
              <w:t xml:space="preserve">” </w:t>
            </w:r>
            <w:sdt>
              <w:sdtPr>
                <w:rPr>
                  <w:rFonts w:eastAsia="SimSun" w:cs="Times New Roman"/>
                  <w:color w:val="000000"/>
                  <w:sz w:val="20"/>
                  <w:szCs w:val="20"/>
                </w:rPr>
                <w:tag w:val="MENDELEY_CITATION_v3_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"/>
                <w:id w:val="1979192249"/>
                <w:placeholder>
                  <w:docPart w:val="BA52436412AA4E71B38EACA771969588"/>
                </w:placeholder>
              </w:sdtPr>
              <w:sdtEndPr/>
              <w:sdtContent>
                <w:r>
                  <w:rPr>
                    <w:rFonts w:eastAsia="Times New Roman" w:cs="Times New Roman"/>
                    <w:color w:val="000000"/>
                    <w:sz w:val="20"/>
                    <w:szCs w:val="20"/>
                    <w:lang w:val="en-US"/>
                  </w:rPr>
                  <w:t>(38, p.1)</w:t>
                </w:r>
              </w:sdtContent>
            </w:sdt>
            <w:r>
              <w:rPr>
                <w:rFonts w:eastAsia="SimSun" w:cs="Times New Roman"/>
                <w:sz w:val="20"/>
                <w:szCs w:val="20"/>
                <w:lang w:val="en-US"/>
              </w:rPr>
              <w:t>. “</w:t>
            </w:r>
            <w:r>
              <w:rPr>
                <w:rFonts w:eastAsia="Times New Roman" w:cs="Arial"/>
                <w:sz w:val="20"/>
                <w:szCs w:val="20"/>
                <w:shd w:val="clear" w:color="auto" w:fill="FFFFFF"/>
                <w:lang w:val="en-US" w:eastAsia="pt-BR"/>
              </w:rPr>
              <w:t>Attitudes have a subject matter, which can</w:t>
            </w:r>
            <w:r>
              <w:rPr>
                <w:rFonts w:eastAsia="Times New Roman" w:cs="Arial"/>
                <w:sz w:val="20"/>
                <w:szCs w:val="20"/>
                <w:shd w:val="clear" w:color="auto" w:fill="FFFFFF"/>
                <w:lang w:val="en-US" w:eastAsia="pt-BR"/>
              </w:rPr>
              <w:t xml:space="preserve"> be an object, a person, or an abstract idea</w:t>
            </w:r>
            <w:r>
              <w:rPr>
                <w:rFonts w:eastAsia="SimSun" w:cs="Times New Roman"/>
                <w:sz w:val="20"/>
                <w:szCs w:val="20"/>
                <w:lang w:val="en-US"/>
              </w:rPr>
              <w:t>”</w:t>
            </w:r>
            <w:sdt>
              <w:sdtPr>
                <w:rPr>
                  <w:rFonts w:eastAsia="SimSun" w:cs="Times New Roman"/>
                  <w:color w:val="000000"/>
                  <w:sz w:val="20"/>
                  <w:szCs w:val="20"/>
                </w:rPr>
                <w:tag w:val="MENDELEY_CITATION_v3_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"/>
                <w:id w:val="-558165306"/>
                <w:placeholder>
                  <w:docPart w:val="BA52436412AA4E71B38EACA771969588"/>
                </w:placeholder>
              </w:sdtPr>
              <w:sdtEndPr/>
              <w:sdtContent>
                <w:r>
                  <w:rPr>
                    <w:rFonts w:eastAsia="Times New Roman" w:cs="Times New Roman"/>
                    <w:color w:val="000000"/>
                    <w:sz w:val="20"/>
                    <w:szCs w:val="20"/>
                    <w:lang w:val="en-US"/>
                  </w:rPr>
                  <w:t>(39, p.300)</w:t>
                </w:r>
              </w:sdtContent>
            </w:sdt>
            <w:r>
              <w:rPr>
                <w:rFonts w:eastAsia="SimSun" w:cs="Times New Roman"/>
                <w:sz w:val="20"/>
                <w:szCs w:val="20"/>
                <w:lang w:val="en-US"/>
              </w:rPr>
              <w:t xml:space="preserve"> </w:t>
            </w:r>
          </w:p>
        </w:tc>
        <w:tc>
          <w:tcPr>
            <w:tcW w:w="8058" w:type="dxa"/>
            <w:tcBorders>
              <w:top w:val="dashSmallGap" w:sz="4" w:space="0" w:color="auto"/>
              <w:bottom w:val="dotted" w:sz="4" w:space="0" w:color="auto"/>
            </w:tcBorders>
          </w:tcPr>
          <w:p w:rsidR="00530B7A" w:rsidRDefault="00D16035">
            <w:pPr>
              <w:widowControl/>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“An understanding of the current level of knowledge, attitudes, and perceptions of farmers serve as an indicator of how well informed they are about climate change and how well-positioned they are</w:t>
            </w:r>
            <w:r>
              <w:rPr>
                <w:rFonts w:eastAsia="SimSun" w:cs="Times New Roman"/>
                <w:i/>
                <w:iCs/>
                <w:sz w:val="20"/>
                <w:szCs w:val="20"/>
                <w:lang w:val="en-US" w:eastAsia="zh-CN" w:bidi="ar"/>
              </w:rPr>
              <w:t xml:space="preserve"> to adopt climate change adaptation methods.” </w:t>
            </w:r>
            <w:sdt>
              <w:sdtPr>
                <w:rPr>
                  <w:rFonts w:eastAsia="SimSun" w:cs="Times New Roman"/>
                  <w:iCs/>
                  <w:color w:val="000000"/>
                  <w:sz w:val="20"/>
                  <w:szCs w:val="20"/>
                  <w:lang w:eastAsia="zh-CN" w:bidi="ar"/>
                </w:rPr>
                <w:tag w:val="MENDELEY_CITATION_v3_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"/>
                <w:id w:val="903491504"/>
                <w:placeholder>
                  <w:docPart w:val="BA52436412AA4E71B38EACA771969588"/>
                </w:placeholder>
              </w:sdtPr>
              <w:sdtEndPr/>
              <w:sdtContent>
                <w:r>
                  <w:rPr>
                    <w:rFonts w:eastAsia="SimSun" w:cs="Times New Roman"/>
                    <w:iCs/>
                    <w:color w:val="000000"/>
                    <w:sz w:val="20"/>
                    <w:szCs w:val="20"/>
                    <w:lang w:val="en-US" w:eastAsia="zh-CN" w:bidi="ar"/>
                  </w:rPr>
                  <w:t>(40, p.320)</w:t>
                </w:r>
              </w:sdtContent>
            </w:sdt>
            <w:r>
              <w:rPr>
                <w:rFonts w:eastAsia="SimSun" w:cs="Times New Roman"/>
                <w:iCs/>
                <w:sz w:val="20"/>
                <w:szCs w:val="20"/>
                <w:lang w:val="en-US" w:eastAsia="zh-CN" w:bidi="ar"/>
              </w:rPr>
              <w:t xml:space="preserve"> </w:t>
            </w:r>
          </w:p>
        </w:tc>
        <w:tc>
          <w:tcPr>
            <w:tcW w:w="1395" w:type="dxa"/>
            <w:vMerge w:val="restart"/>
            <w:tcBorders>
              <w:top w:val="dashSmallGap" w:sz="4" w:space="0" w:color="auto"/>
            </w:tcBorders>
          </w:tcPr>
          <w:p w:rsidR="00530B7A" w:rsidRDefault="00D16035">
            <w:pPr>
              <w:widowControl/>
              <w:numPr>
                <w:ilvl w:val="255"/>
                <w:numId w:val="0"/>
              </w:numPr>
              <w:autoSpaceDE w:val="0"/>
              <w:autoSpaceDN w:val="0"/>
              <w:adjustRightInd w:val="0"/>
              <w:spacing w:line="240" w:lineRule="auto"/>
              <w:jc w:val="center"/>
              <w:rPr>
                <w:rFonts w:eastAsia="SimSun" w:cs="Times New Roman"/>
                <w:sz w:val="20"/>
                <w:szCs w:val="20"/>
              </w:rPr>
            </w:pPr>
            <w:r>
              <w:rPr>
                <w:rFonts w:eastAsia="SimSun" w:cs="Times New Roman"/>
                <w:sz w:val="20"/>
                <w:szCs w:val="20"/>
              </w:rPr>
              <w:t>5% (17)</w:t>
            </w: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i/>
                <w:iCs/>
                <w:sz w:val="20"/>
                <w:szCs w:val="20"/>
              </w:rPr>
            </w:pPr>
          </w:p>
        </w:tc>
        <w:tc>
          <w:tcPr>
            <w:tcW w:w="8058" w:type="dxa"/>
            <w:tcBorders>
              <w:top w:val="dotted" w:sz="4" w:space="0" w:color="auto"/>
              <w:bottom w:val="dotted" w:sz="4" w:space="0" w:color="auto"/>
            </w:tcBorders>
          </w:tcPr>
          <w:p w:rsidR="00530B7A" w:rsidRDefault="00D16035">
            <w:pPr>
              <w:widowControl/>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 xml:space="preserve">“Climate change awareness involves creating knowledge, understanding and values, attitude, skills, and abilities among individuals and social groups towards the issues of climate change for attaining a better-quality environment.” </w:t>
            </w:r>
            <w:sdt>
              <w:sdtPr>
                <w:rPr>
                  <w:rFonts w:eastAsia="SimSun" w:cs="Times New Roman"/>
                  <w:iCs/>
                  <w:color w:val="000000"/>
                  <w:sz w:val="20"/>
                  <w:szCs w:val="20"/>
                  <w:lang w:eastAsia="zh-CN" w:bidi="ar"/>
                </w:rPr>
                <w:tag w:val="MENDELEY_CITATION_v3_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"/>
                <w:id w:val="-132874499"/>
                <w:placeholder>
                  <w:docPart w:val="BA52436412AA4E71B38EACA771969588"/>
                </w:placeholder>
              </w:sdtPr>
              <w:sdtEndPr/>
              <w:sdtContent>
                <w:r>
                  <w:rPr>
                    <w:rFonts w:eastAsia="SimSun" w:cs="Times New Roman"/>
                    <w:iCs/>
                    <w:color w:val="000000"/>
                    <w:sz w:val="20"/>
                    <w:szCs w:val="20"/>
                    <w:lang w:val="en-US" w:eastAsia="zh-CN" w:bidi="ar"/>
                  </w:rPr>
                  <w:t>(41, p.240)</w:t>
                </w:r>
              </w:sdtContent>
            </w:sdt>
            <w:r>
              <w:rPr>
                <w:rFonts w:eastAsia="SimSun" w:cs="Times New Roman"/>
                <w:iCs/>
                <w:sz w:val="20"/>
                <w:szCs w:val="20"/>
                <w:lang w:val="en-US" w:eastAsia="zh-CN" w:bidi="ar"/>
              </w:rPr>
              <w:t xml:space="preserve"> </w:t>
            </w:r>
          </w:p>
        </w:tc>
        <w:tc>
          <w:tcPr>
            <w:tcW w:w="1395" w:type="dxa"/>
            <w:vMerge/>
          </w:tcPr>
          <w:p w:rsidR="00530B7A" w:rsidRDefault="00530B7A">
            <w:pPr>
              <w:widowControl/>
              <w:numPr>
                <w:ilvl w:val="255"/>
                <w:numId w:val="0"/>
              </w:numPr>
              <w:autoSpaceDE w:val="0"/>
              <w:autoSpaceDN w:val="0"/>
              <w:adjustRightInd w:val="0"/>
              <w:spacing w:line="240" w:lineRule="auto"/>
              <w:jc w:val="center"/>
              <w:rPr>
                <w:rFonts w:eastAsia="SimSun" w:cs="Times New Roman"/>
                <w:sz w:val="20"/>
                <w:szCs w:val="20"/>
                <w:lang w:val="en-US"/>
              </w:rPr>
            </w:pP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i/>
                <w:iCs/>
                <w:sz w:val="20"/>
                <w:szCs w:val="20"/>
                <w:lang w:val="en-US"/>
              </w:rPr>
            </w:pPr>
          </w:p>
        </w:tc>
        <w:tc>
          <w:tcPr>
            <w:tcW w:w="8058" w:type="dxa"/>
            <w:tcBorders>
              <w:top w:val="dotted" w:sz="4" w:space="0" w:color="auto"/>
              <w:bottom w:val="dotted" w:sz="4" w:space="0" w:color="auto"/>
            </w:tcBorders>
          </w:tcPr>
          <w:p w:rsidR="00530B7A" w:rsidRDefault="00D16035">
            <w:pPr>
              <w:widowControl/>
              <w:spacing w:line="240" w:lineRule="auto"/>
              <w:rPr>
                <w:rFonts w:eastAsia="SimSun" w:cs="Times New Roman"/>
                <w:i/>
                <w:iCs/>
                <w:sz w:val="20"/>
                <w:szCs w:val="20"/>
                <w:lang w:eastAsia="zh-CN" w:bidi="ar"/>
              </w:rPr>
            </w:pPr>
            <w:r>
              <w:rPr>
                <w:rFonts w:eastAsia="SimSun" w:cs="Times New Roman"/>
                <w:i/>
                <w:iCs/>
                <w:sz w:val="20"/>
                <w:szCs w:val="20"/>
                <w:lang w:val="en-US" w:eastAsia="zh-CN" w:bidi="ar"/>
              </w:rPr>
              <w:t xml:space="preserve">“Essentially, climate change and extreme events perception are complex processes that encompass a range of psychological constructs, such as knowledge, beliefs, attitudes, and concerns about whether and how the climate is changing.” </w:t>
            </w:r>
            <w:sdt>
              <w:sdtPr>
                <w:rPr>
                  <w:rFonts w:eastAsia="SimSun" w:cs="Times New Roman"/>
                  <w:iCs/>
                  <w:color w:val="000000"/>
                  <w:sz w:val="20"/>
                  <w:szCs w:val="20"/>
                  <w:lang w:eastAsia="zh-CN" w:bidi="ar"/>
                </w:rPr>
                <w:tag w:val="MENDELEY_CITATION_v3_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"/>
                <w:id w:val="501783464"/>
                <w:placeholder>
                  <w:docPart w:val="BA52436412AA4E71B38EACA771969588"/>
                </w:placeholder>
              </w:sdtPr>
              <w:sdtEndPr/>
              <w:sdtContent>
                <w:r>
                  <w:rPr>
                    <w:rFonts w:eastAsia="SimSun" w:cs="Times New Roman"/>
                    <w:iCs/>
                    <w:color w:val="000000"/>
                    <w:sz w:val="20"/>
                    <w:szCs w:val="20"/>
                    <w:lang w:eastAsia="zh-CN" w:bidi="ar"/>
                  </w:rPr>
                  <w:t>(42, p.3)</w:t>
                </w:r>
              </w:sdtContent>
            </w:sdt>
            <w:r>
              <w:rPr>
                <w:rFonts w:eastAsia="SimSun" w:cs="Times New Roman"/>
                <w:iCs/>
                <w:sz w:val="20"/>
                <w:szCs w:val="20"/>
                <w:lang w:eastAsia="zh-CN" w:bidi="ar"/>
              </w:rPr>
              <w:t xml:space="preserve"> </w:t>
            </w:r>
          </w:p>
        </w:tc>
        <w:tc>
          <w:tcPr>
            <w:tcW w:w="1395" w:type="dxa"/>
            <w:vMerge/>
          </w:tcPr>
          <w:p w:rsidR="00530B7A" w:rsidRDefault="00530B7A">
            <w:pPr>
              <w:widowControl/>
              <w:numPr>
                <w:ilvl w:val="255"/>
                <w:numId w:val="0"/>
              </w:numPr>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i/>
                <w:iCs/>
                <w:sz w:val="20"/>
                <w:szCs w:val="20"/>
              </w:rPr>
            </w:pPr>
          </w:p>
        </w:tc>
        <w:tc>
          <w:tcPr>
            <w:tcW w:w="8058" w:type="dxa"/>
            <w:tcBorders>
              <w:top w:val="dotted" w:sz="4" w:space="0" w:color="auto"/>
              <w:bottom w:val="dashSmallGap" w:sz="4" w:space="0" w:color="auto"/>
            </w:tcBorders>
          </w:tcPr>
          <w:p w:rsidR="00530B7A" w:rsidRDefault="00D16035">
            <w:pPr>
              <w:widowControl/>
              <w:spacing w:line="240" w:lineRule="auto"/>
              <w:rPr>
                <w:rFonts w:eastAsia="SimSun" w:cs="Times New Roman"/>
                <w:i/>
                <w:iCs/>
                <w:sz w:val="20"/>
                <w:szCs w:val="20"/>
                <w:lang w:eastAsia="zh-CN" w:bidi="ar"/>
              </w:rPr>
            </w:pPr>
            <w:r>
              <w:rPr>
                <w:rFonts w:eastAsia="SimSun" w:cs="Times New Roman"/>
                <w:i/>
                <w:iCs/>
                <w:sz w:val="20"/>
                <w:szCs w:val="20"/>
                <w:lang w:val="en-US" w:eastAsia="zh-CN" w:bidi="ar"/>
              </w:rPr>
              <w:t xml:space="preserve">“It is fundamental to consider that the perception of climate change is a complex process that encompasses a variety of psychological constructs, such as the knowledge, beliefs, attitudes, and concerns about whether and how the climate is changing.” </w:t>
            </w:r>
            <w:sdt>
              <w:sdtPr>
                <w:rPr>
                  <w:rFonts w:eastAsia="SimSun" w:cs="Times New Roman"/>
                  <w:iCs/>
                  <w:color w:val="000000"/>
                  <w:sz w:val="20"/>
                  <w:szCs w:val="20"/>
                  <w:lang w:eastAsia="zh-CN" w:bidi="ar"/>
                </w:rPr>
                <w:tag w:val="MENDELEY_CITATION_v3_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"/>
                <w:id w:val="-130172446"/>
                <w:placeholder>
                  <w:docPart w:val="BA52436412AA4E71B38EACA771969588"/>
                </w:placeholder>
              </w:sdtPr>
              <w:sdtEndPr/>
              <w:sdtContent>
                <w:r>
                  <w:rPr>
                    <w:rFonts w:eastAsia="SimSun" w:cs="Times New Roman"/>
                    <w:iCs/>
                    <w:color w:val="000000"/>
                    <w:sz w:val="20"/>
                    <w:szCs w:val="20"/>
                    <w:lang w:eastAsia="zh-CN" w:bidi="ar"/>
                  </w:rPr>
                  <w:t>(43, p</w:t>
                </w:r>
                <w:r>
                  <w:rPr>
                    <w:rFonts w:eastAsia="SimSun" w:cs="Times New Roman"/>
                    <w:iCs/>
                    <w:color w:val="000000"/>
                    <w:sz w:val="20"/>
                    <w:szCs w:val="20"/>
                    <w:lang w:eastAsia="zh-CN" w:bidi="ar"/>
                  </w:rPr>
                  <w:t>;13)</w:t>
                </w:r>
              </w:sdtContent>
            </w:sdt>
            <w:r>
              <w:rPr>
                <w:rFonts w:eastAsia="SimSun" w:cs="Times New Roman"/>
                <w:iCs/>
                <w:sz w:val="20"/>
                <w:szCs w:val="20"/>
                <w:lang w:eastAsia="zh-CN" w:bidi="ar"/>
              </w:rPr>
              <w:t xml:space="preserve"> </w:t>
            </w:r>
          </w:p>
        </w:tc>
        <w:tc>
          <w:tcPr>
            <w:tcW w:w="1395" w:type="dxa"/>
            <w:vMerge/>
            <w:tcBorders>
              <w:bottom w:val="dashSmallGap" w:sz="4" w:space="0" w:color="auto"/>
            </w:tcBorders>
          </w:tcPr>
          <w:p w:rsidR="00530B7A" w:rsidRDefault="00530B7A">
            <w:pPr>
              <w:widowControl/>
              <w:numPr>
                <w:ilvl w:val="255"/>
                <w:numId w:val="0"/>
              </w:numPr>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val="restart"/>
            <w:tcBorders>
              <w:top w:val="dashSmallGap" w:sz="4" w:space="0" w:color="auto"/>
            </w:tcBorders>
          </w:tcPr>
          <w:p w:rsidR="00530B7A" w:rsidRDefault="00D16035">
            <w:pPr>
              <w:widowControl/>
              <w:autoSpaceDE w:val="0"/>
              <w:autoSpaceDN w:val="0"/>
              <w:adjustRightInd w:val="0"/>
              <w:spacing w:line="240" w:lineRule="auto"/>
              <w:rPr>
                <w:rFonts w:eastAsia="SimSun" w:cs="Times New Roman"/>
                <w:sz w:val="20"/>
                <w:szCs w:val="20"/>
                <w:lang w:val="en-US"/>
              </w:rPr>
            </w:pPr>
            <w:bookmarkStart w:id="3" w:name="_Hlk123759347"/>
            <w:r>
              <w:rPr>
                <w:rFonts w:eastAsia="SimSun" w:cs="Times New Roman"/>
                <w:sz w:val="20"/>
                <w:szCs w:val="20"/>
                <w:lang w:val="en-US"/>
              </w:rPr>
              <w:t>Scientific Knowledge: “</w:t>
            </w:r>
            <w:r>
              <w:rPr>
                <w:rFonts w:eastAsia="SimSun" w:cs="Arial"/>
                <w:sz w:val="20"/>
                <w:szCs w:val="20"/>
                <w:lang w:val="en-US"/>
              </w:rPr>
              <w:t xml:space="preserve">usually referring to the often explicit knowledge that has been derived from applying more formal methods that aim to increase rigor in relation to different positions on validity and reliability. This includes natural </w:t>
            </w:r>
            <w:r>
              <w:rPr>
                <w:rFonts w:eastAsia="SimSun" w:cs="Arial"/>
                <w:sz w:val="20"/>
                <w:szCs w:val="20"/>
                <w:lang w:val="en-US"/>
              </w:rPr>
              <w:t>science and social science research</w:t>
            </w:r>
            <w:r>
              <w:rPr>
                <w:rFonts w:eastAsia="SimSun" w:cs="Times New Roman"/>
                <w:sz w:val="20"/>
                <w:szCs w:val="20"/>
                <w:lang w:val="en-US"/>
              </w:rPr>
              <w:t xml:space="preserve">” </w:t>
            </w:r>
            <w:sdt>
              <w:sdtPr>
                <w:rPr>
                  <w:rFonts w:eastAsia="SimSun" w:cs="Times New Roman"/>
                  <w:color w:val="000000"/>
                  <w:sz w:val="20"/>
                  <w:szCs w:val="20"/>
                </w:rPr>
                <w:tag w:val="MENDELEY_CITATION_v3_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"/>
                <w:id w:val="-1741169625"/>
                <w:placeholder>
                  <w:docPart w:val="3777CD9AA0D1424CA99DB213A7DBC61C"/>
                </w:placeholder>
              </w:sdtPr>
              <w:sdtEndPr/>
              <w:sdtContent>
                <w:r>
                  <w:rPr>
                    <w:rFonts w:eastAsia="SimSun" w:cs="Times New Roman"/>
                    <w:color w:val="000000"/>
                    <w:sz w:val="20"/>
                    <w:szCs w:val="20"/>
                    <w:lang w:val="en-US"/>
                  </w:rPr>
                  <w:t>(44, p.1769)</w:t>
                </w:r>
              </w:sdtContent>
            </w:sdt>
            <w:r>
              <w:rPr>
                <w:rFonts w:eastAsia="SimSun" w:cs="Times New Roman"/>
                <w:sz w:val="20"/>
                <w:szCs w:val="20"/>
                <w:lang w:val="en-US"/>
              </w:rPr>
              <w:t xml:space="preserve"> </w:t>
            </w:r>
          </w:p>
        </w:tc>
        <w:tc>
          <w:tcPr>
            <w:tcW w:w="8058" w:type="dxa"/>
            <w:tcBorders>
              <w:top w:val="dashSmallGap" w:sz="4" w:space="0" w:color="auto"/>
              <w:bottom w:val="dotted" w:sz="4" w:space="0" w:color="auto"/>
            </w:tcBorders>
          </w:tcPr>
          <w:p w:rsidR="00530B7A" w:rsidRDefault="00D16035">
            <w:pPr>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 xml:space="preserve">“Perceptions of these changes by rural communities are concentrated on observations of variations in temperature, rainfall, and vegetation patterns, which are often backed by blending such perceptions with scientific evidence.” </w:t>
            </w:r>
            <w:sdt>
              <w:sdtPr>
                <w:rPr>
                  <w:rFonts w:eastAsia="SimSun" w:cs="Times New Roman"/>
                  <w:iCs/>
                  <w:color w:val="000000"/>
                  <w:sz w:val="20"/>
                  <w:szCs w:val="20"/>
                  <w:lang w:eastAsia="zh-CN" w:bidi="ar"/>
                </w:rPr>
                <w:tag w:val="MENDELEY_CITATION_v3_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"/>
                <w:id w:val="675383180"/>
                <w:placeholder>
                  <w:docPart w:val="374977E44C394E1DA6EFB346F18D05CD"/>
                </w:placeholder>
              </w:sdtPr>
              <w:sdtEndPr/>
              <w:sdtContent>
                <w:r>
                  <w:rPr>
                    <w:rFonts w:eastAsia="SimSun" w:cs="Times New Roman"/>
                    <w:iCs/>
                    <w:color w:val="000000"/>
                    <w:sz w:val="20"/>
                    <w:szCs w:val="20"/>
                    <w:lang w:val="en-US" w:eastAsia="zh-CN" w:bidi="ar"/>
                  </w:rPr>
                  <w:t>(45, p.2)</w:t>
                </w:r>
              </w:sdtContent>
            </w:sdt>
            <w:r>
              <w:rPr>
                <w:rFonts w:eastAsia="SimSun" w:cs="Times New Roman"/>
                <w:iCs/>
                <w:sz w:val="20"/>
                <w:szCs w:val="20"/>
                <w:lang w:val="en-US" w:eastAsia="zh-CN" w:bidi="ar"/>
              </w:rPr>
              <w:t xml:space="preserve"> </w:t>
            </w:r>
          </w:p>
        </w:tc>
        <w:tc>
          <w:tcPr>
            <w:tcW w:w="1395" w:type="dxa"/>
            <w:vMerge w:val="restart"/>
            <w:tcBorders>
              <w:top w:val="dashSmallGap" w:sz="4" w:space="0" w:color="auto"/>
            </w:tcBorders>
          </w:tcPr>
          <w:p w:rsidR="00530B7A" w:rsidRDefault="00D16035">
            <w:pPr>
              <w:widowControl/>
              <w:autoSpaceDE w:val="0"/>
              <w:autoSpaceDN w:val="0"/>
              <w:adjustRightInd w:val="0"/>
              <w:spacing w:line="240" w:lineRule="auto"/>
              <w:jc w:val="center"/>
              <w:rPr>
                <w:rFonts w:eastAsia="SimSun" w:cs="Times New Roman"/>
                <w:sz w:val="20"/>
                <w:szCs w:val="20"/>
              </w:rPr>
            </w:pPr>
            <w:r>
              <w:rPr>
                <w:rFonts w:eastAsia="SimSun" w:cs="Times New Roman"/>
                <w:sz w:val="20"/>
                <w:szCs w:val="20"/>
              </w:rPr>
              <w:t>2% (8)</w:t>
            </w: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spacing w:line="240" w:lineRule="auto"/>
              <w:rPr>
                <w:rFonts w:eastAsia="SimSun" w:cs="Times New Roman"/>
                <w:i/>
                <w:iCs/>
                <w:sz w:val="20"/>
                <w:szCs w:val="20"/>
                <w:lang w:eastAsia="zh-CN" w:bidi="ar"/>
              </w:rPr>
            </w:pPr>
            <w:r>
              <w:rPr>
                <w:rFonts w:eastAsia="SimSun" w:cs="Times New Roman"/>
                <w:i/>
                <w:iCs/>
                <w:sz w:val="20"/>
                <w:szCs w:val="20"/>
                <w:lang w:val="en-US" w:eastAsia="zh-CN" w:bidi="ar"/>
              </w:rPr>
              <w:t>“The colonial heritage and the influence of Catholicism in the Tequendama region (where this municipality is located) may explain the prevalence of religious aspects in the way of knowing and explaining the world and climate phenomena. This is also related</w:t>
            </w:r>
            <w:r>
              <w:rPr>
                <w:rFonts w:eastAsia="SimSun" w:cs="Times New Roman"/>
                <w:i/>
                <w:iCs/>
                <w:sz w:val="20"/>
                <w:szCs w:val="20"/>
                <w:lang w:val="en-US" w:eastAsia="zh-CN" w:bidi="ar"/>
              </w:rPr>
              <w:t xml:space="preserve"> to the limited access to scientific information, since only 3% of the participants have received any kind of training in the subject.” </w:t>
            </w:r>
            <w:sdt>
              <w:sdtPr>
                <w:rPr>
                  <w:rFonts w:eastAsia="SimSun" w:cs="Times New Roman"/>
                  <w:iCs/>
                  <w:color w:val="000000"/>
                  <w:sz w:val="20"/>
                  <w:szCs w:val="20"/>
                  <w:lang w:eastAsia="zh-CN" w:bidi="ar"/>
                </w:rPr>
                <w:tag w:val="MENDELEY_CITATION_v3_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"/>
                <w:id w:val="1506024933"/>
                <w:placeholder>
                  <w:docPart w:val="B22A8831CB144D8CB1BE928FAFBF0E95"/>
                </w:placeholder>
              </w:sdtPr>
              <w:sdtEndPr/>
              <w:sdtContent>
                <w:r>
                  <w:rPr>
                    <w:rFonts w:eastAsia="SimSun" w:cs="Times New Roman"/>
                    <w:iCs/>
                    <w:color w:val="000000"/>
                    <w:sz w:val="20"/>
                    <w:szCs w:val="20"/>
                    <w:lang w:eastAsia="zh-CN" w:bidi="ar"/>
                  </w:rPr>
                  <w:t>(46, p.11)</w:t>
                </w:r>
              </w:sdtContent>
            </w:sdt>
            <w:r>
              <w:rPr>
                <w:rFonts w:eastAsia="SimSun" w:cs="Times New Roman"/>
                <w:iCs/>
                <w:sz w:val="20"/>
                <w:szCs w:val="20"/>
                <w:lang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spacing w:line="240" w:lineRule="auto"/>
              <w:rPr>
                <w:rFonts w:eastAsia="SimSun" w:cs="Times New Roman"/>
                <w:i/>
                <w:iCs/>
                <w:sz w:val="20"/>
                <w:szCs w:val="20"/>
                <w:lang w:eastAsia="zh-CN" w:bidi="ar"/>
              </w:rPr>
            </w:pPr>
            <w:r>
              <w:rPr>
                <w:rFonts w:eastAsia="SimSun" w:cs="Times New Roman"/>
                <w:i/>
                <w:iCs/>
                <w:sz w:val="20"/>
                <w:szCs w:val="20"/>
                <w:lang w:val="en-US" w:eastAsia="zh-CN" w:bidi="ar"/>
              </w:rPr>
              <w:t>“At the beginning of each participatory community workshop, the fisheries and biodiversity group analyzed and evaluated the potential impacts of climate change on fishing activities and biodiversity, taking into account the available scientific evidence fo</w:t>
            </w:r>
            <w:r>
              <w:rPr>
                <w:rFonts w:eastAsia="SimSun" w:cs="Times New Roman"/>
                <w:i/>
                <w:iCs/>
                <w:sz w:val="20"/>
                <w:szCs w:val="20"/>
                <w:lang w:val="en-US" w:eastAsia="zh-CN" w:bidi="ar"/>
              </w:rPr>
              <w:t xml:space="preserve">r climate change effects in the region (e.g. the information published in the Intergovernmental Panel on Climate Change’s Fifth Assessment Report).” </w:t>
            </w:r>
            <w:sdt>
              <w:sdtPr>
                <w:rPr>
                  <w:rFonts w:eastAsia="SimSun" w:cs="Times New Roman"/>
                  <w:iCs/>
                  <w:color w:val="000000"/>
                  <w:sz w:val="20"/>
                  <w:szCs w:val="20"/>
                  <w:lang w:eastAsia="zh-CN" w:bidi="ar"/>
                </w:rPr>
                <w:tag w:val="MENDELEY_CITATION_v3_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"/>
                <w:id w:val="473110695"/>
                <w:placeholder>
                  <w:docPart w:val="87F0A8E824464A0DAA3F6F42C6D1FCFB"/>
                </w:placeholder>
              </w:sdtPr>
              <w:sdtEndPr/>
              <w:sdtContent>
                <w:r>
                  <w:rPr>
                    <w:rFonts w:eastAsia="SimSun" w:cs="Times New Roman"/>
                    <w:iCs/>
                    <w:color w:val="000000"/>
                    <w:sz w:val="20"/>
                    <w:szCs w:val="20"/>
                    <w:lang w:eastAsia="zh-CN" w:bidi="ar"/>
                  </w:rPr>
                  <w:t>(47, p.3)</w:t>
                </w:r>
              </w:sdtContent>
            </w:sdt>
            <w:r>
              <w:rPr>
                <w:rFonts w:eastAsia="SimSun" w:cs="Times New Roman"/>
                <w:iCs/>
                <w:sz w:val="20"/>
                <w:szCs w:val="20"/>
                <w:lang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Borders>
              <w:bottom w:val="dashSmallGap" w:sz="4" w:space="0" w:color="auto"/>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ashSmallGap" w:sz="4" w:space="0" w:color="auto"/>
            </w:tcBorders>
          </w:tcPr>
          <w:p w:rsidR="00530B7A" w:rsidRDefault="00D16035">
            <w:pPr>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“As the Tharu have not had access to any specific flooding prediction technologies, they ha</w:t>
            </w:r>
            <w:r>
              <w:rPr>
                <w:rFonts w:eastAsia="SimSun" w:cs="Times New Roman"/>
                <w:i/>
                <w:iCs/>
                <w:sz w:val="20"/>
                <w:szCs w:val="20"/>
                <w:lang w:val="en-US" w:eastAsia="zh-CN" w:bidi="ar"/>
              </w:rPr>
              <w:t>ve relied on their IK, as well as scientific weather forecasts. Tharu IK uses a combination of physical and biological indicators to predict extreme climate phenomena, such as excessive rainfall and droughts. (...) The Tharu have embraced ‘hybrid knowledge</w:t>
            </w:r>
            <w:r>
              <w:rPr>
                <w:rFonts w:eastAsia="SimSun" w:cs="Times New Roman"/>
                <w:i/>
                <w:iCs/>
                <w:sz w:val="20"/>
                <w:szCs w:val="20"/>
                <w:lang w:val="en-US" w:eastAsia="zh-CN" w:bidi="ar"/>
              </w:rPr>
              <w:t xml:space="preserve">’ – a combination of Indigenous and scientific knowledge, technology and practice to increase yield and maximize profit as well as decrease vulnerability to extreme weather events.” </w:t>
            </w:r>
            <w:sdt>
              <w:sdtPr>
                <w:rPr>
                  <w:rFonts w:eastAsia="SimSun" w:cs="Times New Roman"/>
                  <w:iCs/>
                  <w:color w:val="000000"/>
                  <w:sz w:val="20"/>
                  <w:szCs w:val="20"/>
                  <w:lang w:eastAsia="zh-CN" w:bidi="ar"/>
                </w:rPr>
                <w:tag w:val="MENDELEY_CITATION_v3_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"/>
                <w:id w:val="346451831"/>
                <w:placeholder>
                  <w:docPart w:val="5DEB6922935744DDA6742A8B41EA180B"/>
                </w:placeholder>
              </w:sdtPr>
              <w:sdtEndPr/>
              <w:sdtContent>
                <w:r>
                  <w:rPr>
                    <w:rFonts w:eastAsia="SimSun" w:cs="Times New Roman"/>
                    <w:iCs/>
                    <w:color w:val="000000"/>
                    <w:sz w:val="20"/>
                    <w:szCs w:val="20"/>
                    <w:lang w:val="en-US" w:eastAsia="zh-CN" w:bidi="ar"/>
                  </w:rPr>
                  <w:t>(48, p.8</w:t>
                </w:r>
              </w:sdtContent>
            </w:sdt>
            <w:r>
              <w:rPr>
                <w:rFonts w:eastAsia="SimSun" w:cs="Times New Roman"/>
                <w:iCs/>
                <w:sz w:val="20"/>
                <w:szCs w:val="20"/>
                <w:lang w:val="en-US" w:eastAsia="zh-CN" w:bidi="ar"/>
              </w:rPr>
              <w:t>)</w:t>
            </w:r>
          </w:p>
        </w:tc>
        <w:tc>
          <w:tcPr>
            <w:tcW w:w="1395" w:type="dxa"/>
            <w:vMerge/>
            <w:tcBorders>
              <w:bottom w:val="dashSmallGap" w:sz="4" w:space="0" w:color="auto"/>
            </w:tcBorders>
          </w:tcPr>
          <w:p w:rsidR="00530B7A" w:rsidRDefault="00530B7A">
            <w:pPr>
              <w:widowControl/>
              <w:autoSpaceDE w:val="0"/>
              <w:autoSpaceDN w:val="0"/>
              <w:adjustRightInd w:val="0"/>
              <w:spacing w:line="240" w:lineRule="auto"/>
              <w:jc w:val="center"/>
              <w:rPr>
                <w:rFonts w:eastAsia="SimSun" w:cs="Times New Roman"/>
                <w:sz w:val="20"/>
                <w:szCs w:val="20"/>
                <w:lang w:val="en-US"/>
              </w:rPr>
            </w:pPr>
          </w:p>
        </w:tc>
      </w:tr>
      <w:bookmarkEnd w:id="3"/>
      <w:tr w:rsidR="00530B7A">
        <w:trPr>
          <w:jc w:val="center"/>
        </w:trPr>
        <w:tc>
          <w:tcPr>
            <w:tcW w:w="4621" w:type="dxa"/>
            <w:vMerge w:val="restart"/>
            <w:tcBorders>
              <w:top w:val="dashSmallGap" w:sz="4" w:space="0" w:color="auto"/>
            </w:tcBorders>
          </w:tcPr>
          <w:p w:rsidR="00530B7A" w:rsidRDefault="00D16035">
            <w:pPr>
              <w:widowControl/>
              <w:autoSpaceDE w:val="0"/>
              <w:autoSpaceDN w:val="0"/>
              <w:adjustRightInd w:val="0"/>
              <w:spacing w:line="240" w:lineRule="auto"/>
              <w:rPr>
                <w:rFonts w:eastAsia="SimSun" w:cs="Times New Roman"/>
                <w:sz w:val="20"/>
                <w:szCs w:val="20"/>
                <w:lang w:val="en-US"/>
              </w:rPr>
            </w:pPr>
            <w:r>
              <w:rPr>
                <w:rFonts w:eastAsia="SimSun" w:cs="Times New Roman"/>
                <w:sz w:val="20"/>
                <w:szCs w:val="20"/>
                <w:lang w:val="en-US"/>
              </w:rPr>
              <w:t xml:space="preserve">Worldview: implies a wide and coherent set of values related to a particular aspect of life </w:t>
            </w:r>
            <w:sdt>
              <w:sdtPr>
                <w:rPr>
                  <w:rFonts w:eastAsia="SimSun" w:cs="Times New Roman"/>
                  <w:color w:val="000000"/>
                  <w:sz w:val="20"/>
                  <w:szCs w:val="20"/>
                </w:rPr>
                <w:tag w:val="MENDELEY_CITATION_v3_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"/>
                <w:id w:val="-1669406106"/>
                <w:placeholder>
                  <w:docPart w:val="8E9D13B6875C42B48CB38811861E0983"/>
                </w:placeholder>
              </w:sdtPr>
              <w:sdtEndPr/>
              <w:sdtContent>
                <w:r>
                  <w:rPr>
                    <w:rFonts w:eastAsia="SimSun" w:cs="Times New Roman"/>
                    <w:color w:val="000000"/>
                    <w:sz w:val="20"/>
                    <w:szCs w:val="20"/>
                    <w:lang w:val="en-US"/>
                  </w:rPr>
                  <w:t>(49)</w:t>
                </w:r>
              </w:sdtContent>
            </w:sdt>
            <w:r>
              <w:rPr>
                <w:rFonts w:eastAsia="SimSun" w:cs="Times New Roman"/>
                <w:sz w:val="20"/>
                <w:szCs w:val="20"/>
                <w:lang w:val="en-US"/>
              </w:rPr>
              <w:t>, in this case, climate change. Consider worldview as people's set of values that organizes and integrates what they learned about the world and themselves (e</w:t>
            </w:r>
            <w:r>
              <w:rPr>
                <w:rFonts w:eastAsia="SimSun" w:cs="Times New Roman"/>
                <w:sz w:val="20"/>
                <w:szCs w:val="20"/>
                <w:lang w:val="en-US"/>
              </w:rPr>
              <w:t xml:space="preserve">.g. through experience) in a symbolic representation system related to their views on climate change </w:t>
            </w:r>
            <w:sdt>
              <w:sdtPr>
                <w:rPr>
                  <w:rFonts w:eastAsia="SimSun" w:cs="Times New Roman"/>
                  <w:color w:val="000000"/>
                  <w:sz w:val="20"/>
                  <w:szCs w:val="20"/>
                </w:rPr>
                <w:tag w:val="MENDELEY_CITATION_v3_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"/>
                <w:id w:val="1859387850"/>
                <w:placeholder>
                  <w:docPart w:val="8E9D13B6875C42B48CB38811861E0983"/>
                </w:placeholder>
              </w:sdtPr>
              <w:sdtEndPr/>
              <w:sdtContent>
                <w:r>
                  <w:rPr>
                    <w:rFonts w:eastAsia="SimSun" w:cs="Times New Roman"/>
                    <w:color w:val="000000"/>
                    <w:sz w:val="20"/>
                    <w:szCs w:val="20"/>
                    <w:lang w:val="en-US"/>
                  </w:rPr>
                  <w:t>(50)</w:t>
                </w:r>
              </w:sdtContent>
            </w:sdt>
          </w:p>
        </w:tc>
        <w:tc>
          <w:tcPr>
            <w:tcW w:w="8058" w:type="dxa"/>
            <w:tcBorders>
              <w:top w:val="dashSmallGap" w:sz="4" w:space="0" w:color="auto"/>
              <w:bottom w:val="dotted" w:sz="4" w:space="0" w:color="auto"/>
            </w:tcBorders>
          </w:tcPr>
          <w:p w:rsidR="00530B7A" w:rsidRDefault="00D16035">
            <w:pPr>
              <w:spacing w:line="240" w:lineRule="auto"/>
              <w:rPr>
                <w:rFonts w:eastAsia="SimSun" w:cs="Times New Roman"/>
                <w:i/>
                <w:iCs/>
                <w:sz w:val="20"/>
                <w:szCs w:val="20"/>
                <w:lang w:eastAsia="zh-CN" w:bidi="ar"/>
              </w:rPr>
            </w:pPr>
            <w:r>
              <w:rPr>
                <w:rFonts w:eastAsia="SimSun" w:cs="Times New Roman"/>
                <w:i/>
                <w:iCs/>
                <w:sz w:val="20"/>
                <w:szCs w:val="20"/>
                <w:lang w:val="en-US" w:eastAsia="zh-CN"/>
              </w:rPr>
              <w:t xml:space="preserve">“The perceptions that emerged were interpreted according to the four worldviews proposed by cultural theory.” </w:t>
            </w:r>
            <w:sdt>
              <w:sdtPr>
                <w:rPr>
                  <w:rFonts w:eastAsia="SimSun" w:cs="Times New Roman"/>
                  <w:iCs/>
                  <w:color w:val="000000"/>
                  <w:sz w:val="20"/>
                  <w:szCs w:val="20"/>
                  <w:lang w:eastAsia="zh-CN"/>
                </w:rPr>
                <w:tag w:val="MENDELEY_CITATION_v3_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"/>
                <w:id w:val="90836968"/>
                <w:placeholder>
                  <w:docPart w:val="F257A15497424699B3B2B5A612CE1A55"/>
                </w:placeholder>
              </w:sdtPr>
              <w:sdtEndPr/>
              <w:sdtContent>
                <w:r>
                  <w:rPr>
                    <w:rFonts w:eastAsia="Times New Roman" w:cs="Times New Roman"/>
                    <w:color w:val="000000"/>
                    <w:sz w:val="20"/>
                    <w:szCs w:val="20"/>
                  </w:rPr>
                  <w:t>(51. p.471)</w:t>
                </w:r>
              </w:sdtContent>
            </w:sdt>
            <w:r>
              <w:rPr>
                <w:rFonts w:eastAsia="SimSun" w:cs="Times New Roman"/>
                <w:iCs/>
                <w:sz w:val="20"/>
                <w:szCs w:val="20"/>
                <w:lang w:eastAsia="zh-CN"/>
              </w:rPr>
              <w:t xml:space="preserve"> </w:t>
            </w:r>
          </w:p>
        </w:tc>
        <w:tc>
          <w:tcPr>
            <w:tcW w:w="1395" w:type="dxa"/>
            <w:vMerge w:val="restart"/>
            <w:tcBorders>
              <w:top w:val="dashSmallGap" w:sz="4" w:space="0" w:color="auto"/>
            </w:tcBorders>
          </w:tcPr>
          <w:p w:rsidR="00530B7A" w:rsidRDefault="00D16035">
            <w:pPr>
              <w:widowControl/>
              <w:numPr>
                <w:ilvl w:val="255"/>
                <w:numId w:val="0"/>
              </w:numPr>
              <w:autoSpaceDE w:val="0"/>
              <w:autoSpaceDN w:val="0"/>
              <w:adjustRightInd w:val="0"/>
              <w:spacing w:line="240" w:lineRule="auto"/>
              <w:jc w:val="center"/>
              <w:rPr>
                <w:rFonts w:eastAsia="SimSun" w:cs="Times New Roman"/>
                <w:sz w:val="20"/>
                <w:szCs w:val="20"/>
              </w:rPr>
            </w:pPr>
            <w:r>
              <w:rPr>
                <w:rFonts w:eastAsia="SimSun" w:cs="Times New Roman"/>
                <w:sz w:val="20"/>
                <w:szCs w:val="20"/>
              </w:rPr>
              <w:t>2% (7)</w:t>
            </w: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numPr>
                <w:ilvl w:val="255"/>
                <w:numId w:val="0"/>
              </w:numPr>
              <w:spacing w:line="240" w:lineRule="auto"/>
              <w:rPr>
                <w:rFonts w:eastAsia="SimSun" w:cs="Times New Roman"/>
                <w:i/>
                <w:iCs/>
                <w:sz w:val="20"/>
                <w:szCs w:val="20"/>
                <w:lang w:eastAsia="zh-CN" w:bidi="ar"/>
              </w:rPr>
            </w:pPr>
            <w:r>
              <w:rPr>
                <w:rFonts w:eastAsia="SimSun" w:cs="Times New Roman"/>
                <w:i/>
                <w:iCs/>
                <w:sz w:val="20"/>
                <w:szCs w:val="20"/>
                <w:lang w:val="en-US" w:eastAsia="zh-CN" w:bidi="ar"/>
              </w:rPr>
              <w:t>“How people perceive (in the broader sense of understand or interpret) climatic changes is shaped by their broader concerns and priorities and how they identify with particular groups. It is also founded on the ontological and epistemological underpinnings</w:t>
            </w:r>
            <w:r>
              <w:rPr>
                <w:rFonts w:eastAsia="SimSun" w:cs="Times New Roman"/>
                <w:i/>
                <w:iCs/>
                <w:sz w:val="20"/>
                <w:szCs w:val="20"/>
                <w:lang w:val="en-US" w:eastAsia="zh-CN" w:bidi="ar"/>
              </w:rPr>
              <w:t xml:space="preserve"> of their worldviews, which may differ significantly from the dominant understanding upheld by climate science and upon which mainstream responses to climate change are singularly based.” </w:t>
            </w:r>
            <w:sdt>
              <w:sdtPr>
                <w:rPr>
                  <w:rFonts w:eastAsia="SimSun" w:cs="Times New Roman"/>
                  <w:iCs/>
                  <w:color w:val="000000"/>
                  <w:sz w:val="20"/>
                  <w:szCs w:val="20"/>
                  <w:lang w:eastAsia="zh-CN" w:bidi="ar"/>
                </w:rPr>
                <w:tag w:val="MENDELEY_CITATION_v3_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"/>
                <w:id w:val="-1308165128"/>
                <w:placeholder>
                  <w:docPart w:val="0AC8B930493C44F3AE21AE8A874FC4DD"/>
                </w:placeholder>
              </w:sdtPr>
              <w:sdtEndPr/>
              <w:sdtContent>
                <w:r>
                  <w:rPr>
                    <w:rFonts w:eastAsia="SimSun" w:cs="Times New Roman"/>
                    <w:iCs/>
                    <w:color w:val="000000"/>
                    <w:sz w:val="20"/>
                    <w:szCs w:val="20"/>
                    <w:lang w:eastAsia="zh-CN" w:bidi="ar"/>
                  </w:rPr>
                  <w:t>(52, p.346)</w:t>
                </w:r>
              </w:sdtContent>
            </w:sdt>
            <w:r>
              <w:rPr>
                <w:rFonts w:eastAsia="SimSun" w:cs="Times New Roman"/>
                <w:iCs/>
                <w:sz w:val="20"/>
                <w:szCs w:val="20"/>
                <w:lang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jc w:val="center"/>
        </w:trPr>
        <w:tc>
          <w:tcPr>
            <w:tcW w:w="4621" w:type="dxa"/>
            <w:vMerge/>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dotted" w:sz="4" w:space="0" w:color="auto"/>
            </w:tcBorders>
          </w:tcPr>
          <w:p w:rsidR="00530B7A" w:rsidRDefault="00D16035">
            <w:pPr>
              <w:spacing w:line="240" w:lineRule="auto"/>
              <w:rPr>
                <w:rFonts w:eastAsia="SimSun" w:cs="Times New Roman"/>
                <w:i/>
                <w:iCs/>
                <w:sz w:val="20"/>
                <w:szCs w:val="20"/>
                <w:lang w:eastAsia="zh-CN" w:bidi="ar"/>
              </w:rPr>
            </w:pPr>
            <w:r>
              <w:rPr>
                <w:rFonts w:eastAsia="SimSun" w:cs="Times New Roman"/>
                <w:i/>
                <w:iCs/>
                <w:sz w:val="20"/>
                <w:szCs w:val="20"/>
                <w:lang w:val="en-US" w:eastAsia="zh-CN" w:bidi="ar"/>
              </w:rPr>
              <w:t xml:space="preserve">“Perception of climate change hazards can vary between members of different ethnic groups due to different perceptions or world views.” </w:t>
            </w:r>
            <w:sdt>
              <w:sdtPr>
                <w:rPr>
                  <w:rFonts w:eastAsia="SimSun" w:cs="Times New Roman"/>
                  <w:iCs/>
                  <w:color w:val="000000"/>
                  <w:sz w:val="20"/>
                  <w:szCs w:val="20"/>
                  <w:lang w:eastAsia="zh-CN" w:bidi="ar"/>
                </w:rPr>
                <w:tag w:val="MENDELEY_CITATION_v3_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"/>
                <w:id w:val="1835177818"/>
                <w:placeholder>
                  <w:docPart w:val="C7217D26272742D0A071DCC650D398BA"/>
                </w:placeholder>
              </w:sdtPr>
              <w:sdtEndPr/>
              <w:sdtContent>
                <w:r>
                  <w:rPr>
                    <w:rFonts w:eastAsia="SimSun" w:cs="Times New Roman"/>
                    <w:iCs/>
                    <w:color w:val="000000"/>
                    <w:sz w:val="20"/>
                    <w:szCs w:val="20"/>
                    <w:lang w:eastAsia="zh-CN" w:bidi="ar"/>
                  </w:rPr>
                  <w:t>(53, p.3)</w:t>
                </w:r>
              </w:sdtContent>
            </w:sdt>
            <w:r>
              <w:rPr>
                <w:rFonts w:eastAsia="SimSun" w:cs="Times New Roman"/>
                <w:iCs/>
                <w:sz w:val="20"/>
                <w:szCs w:val="20"/>
                <w:lang w:eastAsia="zh-CN" w:bidi="ar"/>
              </w:rPr>
              <w:t xml:space="preserve"> </w:t>
            </w:r>
          </w:p>
        </w:tc>
        <w:tc>
          <w:tcPr>
            <w:tcW w:w="1395" w:type="dxa"/>
            <w:vMerge/>
          </w:tcPr>
          <w:p w:rsidR="00530B7A" w:rsidRDefault="00530B7A">
            <w:pPr>
              <w:widowControl/>
              <w:autoSpaceDE w:val="0"/>
              <w:autoSpaceDN w:val="0"/>
              <w:adjustRightInd w:val="0"/>
              <w:spacing w:line="240" w:lineRule="auto"/>
              <w:jc w:val="center"/>
              <w:rPr>
                <w:rFonts w:eastAsia="SimSun" w:cs="Times New Roman"/>
                <w:sz w:val="20"/>
                <w:szCs w:val="20"/>
              </w:rPr>
            </w:pPr>
          </w:p>
        </w:tc>
      </w:tr>
      <w:tr w:rsidR="00530B7A">
        <w:trPr>
          <w:trHeight w:val="357"/>
          <w:jc w:val="center"/>
        </w:trPr>
        <w:tc>
          <w:tcPr>
            <w:tcW w:w="4621" w:type="dxa"/>
            <w:vMerge/>
            <w:tcBorders>
              <w:bottom w:val="single" w:sz="4" w:space="0" w:color="auto"/>
            </w:tcBorders>
          </w:tcPr>
          <w:p w:rsidR="00530B7A" w:rsidRDefault="00530B7A">
            <w:pPr>
              <w:widowControl/>
              <w:autoSpaceDE w:val="0"/>
              <w:autoSpaceDN w:val="0"/>
              <w:adjustRightInd w:val="0"/>
              <w:spacing w:line="240" w:lineRule="auto"/>
              <w:rPr>
                <w:rFonts w:eastAsia="SimSun" w:cs="Times New Roman"/>
                <w:sz w:val="20"/>
                <w:szCs w:val="20"/>
              </w:rPr>
            </w:pPr>
          </w:p>
        </w:tc>
        <w:tc>
          <w:tcPr>
            <w:tcW w:w="8058" w:type="dxa"/>
            <w:tcBorders>
              <w:top w:val="dotted" w:sz="4" w:space="0" w:color="auto"/>
              <w:bottom w:val="single" w:sz="4" w:space="0" w:color="auto"/>
            </w:tcBorders>
          </w:tcPr>
          <w:p w:rsidR="00530B7A" w:rsidRDefault="00D16035">
            <w:pPr>
              <w:widowControl/>
              <w:numPr>
                <w:ilvl w:val="255"/>
                <w:numId w:val="0"/>
              </w:numPr>
              <w:spacing w:line="240" w:lineRule="auto"/>
              <w:rPr>
                <w:rFonts w:eastAsia="SimSun" w:cs="Times New Roman"/>
                <w:i/>
                <w:iCs/>
                <w:sz w:val="20"/>
                <w:szCs w:val="20"/>
                <w:lang w:val="en-US" w:eastAsia="zh-CN" w:bidi="ar"/>
              </w:rPr>
            </w:pPr>
            <w:r>
              <w:rPr>
                <w:rFonts w:eastAsia="SimSun" w:cs="Times New Roman"/>
                <w:i/>
                <w:iCs/>
                <w:sz w:val="20"/>
                <w:szCs w:val="20"/>
                <w:lang w:val="en-US" w:eastAsia="zh-CN" w:bidi="ar"/>
              </w:rPr>
              <w:t>“The perception of the ecological system varies according to the worldview of each social system or ethn</w:t>
            </w:r>
            <w:r>
              <w:rPr>
                <w:rFonts w:eastAsia="SimSun" w:cs="Times New Roman"/>
                <w:i/>
                <w:iCs/>
                <w:sz w:val="20"/>
                <w:szCs w:val="20"/>
                <w:lang w:val="en-US" w:eastAsia="zh-CN" w:bidi="ar"/>
              </w:rPr>
              <w:t xml:space="preserve">ic group. </w:t>
            </w:r>
            <w:sdt>
              <w:sdtPr>
                <w:rPr>
                  <w:rFonts w:eastAsia="SimSun" w:cs="Times New Roman"/>
                  <w:iCs/>
                  <w:color w:val="000000"/>
                  <w:sz w:val="20"/>
                  <w:szCs w:val="20"/>
                  <w:lang w:eastAsia="zh-CN" w:bidi="ar"/>
                </w:rPr>
                <w:tag w:val="MENDELEY_CITATION_v3_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"/>
                <w:id w:val="-1459940949"/>
                <w:placeholder>
                  <w:docPart w:val="145E8CF8DD074656A5324D353621C0CD"/>
                </w:placeholder>
              </w:sdtPr>
              <w:sdtEndPr/>
              <w:sdtContent>
                <w:r>
                  <w:rPr>
                    <w:rFonts w:eastAsia="Times New Roman" w:cs="Times New Roman"/>
                    <w:color w:val="000000"/>
                    <w:sz w:val="20"/>
                    <w:szCs w:val="20"/>
                  </w:rPr>
                  <w:t>(54, p.93)</w:t>
                </w:r>
              </w:sdtContent>
            </w:sdt>
            <w:r>
              <w:rPr>
                <w:rFonts w:eastAsia="SimSun" w:cs="Times New Roman"/>
                <w:iCs/>
                <w:sz w:val="20"/>
                <w:szCs w:val="20"/>
                <w:lang w:eastAsia="zh-CN" w:bidi="ar"/>
              </w:rPr>
              <w:t xml:space="preserve"> </w:t>
            </w:r>
          </w:p>
        </w:tc>
        <w:tc>
          <w:tcPr>
            <w:tcW w:w="1395" w:type="dxa"/>
            <w:vMerge/>
            <w:tcBorders>
              <w:bottom w:val="single" w:sz="4" w:space="0" w:color="auto"/>
            </w:tcBorders>
          </w:tcPr>
          <w:p w:rsidR="00530B7A" w:rsidRDefault="00530B7A">
            <w:pPr>
              <w:widowControl/>
              <w:numPr>
                <w:ilvl w:val="255"/>
                <w:numId w:val="0"/>
              </w:numPr>
              <w:autoSpaceDE w:val="0"/>
              <w:autoSpaceDN w:val="0"/>
              <w:adjustRightInd w:val="0"/>
              <w:spacing w:line="240" w:lineRule="auto"/>
              <w:jc w:val="center"/>
              <w:rPr>
                <w:rFonts w:eastAsia="SimSun" w:cs="Times New Roman"/>
                <w:sz w:val="20"/>
                <w:szCs w:val="20"/>
                <w:lang w:val="en-US"/>
              </w:rPr>
            </w:pPr>
          </w:p>
        </w:tc>
      </w:tr>
      <w:bookmarkEnd w:id="2"/>
    </w:tbl>
    <w:p w:rsidR="00530B7A" w:rsidRDefault="00530B7A"/>
    <w:p w:rsidR="00530B7A" w:rsidRDefault="00D16035">
      <w:pPr>
        <w:rPr>
          <w:b/>
          <w:bCs/>
        </w:rPr>
      </w:pPr>
      <w:r>
        <w:rPr>
          <w:b/>
          <w:bCs/>
        </w:rPr>
        <w:lastRenderedPageBreak/>
        <w:t xml:space="preserve">References </w:t>
      </w:r>
    </w:p>
    <w:sdt>
      <w:sdtPr>
        <w:rPr>
          <w:sz w:val="20"/>
          <w:szCs w:val="20"/>
        </w:rPr>
        <w:tag w:val="MENDELEY_BIBLIOGRAPHY"/>
        <w:id w:val="1263497586"/>
        <w:placeholder>
          <w:docPart w:val="DefaultPlaceholder_-1854013440"/>
        </w:placeholder>
      </w:sdtPr>
      <w:sdtEndPr>
        <w:rPr>
          <w:sz w:val="22"/>
          <w:szCs w:val="22"/>
        </w:rPr>
      </w:sdtEndPr>
      <w:sdtContent>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w:t>
          </w:r>
          <w:r>
            <w:rPr>
              <w:rFonts w:eastAsia="Times New Roman"/>
              <w:sz w:val="20"/>
              <w:szCs w:val="20"/>
              <w:lang w:val="en-US"/>
            </w:rPr>
            <w:tab/>
            <w:t xml:space="preserve">Akerlof K, Maibach EW, Fitzgerald D, Cedeno AY, Neuman A. Do people “personally experience” global warming, and if so how, and does it matter? Global Environmental Change. 2013;23(1):81–91.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w:t>
          </w:r>
          <w:r>
            <w:rPr>
              <w:rFonts w:eastAsia="Times New Roman"/>
              <w:sz w:val="20"/>
              <w:szCs w:val="20"/>
              <w:lang w:val="en-US"/>
            </w:rPr>
            <w:tab/>
          </w:r>
          <w:r>
            <w:rPr>
              <w:rFonts w:eastAsia="Times New Roman"/>
              <w:sz w:val="20"/>
              <w:szCs w:val="20"/>
              <w:lang w:val="en-US"/>
            </w:rPr>
            <w:t xml:space="preserve">Limuwa M, Sitaula B, Njaya F, Storebakken T. Evaluation of Small-Scale Fishers’ Perceptions on Climate Change and Their Coping Strategies: Insights from Lake Malawi. Climate. 2018;6(2):34. </w:t>
          </w:r>
        </w:p>
        <w:p w:rsidR="00530B7A" w:rsidRDefault="00D16035">
          <w:pPr>
            <w:autoSpaceDE w:val="0"/>
            <w:autoSpaceDN w:val="0"/>
            <w:ind w:hanging="640"/>
            <w:jc w:val="both"/>
            <w:rPr>
              <w:rFonts w:eastAsia="Times New Roman"/>
              <w:sz w:val="20"/>
              <w:szCs w:val="20"/>
            </w:rPr>
          </w:pPr>
          <w:r>
            <w:rPr>
              <w:rFonts w:eastAsia="Times New Roman"/>
              <w:sz w:val="20"/>
              <w:szCs w:val="20"/>
              <w:lang w:val="en-US"/>
            </w:rPr>
            <w:t>3.</w:t>
          </w:r>
          <w:r>
            <w:rPr>
              <w:rFonts w:eastAsia="Times New Roman"/>
              <w:sz w:val="20"/>
              <w:szCs w:val="20"/>
              <w:lang w:val="en-US"/>
            </w:rPr>
            <w:tab/>
            <w:t>Asare-Nuamah P, Botchway E. Comparing smallholder farmers’ clim</w:t>
          </w:r>
          <w:r>
            <w:rPr>
              <w:rFonts w:eastAsia="Times New Roman"/>
              <w:sz w:val="20"/>
              <w:szCs w:val="20"/>
              <w:lang w:val="en-US"/>
            </w:rPr>
            <w:t xml:space="preserve">ate change perception with climate data: the case of Adansi North District of Ghana. </w:t>
          </w:r>
          <w:r>
            <w:rPr>
              <w:rFonts w:eastAsia="Times New Roman"/>
              <w:sz w:val="20"/>
              <w:szCs w:val="20"/>
            </w:rPr>
            <w:t xml:space="preserve">Heliyon. 2019;5(12):e03065. </w:t>
          </w:r>
        </w:p>
        <w:p w:rsidR="00530B7A" w:rsidRDefault="00D16035">
          <w:pPr>
            <w:autoSpaceDE w:val="0"/>
            <w:autoSpaceDN w:val="0"/>
            <w:ind w:hanging="640"/>
            <w:jc w:val="both"/>
            <w:rPr>
              <w:rFonts w:eastAsia="Times New Roman"/>
              <w:sz w:val="20"/>
              <w:szCs w:val="20"/>
              <w:lang w:val="en-US"/>
            </w:rPr>
          </w:pPr>
          <w:r>
            <w:rPr>
              <w:rFonts w:eastAsia="Times New Roman"/>
              <w:sz w:val="20"/>
              <w:szCs w:val="20"/>
            </w:rPr>
            <w:t>4.</w:t>
          </w:r>
          <w:r>
            <w:rPr>
              <w:rFonts w:eastAsia="Times New Roman"/>
              <w:sz w:val="20"/>
              <w:szCs w:val="20"/>
            </w:rPr>
            <w:tab/>
            <w:t xml:space="preserve">Pandey VP, Sharma A, Dhaubanjar S, Bharati L, Joshi IR. </w:t>
          </w:r>
          <w:r>
            <w:rPr>
              <w:rFonts w:eastAsia="Times New Roman"/>
              <w:sz w:val="20"/>
              <w:szCs w:val="20"/>
              <w:lang w:val="en-US"/>
            </w:rPr>
            <w:t>Climate Shocks and Responses in Karnali-Mahakali Basins, Western Nepal. Climate. 20</w:t>
          </w:r>
          <w:r>
            <w:rPr>
              <w:rFonts w:eastAsia="Times New Roman"/>
              <w:sz w:val="20"/>
              <w:szCs w:val="20"/>
              <w:lang w:val="en-US"/>
            </w:rPr>
            <w:t xml:space="preserve">19;7(7):92.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5.</w:t>
          </w:r>
          <w:r>
            <w:rPr>
              <w:rFonts w:eastAsia="Times New Roman"/>
              <w:sz w:val="20"/>
              <w:szCs w:val="20"/>
              <w:lang w:val="en-US"/>
            </w:rPr>
            <w:tab/>
            <w:t>Mairura FS, Musafiri CM, Kiboi MN, Macharia JM, Ng’etich OK, Shisanya CA, et al. Determinants of farmers’ perceptions of climate variability, mitigation, and adaptation strategies in the central highlands of Kenya. Weather Clim Extrem. 2021</w:t>
          </w:r>
          <w:r>
            <w:rPr>
              <w:rFonts w:eastAsia="Times New Roman"/>
              <w:sz w:val="20"/>
              <w:szCs w:val="20"/>
              <w:lang w:val="en-US"/>
            </w:rPr>
            <w:t xml:space="preserve">;34:1–14.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6.</w:t>
          </w:r>
          <w:r>
            <w:rPr>
              <w:rFonts w:eastAsia="Times New Roman"/>
              <w:sz w:val="20"/>
              <w:szCs w:val="20"/>
              <w:lang w:val="en-US"/>
            </w:rPr>
            <w:tab/>
            <w:t xml:space="preserve">Sternberg, Robert J.; Sternberg, Karin; Mio Jeff. Cognitive Psychology. Cognitive Psychology. Wadsworth, Cengage Learning; 2012.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7.</w:t>
          </w:r>
          <w:r>
            <w:rPr>
              <w:rFonts w:eastAsia="Times New Roman"/>
              <w:sz w:val="20"/>
              <w:szCs w:val="20"/>
              <w:lang w:val="en-US"/>
            </w:rPr>
            <w:tab/>
            <w:t>Pike G, Edgar G, Edgar H. Perception. In: Braisby N, Gellatly A, editors. Cognitive psychology. Oxford Univer</w:t>
          </w:r>
          <w:r>
            <w:rPr>
              <w:rFonts w:eastAsia="Times New Roman"/>
              <w:sz w:val="20"/>
              <w:szCs w:val="20"/>
              <w:lang w:val="en-US"/>
            </w:rPr>
            <w:t xml:space="preserve">sity Press; 2012. p. 65–99.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8.</w:t>
          </w:r>
          <w:r>
            <w:rPr>
              <w:rFonts w:eastAsia="Times New Roman"/>
              <w:sz w:val="20"/>
              <w:szCs w:val="20"/>
              <w:lang w:val="en-US"/>
            </w:rPr>
            <w:tab/>
            <w:t xml:space="preserve">Sharif J, Rafiq MK, Rafiq MT, Aziz R, Qayyum A, Saleem AR, et al. Climate change perceptions and adaptative actions by pastoral community of the Tibetan Plateau, China. Appl Ecol Environ Res. 2019;17(4).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9.</w:t>
          </w:r>
          <w:r>
            <w:rPr>
              <w:rFonts w:eastAsia="Times New Roman"/>
              <w:sz w:val="20"/>
              <w:szCs w:val="20"/>
              <w:lang w:val="en-US"/>
            </w:rPr>
            <w:tab/>
            <w:t>Asante F, Guodaa</w:t>
          </w:r>
          <w:r>
            <w:rPr>
              <w:rFonts w:eastAsia="Times New Roman"/>
              <w:sz w:val="20"/>
              <w:szCs w:val="20"/>
              <w:lang w:val="en-US"/>
            </w:rPr>
            <w:t xml:space="preserve">r L, Arimiyaw S. Climate change and variability awareness and livelihood adaptive strategies among smallholder farmers in semi-arid northern Ghana. Environ Dev. 2021;39:100629.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10.</w:t>
          </w:r>
          <w:r>
            <w:rPr>
              <w:rFonts w:eastAsia="Times New Roman"/>
              <w:sz w:val="20"/>
              <w:szCs w:val="20"/>
              <w:lang w:val="en-US"/>
            </w:rPr>
            <w:tab/>
            <w:t>Chanza N, Musakwa W. Ecological and Hydrological Indicators of Climate Cha</w:t>
          </w:r>
          <w:r>
            <w:rPr>
              <w:rFonts w:eastAsia="Times New Roman"/>
              <w:sz w:val="20"/>
              <w:szCs w:val="20"/>
              <w:lang w:val="en-US"/>
            </w:rPr>
            <w:t xml:space="preserve">nge Observed by Dryland Communities of Malipati in Chiredzi, Zimbabwe. Diversity (Basel). 2022;14(7):541.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11.</w:t>
          </w:r>
          <w:r>
            <w:rPr>
              <w:rFonts w:eastAsia="Times New Roman"/>
              <w:sz w:val="20"/>
              <w:szCs w:val="20"/>
              <w:lang w:val="en-US"/>
            </w:rPr>
            <w:tab/>
            <w:t xml:space="preserve">Rai S, Dahal B, Anup KC. Climate change perceptions and adaptations by indigenous Chepang community of Dhading, Nepal. GeoJournal. 2022;16.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lastRenderedPageBreak/>
            <w:t>12.</w:t>
          </w:r>
          <w:r>
            <w:rPr>
              <w:rFonts w:eastAsia="Times New Roman"/>
              <w:sz w:val="20"/>
              <w:szCs w:val="20"/>
              <w:lang w:val="en-US"/>
            </w:rPr>
            <w:tab/>
          </w:r>
          <w:r>
            <w:rPr>
              <w:rFonts w:eastAsia="Times New Roman"/>
              <w:sz w:val="20"/>
              <w:szCs w:val="20"/>
              <w:lang w:val="en-US"/>
            </w:rPr>
            <w:t xml:space="preserve">Iturriza M, Labaka L, Hernantes J, Abdelgawad A. Shifting to climate change aware cities to facilitate the city resilience implementation. Cities. 2020;101:102688.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13.</w:t>
          </w:r>
          <w:r>
            <w:rPr>
              <w:rFonts w:eastAsia="Times New Roman"/>
              <w:sz w:val="20"/>
              <w:szCs w:val="20"/>
              <w:lang w:val="en-US"/>
            </w:rPr>
            <w:tab/>
            <w:t>Arlt D, Hoppe I, Wolling J. Climate change and media usage: Effects on problem awarenes</w:t>
          </w:r>
          <w:r>
            <w:rPr>
              <w:rFonts w:eastAsia="Times New Roman"/>
              <w:sz w:val="20"/>
              <w:szCs w:val="20"/>
              <w:lang w:val="en-US"/>
            </w:rPr>
            <w:t xml:space="preserve">s and behavioural intentions. Int Commun Gaz. 2011;73(1–2):45–63.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14.</w:t>
          </w:r>
          <w:r>
            <w:rPr>
              <w:rFonts w:eastAsia="Times New Roman"/>
              <w:sz w:val="20"/>
              <w:szCs w:val="20"/>
              <w:lang w:val="en-US"/>
            </w:rPr>
            <w:tab/>
            <w:t>Ado AM, Leshan J, Savadogo P, Bo L, Shah AA. Farmers’ awareness and perception of climate change impacts: case study of Aguie district in Niger. Environ Dev Sustain. 2019;21(6):2963–77.</w:t>
          </w:r>
          <w:r>
            <w:rPr>
              <w:rFonts w:eastAsia="Times New Roman"/>
              <w:sz w:val="20"/>
              <w:szCs w:val="20"/>
              <w:lang w:val="en-US"/>
            </w:rPr>
            <w:t xml:space="preserve">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15.</w:t>
          </w:r>
          <w:r>
            <w:rPr>
              <w:rFonts w:eastAsia="Times New Roman"/>
              <w:sz w:val="20"/>
              <w:szCs w:val="20"/>
              <w:lang w:val="en-US"/>
            </w:rPr>
            <w:tab/>
            <w:t xml:space="preserve">Hundera H, Mpandeli S, Bantider A. Smallholder farmers’ awareness and perceptions of climate change in Adama district, central rift valley of Ethiopia. Weather Clim Extrem. 2019;26:100230.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16.</w:t>
          </w:r>
          <w:r>
            <w:rPr>
              <w:rFonts w:eastAsia="Times New Roman"/>
              <w:sz w:val="20"/>
              <w:szCs w:val="20"/>
              <w:lang w:val="en-US"/>
            </w:rPr>
            <w:tab/>
            <w:t xml:space="preserve">Akano O, Modirwa S, Oluwasemire K, Oladele O. Awareness </w:t>
          </w:r>
          <w:r>
            <w:rPr>
              <w:rFonts w:eastAsia="Times New Roman"/>
              <w:sz w:val="20"/>
              <w:szCs w:val="20"/>
              <w:lang w:val="en-US"/>
            </w:rPr>
            <w:t xml:space="preserve">and perception of climate change by smallholder farmers in two agroecological zones of Oyo state Southwest Nigeria. GeoJournal. 2022;30.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17.</w:t>
          </w:r>
          <w:r>
            <w:rPr>
              <w:rFonts w:eastAsia="Times New Roman"/>
              <w:sz w:val="20"/>
              <w:szCs w:val="20"/>
              <w:lang w:val="en-US"/>
            </w:rPr>
            <w:tab/>
            <w:t xml:space="preserve">Sousa-Silva R, Ponette Q, Verheyen K, van Herzele A, Muys B. Adaptation of forest management to climate change as </w:t>
          </w:r>
          <w:r>
            <w:rPr>
              <w:rFonts w:eastAsia="Times New Roman"/>
              <w:sz w:val="20"/>
              <w:szCs w:val="20"/>
              <w:lang w:val="en-US"/>
            </w:rPr>
            <w:t xml:space="preserve">perceived by forest owners and managers in Belgium. For Ecosyst. 2016;3(1):22.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18.</w:t>
          </w:r>
          <w:r>
            <w:rPr>
              <w:rFonts w:eastAsia="Times New Roman"/>
              <w:sz w:val="20"/>
              <w:szCs w:val="20"/>
              <w:lang w:val="en-US"/>
            </w:rPr>
            <w:tab/>
            <w:t xml:space="preserve">Ardoin N, Heimlich J, Braus J, Merrick C. Influencing Conservation Action: What Research Says about Environmental Literacy. Behavior, and Conservation Results; 2013.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19.</w:t>
          </w:r>
          <w:r>
            <w:rPr>
              <w:rFonts w:eastAsia="Times New Roman"/>
              <w:sz w:val="20"/>
              <w:szCs w:val="20"/>
              <w:lang w:val="en-US"/>
            </w:rPr>
            <w:tab/>
            <w:t>J</w:t>
          </w:r>
          <w:r>
            <w:rPr>
              <w:rFonts w:eastAsia="Times New Roman"/>
              <w:sz w:val="20"/>
              <w:szCs w:val="20"/>
              <w:lang w:val="en-US"/>
            </w:rPr>
            <w:t xml:space="preserve">ibrillah AM, Jaafara M, Choy LK. Climate Change Awareness and Adaptations Among the Farming and Animal Rearing Communities of the Central Sokoto Close-Settle Zone, North-Western Nigeria. Jurnal Kejuruteraan SI. 2018;1(6):71–9.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20.</w:t>
          </w:r>
          <w:r>
            <w:rPr>
              <w:rFonts w:eastAsia="Times New Roman"/>
              <w:sz w:val="20"/>
              <w:szCs w:val="20"/>
              <w:lang w:val="en-US"/>
            </w:rPr>
            <w:tab/>
            <w:t>Shukla R, Agarwal A, Sac</w:t>
          </w:r>
          <w:r>
            <w:rPr>
              <w:rFonts w:eastAsia="Times New Roman"/>
              <w:sz w:val="20"/>
              <w:szCs w:val="20"/>
              <w:lang w:val="en-US"/>
            </w:rPr>
            <w:t xml:space="preserve">hdeva K, Kurths J, Joshi PK. Climate change perception: an analysis of climate change and risk perceptions among farmer types of Indian Western Himalayas. Clim Change. 2019;152(1):103–19.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21.</w:t>
          </w:r>
          <w:r>
            <w:rPr>
              <w:rFonts w:eastAsia="Times New Roman"/>
              <w:sz w:val="20"/>
              <w:szCs w:val="20"/>
              <w:lang w:val="en-US"/>
            </w:rPr>
            <w:tab/>
            <w:t>Sraku-Lartey M, Buor D, Adjei POW, Foli EG. Perceptions and kno</w:t>
          </w:r>
          <w:r>
            <w:rPr>
              <w:rFonts w:eastAsia="Times New Roman"/>
              <w:sz w:val="20"/>
              <w:szCs w:val="20"/>
              <w:lang w:val="en-US"/>
            </w:rPr>
            <w:t xml:space="preserve">wledge on climate change in local communities in the Offinso Municipality, Ghana. Information Development. 2020;36(1):16–35.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lastRenderedPageBreak/>
            <w:t>22.</w:t>
          </w:r>
          <w:r>
            <w:rPr>
              <w:rFonts w:eastAsia="Times New Roman"/>
              <w:sz w:val="20"/>
              <w:szCs w:val="20"/>
              <w:lang w:val="en-US"/>
            </w:rPr>
            <w:tab/>
            <w:t>Sorgho R, Mank I, Kagoné M, Souares A, Danquah I, Sauerborn R. “We Will Always Ask Ourselves the Question of How to Feed the F</w:t>
          </w:r>
          <w:r>
            <w:rPr>
              <w:rFonts w:eastAsia="Times New Roman"/>
              <w:sz w:val="20"/>
              <w:szCs w:val="20"/>
              <w:lang w:val="en-US"/>
            </w:rPr>
            <w:t xml:space="preserve">amily”: Subsistence Farmers’ Perceptions on Adaptation to Climate Change in Burkina Faso. Int J Environ Res Public Health. 2020;17(19):7200.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23.</w:t>
          </w:r>
          <w:r>
            <w:rPr>
              <w:rFonts w:eastAsia="Times New Roman"/>
              <w:sz w:val="20"/>
              <w:szCs w:val="20"/>
              <w:lang w:val="en-US"/>
            </w:rPr>
            <w:tab/>
            <w:t xml:space="preserve">Hamilton-Webb A, Manning L, Naylor R, Conway J. The relationship between risk experience and risk response: a </w:t>
          </w:r>
          <w:r>
            <w:rPr>
              <w:rFonts w:eastAsia="Times New Roman"/>
              <w:sz w:val="20"/>
              <w:szCs w:val="20"/>
              <w:lang w:val="en-US"/>
            </w:rPr>
            <w:t xml:space="preserve">study of farmers and climate change. J Risk Res. 2017;20(11):1379–93.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24.</w:t>
          </w:r>
          <w:r>
            <w:rPr>
              <w:rFonts w:eastAsia="Times New Roman"/>
              <w:sz w:val="20"/>
              <w:szCs w:val="20"/>
              <w:lang w:val="en-US"/>
            </w:rPr>
            <w:tab/>
            <w:t>Paton D, Johnston DM, Bebbington M, Lai CD. Direct and vicarious experience of volcanic hazards: implications for risk perception and adjustment adoption. . he Australian Journal of</w:t>
          </w:r>
          <w:r>
            <w:rPr>
              <w:rFonts w:eastAsia="Times New Roman"/>
              <w:sz w:val="20"/>
              <w:szCs w:val="20"/>
              <w:lang w:val="en-US"/>
            </w:rPr>
            <w:t xml:space="preserve"> Emergency Management. 2000;15(4):58–63.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25.</w:t>
          </w:r>
          <w:r>
            <w:rPr>
              <w:rFonts w:eastAsia="Times New Roman"/>
              <w:sz w:val="20"/>
              <w:szCs w:val="20"/>
              <w:lang w:val="en-US"/>
            </w:rPr>
            <w:tab/>
            <w:t xml:space="preserve">IPCC. Annex II Glossary. WGIIAR5. Agard J, Schipper ELF, Birkmann J, Campos M, Dubeux C, Nojiri Y, et al., editors. IPCC; 2014. 1757–1776 p.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26.</w:t>
          </w:r>
          <w:r>
            <w:rPr>
              <w:rFonts w:eastAsia="Times New Roman"/>
              <w:sz w:val="20"/>
              <w:szCs w:val="20"/>
              <w:lang w:val="en-US"/>
            </w:rPr>
            <w:tab/>
            <w:t>van Huynh C, Phuong Le QN, Hong Nguyen MT, Tran PT, Nguyen TQ, P</w:t>
          </w:r>
          <w:r>
            <w:rPr>
              <w:rFonts w:eastAsia="Times New Roman"/>
              <w:sz w:val="20"/>
              <w:szCs w:val="20"/>
              <w:lang w:val="en-US"/>
            </w:rPr>
            <w:t xml:space="preserve">ham TG, et al. Indigenous knowledge in relation to climate change: adaptation practices used by the Xo Dang people of central Vietnam. Heliyon. 2020;6(12):e05656.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27.</w:t>
          </w:r>
          <w:r>
            <w:rPr>
              <w:rFonts w:eastAsia="Times New Roman"/>
              <w:sz w:val="20"/>
              <w:szCs w:val="20"/>
              <w:lang w:val="en-US"/>
            </w:rPr>
            <w:tab/>
            <w:t>Kom Z, Nethengwe NS, Mpandeli S, Chikoore H. Indigenous knowledge indicators employed by</w:t>
          </w:r>
          <w:r>
            <w:rPr>
              <w:rFonts w:eastAsia="Times New Roman"/>
              <w:sz w:val="20"/>
              <w:szCs w:val="20"/>
              <w:lang w:val="en-US"/>
            </w:rPr>
            <w:t xml:space="preserve"> farmers for adaptation to climate change in rural South Africa. Journal of Environmental Planning and Management. 2022;1–16.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28.</w:t>
          </w:r>
          <w:r>
            <w:rPr>
              <w:rFonts w:eastAsia="Times New Roman"/>
              <w:sz w:val="20"/>
              <w:szCs w:val="20"/>
              <w:lang w:val="en-US"/>
            </w:rPr>
            <w:tab/>
            <w:t>Ghazali S, Azadi H, Janeckova K, Sklenicka P, Kurban A, Cakir S. Indigenous knowledge about climate change and sustainability</w:t>
          </w:r>
          <w:r>
            <w:rPr>
              <w:rFonts w:eastAsia="Times New Roman"/>
              <w:sz w:val="20"/>
              <w:szCs w:val="20"/>
              <w:lang w:val="en-US"/>
            </w:rPr>
            <w:t xml:space="preserve"> of nomadic livelihoods: understanding adaptability coping strategies. Environ Dev Sustain. 2021;23(11):16744–68.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29.</w:t>
          </w:r>
          <w:r>
            <w:rPr>
              <w:rFonts w:eastAsia="Times New Roman"/>
              <w:sz w:val="20"/>
              <w:szCs w:val="20"/>
              <w:lang w:val="en-US"/>
            </w:rPr>
            <w:tab/>
            <w:t>Maliki MA, Pauline NM. Living and Responding to Climatic Stresses: Perspectives from Smallholder Farmers in Hanang’ District, Tanzania. E</w:t>
          </w:r>
          <w:r>
            <w:rPr>
              <w:rFonts w:eastAsia="Times New Roman"/>
              <w:sz w:val="20"/>
              <w:szCs w:val="20"/>
              <w:lang w:val="en-US"/>
            </w:rPr>
            <w:t xml:space="preserve">nviron Manage. 2022;14.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30.</w:t>
          </w:r>
          <w:r>
            <w:rPr>
              <w:rFonts w:eastAsia="Times New Roman"/>
              <w:sz w:val="20"/>
              <w:szCs w:val="20"/>
              <w:lang w:val="en-US"/>
            </w:rPr>
            <w:tab/>
            <w:t xml:space="preserve">Poortinga W, Whitmarsh L, Steg L, Böhm G, Fisher S. Climate change perceptions and their individual-level determinants: A cross-European analysis. Global Environmental Change. 2019;55:25–35.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31.</w:t>
          </w:r>
          <w:r>
            <w:rPr>
              <w:rFonts w:eastAsia="Times New Roman"/>
              <w:sz w:val="20"/>
              <w:szCs w:val="20"/>
              <w:lang w:val="en-US"/>
            </w:rPr>
            <w:tab/>
            <w:t>Lone FA, Maheen M, ul Shafiq M,</w:t>
          </w:r>
          <w:r>
            <w:rPr>
              <w:rFonts w:eastAsia="Times New Roman"/>
              <w:sz w:val="20"/>
              <w:szCs w:val="20"/>
              <w:lang w:val="en-US"/>
            </w:rPr>
            <w:t xml:space="preserve"> Bhat MS, Rather JA. Farmer’s perception and adaptation strategies to changing climate in Kashmir Himalayas, India. GeoJournal. 2022;87(3):1743–57. </w:t>
          </w:r>
        </w:p>
        <w:p w:rsidR="00530B7A" w:rsidRDefault="00D16035">
          <w:pPr>
            <w:autoSpaceDE w:val="0"/>
            <w:autoSpaceDN w:val="0"/>
            <w:ind w:hanging="640"/>
            <w:jc w:val="both"/>
            <w:rPr>
              <w:rFonts w:eastAsia="Times New Roman"/>
              <w:sz w:val="20"/>
              <w:szCs w:val="20"/>
            </w:rPr>
          </w:pPr>
          <w:r>
            <w:rPr>
              <w:rFonts w:eastAsia="Times New Roman"/>
              <w:sz w:val="20"/>
              <w:szCs w:val="20"/>
              <w:lang w:val="en-US"/>
            </w:rPr>
            <w:t>32.</w:t>
          </w:r>
          <w:r>
            <w:rPr>
              <w:rFonts w:eastAsia="Times New Roman"/>
              <w:sz w:val="20"/>
              <w:szCs w:val="20"/>
              <w:lang w:val="en-US"/>
            </w:rPr>
            <w:tab/>
            <w:t>Madhanagopal D, Pattanaik S. Exploring fishermen’s local knowledge and perceptions in the face of clima</w:t>
          </w:r>
          <w:r>
            <w:rPr>
              <w:rFonts w:eastAsia="Times New Roman"/>
              <w:sz w:val="20"/>
              <w:szCs w:val="20"/>
              <w:lang w:val="en-US"/>
            </w:rPr>
            <w:t xml:space="preserve">te change: the case of coastal Tamil Nadu, India. </w:t>
          </w:r>
          <w:r>
            <w:rPr>
              <w:rFonts w:eastAsia="Times New Roman"/>
              <w:sz w:val="20"/>
              <w:szCs w:val="20"/>
            </w:rPr>
            <w:t xml:space="preserve">Environ Dev Sustain. 2020;22(4):3461–89. </w:t>
          </w:r>
        </w:p>
        <w:p w:rsidR="00530B7A" w:rsidRDefault="00D16035">
          <w:pPr>
            <w:autoSpaceDE w:val="0"/>
            <w:autoSpaceDN w:val="0"/>
            <w:ind w:hanging="640"/>
            <w:jc w:val="both"/>
            <w:rPr>
              <w:rFonts w:eastAsia="Times New Roman"/>
              <w:sz w:val="20"/>
              <w:szCs w:val="20"/>
              <w:lang w:val="en-US"/>
            </w:rPr>
          </w:pPr>
          <w:r>
            <w:rPr>
              <w:rFonts w:eastAsia="Times New Roman"/>
              <w:sz w:val="20"/>
              <w:szCs w:val="20"/>
            </w:rPr>
            <w:lastRenderedPageBreak/>
            <w:t>33.</w:t>
          </w:r>
          <w:r>
            <w:rPr>
              <w:rFonts w:eastAsia="Times New Roman"/>
              <w:sz w:val="20"/>
              <w:szCs w:val="20"/>
            </w:rPr>
            <w:tab/>
            <w:t xml:space="preserve">Magalhães HF, Feitosa IS, de Lima Araújo E, Albuquerque UP. </w:t>
          </w:r>
          <w:r>
            <w:rPr>
              <w:rFonts w:eastAsia="Times New Roman"/>
              <w:sz w:val="20"/>
              <w:szCs w:val="20"/>
              <w:lang w:val="en-US"/>
            </w:rPr>
            <w:t>Perceptions of Risks Related to Climate Change in Agroecosystems in a Semi-arid Region of Brazil. Hu</w:t>
          </w:r>
          <w:r>
            <w:rPr>
              <w:rFonts w:eastAsia="Times New Roman"/>
              <w:sz w:val="20"/>
              <w:szCs w:val="20"/>
              <w:lang w:val="en-US"/>
            </w:rPr>
            <w:t xml:space="preserve">m Ecol. 2021;49(4):403–13.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34.</w:t>
          </w:r>
          <w:r>
            <w:rPr>
              <w:rFonts w:eastAsia="Times New Roman"/>
              <w:sz w:val="20"/>
              <w:szCs w:val="20"/>
              <w:lang w:val="en-US"/>
            </w:rPr>
            <w:tab/>
            <w:t xml:space="preserve">Ahmed Z, Guha GS, Shew AM, Alam GMM. Climate change risk perceptions and agricultural adaptation strategies in vulnerable riverine char islands of Bangladesh. Land use policy. 2021;103:105295.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35.</w:t>
          </w:r>
          <w:r>
            <w:rPr>
              <w:rFonts w:eastAsia="Times New Roman"/>
              <w:sz w:val="20"/>
              <w:szCs w:val="20"/>
              <w:lang w:val="en-US"/>
            </w:rPr>
            <w:tab/>
          </w:r>
          <w:r>
            <w:rPr>
              <w:rFonts w:eastAsia="Times New Roman"/>
              <w:sz w:val="20"/>
              <w:szCs w:val="20"/>
              <w:lang w:val="en-US"/>
            </w:rPr>
            <w:t xml:space="preserve">Tiet T, To-The N, Nguyen-Anh T. Farmers’ behaviors and attitudes toward climate change adaptation: evidence from Vietnamese smallholder farmers. Environ Dev Sustain. 2022;26.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36.</w:t>
          </w:r>
          <w:r>
            <w:rPr>
              <w:rFonts w:eastAsia="Times New Roman"/>
              <w:sz w:val="20"/>
              <w:szCs w:val="20"/>
              <w:lang w:val="en-US"/>
            </w:rPr>
            <w:tab/>
            <w:t>Faisal M, Abbas A, Cai Y, Ali A, Shahzad MA, Akhtar S, et al. Perceptions, V</w:t>
          </w:r>
          <w:r>
            <w:rPr>
              <w:rFonts w:eastAsia="Times New Roman"/>
              <w:sz w:val="20"/>
              <w:szCs w:val="20"/>
              <w:lang w:val="en-US"/>
            </w:rPr>
            <w:t xml:space="preserve">ulnerability and Adaptation Strategies for Mitigating Climate Change Effects among Small Livestock Herders in Punjab, Pakistan. Int J Environ Res Public Health. 2021;18(20):10771.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37.</w:t>
          </w:r>
          <w:r>
            <w:rPr>
              <w:rFonts w:eastAsia="Times New Roman"/>
              <w:sz w:val="20"/>
              <w:szCs w:val="20"/>
              <w:lang w:val="en-US"/>
            </w:rPr>
            <w:tab/>
            <w:t>Villacis AH, Alwang JR, Barrera V. Linking risk preferences and risk pe</w:t>
          </w:r>
          <w:r>
            <w:rPr>
              <w:rFonts w:eastAsia="Times New Roman"/>
              <w:sz w:val="20"/>
              <w:szCs w:val="20"/>
              <w:lang w:val="en-US"/>
            </w:rPr>
            <w:t xml:space="preserve">rceptions of climate change: A prospect theory approach. Agricultural Economics. 2021;52(5):863–77.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38.</w:t>
          </w:r>
          <w:r>
            <w:rPr>
              <w:rFonts w:eastAsia="Times New Roman"/>
              <w:sz w:val="20"/>
              <w:szCs w:val="20"/>
              <w:lang w:val="en-US"/>
            </w:rPr>
            <w:tab/>
            <w:t xml:space="preserve">Chaiken S, Eagly AH. The psychology of attitudes. Cengage Learning. 1993;1–21.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39.</w:t>
          </w:r>
          <w:r>
            <w:rPr>
              <w:rFonts w:eastAsia="Times New Roman"/>
              <w:sz w:val="20"/>
              <w:szCs w:val="20"/>
              <w:lang w:val="en-US"/>
            </w:rPr>
            <w:tab/>
          </w:r>
          <w:r>
            <w:rPr>
              <w:rFonts w:eastAsia="Times New Roman"/>
              <w:sz w:val="20"/>
              <w:szCs w:val="20"/>
              <w:lang w:val="en-US"/>
            </w:rPr>
            <w:t xml:space="preserve">Albarracin D, Shavitt S. Attitudes and Attitude Change. Annu Rev Psychol. 2018;69(1):299–327.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40.</w:t>
          </w:r>
          <w:r>
            <w:rPr>
              <w:rFonts w:eastAsia="Times New Roman"/>
              <w:sz w:val="20"/>
              <w:szCs w:val="20"/>
              <w:lang w:val="en-US"/>
            </w:rPr>
            <w:tab/>
            <w:t>Ayanlade A, Radeny M, Akin-Onigbinde AI. Climate variability/change and attitude to adaptation technologies: a pilot study among selected rural farmers’ comm</w:t>
          </w:r>
          <w:r>
            <w:rPr>
              <w:rFonts w:eastAsia="Times New Roman"/>
              <w:sz w:val="20"/>
              <w:szCs w:val="20"/>
              <w:lang w:val="en-US"/>
            </w:rPr>
            <w:t xml:space="preserve">unities in Nigeria. GeoJournal. 2018;83(2):319–31.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41.</w:t>
          </w:r>
          <w:r>
            <w:rPr>
              <w:rFonts w:eastAsia="Times New Roman"/>
              <w:sz w:val="20"/>
              <w:szCs w:val="20"/>
              <w:lang w:val="en-US"/>
            </w:rPr>
            <w:tab/>
            <w:t>Sen LTH, Bond J, Phuong LTH, Winkel A, Tran UC, Le N van. The importance of climate change awareness for the adaptive capacity of ethnic minority farmers in the mountainous areas of Thua Thien Hue pro</w:t>
          </w:r>
          <w:r>
            <w:rPr>
              <w:rFonts w:eastAsia="Times New Roman"/>
              <w:sz w:val="20"/>
              <w:szCs w:val="20"/>
              <w:lang w:val="en-US"/>
            </w:rPr>
            <w:t xml:space="preserve">vince. Local Environ. 2021;26(2):239–51. </w:t>
          </w:r>
        </w:p>
        <w:p w:rsidR="00530B7A" w:rsidRDefault="00D16035">
          <w:pPr>
            <w:autoSpaceDE w:val="0"/>
            <w:autoSpaceDN w:val="0"/>
            <w:ind w:hanging="640"/>
            <w:jc w:val="both"/>
            <w:rPr>
              <w:rFonts w:eastAsia="Times New Roman"/>
              <w:sz w:val="20"/>
              <w:szCs w:val="20"/>
            </w:rPr>
          </w:pPr>
          <w:r>
            <w:rPr>
              <w:rFonts w:eastAsia="Times New Roman"/>
              <w:sz w:val="20"/>
              <w:szCs w:val="20"/>
              <w:lang w:val="en-US"/>
            </w:rPr>
            <w:t>42.</w:t>
          </w:r>
          <w:r>
            <w:rPr>
              <w:rFonts w:eastAsia="Times New Roman"/>
              <w:sz w:val="20"/>
              <w:szCs w:val="20"/>
              <w:lang w:val="en-US"/>
            </w:rPr>
            <w:tab/>
            <w:t xml:space="preserve">Damtew A, Teferi E, Ongoma V, Mumo R, Esayas B. Spatiotemporal Changes in Mean and Extreme Climate: Farmers’ Perception and Its Agricultural Implications in Awash River Basin, Ethiopia. </w:t>
          </w:r>
          <w:r>
            <w:rPr>
              <w:rFonts w:eastAsia="Times New Roman"/>
              <w:sz w:val="20"/>
              <w:szCs w:val="20"/>
            </w:rPr>
            <w:t xml:space="preserve">Climate. 2022;10(6):89. </w:t>
          </w:r>
        </w:p>
        <w:p w:rsidR="00530B7A" w:rsidRDefault="00D16035">
          <w:pPr>
            <w:autoSpaceDE w:val="0"/>
            <w:autoSpaceDN w:val="0"/>
            <w:ind w:hanging="640"/>
            <w:jc w:val="both"/>
            <w:rPr>
              <w:rFonts w:eastAsia="Times New Roman"/>
              <w:sz w:val="20"/>
              <w:szCs w:val="20"/>
              <w:lang w:val="en-US"/>
            </w:rPr>
          </w:pPr>
          <w:r>
            <w:rPr>
              <w:rFonts w:eastAsia="Times New Roman"/>
              <w:sz w:val="20"/>
              <w:szCs w:val="20"/>
            </w:rPr>
            <w:t>43.</w:t>
          </w:r>
          <w:r>
            <w:rPr>
              <w:rFonts w:eastAsia="Times New Roman"/>
              <w:sz w:val="20"/>
              <w:szCs w:val="20"/>
            </w:rPr>
            <w:tab/>
            <w:t xml:space="preserve">Torres B, Cayambe J, Paz S, Ayerve K, Heredia-R M, Torres E, et al. </w:t>
          </w:r>
          <w:r>
            <w:rPr>
              <w:rFonts w:eastAsia="Times New Roman"/>
              <w:sz w:val="20"/>
              <w:szCs w:val="20"/>
              <w:lang w:val="en-US"/>
            </w:rPr>
            <w:t xml:space="preserve">Livelihood Capitals, Income Inequality, and the Perception of Climate Change: A Case Study of Small-Scale Cattle Farmers in the Ecuadorian Andes. Sustainability. 2022;14(9):5028.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lastRenderedPageBreak/>
            <w:t>44.</w:t>
          </w:r>
          <w:r>
            <w:rPr>
              <w:rFonts w:eastAsia="Times New Roman"/>
              <w:sz w:val="20"/>
              <w:szCs w:val="20"/>
              <w:lang w:val="en-US"/>
            </w:rPr>
            <w:tab/>
            <w:t xml:space="preserve">Raymond CM, Fazey I, Reed MS, Stringer LC, Robinson GM, Evely AC. Integrating local and scientific knowledge for environmental management. J Environ Manage. 2010;91(8):1766–77.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45.</w:t>
          </w:r>
          <w:r>
            <w:rPr>
              <w:rFonts w:eastAsia="Times New Roman"/>
              <w:sz w:val="20"/>
              <w:szCs w:val="20"/>
              <w:lang w:val="en-US"/>
            </w:rPr>
            <w:tab/>
            <w:t>Tume SJP, Kimengsi JN, Fogwe ZN. Indigenous Knowledge and Farmer Percepti</w:t>
          </w:r>
          <w:r>
            <w:rPr>
              <w:rFonts w:eastAsia="Times New Roman"/>
              <w:sz w:val="20"/>
              <w:szCs w:val="20"/>
              <w:lang w:val="en-US"/>
            </w:rPr>
            <w:t xml:space="preserve">ons of Climate and Ecological Changes in the Bamenda Highlands of Cameroon: Insights from the Bui Plateau. Climate. 2019;7(12):138.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46.</w:t>
          </w:r>
          <w:r>
            <w:rPr>
              <w:rFonts w:eastAsia="Times New Roman"/>
              <w:sz w:val="20"/>
              <w:szCs w:val="20"/>
              <w:lang w:val="en-US"/>
            </w:rPr>
            <w:tab/>
            <w:t>Córdoba Vargas CA, Hortúa Romero S, León-Sicard T. Resilience to climate variability: the role of perceptions and tradi</w:t>
          </w:r>
          <w:r>
            <w:rPr>
              <w:rFonts w:eastAsia="Times New Roman"/>
              <w:sz w:val="20"/>
              <w:szCs w:val="20"/>
              <w:lang w:val="en-US"/>
            </w:rPr>
            <w:t xml:space="preserve">tional knowledge in the Colombian Andes. Agroecology and Sustainable Food Systems. 2020;44(4):419–45.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47.</w:t>
          </w:r>
          <w:r>
            <w:rPr>
              <w:rFonts w:eastAsia="Times New Roman"/>
              <w:sz w:val="20"/>
              <w:szCs w:val="20"/>
              <w:lang w:val="en-US"/>
            </w:rPr>
            <w:tab/>
            <w:t>Salvadeo C, Morzaria-Luna HN, Reyes-Bonilla H, Ivanova-Bonchera A, Ramírez DP, Juárez-León E. Fisher’s perceptions inform adaptation measures to redu</w:t>
          </w:r>
          <w:r>
            <w:rPr>
              <w:rFonts w:eastAsia="Times New Roman"/>
              <w:sz w:val="20"/>
              <w:szCs w:val="20"/>
              <w:lang w:val="en-US"/>
            </w:rPr>
            <w:t xml:space="preserve">ce vulnerability to climate change in a Mexican natural protected area. Mar Policy. 2021;134:104793.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48.</w:t>
          </w:r>
          <w:r>
            <w:rPr>
              <w:rFonts w:eastAsia="Times New Roman"/>
              <w:sz w:val="20"/>
              <w:szCs w:val="20"/>
              <w:lang w:val="en-US"/>
            </w:rPr>
            <w:tab/>
            <w:t>Chaudhary BR, Acciaioli G, Erskine W, Chaudhary P. Responses of the Tharu to climate change-related hazards in the water sector: Indigenous perception</w:t>
          </w:r>
          <w:r>
            <w:rPr>
              <w:rFonts w:eastAsia="Times New Roman"/>
              <w:sz w:val="20"/>
              <w:szCs w:val="20"/>
              <w:lang w:val="en-US"/>
            </w:rPr>
            <w:t xml:space="preserve">s, vulnerability and adaptations in the western Tarai of Nepal. Clim Dev. 2021;13(9):816–29.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49.</w:t>
          </w:r>
          <w:r>
            <w:rPr>
              <w:rFonts w:eastAsia="Times New Roman"/>
              <w:sz w:val="20"/>
              <w:szCs w:val="20"/>
              <w:lang w:val="en-US"/>
            </w:rPr>
            <w:tab/>
            <w:t xml:space="preserve">Kalberg S. The Past and Present Influence of World Views. Journal of Classical Sociology. 2004;4(2):139–63. </w:t>
          </w:r>
        </w:p>
        <w:p w:rsidR="00530B7A" w:rsidRDefault="00D16035">
          <w:pPr>
            <w:autoSpaceDE w:val="0"/>
            <w:autoSpaceDN w:val="0"/>
            <w:ind w:hanging="640"/>
            <w:jc w:val="both"/>
            <w:rPr>
              <w:rFonts w:eastAsia="Times New Roman"/>
              <w:sz w:val="20"/>
              <w:szCs w:val="20"/>
            </w:rPr>
          </w:pPr>
          <w:r>
            <w:rPr>
              <w:rFonts w:eastAsia="Times New Roman"/>
              <w:sz w:val="20"/>
              <w:szCs w:val="20"/>
              <w:lang w:val="en-US"/>
            </w:rPr>
            <w:t>50.</w:t>
          </w:r>
          <w:r>
            <w:rPr>
              <w:rFonts w:eastAsia="Times New Roman"/>
              <w:sz w:val="20"/>
              <w:szCs w:val="20"/>
              <w:lang w:val="en-US"/>
            </w:rPr>
            <w:tab/>
            <w:t xml:space="preserve">Aerts D, van Belle H, van der Veken J. World </w:t>
          </w:r>
          <w:r>
            <w:rPr>
              <w:rFonts w:eastAsia="Times New Roman"/>
              <w:sz w:val="20"/>
              <w:szCs w:val="20"/>
              <w:lang w:val="en-US"/>
            </w:rPr>
            <w:t xml:space="preserve">Views and the Problem of Synthesis: The Yellow Book of “Einstein Meets Magritte”. </w:t>
          </w:r>
          <w:r>
            <w:rPr>
              <w:rFonts w:eastAsia="Times New Roman"/>
              <w:sz w:val="20"/>
              <w:szCs w:val="20"/>
            </w:rPr>
            <w:t xml:space="preserve">Springer Science &amp; Business Media; 2012. </w:t>
          </w:r>
        </w:p>
        <w:p w:rsidR="00530B7A" w:rsidRDefault="00D16035">
          <w:pPr>
            <w:autoSpaceDE w:val="0"/>
            <w:autoSpaceDN w:val="0"/>
            <w:ind w:hanging="640"/>
            <w:jc w:val="both"/>
            <w:rPr>
              <w:rFonts w:eastAsia="Times New Roman"/>
              <w:sz w:val="20"/>
              <w:szCs w:val="20"/>
              <w:lang w:val="en-US"/>
            </w:rPr>
          </w:pPr>
          <w:r>
            <w:rPr>
              <w:rFonts w:eastAsia="Times New Roman"/>
              <w:sz w:val="20"/>
              <w:szCs w:val="20"/>
            </w:rPr>
            <w:t>51.</w:t>
          </w:r>
          <w:r>
            <w:rPr>
              <w:rFonts w:eastAsia="Times New Roman"/>
              <w:sz w:val="20"/>
              <w:szCs w:val="20"/>
            </w:rPr>
            <w:tab/>
            <w:t xml:space="preserve">Ambrosio-Albala DrP, Mar Delgado-Serrano DrM. </w:t>
          </w:r>
          <w:r>
            <w:rPr>
              <w:rFonts w:eastAsia="Times New Roman"/>
              <w:sz w:val="20"/>
              <w:szCs w:val="20"/>
              <w:lang w:val="en-US"/>
            </w:rPr>
            <w:t>Understanding Climate Change Perception in Community-Based Management Contexts: Pe</w:t>
          </w:r>
          <w:r>
            <w:rPr>
              <w:rFonts w:eastAsia="Times New Roman"/>
              <w:sz w:val="20"/>
              <w:szCs w:val="20"/>
              <w:lang w:val="en-US"/>
            </w:rPr>
            <w:t xml:space="preserve">rspectives of Two Indigenous Communities. Weather, Climate, and Society. 2018;10(3):471–85. </w:t>
          </w:r>
        </w:p>
        <w:p w:rsidR="00530B7A" w:rsidRDefault="00D16035">
          <w:pPr>
            <w:autoSpaceDE w:val="0"/>
            <w:autoSpaceDN w:val="0"/>
            <w:ind w:hanging="640"/>
            <w:jc w:val="both"/>
            <w:rPr>
              <w:rFonts w:eastAsia="Times New Roman"/>
              <w:sz w:val="20"/>
              <w:szCs w:val="20"/>
            </w:rPr>
          </w:pPr>
          <w:r>
            <w:rPr>
              <w:rFonts w:eastAsia="Times New Roman"/>
              <w:sz w:val="20"/>
              <w:szCs w:val="20"/>
              <w:lang w:val="en-US"/>
            </w:rPr>
            <w:t>52.</w:t>
          </w:r>
          <w:r>
            <w:rPr>
              <w:rFonts w:eastAsia="Times New Roman"/>
              <w:sz w:val="20"/>
              <w:szCs w:val="20"/>
              <w:lang w:val="en-US"/>
            </w:rPr>
            <w:tab/>
            <w:t xml:space="preserve">Scoville-Simonds M. Climate, the Earth, and God – Entangled narratives of cultural and climatic change in the Peruvian Andes. </w:t>
          </w:r>
          <w:r>
            <w:rPr>
              <w:rFonts w:eastAsia="Times New Roman"/>
              <w:sz w:val="20"/>
              <w:szCs w:val="20"/>
            </w:rPr>
            <w:t xml:space="preserve">World Dev. 2018;110:345–59. </w:t>
          </w:r>
        </w:p>
        <w:p w:rsidR="00530B7A" w:rsidRDefault="00D16035">
          <w:pPr>
            <w:autoSpaceDE w:val="0"/>
            <w:autoSpaceDN w:val="0"/>
            <w:ind w:hanging="640"/>
            <w:jc w:val="both"/>
            <w:rPr>
              <w:rFonts w:eastAsia="Times New Roman"/>
              <w:sz w:val="20"/>
              <w:szCs w:val="20"/>
              <w:lang w:val="en-US"/>
            </w:rPr>
          </w:pPr>
          <w:r>
            <w:rPr>
              <w:rFonts w:eastAsia="Times New Roman"/>
              <w:sz w:val="20"/>
              <w:szCs w:val="20"/>
              <w:lang w:val="en-US"/>
            </w:rPr>
            <w:t>53.</w:t>
          </w:r>
          <w:r>
            <w:rPr>
              <w:rFonts w:eastAsia="Times New Roman"/>
              <w:sz w:val="20"/>
              <w:szCs w:val="20"/>
              <w:lang w:val="en-US"/>
            </w:rPr>
            <w:tab/>
          </w:r>
          <w:r>
            <w:rPr>
              <w:rFonts w:eastAsia="Times New Roman"/>
              <w:sz w:val="20"/>
              <w:szCs w:val="20"/>
              <w:lang w:val="en-US"/>
            </w:rPr>
            <w:t xml:space="preserve">Quandt A. Variability in perceptions of household livelihood resilience and drought at the intersection of gender and ethnicity. Clim Change. 2019;152(1):1–15. </w:t>
          </w:r>
        </w:p>
        <w:p w:rsidR="00530B7A" w:rsidRDefault="00D16035">
          <w:pPr>
            <w:autoSpaceDE w:val="0"/>
            <w:autoSpaceDN w:val="0"/>
            <w:ind w:hanging="640"/>
            <w:jc w:val="both"/>
            <w:rPr>
              <w:rFonts w:eastAsia="Times New Roman"/>
              <w:sz w:val="20"/>
              <w:szCs w:val="20"/>
            </w:rPr>
          </w:pPr>
          <w:r>
            <w:rPr>
              <w:rFonts w:eastAsia="Times New Roman"/>
              <w:sz w:val="20"/>
              <w:szCs w:val="20"/>
              <w:lang w:val="en-US"/>
            </w:rPr>
            <w:t>54.</w:t>
          </w:r>
          <w:r>
            <w:rPr>
              <w:rFonts w:eastAsia="Times New Roman"/>
              <w:sz w:val="20"/>
              <w:szCs w:val="20"/>
              <w:lang w:val="en-US"/>
            </w:rPr>
            <w:tab/>
            <w:t>Ramírez KDI, Ibarra AMA. Less Rain and More Heat”: Smallholders’ Perception and Climate Cha</w:t>
          </w:r>
          <w:r>
            <w:rPr>
              <w:rFonts w:eastAsia="Times New Roman"/>
              <w:sz w:val="20"/>
              <w:szCs w:val="20"/>
              <w:lang w:val="en-US"/>
            </w:rPr>
            <w:t xml:space="preserve">nge Adaptation Strategies in Tropical Environments. </w:t>
          </w:r>
          <w:r>
            <w:rPr>
              <w:rFonts w:eastAsia="Times New Roman"/>
              <w:sz w:val="20"/>
              <w:szCs w:val="20"/>
            </w:rPr>
            <w:t xml:space="preserve">Sociedad y Ambiente. 2019;(21):77–104. </w:t>
          </w:r>
        </w:p>
        <w:p w:rsidR="00530B7A" w:rsidRDefault="00D16035">
          <w:r>
            <w:rPr>
              <w:rFonts w:eastAsia="Times New Roman"/>
            </w:rPr>
            <w:lastRenderedPageBreak/>
            <w:t> </w:t>
          </w:r>
        </w:p>
      </w:sdtContent>
    </w:sdt>
    <w:bookmarkEnd w:id="1" w:displacedByCustomXml="prev"/>
    <w:sectPr w:rsidR="00530B7A" w:rsidSect="00D1603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B7A" w:rsidRDefault="00D16035">
      <w:pPr>
        <w:spacing w:line="240" w:lineRule="auto"/>
      </w:pPr>
      <w:r>
        <w:separator/>
      </w:r>
    </w:p>
  </w:endnote>
  <w:endnote w:type="continuationSeparator" w:id="0">
    <w:p w:rsidR="00530B7A" w:rsidRDefault="00D160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Arial Unicode MS"/>
    <w:charset w:val="86"/>
    <w:family w:val="auto"/>
    <w:pitch w:val="default"/>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B7A" w:rsidRDefault="00D16035">
      <w:r>
        <w:separator/>
      </w:r>
    </w:p>
  </w:footnote>
  <w:footnote w:type="continuationSeparator" w:id="0">
    <w:p w:rsidR="00530B7A" w:rsidRDefault="00D160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A4D"/>
    <w:rsid w:val="00004821"/>
    <w:rsid w:val="002C1F4A"/>
    <w:rsid w:val="0031719A"/>
    <w:rsid w:val="00462494"/>
    <w:rsid w:val="00530B7A"/>
    <w:rsid w:val="006D1B33"/>
    <w:rsid w:val="00756A92"/>
    <w:rsid w:val="007F3D90"/>
    <w:rsid w:val="009C6A4D"/>
    <w:rsid w:val="00AE209A"/>
    <w:rsid w:val="00AF03AE"/>
    <w:rsid w:val="00D16035"/>
    <w:rsid w:val="00EA4477"/>
    <w:rsid w:val="00EF1C8D"/>
    <w:rsid w:val="00FD4066"/>
    <w:rsid w:val="5FF02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A7F922-92BD-408D-9003-A0A4D413E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pPr>
    <w:rPr>
      <w:rFonts w:ascii="Georgia" w:hAnsi="Georgia"/>
      <w:sz w:val="22"/>
      <w:szCs w:val="22"/>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table" w:styleId="TableGrid">
    <w:name w:val="Table Grid"/>
    <w:basedOn w:val="TableNormal"/>
    <w:uiPriority w:val="39"/>
    <w:qFormat/>
    <w:pPr>
      <w:widowControl w:val="0"/>
      <w:jc w:val="both"/>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qFormat/>
    <w:rPr>
      <w:rFonts w:ascii="Georgia" w:hAnsi="Georgia"/>
      <w:kern w:val="0"/>
      <w:sz w:val="20"/>
      <w:szCs w:val="20"/>
      <w:lang w:val="pt-BR"/>
      <w14:ligatures w14:val="none"/>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A52436412AA4E71B38EACA771969588"/>
        <w:category>
          <w:name w:val="Geral"/>
          <w:gallery w:val="placeholder"/>
        </w:category>
        <w:types>
          <w:type w:val="bbPlcHdr"/>
        </w:types>
        <w:behaviors>
          <w:behavior w:val="content"/>
        </w:behaviors>
        <w:guid w:val="{FBC1827A-A84D-426D-9453-C3A7BDEA6986}"/>
      </w:docPartPr>
      <w:docPartBody>
        <w:p w:rsidR="007547A5" w:rsidRDefault="007547A5">
          <w:pPr>
            <w:pStyle w:val="BA52436412AA4E71B38EACA771969588"/>
          </w:pPr>
          <w:r>
            <w:rPr>
              <w:rStyle w:val="PlaceholderText"/>
            </w:rPr>
            <w:t>Clique ou toque aqui para inserir o texto.</w:t>
          </w:r>
        </w:p>
      </w:docPartBody>
    </w:docPart>
    <w:docPart>
      <w:docPartPr>
        <w:name w:val="51AF58CD942D433D9FADE6D1B12FF5AA"/>
        <w:category>
          <w:name w:val="Geral"/>
          <w:gallery w:val="placeholder"/>
        </w:category>
        <w:types>
          <w:type w:val="bbPlcHdr"/>
        </w:types>
        <w:behaviors>
          <w:behavior w:val="content"/>
        </w:behaviors>
        <w:guid w:val="{26CE71C9-AD30-4F00-AD38-295875C36AA4}"/>
      </w:docPartPr>
      <w:docPartBody>
        <w:p w:rsidR="007547A5" w:rsidRDefault="007547A5">
          <w:pPr>
            <w:pStyle w:val="51AF58CD942D433D9FADE6D1B12FF5AA"/>
          </w:pPr>
          <w:r>
            <w:rPr>
              <w:rStyle w:val="PlaceholderText"/>
            </w:rPr>
            <w:t>Clique ou toque aqui para inserir o texto.</w:t>
          </w:r>
        </w:p>
      </w:docPartBody>
    </w:docPart>
    <w:docPart>
      <w:docPartPr>
        <w:name w:val="3777CD9AA0D1424CA99DB213A7DBC61C"/>
        <w:category>
          <w:name w:val="Geral"/>
          <w:gallery w:val="placeholder"/>
        </w:category>
        <w:types>
          <w:type w:val="bbPlcHdr"/>
        </w:types>
        <w:behaviors>
          <w:behavior w:val="content"/>
        </w:behaviors>
        <w:guid w:val="{CF2B095B-D930-4D99-BAD9-C2973D9E7100}"/>
      </w:docPartPr>
      <w:docPartBody>
        <w:p w:rsidR="007547A5" w:rsidRDefault="007547A5">
          <w:pPr>
            <w:pStyle w:val="3777CD9AA0D1424CA99DB213A7DBC61C"/>
          </w:pPr>
          <w:r>
            <w:rPr>
              <w:rStyle w:val="PlaceholderText"/>
            </w:rPr>
            <w:t>Clique ou toque aqui para inserir o texto.</w:t>
          </w:r>
        </w:p>
      </w:docPartBody>
    </w:docPart>
    <w:docPart>
      <w:docPartPr>
        <w:name w:val="374977E44C394E1DA6EFB346F18D05CD"/>
        <w:category>
          <w:name w:val="Geral"/>
          <w:gallery w:val="placeholder"/>
        </w:category>
        <w:types>
          <w:type w:val="bbPlcHdr"/>
        </w:types>
        <w:behaviors>
          <w:behavior w:val="content"/>
        </w:behaviors>
        <w:guid w:val="{F0D24885-2D1E-48DF-9EF4-7C58845CB665}"/>
      </w:docPartPr>
      <w:docPartBody>
        <w:p w:rsidR="007547A5" w:rsidRDefault="007547A5">
          <w:pPr>
            <w:pStyle w:val="374977E44C394E1DA6EFB346F18D05CD"/>
          </w:pPr>
          <w:r>
            <w:rPr>
              <w:rStyle w:val="PlaceholderText"/>
            </w:rPr>
            <w:t>Clique ou toque aqui para inserir o texto.</w:t>
          </w:r>
        </w:p>
      </w:docPartBody>
    </w:docPart>
    <w:docPart>
      <w:docPartPr>
        <w:name w:val="B22A8831CB144D8CB1BE928FAFBF0E95"/>
        <w:category>
          <w:name w:val="Geral"/>
          <w:gallery w:val="placeholder"/>
        </w:category>
        <w:types>
          <w:type w:val="bbPlcHdr"/>
        </w:types>
        <w:behaviors>
          <w:behavior w:val="content"/>
        </w:behaviors>
        <w:guid w:val="{566F1CD1-A47B-4A26-A3A1-0C8CA79639AC}"/>
      </w:docPartPr>
      <w:docPartBody>
        <w:p w:rsidR="007547A5" w:rsidRDefault="007547A5">
          <w:pPr>
            <w:pStyle w:val="B22A8831CB144D8CB1BE928FAFBF0E95"/>
          </w:pPr>
          <w:r>
            <w:rPr>
              <w:rStyle w:val="PlaceholderText"/>
            </w:rPr>
            <w:t>Clique ou toque aqui para inserir o texto.</w:t>
          </w:r>
        </w:p>
      </w:docPartBody>
    </w:docPart>
    <w:docPart>
      <w:docPartPr>
        <w:name w:val="87F0A8E824464A0DAA3F6F42C6D1FCFB"/>
        <w:category>
          <w:name w:val="Geral"/>
          <w:gallery w:val="placeholder"/>
        </w:category>
        <w:types>
          <w:type w:val="bbPlcHdr"/>
        </w:types>
        <w:behaviors>
          <w:behavior w:val="content"/>
        </w:behaviors>
        <w:guid w:val="{82CE75C5-4390-4485-BF9D-859702A707A9}"/>
      </w:docPartPr>
      <w:docPartBody>
        <w:p w:rsidR="007547A5" w:rsidRDefault="007547A5">
          <w:pPr>
            <w:pStyle w:val="87F0A8E824464A0DAA3F6F42C6D1FCFB"/>
          </w:pPr>
          <w:r>
            <w:rPr>
              <w:rStyle w:val="PlaceholderText"/>
            </w:rPr>
            <w:t xml:space="preserve">Clique ou toque aqui para inserir o </w:t>
          </w:r>
          <w:r>
            <w:rPr>
              <w:rStyle w:val="PlaceholderText"/>
            </w:rPr>
            <w:t>texto.</w:t>
          </w:r>
        </w:p>
      </w:docPartBody>
    </w:docPart>
    <w:docPart>
      <w:docPartPr>
        <w:name w:val="5DEB6922935744DDA6742A8B41EA180B"/>
        <w:category>
          <w:name w:val="Geral"/>
          <w:gallery w:val="placeholder"/>
        </w:category>
        <w:types>
          <w:type w:val="bbPlcHdr"/>
        </w:types>
        <w:behaviors>
          <w:behavior w:val="content"/>
        </w:behaviors>
        <w:guid w:val="{BF19ABA9-6C44-4E91-8CDB-BA1947CC0744}"/>
      </w:docPartPr>
      <w:docPartBody>
        <w:p w:rsidR="007547A5" w:rsidRDefault="007547A5">
          <w:pPr>
            <w:pStyle w:val="5DEB6922935744DDA6742A8B41EA180B"/>
          </w:pPr>
          <w:r>
            <w:rPr>
              <w:rStyle w:val="PlaceholderText"/>
            </w:rPr>
            <w:t>Clique ou toque aqui para inserir o texto.</w:t>
          </w:r>
        </w:p>
      </w:docPartBody>
    </w:docPart>
    <w:docPart>
      <w:docPartPr>
        <w:name w:val="8E9D13B6875C42B48CB38811861E0983"/>
        <w:category>
          <w:name w:val="Geral"/>
          <w:gallery w:val="placeholder"/>
        </w:category>
        <w:types>
          <w:type w:val="bbPlcHdr"/>
        </w:types>
        <w:behaviors>
          <w:behavior w:val="content"/>
        </w:behaviors>
        <w:guid w:val="{2941B52E-5BDD-4C77-9ADC-495F8425D2AD}"/>
      </w:docPartPr>
      <w:docPartBody>
        <w:p w:rsidR="007547A5" w:rsidRDefault="007547A5">
          <w:pPr>
            <w:pStyle w:val="8E9D13B6875C42B48CB38811861E0983"/>
          </w:pPr>
          <w:r>
            <w:rPr>
              <w:rStyle w:val="PlaceholderText"/>
            </w:rPr>
            <w:t>Clique ou toque aqui para inserir o texto.</w:t>
          </w:r>
        </w:p>
      </w:docPartBody>
    </w:docPart>
    <w:docPart>
      <w:docPartPr>
        <w:name w:val="F257A15497424699B3B2B5A612CE1A55"/>
        <w:category>
          <w:name w:val="Geral"/>
          <w:gallery w:val="placeholder"/>
        </w:category>
        <w:types>
          <w:type w:val="bbPlcHdr"/>
        </w:types>
        <w:behaviors>
          <w:behavior w:val="content"/>
        </w:behaviors>
        <w:guid w:val="{20567927-4F9B-49D1-853E-11C8E510DDA2}"/>
      </w:docPartPr>
      <w:docPartBody>
        <w:p w:rsidR="007547A5" w:rsidRDefault="007547A5">
          <w:pPr>
            <w:pStyle w:val="F257A15497424699B3B2B5A612CE1A55"/>
          </w:pPr>
          <w:r>
            <w:rPr>
              <w:rStyle w:val="PlaceholderText"/>
            </w:rPr>
            <w:t>Clique ou toque aqui para inserir o texto.</w:t>
          </w:r>
        </w:p>
      </w:docPartBody>
    </w:docPart>
    <w:docPart>
      <w:docPartPr>
        <w:name w:val="0AC8B930493C44F3AE21AE8A874FC4DD"/>
        <w:category>
          <w:name w:val="Geral"/>
          <w:gallery w:val="placeholder"/>
        </w:category>
        <w:types>
          <w:type w:val="bbPlcHdr"/>
        </w:types>
        <w:behaviors>
          <w:behavior w:val="content"/>
        </w:behaviors>
        <w:guid w:val="{4C0E9C79-DDC8-45C9-A0E1-82977FAF51E6}"/>
      </w:docPartPr>
      <w:docPartBody>
        <w:p w:rsidR="007547A5" w:rsidRDefault="007547A5">
          <w:pPr>
            <w:pStyle w:val="0AC8B930493C44F3AE21AE8A874FC4DD"/>
          </w:pPr>
          <w:r>
            <w:rPr>
              <w:rStyle w:val="PlaceholderText"/>
            </w:rPr>
            <w:t>Clique ou toque aqui para inserir o texto.</w:t>
          </w:r>
        </w:p>
      </w:docPartBody>
    </w:docPart>
    <w:docPart>
      <w:docPartPr>
        <w:name w:val="C7217D26272742D0A071DCC650D398BA"/>
        <w:category>
          <w:name w:val="Geral"/>
          <w:gallery w:val="placeholder"/>
        </w:category>
        <w:types>
          <w:type w:val="bbPlcHdr"/>
        </w:types>
        <w:behaviors>
          <w:behavior w:val="content"/>
        </w:behaviors>
        <w:guid w:val="{837EF7A3-F5ED-4834-BCD5-CAFE691CDEE1}"/>
      </w:docPartPr>
      <w:docPartBody>
        <w:p w:rsidR="007547A5" w:rsidRDefault="007547A5">
          <w:pPr>
            <w:pStyle w:val="C7217D26272742D0A071DCC650D398BA"/>
          </w:pPr>
          <w:r>
            <w:rPr>
              <w:rStyle w:val="PlaceholderText"/>
            </w:rPr>
            <w:t>Clique ou toque aqui para inserir o texto.</w:t>
          </w:r>
        </w:p>
      </w:docPartBody>
    </w:docPart>
    <w:docPart>
      <w:docPartPr>
        <w:name w:val="145E8CF8DD074656A5324D353621C0CD"/>
        <w:category>
          <w:name w:val="Geral"/>
          <w:gallery w:val="placeholder"/>
        </w:category>
        <w:types>
          <w:type w:val="bbPlcHdr"/>
        </w:types>
        <w:behaviors>
          <w:behavior w:val="content"/>
        </w:behaviors>
        <w:guid w:val="{F67F60D2-B3CF-4FE0-880B-349897E775CF}"/>
      </w:docPartPr>
      <w:docPartBody>
        <w:p w:rsidR="007547A5" w:rsidRDefault="007547A5">
          <w:pPr>
            <w:pStyle w:val="145E8CF8DD074656A5324D353621C0CD"/>
          </w:pPr>
          <w:r>
            <w:rPr>
              <w:rStyle w:val="PlaceholderText"/>
            </w:rPr>
            <w:t xml:space="preserve">Clique ou toque aqui para inserir </w:t>
          </w:r>
          <w:r>
            <w:rPr>
              <w:rStyle w:val="PlaceholderText"/>
            </w:rPr>
            <w:t>o texto.</w:t>
          </w:r>
        </w:p>
      </w:docPartBody>
    </w:docPart>
    <w:docPart>
      <w:docPartPr>
        <w:name w:val="DefaultPlaceholder_-1854013440"/>
        <w:category>
          <w:name w:val="Geral"/>
          <w:gallery w:val="placeholder"/>
        </w:category>
        <w:types>
          <w:type w:val="bbPlcHdr"/>
        </w:types>
        <w:behaviors>
          <w:behavior w:val="content"/>
        </w:behaviors>
        <w:guid w:val="{70D4BD0B-4D47-4FE2-BF47-07C922224941}"/>
      </w:docPartPr>
      <w:docPartBody>
        <w:p w:rsidR="007547A5" w:rsidRDefault="007547A5">
          <w:r>
            <w:rPr>
              <w:rStyle w:val="PlaceholderText"/>
            </w:rPr>
            <w:t>Clique ou toque aqui para inserir o texto.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7A5" w:rsidRDefault="007547A5">
      <w:pPr>
        <w:spacing w:line="240" w:lineRule="auto"/>
      </w:pPr>
      <w:r>
        <w:separator/>
      </w:r>
    </w:p>
  </w:endnote>
  <w:endnote w:type="continuationSeparator" w:id="0">
    <w:p w:rsidR="007547A5" w:rsidRDefault="007547A5">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Arial Unicode MS"/>
    <w:charset w:val="86"/>
    <w:family w:val="auto"/>
    <w:pitch w:val="default"/>
    <w:sig w:usb0="00000000"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7A5" w:rsidRDefault="007547A5">
      <w:pPr>
        <w:spacing w:after="0"/>
      </w:pPr>
      <w:r>
        <w:separator/>
      </w:r>
    </w:p>
  </w:footnote>
  <w:footnote w:type="continuationSeparator" w:id="0">
    <w:p w:rsidR="007547A5" w:rsidRDefault="007547A5">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10"/>
    <w:rsid w:val="00150E10"/>
    <w:rsid w:val="002351C4"/>
    <w:rsid w:val="00327807"/>
    <w:rsid w:val="007547A5"/>
    <w:rsid w:val="00F67D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A52436412AA4E71B38EACA771969588">
    <w:name w:val="BA52436412AA4E71B38EACA771969588"/>
    <w:pPr>
      <w:spacing w:after="160" w:line="259" w:lineRule="auto"/>
    </w:pPr>
    <w:rPr>
      <w:kern w:val="2"/>
      <w:sz w:val="22"/>
      <w:szCs w:val="22"/>
      <w14:ligatures w14:val="standardContextual"/>
    </w:rPr>
  </w:style>
  <w:style w:type="paragraph" w:customStyle="1" w:styleId="51AF58CD942D433D9FADE6D1B12FF5AA">
    <w:name w:val="51AF58CD942D433D9FADE6D1B12FF5AA"/>
    <w:pPr>
      <w:spacing w:after="160" w:line="259" w:lineRule="auto"/>
    </w:pPr>
    <w:rPr>
      <w:kern w:val="2"/>
      <w:sz w:val="22"/>
      <w:szCs w:val="22"/>
      <w14:ligatures w14:val="standardContextual"/>
    </w:rPr>
  </w:style>
  <w:style w:type="paragraph" w:customStyle="1" w:styleId="3777CD9AA0D1424CA99DB213A7DBC61C">
    <w:name w:val="3777CD9AA0D1424CA99DB213A7DBC61C"/>
    <w:pPr>
      <w:spacing w:after="160" w:line="259" w:lineRule="auto"/>
    </w:pPr>
    <w:rPr>
      <w:kern w:val="2"/>
      <w:sz w:val="22"/>
      <w:szCs w:val="22"/>
      <w14:ligatures w14:val="standardContextual"/>
    </w:rPr>
  </w:style>
  <w:style w:type="paragraph" w:customStyle="1" w:styleId="374977E44C394E1DA6EFB346F18D05CD">
    <w:name w:val="374977E44C394E1DA6EFB346F18D05CD"/>
    <w:pPr>
      <w:spacing w:after="160" w:line="259" w:lineRule="auto"/>
    </w:pPr>
    <w:rPr>
      <w:kern w:val="2"/>
      <w:sz w:val="22"/>
      <w:szCs w:val="22"/>
      <w14:ligatures w14:val="standardContextual"/>
    </w:rPr>
  </w:style>
  <w:style w:type="paragraph" w:customStyle="1" w:styleId="B22A8831CB144D8CB1BE928FAFBF0E95">
    <w:name w:val="B22A8831CB144D8CB1BE928FAFBF0E95"/>
    <w:pPr>
      <w:spacing w:after="160" w:line="259" w:lineRule="auto"/>
    </w:pPr>
    <w:rPr>
      <w:kern w:val="2"/>
      <w:sz w:val="22"/>
      <w:szCs w:val="22"/>
      <w14:ligatures w14:val="standardContextual"/>
    </w:rPr>
  </w:style>
  <w:style w:type="paragraph" w:customStyle="1" w:styleId="87F0A8E824464A0DAA3F6F42C6D1FCFB">
    <w:name w:val="87F0A8E824464A0DAA3F6F42C6D1FCFB"/>
    <w:pPr>
      <w:spacing w:after="160" w:line="259" w:lineRule="auto"/>
    </w:pPr>
    <w:rPr>
      <w:kern w:val="2"/>
      <w:sz w:val="22"/>
      <w:szCs w:val="22"/>
      <w14:ligatures w14:val="standardContextual"/>
    </w:rPr>
  </w:style>
  <w:style w:type="paragraph" w:customStyle="1" w:styleId="5DEB6922935744DDA6742A8B41EA180B">
    <w:name w:val="5DEB6922935744DDA6742A8B41EA180B"/>
    <w:pPr>
      <w:spacing w:after="160" w:line="259" w:lineRule="auto"/>
    </w:pPr>
    <w:rPr>
      <w:kern w:val="2"/>
      <w:sz w:val="22"/>
      <w:szCs w:val="22"/>
      <w14:ligatures w14:val="standardContextual"/>
    </w:rPr>
  </w:style>
  <w:style w:type="paragraph" w:customStyle="1" w:styleId="8E9D13B6875C42B48CB38811861E0983">
    <w:name w:val="8E9D13B6875C42B48CB38811861E0983"/>
    <w:pPr>
      <w:spacing w:after="160" w:line="259" w:lineRule="auto"/>
    </w:pPr>
    <w:rPr>
      <w:kern w:val="2"/>
      <w:sz w:val="22"/>
      <w:szCs w:val="22"/>
      <w14:ligatures w14:val="standardContextual"/>
    </w:rPr>
  </w:style>
  <w:style w:type="paragraph" w:customStyle="1" w:styleId="F257A15497424699B3B2B5A612CE1A55">
    <w:name w:val="F257A15497424699B3B2B5A612CE1A55"/>
    <w:pPr>
      <w:spacing w:after="160" w:line="259" w:lineRule="auto"/>
    </w:pPr>
    <w:rPr>
      <w:kern w:val="2"/>
      <w:sz w:val="22"/>
      <w:szCs w:val="22"/>
      <w14:ligatures w14:val="standardContextual"/>
    </w:rPr>
  </w:style>
  <w:style w:type="paragraph" w:customStyle="1" w:styleId="0AC8B930493C44F3AE21AE8A874FC4DD">
    <w:name w:val="0AC8B930493C44F3AE21AE8A874FC4DD"/>
    <w:pPr>
      <w:spacing w:after="160" w:line="259" w:lineRule="auto"/>
    </w:pPr>
    <w:rPr>
      <w:kern w:val="2"/>
      <w:sz w:val="22"/>
      <w:szCs w:val="22"/>
      <w14:ligatures w14:val="standardContextual"/>
    </w:rPr>
  </w:style>
  <w:style w:type="paragraph" w:customStyle="1" w:styleId="C7217D26272742D0A071DCC650D398BA">
    <w:name w:val="C7217D26272742D0A071DCC650D398BA"/>
    <w:pPr>
      <w:spacing w:after="160" w:line="259" w:lineRule="auto"/>
    </w:pPr>
    <w:rPr>
      <w:kern w:val="2"/>
      <w:sz w:val="22"/>
      <w:szCs w:val="22"/>
      <w14:ligatures w14:val="standardContextual"/>
    </w:rPr>
  </w:style>
  <w:style w:type="paragraph" w:customStyle="1" w:styleId="145E8CF8DD074656A5324D353621C0CD">
    <w:name w:val="145E8CF8DD074656A5324D353621C0CD"/>
    <w:pPr>
      <w:spacing w:after="160" w:line="259" w:lineRule="auto"/>
    </w:pPr>
    <w:rPr>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D24A2-60E8-4BCD-80CC-C5BB31613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4164</Words>
  <Characters>23737</Characters>
  <Application>Microsoft Office Word</Application>
  <DocSecurity>0</DocSecurity>
  <Lines>197</Lines>
  <Paragraphs>55</Paragraphs>
  <ScaleCrop>false</ScaleCrop>
  <Company/>
  <LinksUpToDate>false</LinksUpToDate>
  <CharactersWithSpaces>27846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dc:creator>
  <cp:lastModifiedBy>Jenifer M.</cp:lastModifiedBy>
  <cp:revision>8</cp:revision>
  <dcterms:created xsi:type="dcterms:W3CDTF">2023-07-12T22:21:00Z</dcterms:created>
  <dcterms:modified xsi:type="dcterms:W3CDTF">2023-11-25T15:46:00Z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8D6ADEF0745B4BB18927078D37EEC034_12</vt:lpwstr>
  </property>
</Properties>
</file>