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39ECD" w14:textId="21006B28" w:rsidR="00B35651" w:rsidRPr="00B00C31" w:rsidRDefault="00B35651" w:rsidP="00B35651">
      <w:pPr>
        <w:rPr>
          <w:sz w:val="22"/>
          <w:szCs w:val="22"/>
        </w:rPr>
      </w:pPr>
      <w:r w:rsidRPr="00B00C31">
        <w:rPr>
          <w:b/>
          <w:sz w:val="22"/>
          <w:szCs w:val="22"/>
        </w:rPr>
        <w:t xml:space="preserve">Table </w:t>
      </w:r>
      <w:r w:rsidR="00307537">
        <w:rPr>
          <w:b/>
          <w:sz w:val="22"/>
          <w:szCs w:val="22"/>
        </w:rPr>
        <w:t>7.1</w:t>
      </w:r>
      <w:bookmarkStart w:id="0" w:name="_GoBack"/>
      <w:bookmarkEnd w:id="0"/>
      <w:r w:rsidR="00B00C31">
        <w:rPr>
          <w:b/>
          <w:sz w:val="22"/>
          <w:szCs w:val="22"/>
        </w:rPr>
        <w:t>.</w:t>
      </w:r>
      <w:r w:rsidRPr="00B00C31">
        <w:rPr>
          <w:sz w:val="22"/>
          <w:szCs w:val="22"/>
        </w:rPr>
        <w:t xml:space="preserve"> Data coding</w:t>
      </w:r>
      <w:r w:rsidR="00B00C31">
        <w:rPr>
          <w:sz w:val="22"/>
          <w:szCs w:val="22"/>
        </w:rPr>
        <w:t xml:space="preserve">. It is updated during the data extraction processes </w:t>
      </w:r>
    </w:p>
    <w:tbl>
      <w:tblPr>
        <w:tblStyle w:val="TableGrid"/>
        <w:tblpPr w:leftFromText="187" w:rightFromText="187" w:vertAnchor="text" w:horzAnchor="margin" w:tblpX="-431" w:tblpY="491"/>
        <w:tblW w:w="5568" w:type="pct"/>
        <w:tblLook w:val="0400" w:firstRow="0" w:lastRow="0" w:firstColumn="0" w:lastColumn="0" w:noHBand="0" w:noVBand="1"/>
      </w:tblPr>
      <w:tblGrid>
        <w:gridCol w:w="489"/>
        <w:gridCol w:w="2262"/>
        <w:gridCol w:w="2284"/>
        <w:gridCol w:w="4999"/>
      </w:tblGrid>
      <w:tr w:rsidR="000E2193" w:rsidRPr="0097220A" w14:paraId="228FA172" w14:textId="77777777" w:rsidTr="009A47D5">
        <w:trPr>
          <w:trHeight w:val="513"/>
        </w:trPr>
        <w:tc>
          <w:tcPr>
            <w:tcW w:w="244" w:type="pct"/>
            <w:vAlign w:val="center"/>
          </w:tcPr>
          <w:p w14:paraId="21BE2B06" w14:textId="77777777" w:rsidR="00B35651" w:rsidRPr="0097220A" w:rsidRDefault="00B35651" w:rsidP="00A6416B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97220A">
              <w:rPr>
                <w:b/>
                <w:sz w:val="22"/>
                <w:szCs w:val="22"/>
              </w:rPr>
              <w:t>#</w:t>
            </w:r>
          </w:p>
        </w:tc>
        <w:tc>
          <w:tcPr>
            <w:tcW w:w="1127" w:type="pct"/>
            <w:vAlign w:val="center"/>
          </w:tcPr>
          <w:p w14:paraId="17854279" w14:textId="77777777" w:rsidR="00B35651" w:rsidRPr="0097220A" w:rsidRDefault="00B35651" w:rsidP="00A6416B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97220A">
              <w:rPr>
                <w:b/>
                <w:sz w:val="22"/>
                <w:szCs w:val="22"/>
              </w:rPr>
              <w:t>Category</w:t>
            </w:r>
          </w:p>
        </w:tc>
        <w:tc>
          <w:tcPr>
            <w:tcW w:w="1138" w:type="pct"/>
            <w:vAlign w:val="center"/>
          </w:tcPr>
          <w:p w14:paraId="6E53E5C2" w14:textId="77777777" w:rsidR="00B35651" w:rsidRPr="0097220A" w:rsidRDefault="00B35651" w:rsidP="00A6416B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97220A">
              <w:rPr>
                <w:b/>
                <w:sz w:val="22"/>
                <w:szCs w:val="22"/>
              </w:rPr>
              <w:t>Variable</w:t>
            </w:r>
          </w:p>
        </w:tc>
        <w:tc>
          <w:tcPr>
            <w:tcW w:w="2491" w:type="pct"/>
            <w:vAlign w:val="center"/>
          </w:tcPr>
          <w:p w14:paraId="23A24076" w14:textId="77777777" w:rsidR="00B35651" w:rsidRPr="0097220A" w:rsidRDefault="00B35651" w:rsidP="00A6416B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97220A">
              <w:rPr>
                <w:b/>
                <w:sz w:val="22"/>
                <w:szCs w:val="22"/>
              </w:rPr>
              <w:t>Description</w:t>
            </w:r>
          </w:p>
        </w:tc>
      </w:tr>
      <w:tr w:rsidR="000E2193" w:rsidRPr="0097220A" w14:paraId="10D9277E" w14:textId="77777777" w:rsidTr="009A47D5">
        <w:trPr>
          <w:trHeight w:val="242"/>
        </w:trPr>
        <w:tc>
          <w:tcPr>
            <w:tcW w:w="244" w:type="pct"/>
            <w:vMerge w:val="restart"/>
            <w:vAlign w:val="center"/>
          </w:tcPr>
          <w:p w14:paraId="7B315D30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1</w:t>
            </w:r>
          </w:p>
        </w:tc>
        <w:tc>
          <w:tcPr>
            <w:tcW w:w="1127" w:type="pct"/>
            <w:vMerge w:val="restart"/>
            <w:vAlign w:val="center"/>
          </w:tcPr>
          <w:p w14:paraId="2FD10548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Study ID</w:t>
            </w:r>
          </w:p>
        </w:tc>
        <w:tc>
          <w:tcPr>
            <w:tcW w:w="1138" w:type="pct"/>
            <w:vAlign w:val="center"/>
          </w:tcPr>
          <w:p w14:paraId="00C464F7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First Author</w:t>
            </w:r>
          </w:p>
        </w:tc>
        <w:tc>
          <w:tcPr>
            <w:tcW w:w="2491" w:type="pct"/>
            <w:vAlign w:val="center"/>
          </w:tcPr>
          <w:p w14:paraId="096207FD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Mainly last name of the first author</w:t>
            </w:r>
          </w:p>
        </w:tc>
      </w:tr>
      <w:tr w:rsidR="000E2193" w:rsidRPr="0097220A" w14:paraId="4068ABC2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75CCBCB0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4A6F9F11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3736196E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Publication year</w:t>
            </w:r>
          </w:p>
        </w:tc>
        <w:tc>
          <w:tcPr>
            <w:tcW w:w="2491" w:type="pct"/>
            <w:vAlign w:val="center"/>
          </w:tcPr>
          <w:p w14:paraId="317A6B07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Year the article is published</w:t>
            </w:r>
          </w:p>
        </w:tc>
      </w:tr>
      <w:tr w:rsidR="000E2193" w:rsidRPr="0097220A" w14:paraId="414D46BB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0A91FE82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1DDD6A37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5240812B" w14:textId="62C83D2B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Numbering</w:t>
            </w:r>
          </w:p>
        </w:tc>
        <w:tc>
          <w:tcPr>
            <w:tcW w:w="2491" w:type="pct"/>
            <w:vAlign w:val="center"/>
          </w:tcPr>
          <w:p w14:paraId="0FA82983" w14:textId="36DF7EA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Code for each data point in the study</w:t>
            </w:r>
          </w:p>
        </w:tc>
      </w:tr>
      <w:tr w:rsidR="000E2193" w:rsidRPr="0097220A" w14:paraId="530A0581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7F97C49A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7C5E357D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4536EBD4" w14:textId="56E384A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proofErr w:type="spellStart"/>
            <w:r w:rsidRPr="0097220A">
              <w:rPr>
                <w:sz w:val="22"/>
                <w:szCs w:val="22"/>
              </w:rPr>
              <w:t>EsID</w:t>
            </w:r>
            <w:proofErr w:type="spellEnd"/>
          </w:p>
        </w:tc>
        <w:tc>
          <w:tcPr>
            <w:tcW w:w="2491" w:type="pct"/>
            <w:vAlign w:val="center"/>
          </w:tcPr>
          <w:p w14:paraId="670201C0" w14:textId="7E7AE23C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ID number for each effect size</w:t>
            </w:r>
          </w:p>
        </w:tc>
      </w:tr>
      <w:tr w:rsidR="000E2193" w:rsidRPr="0097220A" w14:paraId="6C19DBD4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37DC9E92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25BC1C62" w14:textId="77777777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3C99B12C" w14:textId="71BF7EF0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Publication title</w:t>
            </w:r>
          </w:p>
        </w:tc>
        <w:tc>
          <w:tcPr>
            <w:tcW w:w="2491" w:type="pct"/>
            <w:vAlign w:val="center"/>
          </w:tcPr>
          <w:p w14:paraId="6F2EA917" w14:textId="05A05D3C" w:rsidR="000E2193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title of each included publication</w:t>
            </w:r>
          </w:p>
        </w:tc>
      </w:tr>
      <w:tr w:rsidR="000E2193" w:rsidRPr="0097220A" w14:paraId="644A53C4" w14:textId="77777777" w:rsidTr="009A47D5">
        <w:trPr>
          <w:trHeight w:val="255"/>
        </w:trPr>
        <w:tc>
          <w:tcPr>
            <w:tcW w:w="244" w:type="pct"/>
            <w:vMerge w:val="restart"/>
            <w:vAlign w:val="center"/>
          </w:tcPr>
          <w:p w14:paraId="4B6C395F" w14:textId="4458B25E" w:rsidR="00B35651" w:rsidRPr="0097220A" w:rsidRDefault="000E2193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7" w:type="pct"/>
            <w:vMerge w:val="restart"/>
            <w:vAlign w:val="center"/>
          </w:tcPr>
          <w:p w14:paraId="11E1D10C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Type of paper</w:t>
            </w:r>
          </w:p>
        </w:tc>
        <w:tc>
          <w:tcPr>
            <w:tcW w:w="1138" w:type="pct"/>
            <w:vAlign w:val="center"/>
          </w:tcPr>
          <w:p w14:paraId="1F1D838A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Peer-reviewed</w:t>
            </w:r>
          </w:p>
        </w:tc>
        <w:tc>
          <w:tcPr>
            <w:tcW w:w="2491" w:type="pct"/>
            <w:vAlign w:val="center"/>
          </w:tcPr>
          <w:p w14:paraId="4A4C183A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If the paper is published in a peer-reviewed journal</w:t>
            </w:r>
          </w:p>
        </w:tc>
      </w:tr>
      <w:tr w:rsidR="000E2193" w:rsidRPr="0097220A" w14:paraId="047DD0AA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127C7939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4C432C37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48040FC6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Gray literature</w:t>
            </w:r>
          </w:p>
        </w:tc>
        <w:tc>
          <w:tcPr>
            <w:tcW w:w="2491" w:type="pct"/>
            <w:vAlign w:val="center"/>
          </w:tcPr>
          <w:p w14:paraId="5EDDF7F1" w14:textId="77777777" w:rsidR="00B35651" w:rsidRPr="0097220A" w:rsidRDefault="00B35651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If it is a publication in a website, or a dissertation/thesis, or conference summaries</w:t>
            </w:r>
          </w:p>
        </w:tc>
      </w:tr>
      <w:tr w:rsidR="002E0939" w:rsidRPr="0097220A" w14:paraId="3A1521C9" w14:textId="77777777" w:rsidTr="009A47D5">
        <w:trPr>
          <w:trHeight w:val="242"/>
        </w:trPr>
        <w:tc>
          <w:tcPr>
            <w:tcW w:w="244" w:type="pct"/>
            <w:vMerge w:val="restart"/>
            <w:vAlign w:val="center"/>
          </w:tcPr>
          <w:p w14:paraId="69BAC3C0" w14:textId="2C30EE5A" w:rsidR="002E0939" w:rsidRPr="0097220A" w:rsidRDefault="00A6416B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7" w:type="pct"/>
            <w:vMerge w:val="restart"/>
            <w:vAlign w:val="center"/>
          </w:tcPr>
          <w:p w14:paraId="3CF48D38" w14:textId="2BB45CA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Study location</w:t>
            </w:r>
          </w:p>
        </w:tc>
        <w:tc>
          <w:tcPr>
            <w:tcW w:w="1138" w:type="pct"/>
            <w:vAlign w:val="center"/>
          </w:tcPr>
          <w:p w14:paraId="0CDA6979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Study area</w:t>
            </w:r>
          </w:p>
        </w:tc>
        <w:tc>
          <w:tcPr>
            <w:tcW w:w="2491" w:type="pct"/>
            <w:vAlign w:val="center"/>
          </w:tcPr>
          <w:p w14:paraId="320D0F6A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The area where the study has been conducted</w:t>
            </w:r>
          </w:p>
        </w:tc>
      </w:tr>
      <w:tr w:rsidR="002E0939" w:rsidRPr="0097220A" w14:paraId="48EED855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57BDF269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2D09908B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62FAFBA3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Longitude and latitude</w:t>
            </w:r>
          </w:p>
        </w:tc>
        <w:tc>
          <w:tcPr>
            <w:tcW w:w="2491" w:type="pct"/>
            <w:vAlign w:val="center"/>
          </w:tcPr>
          <w:p w14:paraId="51947F92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The longitude and the latitude of study area</w:t>
            </w:r>
          </w:p>
        </w:tc>
      </w:tr>
      <w:tr w:rsidR="002E0939" w:rsidRPr="0097220A" w14:paraId="4FCF5A3B" w14:textId="77777777" w:rsidTr="009A47D5">
        <w:trPr>
          <w:trHeight w:val="242"/>
        </w:trPr>
        <w:tc>
          <w:tcPr>
            <w:tcW w:w="244" w:type="pct"/>
            <w:vMerge/>
            <w:vAlign w:val="center"/>
          </w:tcPr>
          <w:p w14:paraId="0DEE1BFC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02B443A1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589329FD" w14:textId="41534D7B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Country</w:t>
            </w:r>
          </w:p>
        </w:tc>
        <w:tc>
          <w:tcPr>
            <w:tcW w:w="2491" w:type="pct"/>
            <w:vAlign w:val="center"/>
          </w:tcPr>
          <w:p w14:paraId="20BEB917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The country where the study area is located</w:t>
            </w:r>
          </w:p>
        </w:tc>
      </w:tr>
      <w:tr w:rsidR="002E0939" w:rsidRPr="0097220A" w14:paraId="159B60F3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60C57015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1169CFFD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235CE824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Type of climate</w:t>
            </w:r>
          </w:p>
        </w:tc>
        <w:tc>
          <w:tcPr>
            <w:tcW w:w="2491" w:type="pct"/>
            <w:vAlign w:val="center"/>
          </w:tcPr>
          <w:p w14:paraId="3E426EA4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Classification of climate of the country</w:t>
            </w:r>
          </w:p>
        </w:tc>
      </w:tr>
      <w:tr w:rsidR="002E0939" w:rsidRPr="0097220A" w14:paraId="63C4F326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04E2F5D1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11FCF47F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303C6E00" w14:textId="33D04738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Average precipitation</w:t>
            </w:r>
          </w:p>
        </w:tc>
        <w:tc>
          <w:tcPr>
            <w:tcW w:w="2491" w:type="pct"/>
            <w:vAlign w:val="center"/>
          </w:tcPr>
          <w:p w14:paraId="1954C2E1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Expressed in mm: Average precipitation in study area</w:t>
            </w:r>
          </w:p>
        </w:tc>
      </w:tr>
      <w:tr w:rsidR="002E0939" w:rsidRPr="0097220A" w14:paraId="73090FFB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64095A9A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55E5BC68" w14:textId="77777777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6979C249" w14:textId="6797C028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Annual temperature</w:t>
            </w:r>
          </w:p>
        </w:tc>
        <w:tc>
          <w:tcPr>
            <w:tcW w:w="2491" w:type="pct"/>
            <w:vAlign w:val="center"/>
          </w:tcPr>
          <w:p w14:paraId="7F1F68EC" w14:textId="4AF4789B" w:rsidR="002E0939" w:rsidRPr="0097220A" w:rsidRDefault="002E0939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Expressed in </w:t>
            </w:r>
            <w:r w:rsidR="008D4BC1">
              <w:rPr>
                <w:sz w:val="22"/>
                <w:szCs w:val="22"/>
              </w:rPr>
              <w:t>Celsius scale</w:t>
            </w:r>
            <w:r>
              <w:rPr>
                <w:sz w:val="22"/>
                <w:szCs w:val="22"/>
              </w:rPr>
              <w:t>: Annual temperature in study area or in study design</w:t>
            </w:r>
          </w:p>
        </w:tc>
      </w:tr>
      <w:tr w:rsidR="009A47D5" w:rsidRPr="0097220A" w14:paraId="2FA72986" w14:textId="77777777" w:rsidTr="009A47D5">
        <w:trPr>
          <w:trHeight w:val="255"/>
        </w:trPr>
        <w:tc>
          <w:tcPr>
            <w:tcW w:w="244" w:type="pct"/>
            <w:vMerge w:val="restart"/>
            <w:vAlign w:val="center"/>
          </w:tcPr>
          <w:p w14:paraId="15B0E89A" w14:textId="408ED5D4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7" w:type="pct"/>
            <w:vMerge w:val="restart"/>
            <w:vAlign w:val="center"/>
          </w:tcPr>
          <w:p w14:paraId="3ED80FB9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Experimental condition</w:t>
            </w:r>
          </w:p>
        </w:tc>
        <w:tc>
          <w:tcPr>
            <w:tcW w:w="1138" w:type="pct"/>
            <w:vAlign w:val="center"/>
          </w:tcPr>
          <w:p w14:paraId="01DFF365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Condition</w:t>
            </w:r>
          </w:p>
        </w:tc>
        <w:tc>
          <w:tcPr>
            <w:tcW w:w="2491" w:type="pct"/>
            <w:vAlign w:val="center"/>
          </w:tcPr>
          <w:p w14:paraId="07890C3D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Listing if it is randomized replicates or different</w:t>
            </w:r>
          </w:p>
        </w:tc>
      </w:tr>
      <w:tr w:rsidR="009A47D5" w:rsidRPr="0097220A" w14:paraId="3E43AEFA" w14:textId="77777777" w:rsidTr="009A47D5">
        <w:trPr>
          <w:trHeight w:val="242"/>
        </w:trPr>
        <w:tc>
          <w:tcPr>
            <w:tcW w:w="244" w:type="pct"/>
            <w:vMerge/>
            <w:vAlign w:val="center"/>
          </w:tcPr>
          <w:p w14:paraId="3AF0CE57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4328B3F0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0B8BD58F" w14:textId="5848F986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Experimental design</w:t>
            </w:r>
          </w:p>
        </w:tc>
        <w:tc>
          <w:tcPr>
            <w:tcW w:w="2491" w:type="pct"/>
            <w:vAlign w:val="center"/>
          </w:tcPr>
          <w:p w14:paraId="0E8C7A7C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If it is based on open field, greenhouse, or lab</w:t>
            </w:r>
          </w:p>
        </w:tc>
      </w:tr>
      <w:tr w:rsidR="009A47D5" w:rsidRPr="0097220A" w14:paraId="698DC484" w14:textId="77777777" w:rsidTr="009A47D5">
        <w:trPr>
          <w:trHeight w:val="242"/>
        </w:trPr>
        <w:tc>
          <w:tcPr>
            <w:tcW w:w="244" w:type="pct"/>
            <w:vMerge/>
            <w:vAlign w:val="center"/>
          </w:tcPr>
          <w:p w14:paraId="459C950C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230EBA3D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070B7794" w14:textId="02995CC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Design characteristics</w:t>
            </w:r>
          </w:p>
        </w:tc>
        <w:tc>
          <w:tcPr>
            <w:tcW w:w="2491" w:type="pct"/>
            <w:vAlign w:val="center"/>
          </w:tcPr>
          <w:p w14:paraId="5DF70BD5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Plot area, number of plots, or pots (if it is greenhouse or lab experiment)</w:t>
            </w:r>
          </w:p>
        </w:tc>
      </w:tr>
      <w:tr w:rsidR="009A47D5" w:rsidRPr="0097220A" w14:paraId="57A3325D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7EB8E97F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16E29C68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0E971195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Experimental setup</w:t>
            </w:r>
          </w:p>
        </w:tc>
        <w:tc>
          <w:tcPr>
            <w:tcW w:w="2491" w:type="pct"/>
            <w:vAlign w:val="center"/>
          </w:tcPr>
          <w:p w14:paraId="548A45C3" w14:textId="2BD84E65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Control (without amendment, or with fertilizer or with manure</w:t>
            </w:r>
            <w:r>
              <w:rPr>
                <w:sz w:val="22"/>
                <w:szCs w:val="22"/>
              </w:rPr>
              <w:t xml:space="preserve"> or with compost</w:t>
            </w:r>
            <w:r w:rsidRPr="0097220A">
              <w:rPr>
                <w:sz w:val="22"/>
                <w:szCs w:val="22"/>
              </w:rPr>
              <w:t>), treatment (with biochar, or fertilizer + biochar, or manure + biochar</w:t>
            </w:r>
            <w:r>
              <w:rPr>
                <w:sz w:val="22"/>
                <w:szCs w:val="22"/>
              </w:rPr>
              <w:t>, or compost + biochar</w:t>
            </w:r>
            <w:r w:rsidRPr="0097220A">
              <w:rPr>
                <w:sz w:val="22"/>
                <w:szCs w:val="22"/>
              </w:rPr>
              <w:t>)</w:t>
            </w:r>
          </w:p>
        </w:tc>
      </w:tr>
      <w:tr w:rsidR="009A47D5" w:rsidRPr="0097220A" w14:paraId="2A26FEC1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2AD00289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08FE1911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171445BE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Duration of experiment</w:t>
            </w:r>
          </w:p>
        </w:tc>
        <w:tc>
          <w:tcPr>
            <w:tcW w:w="2491" w:type="pct"/>
            <w:vAlign w:val="center"/>
          </w:tcPr>
          <w:p w14:paraId="7FC45612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Expressed in days</w:t>
            </w:r>
          </w:p>
        </w:tc>
      </w:tr>
      <w:tr w:rsidR="009A47D5" w:rsidRPr="0097220A" w14:paraId="4B4CEB25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350802AA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0F5AF15A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2EE9C903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Biochar application rate</w:t>
            </w:r>
          </w:p>
        </w:tc>
        <w:tc>
          <w:tcPr>
            <w:tcW w:w="2491" w:type="pct"/>
            <w:vAlign w:val="center"/>
          </w:tcPr>
          <w:p w14:paraId="59D13E39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Expressed in t/ha</w:t>
            </w:r>
          </w:p>
        </w:tc>
      </w:tr>
      <w:tr w:rsidR="009A47D5" w:rsidRPr="0097220A" w14:paraId="0DBB6F95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63511B94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399BDAA7" w14:textId="77777777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2B200300" w14:textId="7A156AFA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Fertilizer application rate</w:t>
            </w:r>
          </w:p>
        </w:tc>
        <w:tc>
          <w:tcPr>
            <w:tcW w:w="2491" w:type="pct"/>
            <w:vAlign w:val="center"/>
          </w:tcPr>
          <w:p w14:paraId="061FD1AC" w14:textId="0FE5E246" w:rsidR="009A47D5" w:rsidRPr="0097220A" w:rsidRDefault="009A47D5" w:rsidP="00A6416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 xml:space="preserve">Expressed in </w:t>
            </w:r>
            <w:r>
              <w:rPr>
                <w:sz w:val="22"/>
                <w:szCs w:val="22"/>
              </w:rPr>
              <w:t>kg</w:t>
            </w:r>
            <w:r w:rsidRPr="0097220A">
              <w:rPr>
                <w:sz w:val="22"/>
                <w:szCs w:val="22"/>
              </w:rPr>
              <w:t>/ha</w:t>
            </w:r>
          </w:p>
        </w:tc>
      </w:tr>
      <w:tr w:rsidR="009A47D5" w:rsidRPr="0097220A" w14:paraId="2E908577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2A9AFCFD" w14:textId="77777777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16E84809" w14:textId="77777777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682037BE" w14:textId="2D986EDD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Manure application rate</w:t>
            </w:r>
          </w:p>
        </w:tc>
        <w:tc>
          <w:tcPr>
            <w:tcW w:w="2491" w:type="pct"/>
            <w:vAlign w:val="center"/>
          </w:tcPr>
          <w:p w14:paraId="37074FE3" w14:textId="02979CD9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 xml:space="preserve">Expressed in </w:t>
            </w:r>
            <w:r>
              <w:rPr>
                <w:sz w:val="22"/>
                <w:szCs w:val="22"/>
              </w:rPr>
              <w:t>kg</w:t>
            </w:r>
            <w:r w:rsidRPr="0097220A">
              <w:rPr>
                <w:sz w:val="22"/>
                <w:szCs w:val="22"/>
              </w:rPr>
              <w:t>/ha</w:t>
            </w:r>
          </w:p>
        </w:tc>
      </w:tr>
      <w:tr w:rsidR="009A47D5" w:rsidRPr="0097220A" w14:paraId="7754F3BF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7414EF41" w14:textId="77777777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622B7FE1" w14:textId="77777777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39D5D0E7" w14:textId="1E372113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Compost application rate</w:t>
            </w:r>
          </w:p>
        </w:tc>
        <w:tc>
          <w:tcPr>
            <w:tcW w:w="2491" w:type="pct"/>
            <w:vAlign w:val="center"/>
          </w:tcPr>
          <w:p w14:paraId="5ABBF28D" w14:textId="4D70BA68" w:rsidR="009A47D5" w:rsidRPr="0097220A" w:rsidRDefault="009A47D5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 xml:space="preserve">Expressed in </w:t>
            </w:r>
            <w:r>
              <w:rPr>
                <w:sz w:val="22"/>
                <w:szCs w:val="22"/>
              </w:rPr>
              <w:t>kg</w:t>
            </w:r>
            <w:r w:rsidRPr="0097220A">
              <w:rPr>
                <w:sz w:val="22"/>
                <w:szCs w:val="22"/>
              </w:rPr>
              <w:t>/ha</w:t>
            </w:r>
          </w:p>
        </w:tc>
      </w:tr>
      <w:tr w:rsidR="00FF4DA7" w:rsidRPr="0097220A" w14:paraId="4A29FFDE" w14:textId="77777777" w:rsidTr="009A47D5">
        <w:trPr>
          <w:trHeight w:val="255"/>
        </w:trPr>
        <w:tc>
          <w:tcPr>
            <w:tcW w:w="244" w:type="pct"/>
            <w:vMerge w:val="restart"/>
            <w:vAlign w:val="center"/>
          </w:tcPr>
          <w:p w14:paraId="60E5CD7F" w14:textId="2A09318A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27" w:type="pct"/>
            <w:vMerge w:val="restart"/>
            <w:vAlign w:val="center"/>
          </w:tcPr>
          <w:p w14:paraId="6B095FEB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Biochar properties</w:t>
            </w:r>
          </w:p>
        </w:tc>
        <w:tc>
          <w:tcPr>
            <w:tcW w:w="1138" w:type="pct"/>
            <w:vAlign w:val="center"/>
          </w:tcPr>
          <w:p w14:paraId="61B1B1F4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Feedstock used</w:t>
            </w:r>
          </w:p>
        </w:tc>
        <w:tc>
          <w:tcPr>
            <w:tcW w:w="2491" w:type="pct"/>
            <w:vAlign w:val="center"/>
          </w:tcPr>
          <w:p w14:paraId="7904D9F2" w14:textId="66C1CC0C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The feedstocks used for pyrolysis will be grouped as “woody biomass”, “manure</w:t>
            </w:r>
            <w:r>
              <w:rPr>
                <w:sz w:val="22"/>
                <w:szCs w:val="22"/>
              </w:rPr>
              <w:t xml:space="preserve"> | digestate</w:t>
            </w:r>
            <w:r w:rsidRPr="0097220A">
              <w:rPr>
                <w:sz w:val="22"/>
                <w:szCs w:val="22"/>
              </w:rPr>
              <w:t>”</w:t>
            </w:r>
            <w:r>
              <w:rPr>
                <w:sz w:val="22"/>
                <w:szCs w:val="22"/>
              </w:rPr>
              <w:t xml:space="preserve">, </w:t>
            </w:r>
            <w:r w:rsidRPr="0097220A">
              <w:rPr>
                <w:sz w:val="22"/>
                <w:szCs w:val="22"/>
              </w:rPr>
              <w:t>and “agricultural residue”</w:t>
            </w:r>
          </w:p>
        </w:tc>
      </w:tr>
      <w:tr w:rsidR="00FF4DA7" w:rsidRPr="0097220A" w14:paraId="5FCED90B" w14:textId="77777777" w:rsidTr="009A47D5">
        <w:trPr>
          <w:trHeight w:val="242"/>
        </w:trPr>
        <w:tc>
          <w:tcPr>
            <w:tcW w:w="244" w:type="pct"/>
            <w:vMerge/>
            <w:vAlign w:val="center"/>
          </w:tcPr>
          <w:p w14:paraId="4849B14E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4E23C604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4D7068A2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Pyrolysis temperature</w:t>
            </w:r>
          </w:p>
        </w:tc>
        <w:tc>
          <w:tcPr>
            <w:tcW w:w="2491" w:type="pct"/>
            <w:vAlign w:val="center"/>
          </w:tcPr>
          <w:p w14:paraId="6C6AFF3E" w14:textId="7511C63C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Expressed in the Celsius scale</w:t>
            </w:r>
            <w:r>
              <w:rPr>
                <w:sz w:val="22"/>
                <w:szCs w:val="22"/>
              </w:rPr>
              <w:t>. Pyrolysis temperature is grouped into low (</w:t>
            </w:r>
            <w:r>
              <w:rPr>
                <w:sz w:val="22"/>
                <w:szCs w:val="22"/>
              </w:rPr>
              <w:sym w:font="Symbol" w:char="F0A3"/>
            </w:r>
            <w:r>
              <w:rPr>
                <w:sz w:val="22"/>
                <w:szCs w:val="22"/>
              </w:rPr>
              <w:t xml:space="preserve"> 400 </w:t>
            </w:r>
            <w:r w:rsidRPr="000E2193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), medium (400 – 600 </w:t>
            </w:r>
            <w:r w:rsidRPr="000E2193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>), and high (</w:t>
            </w:r>
            <w:r>
              <w:rPr>
                <w:sz w:val="22"/>
                <w:szCs w:val="22"/>
              </w:rPr>
              <w:sym w:font="Symbol" w:char="F0B3"/>
            </w:r>
            <w:r>
              <w:rPr>
                <w:sz w:val="22"/>
                <w:szCs w:val="22"/>
              </w:rPr>
              <w:t xml:space="preserve"> 600</w:t>
            </w:r>
            <w:r w:rsidRPr="000E2193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>)</w:t>
            </w:r>
          </w:p>
        </w:tc>
      </w:tr>
      <w:tr w:rsidR="00FF4DA7" w:rsidRPr="0097220A" w14:paraId="4D523743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1D696E03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70AE3BF5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673F2228" w14:textId="3336A725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Carbon rate</w:t>
            </w:r>
          </w:p>
        </w:tc>
        <w:tc>
          <w:tcPr>
            <w:tcW w:w="2491" w:type="pct"/>
            <w:vAlign w:val="center"/>
          </w:tcPr>
          <w:p w14:paraId="7C0E57FB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Expressed in g per kg (g/kg) and mass percentage</w:t>
            </w:r>
          </w:p>
        </w:tc>
      </w:tr>
      <w:tr w:rsidR="00FF4DA7" w:rsidRPr="0097220A" w14:paraId="4A12043B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02F84C91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0A9DFEEA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6A491F3D" w14:textId="0C0A0884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Biochar pH</w:t>
            </w:r>
          </w:p>
        </w:tc>
        <w:tc>
          <w:tcPr>
            <w:tcW w:w="2491" w:type="pct"/>
            <w:vAlign w:val="center"/>
          </w:tcPr>
          <w:p w14:paraId="12405BE4" w14:textId="45EED705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 level of biochar</w:t>
            </w:r>
          </w:p>
        </w:tc>
      </w:tr>
      <w:tr w:rsidR="00FF4DA7" w:rsidRPr="0097220A" w14:paraId="0C2EF111" w14:textId="77777777" w:rsidTr="009A47D5">
        <w:trPr>
          <w:trHeight w:val="255"/>
        </w:trPr>
        <w:tc>
          <w:tcPr>
            <w:tcW w:w="244" w:type="pct"/>
            <w:vMerge w:val="restart"/>
            <w:vAlign w:val="center"/>
          </w:tcPr>
          <w:p w14:paraId="661EE193" w14:textId="48A97352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27" w:type="pct"/>
            <w:vMerge w:val="restart"/>
            <w:vAlign w:val="center"/>
          </w:tcPr>
          <w:p w14:paraId="49C0B53E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Soil status</w:t>
            </w:r>
          </w:p>
        </w:tc>
        <w:tc>
          <w:tcPr>
            <w:tcW w:w="1138" w:type="pct"/>
            <w:vAlign w:val="center"/>
          </w:tcPr>
          <w:p w14:paraId="00F5FA7F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Type of soil</w:t>
            </w:r>
          </w:p>
        </w:tc>
        <w:tc>
          <w:tcPr>
            <w:tcW w:w="2491" w:type="pct"/>
            <w:vAlign w:val="center"/>
          </w:tcPr>
          <w:p w14:paraId="77978DFC" w14:textId="16BDC135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Type of sandy soil used for the experiment</w:t>
            </w:r>
          </w:p>
        </w:tc>
      </w:tr>
      <w:tr w:rsidR="00FF4DA7" w:rsidRPr="0097220A" w14:paraId="5E49C064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62E12461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723D9B1D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4074ADBB" w14:textId="13E6CD3F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Soil pH</w:t>
            </w:r>
          </w:p>
        </w:tc>
        <w:tc>
          <w:tcPr>
            <w:tcW w:w="2491" w:type="pct"/>
            <w:vAlign w:val="center"/>
          </w:tcPr>
          <w:p w14:paraId="5739C50F" w14:textId="76BBB1F4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 level of experimental soil</w:t>
            </w:r>
          </w:p>
        </w:tc>
      </w:tr>
      <w:tr w:rsidR="00FF4DA7" w:rsidRPr="0097220A" w14:paraId="0F0DE14C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49C1F42C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30C11BE5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7B57E6D8" w14:textId="70F57223" w:rsidR="00FF4DA7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Soil bulk density</w:t>
            </w:r>
          </w:p>
        </w:tc>
        <w:tc>
          <w:tcPr>
            <w:tcW w:w="2491" w:type="pct"/>
            <w:vAlign w:val="center"/>
          </w:tcPr>
          <w:p w14:paraId="763FF7AF" w14:textId="19A6E75D" w:rsidR="00FF4DA7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Bulk density of experimental soil</w:t>
            </w:r>
          </w:p>
        </w:tc>
      </w:tr>
      <w:tr w:rsidR="00FF4DA7" w:rsidRPr="0097220A" w14:paraId="160A938C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7FE2C335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3967C4A3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5CEF68C5" w14:textId="52B6F9F3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Soil sample depth</w:t>
            </w:r>
          </w:p>
        </w:tc>
        <w:tc>
          <w:tcPr>
            <w:tcW w:w="2491" w:type="pct"/>
            <w:vAlign w:val="center"/>
          </w:tcPr>
          <w:p w14:paraId="67933950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The minimum and maximum soil depth at which biochar is applied; expressed in cm</w:t>
            </w:r>
          </w:p>
        </w:tc>
      </w:tr>
      <w:tr w:rsidR="00FF4DA7" w:rsidRPr="0097220A" w14:paraId="1A9DC665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2ECB2166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41CD2118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757B63CB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Soil treatment before biochar</w:t>
            </w:r>
          </w:p>
        </w:tc>
        <w:tc>
          <w:tcPr>
            <w:tcW w:w="2491" w:type="pct"/>
            <w:vAlign w:val="center"/>
          </w:tcPr>
          <w:p w14:paraId="19B046EE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NPK fertilizer, manure, or other treatments</w:t>
            </w:r>
          </w:p>
        </w:tc>
      </w:tr>
      <w:tr w:rsidR="00FF4DA7" w:rsidRPr="0097220A" w14:paraId="02C6AB1F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31D0D16E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32FF4067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05568849" w14:textId="509FD25E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Soil condition</w:t>
            </w:r>
          </w:p>
        </w:tc>
        <w:tc>
          <w:tcPr>
            <w:tcW w:w="2491" w:type="pct"/>
            <w:vAlign w:val="center"/>
          </w:tcPr>
          <w:p w14:paraId="63B71C54" w14:textId="03247458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 xml:space="preserve">Soil is tilled or irrigated </w:t>
            </w:r>
            <w:r>
              <w:rPr>
                <w:sz w:val="22"/>
                <w:szCs w:val="22"/>
              </w:rPr>
              <w:t>during</w:t>
            </w:r>
            <w:r w:rsidRPr="0097220A">
              <w:rPr>
                <w:sz w:val="22"/>
                <w:szCs w:val="22"/>
              </w:rPr>
              <w:t xml:space="preserve"> the experiment</w:t>
            </w:r>
          </w:p>
        </w:tc>
      </w:tr>
      <w:tr w:rsidR="00FF4DA7" w:rsidRPr="0097220A" w14:paraId="200A0241" w14:textId="77777777" w:rsidTr="009A47D5">
        <w:trPr>
          <w:trHeight w:val="255"/>
        </w:trPr>
        <w:tc>
          <w:tcPr>
            <w:tcW w:w="244" w:type="pct"/>
            <w:vMerge w:val="restart"/>
            <w:vAlign w:val="center"/>
          </w:tcPr>
          <w:p w14:paraId="1A9F6741" w14:textId="221A77C9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27" w:type="pct"/>
            <w:vMerge w:val="restart"/>
            <w:vAlign w:val="center"/>
          </w:tcPr>
          <w:p w14:paraId="7048FBC9" w14:textId="488BDE95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Soil e</w:t>
            </w:r>
            <w:r w:rsidRPr="0097220A">
              <w:rPr>
                <w:sz w:val="22"/>
                <w:szCs w:val="22"/>
              </w:rPr>
              <w:t xml:space="preserve">cosystem </w:t>
            </w:r>
            <w:r>
              <w:rPr>
                <w:sz w:val="22"/>
                <w:szCs w:val="22"/>
              </w:rPr>
              <w:t>properties</w:t>
            </w:r>
          </w:p>
        </w:tc>
        <w:tc>
          <w:tcPr>
            <w:tcW w:w="1138" w:type="pct"/>
            <w:vAlign w:val="center"/>
          </w:tcPr>
          <w:p w14:paraId="3AF03053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Measurement</w:t>
            </w:r>
          </w:p>
        </w:tc>
        <w:tc>
          <w:tcPr>
            <w:tcW w:w="2491" w:type="pct"/>
            <w:vAlign w:val="center"/>
          </w:tcPr>
          <w:p w14:paraId="2B7AC5FB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List of ESS measured in the study</w:t>
            </w:r>
          </w:p>
        </w:tc>
      </w:tr>
      <w:tr w:rsidR="00FF4DA7" w:rsidRPr="0097220A" w14:paraId="17DBAAC4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3B0549CF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54ED6E01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33A1F41B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Measurement unit</w:t>
            </w:r>
          </w:p>
        </w:tc>
        <w:tc>
          <w:tcPr>
            <w:tcW w:w="2491" w:type="pct"/>
            <w:vAlign w:val="center"/>
          </w:tcPr>
          <w:p w14:paraId="671E7E2E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Unit used to measure ESS</w:t>
            </w:r>
          </w:p>
        </w:tc>
      </w:tr>
      <w:tr w:rsidR="00FF4DA7" w:rsidRPr="0097220A" w14:paraId="49824191" w14:textId="77777777" w:rsidTr="009A47D5">
        <w:trPr>
          <w:trHeight w:val="255"/>
        </w:trPr>
        <w:tc>
          <w:tcPr>
            <w:tcW w:w="244" w:type="pct"/>
            <w:vMerge w:val="restart"/>
            <w:vAlign w:val="center"/>
          </w:tcPr>
          <w:p w14:paraId="6132E4F0" w14:textId="6E76D311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27" w:type="pct"/>
            <w:vMerge w:val="restart"/>
            <w:vAlign w:val="center"/>
          </w:tcPr>
          <w:p w14:paraId="7885ACD1" w14:textId="1E5639FD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Changes in ecosystem services</w:t>
            </w:r>
          </w:p>
        </w:tc>
        <w:tc>
          <w:tcPr>
            <w:tcW w:w="1138" w:type="pct"/>
            <w:vAlign w:val="center"/>
          </w:tcPr>
          <w:p w14:paraId="3B43C1C4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Control (without amendment, or with manure, or with fertilizer)</w:t>
            </w:r>
          </w:p>
        </w:tc>
        <w:tc>
          <w:tcPr>
            <w:tcW w:w="2491" w:type="pct"/>
            <w:vAlign w:val="center"/>
          </w:tcPr>
          <w:p w14:paraId="316D4F26" w14:textId="330688DE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Means, SD,</w:t>
            </w:r>
            <w:r>
              <w:rPr>
                <w:sz w:val="22"/>
                <w:szCs w:val="22"/>
              </w:rPr>
              <w:t xml:space="preserve"> SE, </w:t>
            </w:r>
            <w:r w:rsidRPr="0097220A">
              <w:rPr>
                <w:sz w:val="22"/>
                <w:szCs w:val="22"/>
              </w:rPr>
              <w:t xml:space="preserve">OR </w:t>
            </w:r>
            <w:r>
              <w:rPr>
                <w:sz w:val="22"/>
                <w:szCs w:val="22"/>
              </w:rPr>
              <w:t>P</w:t>
            </w:r>
            <w:r w:rsidRPr="0097220A">
              <w:rPr>
                <w:sz w:val="22"/>
                <w:szCs w:val="22"/>
              </w:rPr>
              <w:t>-value</w:t>
            </w:r>
          </w:p>
        </w:tc>
      </w:tr>
      <w:tr w:rsidR="00FF4DA7" w:rsidRPr="0097220A" w14:paraId="11AE30FC" w14:textId="77777777" w:rsidTr="009A47D5">
        <w:trPr>
          <w:trHeight w:val="255"/>
        </w:trPr>
        <w:tc>
          <w:tcPr>
            <w:tcW w:w="244" w:type="pct"/>
            <w:vMerge/>
            <w:vAlign w:val="center"/>
          </w:tcPr>
          <w:p w14:paraId="251A2C92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782CAF28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14:paraId="654894BB" w14:textId="77777777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Treatment (with biochar only, or with manure + biochar, or fertilizer + biochar)</w:t>
            </w:r>
          </w:p>
        </w:tc>
        <w:tc>
          <w:tcPr>
            <w:tcW w:w="2491" w:type="pct"/>
            <w:vAlign w:val="center"/>
          </w:tcPr>
          <w:p w14:paraId="2C7EA5DF" w14:textId="36CBDD98" w:rsidR="00FF4DA7" w:rsidRPr="0097220A" w:rsidRDefault="00FF4DA7" w:rsidP="00FF4DA7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97220A">
              <w:rPr>
                <w:sz w:val="22"/>
                <w:szCs w:val="22"/>
              </w:rPr>
              <w:t>Means, SD,</w:t>
            </w:r>
            <w:r>
              <w:rPr>
                <w:sz w:val="22"/>
                <w:szCs w:val="22"/>
              </w:rPr>
              <w:t xml:space="preserve"> SE, </w:t>
            </w:r>
            <w:r w:rsidRPr="0097220A">
              <w:rPr>
                <w:sz w:val="22"/>
                <w:szCs w:val="22"/>
              </w:rPr>
              <w:t xml:space="preserve">OR </w:t>
            </w:r>
            <w:r>
              <w:rPr>
                <w:sz w:val="22"/>
                <w:szCs w:val="22"/>
              </w:rPr>
              <w:t>P</w:t>
            </w:r>
            <w:r w:rsidRPr="0097220A">
              <w:rPr>
                <w:sz w:val="22"/>
                <w:szCs w:val="22"/>
              </w:rPr>
              <w:t>-value</w:t>
            </w:r>
          </w:p>
        </w:tc>
      </w:tr>
    </w:tbl>
    <w:p w14:paraId="35874711" w14:textId="77777777" w:rsidR="00B35651" w:rsidRPr="00B35651" w:rsidRDefault="00B35651" w:rsidP="00B35651">
      <w:pPr>
        <w:spacing w:line="480" w:lineRule="auto"/>
        <w:jc w:val="center"/>
        <w:rPr>
          <w:rFonts w:ascii="Calibri" w:hAnsi="Calibri"/>
          <w:sz w:val="22"/>
          <w:szCs w:val="22"/>
        </w:rPr>
      </w:pPr>
    </w:p>
    <w:sectPr w:rsidR="00B35651" w:rsidRPr="00B35651" w:rsidSect="00886DE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51"/>
    <w:rsid w:val="000221EA"/>
    <w:rsid w:val="000344D1"/>
    <w:rsid w:val="000436E2"/>
    <w:rsid w:val="00096B85"/>
    <w:rsid w:val="000B0397"/>
    <w:rsid w:val="000B28F6"/>
    <w:rsid w:val="000B50FC"/>
    <w:rsid w:val="000C017A"/>
    <w:rsid w:val="000E2193"/>
    <w:rsid w:val="000F1EE9"/>
    <w:rsid w:val="000F6813"/>
    <w:rsid w:val="001278D6"/>
    <w:rsid w:val="00161072"/>
    <w:rsid w:val="001627B7"/>
    <w:rsid w:val="00175FC8"/>
    <w:rsid w:val="001A7017"/>
    <w:rsid w:val="001D67D4"/>
    <w:rsid w:val="001E2D2D"/>
    <w:rsid w:val="001F3A09"/>
    <w:rsid w:val="001F647A"/>
    <w:rsid w:val="00213368"/>
    <w:rsid w:val="00237FE6"/>
    <w:rsid w:val="00275E95"/>
    <w:rsid w:val="00297018"/>
    <w:rsid w:val="002D67DC"/>
    <w:rsid w:val="002E0939"/>
    <w:rsid w:val="002F0AF7"/>
    <w:rsid w:val="002F37D0"/>
    <w:rsid w:val="00305EEB"/>
    <w:rsid w:val="00307537"/>
    <w:rsid w:val="0032596F"/>
    <w:rsid w:val="00366BDB"/>
    <w:rsid w:val="00367048"/>
    <w:rsid w:val="00385E8D"/>
    <w:rsid w:val="00387DE4"/>
    <w:rsid w:val="003B63AD"/>
    <w:rsid w:val="003D62E0"/>
    <w:rsid w:val="003F57E9"/>
    <w:rsid w:val="003F667D"/>
    <w:rsid w:val="004254B8"/>
    <w:rsid w:val="0045579B"/>
    <w:rsid w:val="0047231F"/>
    <w:rsid w:val="004A01B7"/>
    <w:rsid w:val="004A1729"/>
    <w:rsid w:val="004B2687"/>
    <w:rsid w:val="004D6589"/>
    <w:rsid w:val="004F5B18"/>
    <w:rsid w:val="00561430"/>
    <w:rsid w:val="00593899"/>
    <w:rsid w:val="005F69C2"/>
    <w:rsid w:val="00631524"/>
    <w:rsid w:val="00636ACA"/>
    <w:rsid w:val="006409A5"/>
    <w:rsid w:val="006524EB"/>
    <w:rsid w:val="0065348B"/>
    <w:rsid w:val="00672D40"/>
    <w:rsid w:val="00694F2D"/>
    <w:rsid w:val="006A4A9D"/>
    <w:rsid w:val="006B5FBE"/>
    <w:rsid w:val="006B69AB"/>
    <w:rsid w:val="006B6AEC"/>
    <w:rsid w:val="006C0F0F"/>
    <w:rsid w:val="006D4091"/>
    <w:rsid w:val="00705BDB"/>
    <w:rsid w:val="00706369"/>
    <w:rsid w:val="00717E2B"/>
    <w:rsid w:val="0077650B"/>
    <w:rsid w:val="00781063"/>
    <w:rsid w:val="0079429D"/>
    <w:rsid w:val="007C2CDE"/>
    <w:rsid w:val="007D2C3A"/>
    <w:rsid w:val="00805BFC"/>
    <w:rsid w:val="00812C47"/>
    <w:rsid w:val="008312B7"/>
    <w:rsid w:val="00881DB9"/>
    <w:rsid w:val="00884BF2"/>
    <w:rsid w:val="00886DE7"/>
    <w:rsid w:val="008D4BC1"/>
    <w:rsid w:val="008E1826"/>
    <w:rsid w:val="008F3A7C"/>
    <w:rsid w:val="00934DFB"/>
    <w:rsid w:val="00940156"/>
    <w:rsid w:val="00950DCE"/>
    <w:rsid w:val="009679A6"/>
    <w:rsid w:val="0097220A"/>
    <w:rsid w:val="00972A03"/>
    <w:rsid w:val="00982F2D"/>
    <w:rsid w:val="00990F68"/>
    <w:rsid w:val="009915FD"/>
    <w:rsid w:val="009A47D5"/>
    <w:rsid w:val="009B0D1E"/>
    <w:rsid w:val="009B72AA"/>
    <w:rsid w:val="009D31B2"/>
    <w:rsid w:val="00A03203"/>
    <w:rsid w:val="00A0541B"/>
    <w:rsid w:val="00A065C1"/>
    <w:rsid w:val="00A2516B"/>
    <w:rsid w:val="00A36650"/>
    <w:rsid w:val="00A43516"/>
    <w:rsid w:val="00A6416B"/>
    <w:rsid w:val="00A6796D"/>
    <w:rsid w:val="00A72DBF"/>
    <w:rsid w:val="00A80F40"/>
    <w:rsid w:val="00A850A4"/>
    <w:rsid w:val="00A90D4D"/>
    <w:rsid w:val="00AB06D1"/>
    <w:rsid w:val="00AB6140"/>
    <w:rsid w:val="00AC25A8"/>
    <w:rsid w:val="00AC5770"/>
    <w:rsid w:val="00AF10F8"/>
    <w:rsid w:val="00B00C31"/>
    <w:rsid w:val="00B14600"/>
    <w:rsid w:val="00B35651"/>
    <w:rsid w:val="00B44BEB"/>
    <w:rsid w:val="00B61A58"/>
    <w:rsid w:val="00B67C42"/>
    <w:rsid w:val="00BA40B0"/>
    <w:rsid w:val="00BC77A3"/>
    <w:rsid w:val="00BD308B"/>
    <w:rsid w:val="00BD3199"/>
    <w:rsid w:val="00BE2D90"/>
    <w:rsid w:val="00BF07C8"/>
    <w:rsid w:val="00BF1669"/>
    <w:rsid w:val="00C01AB4"/>
    <w:rsid w:val="00C21A0D"/>
    <w:rsid w:val="00C32E39"/>
    <w:rsid w:val="00C379C0"/>
    <w:rsid w:val="00C41BCE"/>
    <w:rsid w:val="00C477A2"/>
    <w:rsid w:val="00C603AA"/>
    <w:rsid w:val="00C76543"/>
    <w:rsid w:val="00C8082C"/>
    <w:rsid w:val="00C93878"/>
    <w:rsid w:val="00CA0657"/>
    <w:rsid w:val="00CB10C2"/>
    <w:rsid w:val="00CD4BC5"/>
    <w:rsid w:val="00CD7D40"/>
    <w:rsid w:val="00CE633E"/>
    <w:rsid w:val="00CF62A9"/>
    <w:rsid w:val="00CF72E1"/>
    <w:rsid w:val="00D04788"/>
    <w:rsid w:val="00D44AE7"/>
    <w:rsid w:val="00D54467"/>
    <w:rsid w:val="00D812B3"/>
    <w:rsid w:val="00DA5D3C"/>
    <w:rsid w:val="00DB7AAA"/>
    <w:rsid w:val="00E56C4A"/>
    <w:rsid w:val="00E63CC2"/>
    <w:rsid w:val="00E8131A"/>
    <w:rsid w:val="00EA5B7A"/>
    <w:rsid w:val="00EA709C"/>
    <w:rsid w:val="00EA7E28"/>
    <w:rsid w:val="00EB4E5D"/>
    <w:rsid w:val="00EB4FEF"/>
    <w:rsid w:val="00F032CA"/>
    <w:rsid w:val="00F3677F"/>
    <w:rsid w:val="00F40798"/>
    <w:rsid w:val="00F72F8A"/>
    <w:rsid w:val="00F90EF8"/>
    <w:rsid w:val="00FA28BD"/>
    <w:rsid w:val="00FA51CE"/>
    <w:rsid w:val="00FC4487"/>
    <w:rsid w:val="00FE03C8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075EA"/>
  <w15:chartTrackingRefBased/>
  <w15:docId w15:val="{05DDC03D-2E9C-6E49-A9BD-AFBEDEC5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140E3B-DD9A-F946-BE1E-82893F9C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427</Words>
  <Characters>2437</Characters>
  <Application>Microsoft Office Word</Application>
  <DocSecurity>0</DocSecurity>
  <Lines>20</Lines>
  <Paragraphs>5</Paragraphs>
  <ScaleCrop>false</ScaleCrop>
  <Company>Hasselt University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Bekchanova</dc:creator>
  <cp:keywords/>
  <dc:description/>
  <cp:lastModifiedBy>Madina Bekchanova</cp:lastModifiedBy>
  <cp:revision>58</cp:revision>
  <dcterms:created xsi:type="dcterms:W3CDTF">2023-03-08T09:42:00Z</dcterms:created>
  <dcterms:modified xsi:type="dcterms:W3CDTF">2023-07-23T11:32:00Z</dcterms:modified>
</cp:coreProperties>
</file>