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6BEB5" w14:textId="77777777" w:rsidR="0040470E" w:rsidRPr="00581E7C" w:rsidRDefault="0040470E" w:rsidP="0040470E">
      <w:pPr>
        <w:shd w:val="clear" w:color="auto" w:fill="F2F2F2" w:themeFill="background1" w:themeFillShade="F2"/>
        <w:spacing w:after="0" w:line="240" w:lineRule="auto"/>
        <w:jc w:val="both"/>
        <w:rPr>
          <w:rFonts w:asciiTheme="minorHAnsi" w:hAnsiTheme="minorHAnsi" w:cs="Calibri"/>
          <w:i/>
          <w:sz w:val="20"/>
          <w:szCs w:val="20"/>
          <w:lang w:val="en-GB"/>
        </w:rPr>
      </w:pPr>
      <w:bookmarkStart w:id="0" w:name="_GoBack"/>
      <w:r w:rsidRPr="00581E7C">
        <w:rPr>
          <w:rFonts w:asciiTheme="minorHAnsi" w:hAnsiTheme="minorHAnsi" w:cs="Calibri"/>
          <w:i/>
          <w:sz w:val="20"/>
          <w:szCs w:val="20"/>
          <w:lang w:val="en-GB"/>
        </w:rPr>
        <w:t>README</w:t>
      </w:r>
    </w:p>
    <w:p w14:paraId="1CBEECDD" w14:textId="77777777" w:rsidR="0040470E" w:rsidRPr="00581E7C" w:rsidRDefault="0040470E" w:rsidP="0040470E">
      <w:pPr>
        <w:shd w:val="clear" w:color="auto" w:fill="F2F2F2" w:themeFill="background1" w:themeFillShade="F2"/>
        <w:spacing w:after="0" w:line="240" w:lineRule="auto"/>
        <w:jc w:val="both"/>
        <w:rPr>
          <w:rFonts w:asciiTheme="minorHAnsi" w:hAnsiTheme="minorHAnsi" w:cs="Calibri"/>
          <w:i/>
          <w:sz w:val="20"/>
          <w:szCs w:val="20"/>
          <w:lang w:val="en-GB"/>
        </w:rPr>
      </w:pPr>
    </w:p>
    <w:p w14:paraId="481C2C33" w14:textId="34C3A50C" w:rsidR="007C5249" w:rsidRPr="00581E7C" w:rsidRDefault="00617FD5" w:rsidP="0040470E">
      <w:pPr>
        <w:shd w:val="clear" w:color="auto" w:fill="F2F2F2" w:themeFill="background1" w:themeFillShade="F2"/>
        <w:spacing w:after="0" w:line="240" w:lineRule="auto"/>
        <w:jc w:val="both"/>
        <w:rPr>
          <w:rFonts w:asciiTheme="minorHAnsi" w:hAnsiTheme="minorHAnsi" w:cs="Calibri"/>
          <w:sz w:val="20"/>
          <w:szCs w:val="20"/>
          <w:lang w:val="en-GB"/>
        </w:rPr>
      </w:pPr>
      <w:r w:rsidRPr="00581E7C">
        <w:rPr>
          <w:rFonts w:asciiTheme="minorHAnsi" w:hAnsiTheme="minorHAnsi" w:cs="Calibri"/>
          <w:sz w:val="20"/>
          <w:szCs w:val="20"/>
          <w:u w:val="single"/>
          <w:lang w:val="en-GB"/>
        </w:rPr>
        <w:t>T</w:t>
      </w:r>
      <w:r w:rsidR="004C6D67" w:rsidRPr="00581E7C">
        <w:rPr>
          <w:rFonts w:asciiTheme="minorHAnsi" w:hAnsiTheme="minorHAnsi" w:cs="Calibri"/>
          <w:sz w:val="20"/>
          <w:szCs w:val="20"/>
          <w:u w:val="single"/>
          <w:lang w:val="en-GB"/>
        </w:rPr>
        <w:t>itle</w:t>
      </w:r>
      <w:r w:rsidR="0040470E" w:rsidRPr="00581E7C">
        <w:rPr>
          <w:rFonts w:asciiTheme="minorHAnsi" w:hAnsiTheme="minorHAnsi" w:cs="Calibri"/>
          <w:sz w:val="20"/>
          <w:szCs w:val="20"/>
          <w:u w:val="single"/>
          <w:lang w:val="en-GB"/>
        </w:rPr>
        <w:t>:</w:t>
      </w:r>
      <w:r w:rsidR="0040470E" w:rsidRPr="00581E7C">
        <w:rPr>
          <w:rFonts w:asciiTheme="minorHAnsi" w:hAnsiTheme="minorHAnsi" w:cs="Calibri"/>
          <w:sz w:val="20"/>
          <w:szCs w:val="20"/>
          <w:lang w:val="en-GB"/>
        </w:rPr>
        <w:t xml:space="preserve"> </w:t>
      </w:r>
      <w:r w:rsidR="006C1A1B">
        <w:rPr>
          <w:rFonts w:asciiTheme="minorHAnsi" w:hAnsiTheme="minorHAnsi" w:cs="Calibri"/>
          <w:sz w:val="20"/>
          <w:szCs w:val="20"/>
          <w:lang w:val="en-GB"/>
        </w:rPr>
        <w:t>Benchmark studies</w:t>
      </w:r>
    </w:p>
    <w:p w14:paraId="25622352" w14:textId="40F1BE9B" w:rsidR="004C6D67" w:rsidRPr="00581E7C" w:rsidRDefault="004C6D67" w:rsidP="0040470E">
      <w:pPr>
        <w:shd w:val="clear" w:color="auto" w:fill="F2F2F2" w:themeFill="background1" w:themeFillShade="F2"/>
        <w:spacing w:after="0" w:line="240" w:lineRule="auto"/>
        <w:jc w:val="both"/>
        <w:rPr>
          <w:rFonts w:asciiTheme="minorHAnsi" w:hAnsiTheme="minorHAnsi" w:cs="Calibri"/>
          <w:sz w:val="20"/>
          <w:szCs w:val="20"/>
          <w:lang w:val="en-GB"/>
        </w:rPr>
      </w:pPr>
    </w:p>
    <w:p w14:paraId="12B2E841" w14:textId="52EB4516" w:rsidR="00696161" w:rsidRPr="00696161" w:rsidRDefault="00EA487B" w:rsidP="0040470E">
      <w:pPr>
        <w:shd w:val="clear" w:color="auto" w:fill="F2F2F2" w:themeFill="background1" w:themeFillShade="F2"/>
        <w:spacing w:after="0" w:line="240" w:lineRule="auto"/>
        <w:jc w:val="both"/>
        <w:rPr>
          <w:rFonts w:asciiTheme="minorHAnsi" w:hAnsiTheme="minorHAnsi" w:cs="Calibri"/>
          <w:sz w:val="20"/>
          <w:szCs w:val="20"/>
          <w:lang w:val="en-GB"/>
        </w:rPr>
      </w:pPr>
      <w:r w:rsidRPr="00581E7C">
        <w:rPr>
          <w:rFonts w:asciiTheme="minorHAnsi" w:hAnsiTheme="minorHAnsi" w:cs="Calibri"/>
          <w:sz w:val="20"/>
          <w:szCs w:val="20"/>
          <w:u w:val="single"/>
          <w:lang w:val="en-GB"/>
        </w:rPr>
        <w:t>D</w:t>
      </w:r>
      <w:r w:rsidR="004C6D67" w:rsidRPr="00581E7C">
        <w:rPr>
          <w:rFonts w:asciiTheme="minorHAnsi" w:hAnsiTheme="minorHAnsi" w:cs="Calibri"/>
          <w:sz w:val="20"/>
          <w:szCs w:val="20"/>
          <w:u w:val="single"/>
          <w:lang w:val="en-GB"/>
        </w:rPr>
        <w:t>escription:</w:t>
      </w:r>
      <w:r w:rsidR="004C6D67" w:rsidRPr="00581E7C">
        <w:rPr>
          <w:rFonts w:asciiTheme="minorHAnsi" w:hAnsiTheme="minorHAnsi" w:cs="Calibri"/>
          <w:sz w:val="20"/>
          <w:szCs w:val="20"/>
          <w:lang w:val="en-GB"/>
        </w:rPr>
        <w:t xml:space="preserve"> </w:t>
      </w:r>
      <w:r w:rsidR="00696161" w:rsidRPr="00696161">
        <w:rPr>
          <w:rFonts w:asciiTheme="minorHAnsi" w:hAnsiTheme="minorHAnsi" w:cs="Calibri"/>
          <w:sz w:val="20"/>
          <w:szCs w:val="20"/>
          <w:lang w:val="en-GB"/>
        </w:rPr>
        <w:t xml:space="preserve">This additional file </w:t>
      </w:r>
      <w:r w:rsidR="00D77CDA">
        <w:rPr>
          <w:rFonts w:asciiTheme="minorHAnsi" w:hAnsiTheme="minorHAnsi" w:cs="Calibri"/>
          <w:sz w:val="20"/>
          <w:szCs w:val="20"/>
          <w:lang w:val="en-GB"/>
        </w:rPr>
        <w:t>is</w:t>
      </w:r>
      <w:r w:rsidR="00696161" w:rsidRPr="00696161">
        <w:rPr>
          <w:rFonts w:asciiTheme="minorHAnsi" w:hAnsiTheme="minorHAnsi" w:cs="Calibri"/>
          <w:sz w:val="20"/>
          <w:szCs w:val="20"/>
          <w:lang w:val="en-GB"/>
        </w:rPr>
        <w:t xml:space="preserve"> a list of published studies that is relevant to the subject matter of the systematic </w:t>
      </w:r>
      <w:r w:rsidR="009663E2">
        <w:rPr>
          <w:rFonts w:asciiTheme="minorHAnsi" w:hAnsiTheme="minorHAnsi" w:cs="Calibri"/>
          <w:sz w:val="20"/>
          <w:szCs w:val="20"/>
          <w:lang w:val="en-GB"/>
        </w:rPr>
        <w:t>review</w:t>
      </w:r>
      <w:r w:rsidR="00696161" w:rsidRPr="00696161">
        <w:rPr>
          <w:rFonts w:asciiTheme="minorHAnsi" w:hAnsiTheme="minorHAnsi" w:cs="Calibri"/>
          <w:sz w:val="20"/>
          <w:szCs w:val="20"/>
          <w:lang w:val="en-GB"/>
        </w:rPr>
        <w:t>. These studies are called "benchmark studies" and this list was used during the development of the search strings and to test the comprehensiveness of the search.</w:t>
      </w:r>
    </w:p>
    <w:p w14:paraId="69AB6F0F" w14:textId="14A69A50" w:rsidR="00572FE0" w:rsidRPr="00581E7C" w:rsidRDefault="00572FE0" w:rsidP="0040470E">
      <w:pPr>
        <w:spacing w:after="0" w:line="240" w:lineRule="auto"/>
        <w:textAlignment w:val="baseline"/>
        <w:rPr>
          <w:rFonts w:asciiTheme="minorHAnsi" w:eastAsia="Times New Roman" w:hAnsiTheme="minorHAnsi" w:cs="Calibri"/>
          <w:sz w:val="24"/>
          <w:szCs w:val="24"/>
          <w:lang w:val="en-GB" w:eastAsia="sv-SE"/>
        </w:rPr>
      </w:pPr>
    </w:p>
    <w:p w14:paraId="07C99D52" w14:textId="2D42982E" w:rsidR="009277C4" w:rsidRDefault="00371B73" w:rsidP="00A64AD5">
      <w:pPr>
        <w:spacing w:after="0" w:line="240" w:lineRule="auto"/>
        <w:textAlignment w:val="baseline"/>
        <w:rPr>
          <w:rFonts w:asciiTheme="minorHAnsi" w:eastAsia="Times New Roman" w:hAnsiTheme="minorHAnsi" w:cs="Calibri"/>
          <w:b/>
          <w:bCs/>
          <w:sz w:val="40"/>
          <w:szCs w:val="40"/>
          <w:lang w:val="en-GB" w:eastAsia="sv-SE"/>
        </w:rPr>
      </w:pPr>
      <w:r>
        <w:rPr>
          <w:rFonts w:asciiTheme="minorHAnsi" w:eastAsia="Times New Roman" w:hAnsiTheme="minorHAnsi" w:cs="Calibri"/>
          <w:b/>
          <w:bCs/>
          <w:sz w:val="40"/>
          <w:szCs w:val="40"/>
          <w:lang w:val="en-GB" w:eastAsia="sv-SE"/>
        </w:rPr>
        <w:t>Benchmark studies</w:t>
      </w:r>
    </w:p>
    <w:p w14:paraId="6ED4E0F8" w14:textId="136E3E38" w:rsidR="00371B73" w:rsidRPr="00371B73" w:rsidRDefault="00371B73" w:rsidP="00A64AD5">
      <w:pPr>
        <w:spacing w:after="0" w:line="240" w:lineRule="auto"/>
        <w:textAlignment w:val="baseline"/>
        <w:rPr>
          <w:rFonts w:asciiTheme="minorHAnsi" w:eastAsia="Times New Roman" w:hAnsiTheme="minorHAnsi" w:cs="Calibri"/>
          <w:b/>
          <w:bCs/>
          <w:sz w:val="24"/>
          <w:szCs w:val="24"/>
          <w:lang w:val="en-GB" w:eastAsia="sv-SE"/>
        </w:rPr>
      </w:pPr>
    </w:p>
    <w:p w14:paraId="1DC9C0BD" w14:textId="77777777" w:rsidR="00D52021" w:rsidRPr="00722094" w:rsidRDefault="00D52021" w:rsidP="00722094">
      <w:pPr>
        <w:shd w:val="clear" w:color="auto" w:fill="FFFFFF" w:themeFill="background1"/>
        <w:spacing w:after="0" w:line="240" w:lineRule="auto"/>
        <w:textAlignment w:val="baseline"/>
        <w:rPr>
          <w:rFonts w:asciiTheme="minorHAnsi" w:hAnsiTheme="minorHAnsi"/>
          <w:sz w:val="24"/>
          <w:szCs w:val="24"/>
          <w:lang w:val="en-GB"/>
        </w:rPr>
      </w:pPr>
      <w:r w:rsidRPr="00722094">
        <w:rPr>
          <w:rFonts w:asciiTheme="minorHAnsi" w:hAnsiTheme="minorHAnsi"/>
          <w:sz w:val="24"/>
          <w:szCs w:val="24"/>
          <w:lang w:val="en-GB"/>
        </w:rPr>
        <w:t xml:space="preserve">It should be noted that it is not ensured that all of the listed benchmark studies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fulfill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the criteria to be included in the systematic review. However, they are all sufficiently relevant to be used to test the comprehensiveness of the search.</w:t>
      </w:r>
    </w:p>
    <w:p w14:paraId="5FF3D92B" w14:textId="77777777" w:rsidR="00D52021" w:rsidRPr="00722094" w:rsidRDefault="00D52021" w:rsidP="00722094">
      <w:pPr>
        <w:shd w:val="clear" w:color="auto" w:fill="FFFFFF" w:themeFill="background1"/>
        <w:spacing w:after="0" w:line="240" w:lineRule="auto"/>
        <w:textAlignment w:val="baseline"/>
        <w:rPr>
          <w:rFonts w:asciiTheme="minorHAnsi" w:hAnsiTheme="minorHAnsi"/>
          <w:sz w:val="24"/>
          <w:szCs w:val="24"/>
          <w:lang w:val="en-GB"/>
        </w:rPr>
      </w:pPr>
    </w:p>
    <w:p w14:paraId="127D0596" w14:textId="4846A9FA" w:rsidR="00D52021" w:rsidRPr="00722094" w:rsidRDefault="00D52021" w:rsidP="00722094">
      <w:pPr>
        <w:shd w:val="clear" w:color="auto" w:fill="FFFFFF" w:themeFill="background1"/>
        <w:spacing w:after="0" w:line="240" w:lineRule="auto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722094">
        <w:rPr>
          <w:rFonts w:asciiTheme="minorHAnsi" w:hAnsiTheme="minorHAnsi"/>
          <w:b/>
          <w:bCs/>
          <w:sz w:val="24"/>
          <w:szCs w:val="24"/>
          <w:lang w:val="en-GB"/>
        </w:rPr>
        <w:t>Benchmark studies for PECO 1 and PECO 2</w:t>
      </w:r>
    </w:p>
    <w:p w14:paraId="76F435E6" w14:textId="77777777" w:rsidR="00722094" w:rsidRDefault="00722094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614C05C9" w14:textId="11C4A7E7" w:rsidR="00D52021" w:rsidRDefault="00D52021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  <w:r w:rsidRPr="00722094">
        <w:rPr>
          <w:rFonts w:asciiTheme="minorHAnsi" w:hAnsiTheme="minorHAnsi"/>
          <w:sz w:val="24"/>
          <w:szCs w:val="24"/>
          <w:lang w:val="en-GB"/>
        </w:rPr>
        <w:t xml:space="preserve">Eriksson Å, Eriksson O, Berglund H. Species abundance patterns of plants in Swedish semi-natural pastures.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Ecography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1995</w:t>
      </w: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;18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 xml:space="preserve">(3):310-317. </w:t>
      </w:r>
    </w:p>
    <w:p w14:paraId="4069F966" w14:textId="77777777" w:rsidR="00722094" w:rsidRPr="0060469A" w:rsidRDefault="00722094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3C86D5FF" w14:textId="73D0B6CD" w:rsidR="00D52021" w:rsidRPr="0041029D" w:rsidRDefault="00D52021" w:rsidP="00722094">
      <w:pPr>
        <w:pStyle w:val="CommentText"/>
        <w:spacing w:after="0"/>
        <w:ind w:left="510" w:hanging="510"/>
        <w:rPr>
          <w:rFonts w:asciiTheme="minorHAnsi" w:hAnsiTheme="minorHAnsi"/>
          <w:i/>
          <w:iCs/>
          <w:sz w:val="24"/>
          <w:szCs w:val="24"/>
          <w:lang w:val="en-GB"/>
        </w:rPr>
      </w:pPr>
      <w:proofErr w:type="spellStart"/>
      <w:r w:rsidRPr="0060469A">
        <w:rPr>
          <w:rFonts w:asciiTheme="minorHAnsi" w:hAnsiTheme="minorHAnsi"/>
          <w:sz w:val="24"/>
          <w:szCs w:val="24"/>
          <w:lang w:val="en-GB"/>
        </w:rPr>
        <w:t>Pykälä</w:t>
      </w:r>
      <w:proofErr w:type="spellEnd"/>
      <w:r w:rsidRPr="0060469A">
        <w:rPr>
          <w:rFonts w:asciiTheme="minorHAnsi" w:hAnsiTheme="minorHAnsi"/>
          <w:sz w:val="24"/>
          <w:szCs w:val="24"/>
          <w:lang w:val="en-GB"/>
        </w:rPr>
        <w:t xml:space="preserve"> J. Maintaining biodiversity through traditional animal husbandry. The Finnish Environment 2001</w:t>
      </w:r>
      <w:proofErr w:type="gramStart"/>
      <w:r w:rsidRPr="0060469A">
        <w:rPr>
          <w:rFonts w:asciiTheme="minorHAnsi" w:hAnsiTheme="minorHAnsi"/>
          <w:sz w:val="24"/>
          <w:szCs w:val="24"/>
          <w:lang w:val="en-GB"/>
        </w:rPr>
        <w:t>;495:28</w:t>
      </w:r>
      <w:proofErr w:type="gramEnd"/>
      <w:r w:rsidRPr="0060469A">
        <w:rPr>
          <w:rFonts w:asciiTheme="minorHAnsi" w:hAnsiTheme="minorHAnsi"/>
          <w:sz w:val="24"/>
          <w:szCs w:val="24"/>
          <w:lang w:val="en-GB"/>
        </w:rPr>
        <w:t>-62.</w:t>
      </w:r>
      <w:r w:rsidR="004466AE">
        <w:rPr>
          <w:rFonts w:asciiTheme="minorHAnsi" w:hAnsiTheme="minorHAnsi"/>
          <w:sz w:val="24"/>
          <w:szCs w:val="24"/>
          <w:lang w:val="en-GB"/>
        </w:rPr>
        <w:t xml:space="preserve"> </w:t>
      </w:r>
      <w:r w:rsidR="007F3E1E">
        <w:rPr>
          <w:rFonts w:asciiTheme="minorHAnsi" w:hAnsiTheme="minorHAnsi"/>
          <w:sz w:val="24"/>
          <w:szCs w:val="24"/>
          <w:lang w:val="en-GB"/>
        </w:rPr>
        <w:br/>
      </w:r>
      <w:r w:rsidR="004466AE" w:rsidRPr="0041029D">
        <w:rPr>
          <w:rFonts w:asciiTheme="minorHAnsi" w:hAnsiTheme="minorHAnsi"/>
          <w:i/>
          <w:iCs/>
          <w:sz w:val="24"/>
          <w:szCs w:val="24"/>
          <w:lang w:val="en-GB"/>
        </w:rPr>
        <w:t xml:space="preserve">Not indexed in Scopus and </w:t>
      </w:r>
      <w:r w:rsidR="0009522E" w:rsidRPr="0041029D">
        <w:rPr>
          <w:rFonts w:asciiTheme="minorHAnsi" w:hAnsiTheme="minorHAnsi"/>
          <w:i/>
          <w:iCs/>
          <w:sz w:val="24"/>
          <w:szCs w:val="24"/>
          <w:lang w:val="en-GB"/>
        </w:rPr>
        <w:t>therefore not found during the comprehensiveness test of the search</w:t>
      </w:r>
      <w:r w:rsidR="0041029D">
        <w:rPr>
          <w:rFonts w:asciiTheme="minorHAnsi" w:hAnsiTheme="minorHAnsi"/>
          <w:i/>
          <w:iCs/>
          <w:sz w:val="24"/>
          <w:szCs w:val="24"/>
          <w:lang w:val="en-GB"/>
        </w:rPr>
        <w:t>.</w:t>
      </w:r>
    </w:p>
    <w:p w14:paraId="35BCBD8D" w14:textId="77777777" w:rsidR="00722094" w:rsidRPr="007F3E1E" w:rsidRDefault="00722094" w:rsidP="00722094">
      <w:pPr>
        <w:pStyle w:val="CommentText"/>
        <w:spacing w:after="0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1BCC79A5" w14:textId="5B515722" w:rsidR="00D52021" w:rsidRDefault="00D52021" w:rsidP="00722094">
      <w:pPr>
        <w:pStyle w:val="CommentText"/>
        <w:spacing w:after="0"/>
        <w:ind w:left="510" w:hanging="51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Takala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T,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Haverinen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J,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Kuusela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E,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Tahvanainen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T,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Kouki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J. Does cattle movement between forest pastures and fertilized grasslands affect the bryophyte and vascular plant communities in vulnerable forest pasture biotopes? Agriculture, Ecosystems and Environment 2015</w:t>
      </w: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;201:26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 xml:space="preserve">-42. </w:t>
      </w:r>
    </w:p>
    <w:p w14:paraId="5A8896A1" w14:textId="77777777" w:rsidR="00382766" w:rsidRPr="00722094" w:rsidRDefault="00382766" w:rsidP="00722094">
      <w:pPr>
        <w:pStyle w:val="CommentText"/>
        <w:spacing w:after="0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0E6378E6" w14:textId="1066692E" w:rsidR="00D52021" w:rsidRDefault="00D52021" w:rsidP="00722094">
      <w:pPr>
        <w:pStyle w:val="CommentText"/>
        <w:spacing w:after="0"/>
        <w:ind w:left="510" w:hanging="510"/>
        <w:rPr>
          <w:rFonts w:asciiTheme="minorHAnsi" w:hAnsiTheme="minorHAnsi"/>
          <w:sz w:val="24"/>
          <w:szCs w:val="24"/>
          <w:lang w:val="en-GB"/>
        </w:rPr>
      </w:pP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van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 xml:space="preserve">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Uytvanck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J,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Milotic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T, Hoffman M. </w:t>
      </w:r>
      <w:hyperlink r:id="rId11" w:history="1">
        <w:r w:rsidRPr="00722094">
          <w:rPr>
            <w:rFonts w:asciiTheme="minorHAnsi" w:hAnsiTheme="minorHAnsi"/>
            <w:sz w:val="24"/>
            <w:szCs w:val="24"/>
            <w:lang w:val="en-GB"/>
          </w:rPr>
          <w:t>Nitrogen Depletion and Redistribution by Free</w:t>
        </w:r>
        <w:r w:rsidRPr="00722094">
          <w:rPr>
            <w:rFonts w:ascii="Times New Roman" w:hAnsi="Times New Roman" w:cs="Times New Roman"/>
            <w:sz w:val="24"/>
            <w:szCs w:val="24"/>
            <w:lang w:val="en-GB"/>
          </w:rPr>
          <w:t>‐</w:t>
        </w:r>
        <w:r w:rsidRPr="00722094">
          <w:rPr>
            <w:rFonts w:asciiTheme="minorHAnsi" w:hAnsiTheme="minorHAnsi"/>
            <w:sz w:val="24"/>
            <w:szCs w:val="24"/>
            <w:lang w:val="en-GB"/>
          </w:rPr>
          <w:t xml:space="preserve">Ranging Cattle in the Restoration Process of Mosaic Landscapes: The Role of Foraging Strategy and Habitat Proportion. Restoration Ecology </w:t>
        </w:r>
      </w:hyperlink>
      <w:r w:rsidRPr="00722094">
        <w:rPr>
          <w:rFonts w:asciiTheme="minorHAnsi" w:hAnsiTheme="minorHAnsi"/>
          <w:sz w:val="24"/>
          <w:szCs w:val="24"/>
          <w:lang w:val="en-GB"/>
        </w:rPr>
        <w:t>2010</w:t>
      </w: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;18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 xml:space="preserve">(1):205-216. </w:t>
      </w:r>
    </w:p>
    <w:p w14:paraId="43DDB89E" w14:textId="77777777" w:rsidR="006713E6" w:rsidRPr="00722094" w:rsidRDefault="006713E6" w:rsidP="00722094">
      <w:pPr>
        <w:pStyle w:val="CommentText"/>
        <w:spacing w:after="0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1921CDBF" w14:textId="2C005400" w:rsidR="00D52021" w:rsidRPr="006713E6" w:rsidRDefault="00D52021" w:rsidP="00722094">
      <w:pPr>
        <w:pStyle w:val="Heading3"/>
        <w:spacing w:before="0" w:after="0" w:line="240" w:lineRule="auto"/>
        <w:rPr>
          <w:rFonts w:asciiTheme="minorHAnsi" w:eastAsiaTheme="minorHAnsi" w:hAnsiTheme="minorHAnsi" w:cstheme="minorBidi"/>
          <w:b/>
          <w:sz w:val="24"/>
          <w:lang w:val="en-GB"/>
        </w:rPr>
      </w:pPr>
      <w:r w:rsidRPr="006713E6">
        <w:rPr>
          <w:rFonts w:asciiTheme="minorHAnsi" w:eastAsiaTheme="minorHAnsi" w:hAnsiTheme="minorHAnsi" w:cstheme="minorBidi"/>
          <w:b/>
          <w:sz w:val="24"/>
          <w:lang w:val="en-GB"/>
        </w:rPr>
        <w:t>Benchmark studies for PO</w:t>
      </w:r>
    </w:p>
    <w:p w14:paraId="4AB0512B" w14:textId="77777777" w:rsidR="006713E6" w:rsidRDefault="006713E6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40DEE916" w14:textId="6926C160" w:rsidR="00D52021" w:rsidRPr="007C0A34" w:rsidRDefault="00D52021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  <w:r w:rsidRPr="00722094">
        <w:rPr>
          <w:rFonts w:asciiTheme="minorHAnsi" w:hAnsiTheme="minorHAnsi"/>
          <w:sz w:val="24"/>
          <w:szCs w:val="24"/>
          <w:lang w:val="en-GB"/>
        </w:rPr>
        <w:t xml:space="preserve">Hessle A, Rutter M,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Wallin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K. Effect of breed, season and pasture moisture gradient on foraging </w:t>
      </w:r>
      <w:proofErr w:type="spellStart"/>
      <w:r w:rsidRPr="007C0A34">
        <w:rPr>
          <w:rFonts w:asciiTheme="minorHAnsi" w:hAnsiTheme="minorHAnsi"/>
          <w:sz w:val="24"/>
          <w:szCs w:val="24"/>
          <w:lang w:val="en-GB"/>
        </w:rPr>
        <w:t>behavior</w:t>
      </w:r>
      <w:proofErr w:type="spellEnd"/>
      <w:r w:rsidRPr="007C0A34">
        <w:rPr>
          <w:rFonts w:asciiTheme="minorHAnsi" w:hAnsiTheme="minorHAnsi"/>
          <w:sz w:val="24"/>
          <w:szCs w:val="24"/>
          <w:lang w:val="en-GB"/>
        </w:rPr>
        <w:t xml:space="preserve"> in cattle on semi-natural grasslands. Applied Animal </w:t>
      </w:r>
      <w:proofErr w:type="spellStart"/>
      <w:r w:rsidRPr="007C0A34">
        <w:rPr>
          <w:rFonts w:asciiTheme="minorHAnsi" w:hAnsiTheme="minorHAnsi"/>
          <w:sz w:val="24"/>
          <w:szCs w:val="24"/>
          <w:lang w:val="en-GB"/>
        </w:rPr>
        <w:t>Behavior</w:t>
      </w:r>
      <w:proofErr w:type="spellEnd"/>
      <w:r w:rsidRPr="007C0A34">
        <w:rPr>
          <w:rFonts w:asciiTheme="minorHAnsi" w:hAnsiTheme="minorHAnsi"/>
          <w:sz w:val="24"/>
          <w:szCs w:val="24"/>
          <w:lang w:val="en-GB"/>
        </w:rPr>
        <w:t xml:space="preserve"> Science 2008</w:t>
      </w:r>
      <w:proofErr w:type="gramStart"/>
      <w:r w:rsidRPr="007C0A34">
        <w:rPr>
          <w:rFonts w:asciiTheme="minorHAnsi" w:hAnsiTheme="minorHAnsi"/>
          <w:sz w:val="24"/>
          <w:szCs w:val="24"/>
          <w:lang w:val="en-GB"/>
        </w:rPr>
        <w:t>;111:108</w:t>
      </w:r>
      <w:proofErr w:type="gramEnd"/>
      <w:r w:rsidRPr="007C0A34">
        <w:rPr>
          <w:rFonts w:asciiTheme="minorHAnsi" w:hAnsiTheme="minorHAnsi"/>
          <w:sz w:val="24"/>
          <w:szCs w:val="24"/>
          <w:lang w:val="en-GB"/>
        </w:rPr>
        <w:t>-119.</w:t>
      </w:r>
    </w:p>
    <w:p w14:paraId="3DC64E09" w14:textId="77777777" w:rsidR="006713E6" w:rsidRPr="00322976" w:rsidRDefault="006713E6" w:rsidP="006529D0">
      <w:pPr>
        <w:shd w:val="clear" w:color="auto" w:fill="FFFFFF" w:themeFill="background1"/>
        <w:spacing w:after="0" w:line="240" w:lineRule="auto"/>
        <w:rPr>
          <w:rFonts w:asciiTheme="minorHAnsi" w:hAnsiTheme="minorHAnsi"/>
          <w:sz w:val="24"/>
          <w:szCs w:val="24"/>
          <w:lang w:val="en-GB"/>
        </w:rPr>
      </w:pPr>
    </w:p>
    <w:p w14:paraId="2B6D17C1" w14:textId="7BAC7DF1" w:rsidR="00D52021" w:rsidRDefault="00D52021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F21A2C">
        <w:rPr>
          <w:rFonts w:asciiTheme="minorHAnsi" w:hAnsiTheme="minorHAnsi"/>
          <w:sz w:val="24"/>
          <w:szCs w:val="24"/>
          <w:lang w:val="en-GB"/>
        </w:rPr>
        <w:t>Malkamäki</w:t>
      </w:r>
      <w:proofErr w:type="spellEnd"/>
      <w:r w:rsidRPr="00F21A2C">
        <w:rPr>
          <w:rFonts w:asciiTheme="minorHAnsi" w:hAnsiTheme="minorHAnsi"/>
          <w:sz w:val="24"/>
          <w:szCs w:val="24"/>
          <w:lang w:val="en-GB"/>
        </w:rPr>
        <w:t xml:space="preserve"> E, </w:t>
      </w:r>
      <w:proofErr w:type="spellStart"/>
      <w:r w:rsidRPr="00F21A2C">
        <w:rPr>
          <w:rFonts w:asciiTheme="minorHAnsi" w:hAnsiTheme="minorHAnsi"/>
          <w:sz w:val="24"/>
          <w:szCs w:val="24"/>
          <w:lang w:val="en-GB"/>
        </w:rPr>
        <w:t>Hæggström</w:t>
      </w:r>
      <w:proofErr w:type="spellEnd"/>
      <w:r w:rsidRPr="00F21A2C">
        <w:rPr>
          <w:rFonts w:asciiTheme="minorHAnsi" w:hAnsiTheme="minorHAnsi"/>
          <w:sz w:val="24"/>
          <w:szCs w:val="24"/>
          <w:lang w:val="en-GB"/>
        </w:rPr>
        <w:t xml:space="preserve"> C-A. </w:t>
      </w:r>
      <w:r w:rsidRPr="00322976">
        <w:rPr>
          <w:rFonts w:asciiTheme="minorHAnsi" w:hAnsiTheme="minorHAnsi"/>
          <w:sz w:val="24"/>
          <w:szCs w:val="24"/>
          <w:lang w:val="en-GB"/>
        </w:rPr>
        <w:t>Short term impact of</w:t>
      </w:r>
      <w:r w:rsidRPr="00722094">
        <w:rPr>
          <w:rFonts w:asciiTheme="minorHAnsi" w:hAnsiTheme="minorHAnsi"/>
          <w:sz w:val="24"/>
          <w:szCs w:val="24"/>
          <w:lang w:val="en-GB"/>
        </w:rPr>
        <w:t xml:space="preserve"> Finnish landrace cattle on the vegetation and soil of a wood pasture in SW Finland.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Acta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Botanica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Fennica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1997</w:t>
      </w: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;159:1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>-25.</w:t>
      </w:r>
    </w:p>
    <w:p w14:paraId="23687C1E" w14:textId="77777777" w:rsidR="006713E6" w:rsidRPr="00722094" w:rsidRDefault="006713E6" w:rsidP="00722094">
      <w:pPr>
        <w:shd w:val="clear" w:color="auto" w:fill="FFFFFF" w:themeFill="background1"/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</w:p>
    <w:p w14:paraId="13350E00" w14:textId="1EDAD626" w:rsidR="00D52021" w:rsidRPr="00722094" w:rsidRDefault="00D52021" w:rsidP="00722094">
      <w:pPr>
        <w:spacing w:after="0" w:line="240" w:lineRule="auto"/>
        <w:ind w:left="510" w:hanging="51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Pelve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ME,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Spörndly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E, Olsson I, </w:t>
      </w:r>
      <w:proofErr w:type="spellStart"/>
      <w:r w:rsidRPr="00722094">
        <w:rPr>
          <w:rFonts w:asciiTheme="minorHAnsi" w:hAnsiTheme="minorHAnsi"/>
          <w:sz w:val="24"/>
          <w:szCs w:val="24"/>
          <w:lang w:val="en-GB"/>
        </w:rPr>
        <w:t>Glimskär</w:t>
      </w:r>
      <w:proofErr w:type="spellEnd"/>
      <w:r w:rsidRPr="00722094">
        <w:rPr>
          <w:rFonts w:asciiTheme="minorHAnsi" w:hAnsiTheme="minorHAnsi"/>
          <w:sz w:val="24"/>
          <w:szCs w:val="24"/>
          <w:lang w:val="en-GB"/>
        </w:rPr>
        <w:t xml:space="preserve"> A. Grazing and fouling behaviour of cattle on different vegetation types within heterogeneous semi-natural and naturalised pastures. Livestock Science 2020</w:t>
      </w:r>
      <w:proofErr w:type="gramStart"/>
      <w:r w:rsidRPr="00722094">
        <w:rPr>
          <w:rFonts w:asciiTheme="minorHAnsi" w:hAnsiTheme="minorHAnsi"/>
          <w:sz w:val="24"/>
          <w:szCs w:val="24"/>
          <w:lang w:val="en-GB"/>
        </w:rPr>
        <w:t>;241</w:t>
      </w:r>
      <w:r w:rsidR="00A51E6A">
        <w:rPr>
          <w:rFonts w:asciiTheme="minorHAnsi" w:hAnsiTheme="minorHAnsi"/>
          <w:sz w:val="24"/>
          <w:szCs w:val="24"/>
          <w:lang w:val="en-GB"/>
        </w:rPr>
        <w:t>:</w:t>
      </w:r>
      <w:r w:rsidR="00A51E6A" w:rsidRPr="00A51E6A">
        <w:rPr>
          <w:rFonts w:asciiTheme="minorHAnsi" w:hAnsiTheme="minorHAnsi"/>
          <w:sz w:val="24"/>
          <w:szCs w:val="24"/>
          <w:lang w:val="en-GB"/>
        </w:rPr>
        <w:t>104253</w:t>
      </w:r>
      <w:proofErr w:type="gramEnd"/>
      <w:r w:rsidRPr="00722094">
        <w:rPr>
          <w:rFonts w:asciiTheme="minorHAnsi" w:hAnsiTheme="minorHAnsi"/>
          <w:sz w:val="24"/>
          <w:szCs w:val="24"/>
          <w:lang w:val="en-GB"/>
        </w:rPr>
        <w:t xml:space="preserve">. </w:t>
      </w:r>
    </w:p>
    <w:bookmarkEnd w:id="0"/>
    <w:p w14:paraId="09109354" w14:textId="77777777" w:rsidR="00371B73" w:rsidRPr="00722094" w:rsidRDefault="00371B73" w:rsidP="00722094">
      <w:pPr>
        <w:spacing w:after="0" w:line="240" w:lineRule="auto"/>
        <w:textAlignment w:val="baseline"/>
        <w:rPr>
          <w:rFonts w:asciiTheme="minorHAnsi" w:hAnsiTheme="minorHAnsi"/>
          <w:sz w:val="24"/>
          <w:szCs w:val="24"/>
          <w:lang w:val="en-GB"/>
        </w:rPr>
      </w:pPr>
    </w:p>
    <w:sectPr w:rsidR="00371B73" w:rsidRPr="00722094" w:rsidSect="00EA3D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38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F6046" w14:textId="77777777" w:rsidR="00C87F2E" w:rsidRDefault="00C87F2E" w:rsidP="00ED6C6F">
      <w:r>
        <w:separator/>
      </w:r>
    </w:p>
  </w:endnote>
  <w:endnote w:type="continuationSeparator" w:id="0">
    <w:p w14:paraId="0F09C455" w14:textId="77777777" w:rsidR="00C87F2E" w:rsidRDefault="00C87F2E" w:rsidP="00ED6C6F">
      <w:r>
        <w:continuationSeparator/>
      </w:r>
    </w:p>
  </w:endnote>
  <w:endnote w:type="continuationNotice" w:id="1">
    <w:p w14:paraId="7AAD44D9" w14:textId="77777777" w:rsidR="00C87F2E" w:rsidRDefault="00C87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4F89" w14:textId="77777777" w:rsidR="009A7A2E" w:rsidRDefault="009A7A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F0FDD" w14:textId="77777777" w:rsidR="009A7A2E" w:rsidRDefault="009A7A2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74127" w14:textId="77777777" w:rsidR="009A7A2E" w:rsidRDefault="009A7A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3632C" w14:textId="77777777" w:rsidR="00C87F2E" w:rsidRDefault="00C87F2E" w:rsidP="00ED6C6F">
      <w:r>
        <w:separator/>
      </w:r>
    </w:p>
  </w:footnote>
  <w:footnote w:type="continuationSeparator" w:id="0">
    <w:p w14:paraId="2964F103" w14:textId="77777777" w:rsidR="00C87F2E" w:rsidRDefault="00C87F2E" w:rsidP="00ED6C6F">
      <w:r>
        <w:continuationSeparator/>
      </w:r>
    </w:p>
  </w:footnote>
  <w:footnote w:type="continuationNotice" w:id="1">
    <w:p w14:paraId="3CC35969" w14:textId="77777777" w:rsidR="00C87F2E" w:rsidRDefault="00C87F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EAC3F" w14:textId="77777777" w:rsidR="009A7A2E" w:rsidRDefault="009A7A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0CB8B" w14:textId="320554A2" w:rsidR="00F21A2C" w:rsidRPr="00F21A2C" w:rsidRDefault="00F21A2C" w:rsidP="00F21A2C">
    <w:pPr>
      <w:rPr>
        <w:rFonts w:asciiTheme="majorHAnsi" w:eastAsia="Times New Roman" w:hAnsiTheme="majorHAnsi" w:cstheme="majorHAnsi"/>
        <w:color w:val="FF0000"/>
        <w:sz w:val="14"/>
        <w:szCs w:val="14"/>
        <w:lang w:val="en-GB" w:eastAsia="sv-SE"/>
      </w:rPr>
    </w:pPr>
    <w:r w:rsidRPr="00F21A2C">
      <w:rPr>
        <w:rFonts w:asciiTheme="majorHAnsi" w:eastAsia="Times New Roman" w:hAnsiTheme="majorHAnsi" w:cstheme="majorHAnsi"/>
        <w:sz w:val="14"/>
        <w:szCs w:val="14"/>
        <w:lang w:val="en-GB"/>
      </w:rPr>
      <w:t>Effects on biodiversity in semi</w:t>
    </w:r>
    <w:r w:rsidRPr="00F21A2C">
      <w:rPr>
        <w:rFonts w:ascii="Cambria Math" w:eastAsia="Times New Roman" w:hAnsi="Cambria Math" w:cs="Cambria Math"/>
        <w:sz w:val="14"/>
        <w:szCs w:val="14"/>
        <w:lang w:val="en-GB"/>
      </w:rPr>
      <w:t>‑</w:t>
    </w:r>
    <w:r w:rsidRPr="00F21A2C">
      <w:rPr>
        <w:rFonts w:asciiTheme="majorHAnsi" w:eastAsia="Times New Roman" w:hAnsiTheme="majorHAnsi" w:cstheme="majorHAnsi"/>
        <w:sz w:val="14"/>
        <w:szCs w:val="14"/>
        <w:lang w:val="en-GB"/>
      </w:rPr>
      <w:t xml:space="preserve">natural pastures of giving </w:t>
    </w:r>
    <w:r w:rsidR="008D042A">
      <w:rPr>
        <w:rFonts w:asciiTheme="majorHAnsi" w:eastAsia="Times New Roman" w:hAnsiTheme="majorHAnsi" w:cstheme="majorHAnsi"/>
        <w:sz w:val="14"/>
        <w:szCs w:val="14"/>
        <w:lang w:val="en-GB"/>
      </w:rPr>
      <w:t xml:space="preserve">the </w:t>
    </w:r>
    <w:r w:rsidRPr="00F21A2C">
      <w:rPr>
        <w:rFonts w:asciiTheme="majorHAnsi" w:eastAsia="Times New Roman" w:hAnsiTheme="majorHAnsi" w:cstheme="majorHAnsi"/>
        <w:sz w:val="14"/>
        <w:szCs w:val="14"/>
        <w:lang w:val="en-GB"/>
      </w:rPr>
      <w:t>graz</w:t>
    </w:r>
    <w:r w:rsidR="00410CAA">
      <w:rPr>
        <w:rFonts w:asciiTheme="majorHAnsi" w:eastAsia="Times New Roman" w:hAnsiTheme="majorHAnsi" w:cstheme="majorHAnsi"/>
        <w:sz w:val="14"/>
        <w:szCs w:val="14"/>
        <w:lang w:val="en-GB"/>
      </w:rPr>
      <w:t>ing animals</w:t>
    </w:r>
    <w:r w:rsidRPr="00F21A2C">
      <w:rPr>
        <w:rFonts w:asciiTheme="majorHAnsi" w:eastAsia="Times New Roman" w:hAnsiTheme="majorHAnsi" w:cstheme="majorHAnsi"/>
        <w:sz w:val="14"/>
        <w:szCs w:val="14"/>
        <w:lang w:val="en-GB"/>
      </w:rPr>
      <w:t xml:space="preserve"> access to additional nutrient sources</w:t>
    </w:r>
    <w:r w:rsidR="009A7A2E">
      <w:rPr>
        <w:rFonts w:asciiTheme="majorHAnsi" w:eastAsia="Times New Roman" w:hAnsiTheme="majorHAnsi" w:cstheme="majorHAnsi"/>
        <w:sz w:val="14"/>
        <w:szCs w:val="14"/>
        <w:lang w:val="en-GB"/>
      </w:rPr>
      <w:t>: a</w:t>
    </w:r>
    <w:r w:rsidRPr="00F21A2C">
      <w:rPr>
        <w:rFonts w:asciiTheme="majorHAnsi" w:eastAsia="Times New Roman" w:hAnsiTheme="majorHAnsi" w:cstheme="majorHAnsi"/>
        <w:sz w:val="14"/>
        <w:szCs w:val="14"/>
        <w:lang w:val="en-GB"/>
      </w:rPr>
      <w:t xml:space="preserve"> systematic review</w:t>
    </w:r>
    <w:r w:rsidRPr="00F21A2C">
      <w:rPr>
        <w:rFonts w:asciiTheme="majorHAnsi" w:eastAsia="Times New Roman" w:hAnsiTheme="majorHAnsi" w:cstheme="majorHAnsi"/>
        <w:color w:val="FF0000"/>
        <w:sz w:val="14"/>
        <w:szCs w:val="14"/>
        <w:lang w:val="en-GB" w:eastAsia="sv-SE"/>
      </w:rPr>
      <w:t xml:space="preserve"> </w:t>
    </w:r>
  </w:p>
  <w:p w14:paraId="39A73C0D" w14:textId="77777777" w:rsidR="005F6F97" w:rsidRPr="00F21A2C" w:rsidRDefault="005F6F97">
    <w:pPr>
      <w:pStyle w:val="Header"/>
      <w:rPr>
        <w:rFonts w:cstheme="majorHAnsi"/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B0790" w14:textId="77777777" w:rsidR="001A5E03" w:rsidRDefault="001A5E03" w:rsidP="00720053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73E66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33654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8A0CA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982E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BE25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54D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30227A"/>
    <w:multiLevelType w:val="multilevel"/>
    <w:tmpl w:val="65AE1D6A"/>
    <w:lvl w:ilvl="0">
      <w:start w:val="1"/>
      <w:numFmt w:val="bullet"/>
      <w:pStyle w:val="ListBullet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•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  <w:color w:val="auto"/>
      </w:rPr>
    </w:lvl>
  </w:abstractNum>
  <w:abstractNum w:abstractNumId="11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A20294B"/>
    <w:multiLevelType w:val="multilevel"/>
    <w:tmpl w:val="F036010A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2556" w:hanging="284"/>
      </w:pPr>
      <w:rPr>
        <w:rFonts w:ascii="Calibri" w:hAnsi="Calibri" w:hint="default"/>
        <w:color w:val="auto"/>
      </w:rPr>
    </w:lvl>
  </w:abstractNum>
  <w:abstractNum w:abstractNumId="13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6A1988"/>
    <w:multiLevelType w:val="multilevel"/>
    <w:tmpl w:val="CEF08D0C"/>
    <w:lvl w:ilvl="0">
      <w:start w:val="1"/>
      <w:numFmt w:val="decimal"/>
      <w:pStyle w:val="Numreradrubrik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reradrubrik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reradrubrik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reradrubrik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5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4C6C1F54"/>
    <w:multiLevelType w:val="multilevel"/>
    <w:tmpl w:val="114C09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007AB1" w:themeColor="hyperlink"/>
        <w:sz w:val="23"/>
        <w:u w:val="single"/>
      </w:rPr>
    </w:lvl>
    <w:lvl w:ilvl="1">
      <w:start w:val="1"/>
      <w:numFmt w:val="decimal"/>
      <w:lvlText w:val="%1.%2"/>
      <w:lvlJc w:val="left"/>
      <w:pPr>
        <w:ind w:left="940" w:hanging="720"/>
      </w:pPr>
      <w:rPr>
        <w:rFonts w:hint="default"/>
        <w:color w:val="007AB1" w:themeColor="hyperlink"/>
        <w:sz w:val="23"/>
        <w:u w:val="single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  <w:color w:val="007AB1" w:themeColor="hyperlink"/>
        <w:sz w:val="23"/>
        <w:u w:val="single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  <w:color w:val="007AB1" w:themeColor="hyperlink"/>
        <w:sz w:val="23"/>
        <w:u w:val="single"/>
      </w:rPr>
    </w:lvl>
    <w:lvl w:ilvl="4">
      <w:start w:val="1"/>
      <w:numFmt w:val="decimal"/>
      <w:lvlText w:val="%1.%2.%3.%4.%5"/>
      <w:lvlJc w:val="left"/>
      <w:pPr>
        <w:ind w:left="2320" w:hanging="1440"/>
      </w:pPr>
      <w:rPr>
        <w:rFonts w:hint="default"/>
        <w:color w:val="007AB1" w:themeColor="hyperlink"/>
        <w:sz w:val="23"/>
        <w:u w:val="single"/>
      </w:rPr>
    </w:lvl>
    <w:lvl w:ilvl="5">
      <w:start w:val="1"/>
      <w:numFmt w:val="decimal"/>
      <w:lvlText w:val="%1.%2.%3.%4.%5.%6"/>
      <w:lvlJc w:val="left"/>
      <w:pPr>
        <w:ind w:left="2900" w:hanging="1800"/>
      </w:pPr>
      <w:rPr>
        <w:rFonts w:hint="default"/>
        <w:color w:val="007AB1" w:themeColor="hyperlink"/>
        <w:sz w:val="23"/>
        <w:u w:val="single"/>
      </w:rPr>
    </w:lvl>
    <w:lvl w:ilvl="6">
      <w:start w:val="1"/>
      <w:numFmt w:val="decimal"/>
      <w:lvlText w:val="%1.%2.%3.%4.%5.%6.%7"/>
      <w:lvlJc w:val="left"/>
      <w:pPr>
        <w:ind w:left="3120" w:hanging="1800"/>
      </w:pPr>
      <w:rPr>
        <w:rFonts w:hint="default"/>
        <w:color w:val="007AB1" w:themeColor="hyperlink"/>
        <w:sz w:val="23"/>
        <w:u w:val="single"/>
      </w:rPr>
    </w:lvl>
    <w:lvl w:ilvl="7">
      <w:start w:val="1"/>
      <w:numFmt w:val="decimal"/>
      <w:lvlText w:val="%1.%2.%3.%4.%5.%6.%7.%8"/>
      <w:lvlJc w:val="left"/>
      <w:pPr>
        <w:ind w:left="3700" w:hanging="2160"/>
      </w:pPr>
      <w:rPr>
        <w:rFonts w:hint="default"/>
        <w:color w:val="007AB1" w:themeColor="hyperlink"/>
        <w:sz w:val="23"/>
        <w:u w:val="single"/>
      </w:rPr>
    </w:lvl>
    <w:lvl w:ilvl="8">
      <w:start w:val="1"/>
      <w:numFmt w:val="decimal"/>
      <w:lvlText w:val="%1.%2.%3.%4.%5.%6.%7.%8.%9"/>
      <w:lvlJc w:val="left"/>
      <w:pPr>
        <w:ind w:left="4280" w:hanging="2520"/>
      </w:pPr>
      <w:rPr>
        <w:rFonts w:hint="default"/>
        <w:color w:val="007AB1" w:themeColor="hyperlink"/>
        <w:sz w:val="23"/>
        <w:u w:val="single"/>
      </w:rPr>
    </w:lvl>
  </w:abstractNum>
  <w:abstractNum w:abstractNumId="17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1"/>
  </w:num>
  <w:num w:numId="16">
    <w:abstractNumId w:val="15"/>
  </w:num>
  <w:num w:numId="17">
    <w:abstractNumId w:val="16"/>
  </w:num>
  <w:num w:numId="18">
    <w:abstractNumId w:val="12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revisionView w:markup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7C4"/>
    <w:rsid w:val="00013801"/>
    <w:rsid w:val="00023CF5"/>
    <w:rsid w:val="00024077"/>
    <w:rsid w:val="000245D7"/>
    <w:rsid w:val="000246D5"/>
    <w:rsid w:val="000272F1"/>
    <w:rsid w:val="000304A9"/>
    <w:rsid w:val="00030C90"/>
    <w:rsid w:val="00030E60"/>
    <w:rsid w:val="00035695"/>
    <w:rsid w:val="0004222A"/>
    <w:rsid w:val="00050070"/>
    <w:rsid w:val="00053690"/>
    <w:rsid w:val="00060081"/>
    <w:rsid w:val="000615EE"/>
    <w:rsid w:val="0006422F"/>
    <w:rsid w:val="00065A6B"/>
    <w:rsid w:val="00067543"/>
    <w:rsid w:val="0007069F"/>
    <w:rsid w:val="00070832"/>
    <w:rsid w:val="00070B16"/>
    <w:rsid w:val="0007158A"/>
    <w:rsid w:val="000744C1"/>
    <w:rsid w:val="00076719"/>
    <w:rsid w:val="00076D3D"/>
    <w:rsid w:val="00081E07"/>
    <w:rsid w:val="00082A08"/>
    <w:rsid w:val="000834A4"/>
    <w:rsid w:val="00085F40"/>
    <w:rsid w:val="000930EC"/>
    <w:rsid w:val="00094DF8"/>
    <w:rsid w:val="0009522E"/>
    <w:rsid w:val="000A0695"/>
    <w:rsid w:val="000A0F64"/>
    <w:rsid w:val="000A114F"/>
    <w:rsid w:val="000A38DF"/>
    <w:rsid w:val="000A68A8"/>
    <w:rsid w:val="000B1D14"/>
    <w:rsid w:val="000B2DE8"/>
    <w:rsid w:val="000B32C8"/>
    <w:rsid w:val="000B5E9F"/>
    <w:rsid w:val="000B66DE"/>
    <w:rsid w:val="000C3C82"/>
    <w:rsid w:val="000C46C7"/>
    <w:rsid w:val="000C76CC"/>
    <w:rsid w:val="000D0862"/>
    <w:rsid w:val="000D24A8"/>
    <w:rsid w:val="000D2526"/>
    <w:rsid w:val="000D29F7"/>
    <w:rsid w:val="000D4286"/>
    <w:rsid w:val="000D76CE"/>
    <w:rsid w:val="000F02F4"/>
    <w:rsid w:val="000F3F99"/>
    <w:rsid w:val="000F5203"/>
    <w:rsid w:val="000F5F23"/>
    <w:rsid w:val="001021B8"/>
    <w:rsid w:val="0010364F"/>
    <w:rsid w:val="001038FC"/>
    <w:rsid w:val="0010493E"/>
    <w:rsid w:val="00111462"/>
    <w:rsid w:val="00111C64"/>
    <w:rsid w:val="0011207E"/>
    <w:rsid w:val="00115523"/>
    <w:rsid w:val="001160EA"/>
    <w:rsid w:val="001208B7"/>
    <w:rsid w:val="001262FA"/>
    <w:rsid w:val="001302D8"/>
    <w:rsid w:val="001304E4"/>
    <w:rsid w:val="00131D3E"/>
    <w:rsid w:val="00132C5C"/>
    <w:rsid w:val="0014014C"/>
    <w:rsid w:val="00142663"/>
    <w:rsid w:val="00153597"/>
    <w:rsid w:val="00156900"/>
    <w:rsid w:val="00157BEA"/>
    <w:rsid w:val="001602A4"/>
    <w:rsid w:val="00162A73"/>
    <w:rsid w:val="00164A11"/>
    <w:rsid w:val="00164EDD"/>
    <w:rsid w:val="0016686E"/>
    <w:rsid w:val="00171662"/>
    <w:rsid w:val="00175349"/>
    <w:rsid w:val="001772A5"/>
    <w:rsid w:val="0018136A"/>
    <w:rsid w:val="00181B54"/>
    <w:rsid w:val="00183531"/>
    <w:rsid w:val="00187943"/>
    <w:rsid w:val="0019258F"/>
    <w:rsid w:val="001930D6"/>
    <w:rsid w:val="00194A84"/>
    <w:rsid w:val="00196E0E"/>
    <w:rsid w:val="00197CB2"/>
    <w:rsid w:val="001A20D3"/>
    <w:rsid w:val="001A4A8A"/>
    <w:rsid w:val="001A5E03"/>
    <w:rsid w:val="001A7D59"/>
    <w:rsid w:val="001B3195"/>
    <w:rsid w:val="001B4BB9"/>
    <w:rsid w:val="001C61DD"/>
    <w:rsid w:val="001D19B6"/>
    <w:rsid w:val="001D30D4"/>
    <w:rsid w:val="001D4B87"/>
    <w:rsid w:val="001E0246"/>
    <w:rsid w:val="001E1A4F"/>
    <w:rsid w:val="001E1E10"/>
    <w:rsid w:val="001E5B36"/>
    <w:rsid w:val="001F13E3"/>
    <w:rsid w:val="001F2B19"/>
    <w:rsid w:val="001F4CBC"/>
    <w:rsid w:val="002007E2"/>
    <w:rsid w:val="00202414"/>
    <w:rsid w:val="00205BFE"/>
    <w:rsid w:val="0021308E"/>
    <w:rsid w:val="00220562"/>
    <w:rsid w:val="00220B93"/>
    <w:rsid w:val="002228E8"/>
    <w:rsid w:val="0022592C"/>
    <w:rsid w:val="00225AD9"/>
    <w:rsid w:val="00225CED"/>
    <w:rsid w:val="0023157D"/>
    <w:rsid w:val="0023241C"/>
    <w:rsid w:val="002329F3"/>
    <w:rsid w:val="002336AA"/>
    <w:rsid w:val="00233C71"/>
    <w:rsid w:val="002346A2"/>
    <w:rsid w:val="00237C4D"/>
    <w:rsid w:val="002411A8"/>
    <w:rsid w:val="00242C82"/>
    <w:rsid w:val="002430D9"/>
    <w:rsid w:val="00245CC7"/>
    <w:rsid w:val="0024705B"/>
    <w:rsid w:val="0025030B"/>
    <w:rsid w:val="00250A9A"/>
    <w:rsid w:val="00250E07"/>
    <w:rsid w:val="0025145A"/>
    <w:rsid w:val="00253D2F"/>
    <w:rsid w:val="00254A9E"/>
    <w:rsid w:val="00255034"/>
    <w:rsid w:val="002564B4"/>
    <w:rsid w:val="00257111"/>
    <w:rsid w:val="002601CE"/>
    <w:rsid w:val="00262040"/>
    <w:rsid w:val="002625CE"/>
    <w:rsid w:val="00265512"/>
    <w:rsid w:val="00270B77"/>
    <w:rsid w:val="00271F8E"/>
    <w:rsid w:val="002720F3"/>
    <w:rsid w:val="00273AA1"/>
    <w:rsid w:val="00273F8C"/>
    <w:rsid w:val="002740C2"/>
    <w:rsid w:val="002766AA"/>
    <w:rsid w:val="002766EC"/>
    <w:rsid w:val="002805E0"/>
    <w:rsid w:val="00282F83"/>
    <w:rsid w:val="00286287"/>
    <w:rsid w:val="00287827"/>
    <w:rsid w:val="002945D9"/>
    <w:rsid w:val="002A06F4"/>
    <w:rsid w:val="002A112C"/>
    <w:rsid w:val="002A223C"/>
    <w:rsid w:val="002A4A85"/>
    <w:rsid w:val="002A5DE5"/>
    <w:rsid w:val="002A6282"/>
    <w:rsid w:val="002A628D"/>
    <w:rsid w:val="002B34B5"/>
    <w:rsid w:val="002B5578"/>
    <w:rsid w:val="002C3761"/>
    <w:rsid w:val="002E2E1F"/>
    <w:rsid w:val="002E31A5"/>
    <w:rsid w:val="002E4B00"/>
    <w:rsid w:val="002F1E85"/>
    <w:rsid w:val="002F3DB8"/>
    <w:rsid w:val="002F423D"/>
    <w:rsid w:val="002F465D"/>
    <w:rsid w:val="002F7366"/>
    <w:rsid w:val="003035E1"/>
    <w:rsid w:val="00305116"/>
    <w:rsid w:val="00310DFF"/>
    <w:rsid w:val="003122DA"/>
    <w:rsid w:val="003135DA"/>
    <w:rsid w:val="003219C3"/>
    <w:rsid w:val="003220E9"/>
    <w:rsid w:val="00322976"/>
    <w:rsid w:val="00327E95"/>
    <w:rsid w:val="00333565"/>
    <w:rsid w:val="00334864"/>
    <w:rsid w:val="00335600"/>
    <w:rsid w:val="00335601"/>
    <w:rsid w:val="00336558"/>
    <w:rsid w:val="003372A3"/>
    <w:rsid w:val="003424DA"/>
    <w:rsid w:val="003459C4"/>
    <w:rsid w:val="00345FBA"/>
    <w:rsid w:val="00346495"/>
    <w:rsid w:val="003475C5"/>
    <w:rsid w:val="00351236"/>
    <w:rsid w:val="00351C92"/>
    <w:rsid w:val="00354ABF"/>
    <w:rsid w:val="003576F1"/>
    <w:rsid w:val="00363914"/>
    <w:rsid w:val="00365105"/>
    <w:rsid w:val="00371B73"/>
    <w:rsid w:val="00374060"/>
    <w:rsid w:val="003769B6"/>
    <w:rsid w:val="00380A90"/>
    <w:rsid w:val="00380CC3"/>
    <w:rsid w:val="0038213B"/>
    <w:rsid w:val="00382766"/>
    <w:rsid w:val="003850CF"/>
    <w:rsid w:val="00385B24"/>
    <w:rsid w:val="00392DB7"/>
    <w:rsid w:val="00393D13"/>
    <w:rsid w:val="00394318"/>
    <w:rsid w:val="003945AD"/>
    <w:rsid w:val="003977E2"/>
    <w:rsid w:val="003A0FEC"/>
    <w:rsid w:val="003A2EA1"/>
    <w:rsid w:val="003B1697"/>
    <w:rsid w:val="003B4787"/>
    <w:rsid w:val="003C1D4B"/>
    <w:rsid w:val="003C63B5"/>
    <w:rsid w:val="003D1A81"/>
    <w:rsid w:val="003D3D4B"/>
    <w:rsid w:val="003D56A8"/>
    <w:rsid w:val="003E07D3"/>
    <w:rsid w:val="003E1A98"/>
    <w:rsid w:val="003E4B0D"/>
    <w:rsid w:val="003F4BEF"/>
    <w:rsid w:val="00404632"/>
    <w:rsid w:val="0040470E"/>
    <w:rsid w:val="00404B49"/>
    <w:rsid w:val="00405050"/>
    <w:rsid w:val="00407969"/>
    <w:rsid w:val="0041029D"/>
    <w:rsid w:val="00410CAA"/>
    <w:rsid w:val="004112E5"/>
    <w:rsid w:val="00417871"/>
    <w:rsid w:val="00420131"/>
    <w:rsid w:val="00425521"/>
    <w:rsid w:val="004303C7"/>
    <w:rsid w:val="0043176C"/>
    <w:rsid w:val="00437F5A"/>
    <w:rsid w:val="00441DD3"/>
    <w:rsid w:val="00442F1E"/>
    <w:rsid w:val="0044497F"/>
    <w:rsid w:val="004466AE"/>
    <w:rsid w:val="004529F8"/>
    <w:rsid w:val="00452BC4"/>
    <w:rsid w:val="004539FA"/>
    <w:rsid w:val="004601B3"/>
    <w:rsid w:val="004625E7"/>
    <w:rsid w:val="00463F60"/>
    <w:rsid w:val="00466ABB"/>
    <w:rsid w:val="00471ABF"/>
    <w:rsid w:val="00472F2E"/>
    <w:rsid w:val="0047354E"/>
    <w:rsid w:val="00475553"/>
    <w:rsid w:val="00477CFC"/>
    <w:rsid w:val="00480FFA"/>
    <w:rsid w:val="00481060"/>
    <w:rsid w:val="00481F8C"/>
    <w:rsid w:val="00483F66"/>
    <w:rsid w:val="00484275"/>
    <w:rsid w:val="0049357E"/>
    <w:rsid w:val="004935E0"/>
    <w:rsid w:val="004A2548"/>
    <w:rsid w:val="004A2BAB"/>
    <w:rsid w:val="004A646B"/>
    <w:rsid w:val="004B17B5"/>
    <w:rsid w:val="004B2EAD"/>
    <w:rsid w:val="004B3212"/>
    <w:rsid w:val="004C619E"/>
    <w:rsid w:val="004C6B2E"/>
    <w:rsid w:val="004C6D67"/>
    <w:rsid w:val="004D1BEB"/>
    <w:rsid w:val="004D53A5"/>
    <w:rsid w:val="004E0B05"/>
    <w:rsid w:val="004E1C47"/>
    <w:rsid w:val="004E1E68"/>
    <w:rsid w:val="004E51EA"/>
    <w:rsid w:val="004E79C4"/>
    <w:rsid w:val="004E7AAE"/>
    <w:rsid w:val="004E7EF1"/>
    <w:rsid w:val="004F0D0E"/>
    <w:rsid w:val="004F14EF"/>
    <w:rsid w:val="004F153E"/>
    <w:rsid w:val="004F555F"/>
    <w:rsid w:val="00503E10"/>
    <w:rsid w:val="00505FC3"/>
    <w:rsid w:val="00513241"/>
    <w:rsid w:val="00514118"/>
    <w:rsid w:val="005158C0"/>
    <w:rsid w:val="00520F40"/>
    <w:rsid w:val="00525EFB"/>
    <w:rsid w:val="00526379"/>
    <w:rsid w:val="00527661"/>
    <w:rsid w:val="00537383"/>
    <w:rsid w:val="00542C61"/>
    <w:rsid w:val="00543C71"/>
    <w:rsid w:val="0054593E"/>
    <w:rsid w:val="00545B8C"/>
    <w:rsid w:val="005528EF"/>
    <w:rsid w:val="00553895"/>
    <w:rsid w:val="00556855"/>
    <w:rsid w:val="00563FB2"/>
    <w:rsid w:val="00567029"/>
    <w:rsid w:val="00567B43"/>
    <w:rsid w:val="00571B24"/>
    <w:rsid w:val="00572FE0"/>
    <w:rsid w:val="00575DF0"/>
    <w:rsid w:val="00576958"/>
    <w:rsid w:val="00580DA0"/>
    <w:rsid w:val="00581E7C"/>
    <w:rsid w:val="005824CA"/>
    <w:rsid w:val="005829E5"/>
    <w:rsid w:val="00585BF4"/>
    <w:rsid w:val="00592356"/>
    <w:rsid w:val="005945D9"/>
    <w:rsid w:val="00594D98"/>
    <w:rsid w:val="0059765E"/>
    <w:rsid w:val="005A403A"/>
    <w:rsid w:val="005A69F5"/>
    <w:rsid w:val="005B1016"/>
    <w:rsid w:val="005B4DF9"/>
    <w:rsid w:val="005B7CFF"/>
    <w:rsid w:val="005C0F58"/>
    <w:rsid w:val="005C2FB6"/>
    <w:rsid w:val="005C3068"/>
    <w:rsid w:val="005D1D47"/>
    <w:rsid w:val="005D5DB1"/>
    <w:rsid w:val="005E0472"/>
    <w:rsid w:val="005E050F"/>
    <w:rsid w:val="005E2DB6"/>
    <w:rsid w:val="005E3718"/>
    <w:rsid w:val="005E3C5B"/>
    <w:rsid w:val="005E4E67"/>
    <w:rsid w:val="005F29FB"/>
    <w:rsid w:val="005F6F97"/>
    <w:rsid w:val="005F7D8A"/>
    <w:rsid w:val="006018D0"/>
    <w:rsid w:val="0060469A"/>
    <w:rsid w:val="006051A1"/>
    <w:rsid w:val="00606C3C"/>
    <w:rsid w:val="00607059"/>
    <w:rsid w:val="00607686"/>
    <w:rsid w:val="006100D1"/>
    <w:rsid w:val="006137D6"/>
    <w:rsid w:val="00617FD5"/>
    <w:rsid w:val="0062285F"/>
    <w:rsid w:val="006249A9"/>
    <w:rsid w:val="00632F71"/>
    <w:rsid w:val="00637D2D"/>
    <w:rsid w:val="00637D6A"/>
    <w:rsid w:val="00637F01"/>
    <w:rsid w:val="00641428"/>
    <w:rsid w:val="006446A2"/>
    <w:rsid w:val="0064518D"/>
    <w:rsid w:val="006479F7"/>
    <w:rsid w:val="006529D0"/>
    <w:rsid w:val="0065420C"/>
    <w:rsid w:val="0065452D"/>
    <w:rsid w:val="00654F1D"/>
    <w:rsid w:val="00662D7B"/>
    <w:rsid w:val="0066386F"/>
    <w:rsid w:val="00664C24"/>
    <w:rsid w:val="006713E6"/>
    <w:rsid w:val="00672133"/>
    <w:rsid w:val="0067337B"/>
    <w:rsid w:val="006778DF"/>
    <w:rsid w:val="006827A4"/>
    <w:rsid w:val="00695B54"/>
    <w:rsid w:val="00696160"/>
    <w:rsid w:val="00696161"/>
    <w:rsid w:val="006A0174"/>
    <w:rsid w:val="006A085F"/>
    <w:rsid w:val="006C0CDF"/>
    <w:rsid w:val="006C154C"/>
    <w:rsid w:val="006C1A1B"/>
    <w:rsid w:val="006C2ECA"/>
    <w:rsid w:val="006C4FE8"/>
    <w:rsid w:val="006D0120"/>
    <w:rsid w:val="006D2173"/>
    <w:rsid w:val="006D765E"/>
    <w:rsid w:val="006E106C"/>
    <w:rsid w:val="006E181A"/>
    <w:rsid w:val="006E43A5"/>
    <w:rsid w:val="006E4CB0"/>
    <w:rsid w:val="006F4EE3"/>
    <w:rsid w:val="006F601F"/>
    <w:rsid w:val="007104B7"/>
    <w:rsid w:val="007114CE"/>
    <w:rsid w:val="00717A93"/>
    <w:rsid w:val="00717F93"/>
    <w:rsid w:val="00720053"/>
    <w:rsid w:val="00722094"/>
    <w:rsid w:val="007265C5"/>
    <w:rsid w:val="00731CBD"/>
    <w:rsid w:val="00732662"/>
    <w:rsid w:val="00735151"/>
    <w:rsid w:val="0074242E"/>
    <w:rsid w:val="00742CB7"/>
    <w:rsid w:val="0074439D"/>
    <w:rsid w:val="007446FC"/>
    <w:rsid w:val="00745322"/>
    <w:rsid w:val="0075058E"/>
    <w:rsid w:val="00753869"/>
    <w:rsid w:val="00761873"/>
    <w:rsid w:val="007649C7"/>
    <w:rsid w:val="007659B9"/>
    <w:rsid w:val="00767216"/>
    <w:rsid w:val="00773734"/>
    <w:rsid w:val="007773D8"/>
    <w:rsid w:val="007829D2"/>
    <w:rsid w:val="00783074"/>
    <w:rsid w:val="00790287"/>
    <w:rsid w:val="00791E30"/>
    <w:rsid w:val="007929B5"/>
    <w:rsid w:val="0079780F"/>
    <w:rsid w:val="007A0346"/>
    <w:rsid w:val="007A0524"/>
    <w:rsid w:val="007A0B53"/>
    <w:rsid w:val="007A20E1"/>
    <w:rsid w:val="007A7053"/>
    <w:rsid w:val="007A7A0E"/>
    <w:rsid w:val="007B2F4D"/>
    <w:rsid w:val="007B3B1C"/>
    <w:rsid w:val="007B52DF"/>
    <w:rsid w:val="007B634A"/>
    <w:rsid w:val="007C00C3"/>
    <w:rsid w:val="007C0A34"/>
    <w:rsid w:val="007C2998"/>
    <w:rsid w:val="007C5249"/>
    <w:rsid w:val="007C7D4D"/>
    <w:rsid w:val="007D3B98"/>
    <w:rsid w:val="007D3DFE"/>
    <w:rsid w:val="007E16FA"/>
    <w:rsid w:val="007E5ABB"/>
    <w:rsid w:val="007E6A04"/>
    <w:rsid w:val="007F38E2"/>
    <w:rsid w:val="007F3E1E"/>
    <w:rsid w:val="007F6E82"/>
    <w:rsid w:val="0080242E"/>
    <w:rsid w:val="00802BA5"/>
    <w:rsid w:val="00807765"/>
    <w:rsid w:val="00815AD1"/>
    <w:rsid w:val="00817D34"/>
    <w:rsid w:val="00821155"/>
    <w:rsid w:val="0082551D"/>
    <w:rsid w:val="00830664"/>
    <w:rsid w:val="00833D7A"/>
    <w:rsid w:val="00834506"/>
    <w:rsid w:val="008347F4"/>
    <w:rsid w:val="00835744"/>
    <w:rsid w:val="0083639C"/>
    <w:rsid w:val="00847B7A"/>
    <w:rsid w:val="0085569E"/>
    <w:rsid w:val="008574B7"/>
    <w:rsid w:val="00867D7E"/>
    <w:rsid w:val="00867D98"/>
    <w:rsid w:val="0087407F"/>
    <w:rsid w:val="00875CBE"/>
    <w:rsid w:val="00877F3F"/>
    <w:rsid w:val="0089034E"/>
    <w:rsid w:val="00891048"/>
    <w:rsid w:val="0089725C"/>
    <w:rsid w:val="008A0017"/>
    <w:rsid w:val="008A0E83"/>
    <w:rsid w:val="008A6EA4"/>
    <w:rsid w:val="008B0CA7"/>
    <w:rsid w:val="008B231A"/>
    <w:rsid w:val="008B2AB5"/>
    <w:rsid w:val="008B531C"/>
    <w:rsid w:val="008B5489"/>
    <w:rsid w:val="008B7A6D"/>
    <w:rsid w:val="008C25F5"/>
    <w:rsid w:val="008C4D03"/>
    <w:rsid w:val="008C5285"/>
    <w:rsid w:val="008C793C"/>
    <w:rsid w:val="008C7D2E"/>
    <w:rsid w:val="008D0263"/>
    <w:rsid w:val="008D042A"/>
    <w:rsid w:val="008D21F7"/>
    <w:rsid w:val="008D7D57"/>
    <w:rsid w:val="008E28DF"/>
    <w:rsid w:val="008E386F"/>
    <w:rsid w:val="008E4B4E"/>
    <w:rsid w:val="008E6B83"/>
    <w:rsid w:val="008E70A0"/>
    <w:rsid w:val="008F6A19"/>
    <w:rsid w:val="009028A1"/>
    <w:rsid w:val="009043B5"/>
    <w:rsid w:val="00912646"/>
    <w:rsid w:val="0091295A"/>
    <w:rsid w:val="009164E8"/>
    <w:rsid w:val="00917FA0"/>
    <w:rsid w:val="009255D9"/>
    <w:rsid w:val="009263CA"/>
    <w:rsid w:val="0092668C"/>
    <w:rsid w:val="009277C4"/>
    <w:rsid w:val="00930DB1"/>
    <w:rsid w:val="00935B3C"/>
    <w:rsid w:val="00937E81"/>
    <w:rsid w:val="00944B78"/>
    <w:rsid w:val="00945512"/>
    <w:rsid w:val="009464D6"/>
    <w:rsid w:val="0096496D"/>
    <w:rsid w:val="00964EFF"/>
    <w:rsid w:val="009659DE"/>
    <w:rsid w:val="00965E67"/>
    <w:rsid w:val="009663E2"/>
    <w:rsid w:val="009668CE"/>
    <w:rsid w:val="00966B80"/>
    <w:rsid w:val="00966EFB"/>
    <w:rsid w:val="00971E47"/>
    <w:rsid w:val="0097321F"/>
    <w:rsid w:val="0097323A"/>
    <w:rsid w:val="009759E9"/>
    <w:rsid w:val="00976057"/>
    <w:rsid w:val="00980874"/>
    <w:rsid w:val="00985603"/>
    <w:rsid w:val="009903FF"/>
    <w:rsid w:val="0099099F"/>
    <w:rsid w:val="0099142A"/>
    <w:rsid w:val="009A37C4"/>
    <w:rsid w:val="009A3BB8"/>
    <w:rsid w:val="009A6882"/>
    <w:rsid w:val="009A7659"/>
    <w:rsid w:val="009A7A2E"/>
    <w:rsid w:val="009B21E6"/>
    <w:rsid w:val="009B4629"/>
    <w:rsid w:val="009B4EB3"/>
    <w:rsid w:val="009B52A8"/>
    <w:rsid w:val="009C2390"/>
    <w:rsid w:val="009C5A36"/>
    <w:rsid w:val="009C7F50"/>
    <w:rsid w:val="009D0D4B"/>
    <w:rsid w:val="009D28EF"/>
    <w:rsid w:val="009D3284"/>
    <w:rsid w:val="009D5559"/>
    <w:rsid w:val="009D6A33"/>
    <w:rsid w:val="009E031D"/>
    <w:rsid w:val="009E2076"/>
    <w:rsid w:val="009E2B4A"/>
    <w:rsid w:val="009E30D8"/>
    <w:rsid w:val="009E36F8"/>
    <w:rsid w:val="009E3F07"/>
    <w:rsid w:val="009E6EF9"/>
    <w:rsid w:val="009E7F82"/>
    <w:rsid w:val="009F0200"/>
    <w:rsid w:val="009F1A7A"/>
    <w:rsid w:val="009F326A"/>
    <w:rsid w:val="00A018A6"/>
    <w:rsid w:val="00A01965"/>
    <w:rsid w:val="00A02E53"/>
    <w:rsid w:val="00A0353C"/>
    <w:rsid w:val="00A0363A"/>
    <w:rsid w:val="00A0411E"/>
    <w:rsid w:val="00A04B1C"/>
    <w:rsid w:val="00A06F4E"/>
    <w:rsid w:val="00A079C4"/>
    <w:rsid w:val="00A1049B"/>
    <w:rsid w:val="00A12AF2"/>
    <w:rsid w:val="00A14F5A"/>
    <w:rsid w:val="00A163AF"/>
    <w:rsid w:val="00A23B9F"/>
    <w:rsid w:val="00A243AD"/>
    <w:rsid w:val="00A258BE"/>
    <w:rsid w:val="00A25BC6"/>
    <w:rsid w:val="00A2632B"/>
    <w:rsid w:val="00A31764"/>
    <w:rsid w:val="00A373FD"/>
    <w:rsid w:val="00A3794F"/>
    <w:rsid w:val="00A427AF"/>
    <w:rsid w:val="00A43BF8"/>
    <w:rsid w:val="00A463A2"/>
    <w:rsid w:val="00A46F7F"/>
    <w:rsid w:val="00A47BD8"/>
    <w:rsid w:val="00A5024F"/>
    <w:rsid w:val="00A508F4"/>
    <w:rsid w:val="00A50E3F"/>
    <w:rsid w:val="00A51CEF"/>
    <w:rsid w:val="00A51E6A"/>
    <w:rsid w:val="00A53A42"/>
    <w:rsid w:val="00A56ED5"/>
    <w:rsid w:val="00A56FAD"/>
    <w:rsid w:val="00A646F3"/>
    <w:rsid w:val="00A64AD5"/>
    <w:rsid w:val="00A65227"/>
    <w:rsid w:val="00A65659"/>
    <w:rsid w:val="00A65F21"/>
    <w:rsid w:val="00A66053"/>
    <w:rsid w:val="00A717B1"/>
    <w:rsid w:val="00A72840"/>
    <w:rsid w:val="00A72A95"/>
    <w:rsid w:val="00A73477"/>
    <w:rsid w:val="00A73DDC"/>
    <w:rsid w:val="00A743F7"/>
    <w:rsid w:val="00A76E4C"/>
    <w:rsid w:val="00A77676"/>
    <w:rsid w:val="00A80F80"/>
    <w:rsid w:val="00A81842"/>
    <w:rsid w:val="00A84AF3"/>
    <w:rsid w:val="00A92700"/>
    <w:rsid w:val="00A94302"/>
    <w:rsid w:val="00A958D1"/>
    <w:rsid w:val="00A977EC"/>
    <w:rsid w:val="00AA1265"/>
    <w:rsid w:val="00AA303A"/>
    <w:rsid w:val="00AB0BF1"/>
    <w:rsid w:val="00AB1E98"/>
    <w:rsid w:val="00AB3159"/>
    <w:rsid w:val="00AB43F7"/>
    <w:rsid w:val="00AB6D98"/>
    <w:rsid w:val="00AB7F51"/>
    <w:rsid w:val="00AC2007"/>
    <w:rsid w:val="00AD1845"/>
    <w:rsid w:val="00AD3074"/>
    <w:rsid w:val="00AD5832"/>
    <w:rsid w:val="00AE0CC0"/>
    <w:rsid w:val="00AE1CEB"/>
    <w:rsid w:val="00AF4538"/>
    <w:rsid w:val="00AF5B57"/>
    <w:rsid w:val="00AF5B85"/>
    <w:rsid w:val="00AF7395"/>
    <w:rsid w:val="00B04FD5"/>
    <w:rsid w:val="00B05219"/>
    <w:rsid w:val="00B06368"/>
    <w:rsid w:val="00B13622"/>
    <w:rsid w:val="00B13667"/>
    <w:rsid w:val="00B136C2"/>
    <w:rsid w:val="00B14362"/>
    <w:rsid w:val="00B14E8A"/>
    <w:rsid w:val="00B210D6"/>
    <w:rsid w:val="00B21917"/>
    <w:rsid w:val="00B21EC9"/>
    <w:rsid w:val="00B22F22"/>
    <w:rsid w:val="00B247F1"/>
    <w:rsid w:val="00B25CB7"/>
    <w:rsid w:val="00B3042B"/>
    <w:rsid w:val="00B30455"/>
    <w:rsid w:val="00B3334A"/>
    <w:rsid w:val="00B3514B"/>
    <w:rsid w:val="00B370BF"/>
    <w:rsid w:val="00B4285A"/>
    <w:rsid w:val="00B45F23"/>
    <w:rsid w:val="00B4640D"/>
    <w:rsid w:val="00B51AD7"/>
    <w:rsid w:val="00B54FDB"/>
    <w:rsid w:val="00B554EC"/>
    <w:rsid w:val="00B56456"/>
    <w:rsid w:val="00B62A5C"/>
    <w:rsid w:val="00B632F8"/>
    <w:rsid w:val="00B66D27"/>
    <w:rsid w:val="00B66F1A"/>
    <w:rsid w:val="00B7007B"/>
    <w:rsid w:val="00B71B19"/>
    <w:rsid w:val="00B73966"/>
    <w:rsid w:val="00B754FC"/>
    <w:rsid w:val="00B75A56"/>
    <w:rsid w:val="00B856B7"/>
    <w:rsid w:val="00B8594B"/>
    <w:rsid w:val="00B86858"/>
    <w:rsid w:val="00B95CAC"/>
    <w:rsid w:val="00B9654D"/>
    <w:rsid w:val="00B9717F"/>
    <w:rsid w:val="00BA1098"/>
    <w:rsid w:val="00BA5DB8"/>
    <w:rsid w:val="00BA6A5E"/>
    <w:rsid w:val="00BB48AC"/>
    <w:rsid w:val="00BC4772"/>
    <w:rsid w:val="00BD0832"/>
    <w:rsid w:val="00BD2744"/>
    <w:rsid w:val="00BD28E5"/>
    <w:rsid w:val="00BD7500"/>
    <w:rsid w:val="00BE01B5"/>
    <w:rsid w:val="00BE0E1A"/>
    <w:rsid w:val="00BE2417"/>
    <w:rsid w:val="00BE60CB"/>
    <w:rsid w:val="00BE6ED8"/>
    <w:rsid w:val="00BE7D04"/>
    <w:rsid w:val="00BF0480"/>
    <w:rsid w:val="00BF6297"/>
    <w:rsid w:val="00BF7E68"/>
    <w:rsid w:val="00C079B5"/>
    <w:rsid w:val="00C1090D"/>
    <w:rsid w:val="00C13CB0"/>
    <w:rsid w:val="00C14622"/>
    <w:rsid w:val="00C16F5C"/>
    <w:rsid w:val="00C17675"/>
    <w:rsid w:val="00C2673D"/>
    <w:rsid w:val="00C3077A"/>
    <w:rsid w:val="00C33BF4"/>
    <w:rsid w:val="00C33D80"/>
    <w:rsid w:val="00C33D8E"/>
    <w:rsid w:val="00C418D5"/>
    <w:rsid w:val="00C45609"/>
    <w:rsid w:val="00C4629C"/>
    <w:rsid w:val="00C475F9"/>
    <w:rsid w:val="00C50772"/>
    <w:rsid w:val="00C50915"/>
    <w:rsid w:val="00C50EBA"/>
    <w:rsid w:val="00C535D0"/>
    <w:rsid w:val="00C557A8"/>
    <w:rsid w:val="00C60525"/>
    <w:rsid w:val="00C61676"/>
    <w:rsid w:val="00C62459"/>
    <w:rsid w:val="00C630A4"/>
    <w:rsid w:val="00C631CA"/>
    <w:rsid w:val="00C64488"/>
    <w:rsid w:val="00C65771"/>
    <w:rsid w:val="00C65D18"/>
    <w:rsid w:val="00C73EBC"/>
    <w:rsid w:val="00C8104C"/>
    <w:rsid w:val="00C83EE2"/>
    <w:rsid w:val="00C8726E"/>
    <w:rsid w:val="00C873E5"/>
    <w:rsid w:val="00C87F2E"/>
    <w:rsid w:val="00CA144B"/>
    <w:rsid w:val="00CA40F3"/>
    <w:rsid w:val="00CA4E58"/>
    <w:rsid w:val="00CA7166"/>
    <w:rsid w:val="00CB6CE2"/>
    <w:rsid w:val="00CB6F83"/>
    <w:rsid w:val="00CD0325"/>
    <w:rsid w:val="00CE1E6B"/>
    <w:rsid w:val="00CE3D23"/>
    <w:rsid w:val="00CE543D"/>
    <w:rsid w:val="00CF7A7B"/>
    <w:rsid w:val="00D03AF0"/>
    <w:rsid w:val="00D070FF"/>
    <w:rsid w:val="00D10316"/>
    <w:rsid w:val="00D1056E"/>
    <w:rsid w:val="00D10E66"/>
    <w:rsid w:val="00D1215B"/>
    <w:rsid w:val="00D12AAF"/>
    <w:rsid w:val="00D13B15"/>
    <w:rsid w:val="00D17018"/>
    <w:rsid w:val="00D2298A"/>
    <w:rsid w:val="00D2380D"/>
    <w:rsid w:val="00D24CE3"/>
    <w:rsid w:val="00D25925"/>
    <w:rsid w:val="00D26362"/>
    <w:rsid w:val="00D27B00"/>
    <w:rsid w:val="00D33C53"/>
    <w:rsid w:val="00D34535"/>
    <w:rsid w:val="00D37B43"/>
    <w:rsid w:val="00D40BB2"/>
    <w:rsid w:val="00D4246F"/>
    <w:rsid w:val="00D42F39"/>
    <w:rsid w:val="00D460B7"/>
    <w:rsid w:val="00D4779E"/>
    <w:rsid w:val="00D4786B"/>
    <w:rsid w:val="00D503E4"/>
    <w:rsid w:val="00D50AEF"/>
    <w:rsid w:val="00D51703"/>
    <w:rsid w:val="00D51A59"/>
    <w:rsid w:val="00D52021"/>
    <w:rsid w:val="00D55BED"/>
    <w:rsid w:val="00D63C07"/>
    <w:rsid w:val="00D66084"/>
    <w:rsid w:val="00D6628B"/>
    <w:rsid w:val="00D70DE7"/>
    <w:rsid w:val="00D74515"/>
    <w:rsid w:val="00D74E4F"/>
    <w:rsid w:val="00D75FA9"/>
    <w:rsid w:val="00D764F4"/>
    <w:rsid w:val="00D77CDA"/>
    <w:rsid w:val="00D81F2A"/>
    <w:rsid w:val="00D926E7"/>
    <w:rsid w:val="00D938CA"/>
    <w:rsid w:val="00D95034"/>
    <w:rsid w:val="00D95F43"/>
    <w:rsid w:val="00D9726B"/>
    <w:rsid w:val="00DA05FA"/>
    <w:rsid w:val="00DA2C36"/>
    <w:rsid w:val="00DA36C3"/>
    <w:rsid w:val="00DA46E6"/>
    <w:rsid w:val="00DA6D7D"/>
    <w:rsid w:val="00DA6E5E"/>
    <w:rsid w:val="00DA7CB9"/>
    <w:rsid w:val="00DB1694"/>
    <w:rsid w:val="00DB377E"/>
    <w:rsid w:val="00DB46CA"/>
    <w:rsid w:val="00DC07AB"/>
    <w:rsid w:val="00DC0BEB"/>
    <w:rsid w:val="00DC3161"/>
    <w:rsid w:val="00DC7509"/>
    <w:rsid w:val="00DE10FA"/>
    <w:rsid w:val="00DE4955"/>
    <w:rsid w:val="00DF0444"/>
    <w:rsid w:val="00DF51F5"/>
    <w:rsid w:val="00DF6994"/>
    <w:rsid w:val="00E00B3F"/>
    <w:rsid w:val="00E04143"/>
    <w:rsid w:val="00E04938"/>
    <w:rsid w:val="00E13C2A"/>
    <w:rsid w:val="00E13C48"/>
    <w:rsid w:val="00E146EA"/>
    <w:rsid w:val="00E17E1E"/>
    <w:rsid w:val="00E230E2"/>
    <w:rsid w:val="00E26234"/>
    <w:rsid w:val="00E33025"/>
    <w:rsid w:val="00E43DA9"/>
    <w:rsid w:val="00E615C8"/>
    <w:rsid w:val="00E62276"/>
    <w:rsid w:val="00E6540E"/>
    <w:rsid w:val="00E710BA"/>
    <w:rsid w:val="00E7255A"/>
    <w:rsid w:val="00E73D69"/>
    <w:rsid w:val="00E77371"/>
    <w:rsid w:val="00E82682"/>
    <w:rsid w:val="00E8535B"/>
    <w:rsid w:val="00E86285"/>
    <w:rsid w:val="00E863CE"/>
    <w:rsid w:val="00E8689F"/>
    <w:rsid w:val="00E912C2"/>
    <w:rsid w:val="00E95BA9"/>
    <w:rsid w:val="00EA3D08"/>
    <w:rsid w:val="00EA4516"/>
    <w:rsid w:val="00EA487B"/>
    <w:rsid w:val="00EA5EE4"/>
    <w:rsid w:val="00EB2194"/>
    <w:rsid w:val="00EB7AA6"/>
    <w:rsid w:val="00EC03DC"/>
    <w:rsid w:val="00EC050C"/>
    <w:rsid w:val="00EC1DC2"/>
    <w:rsid w:val="00EC4880"/>
    <w:rsid w:val="00EC4C63"/>
    <w:rsid w:val="00EC6097"/>
    <w:rsid w:val="00ED378C"/>
    <w:rsid w:val="00ED414A"/>
    <w:rsid w:val="00ED4FEC"/>
    <w:rsid w:val="00ED6C6F"/>
    <w:rsid w:val="00EE32BB"/>
    <w:rsid w:val="00EE45CA"/>
    <w:rsid w:val="00EE4A66"/>
    <w:rsid w:val="00EE7259"/>
    <w:rsid w:val="00EF011C"/>
    <w:rsid w:val="00EF3550"/>
    <w:rsid w:val="00EF48CD"/>
    <w:rsid w:val="00EF64E9"/>
    <w:rsid w:val="00EF6D29"/>
    <w:rsid w:val="00EF719C"/>
    <w:rsid w:val="00F00BEE"/>
    <w:rsid w:val="00F017B0"/>
    <w:rsid w:val="00F0339D"/>
    <w:rsid w:val="00F05AF0"/>
    <w:rsid w:val="00F06B00"/>
    <w:rsid w:val="00F06FA7"/>
    <w:rsid w:val="00F10FA8"/>
    <w:rsid w:val="00F12CA1"/>
    <w:rsid w:val="00F12DE2"/>
    <w:rsid w:val="00F1396C"/>
    <w:rsid w:val="00F139FA"/>
    <w:rsid w:val="00F2008C"/>
    <w:rsid w:val="00F20B7E"/>
    <w:rsid w:val="00F217CB"/>
    <w:rsid w:val="00F21A2C"/>
    <w:rsid w:val="00F26B82"/>
    <w:rsid w:val="00F32119"/>
    <w:rsid w:val="00F322AD"/>
    <w:rsid w:val="00F440FA"/>
    <w:rsid w:val="00F4778E"/>
    <w:rsid w:val="00F53ED9"/>
    <w:rsid w:val="00F54CC4"/>
    <w:rsid w:val="00F61AE6"/>
    <w:rsid w:val="00F629C6"/>
    <w:rsid w:val="00F67844"/>
    <w:rsid w:val="00F73ADB"/>
    <w:rsid w:val="00F747EA"/>
    <w:rsid w:val="00F8245D"/>
    <w:rsid w:val="00F840D1"/>
    <w:rsid w:val="00F94E10"/>
    <w:rsid w:val="00F94F06"/>
    <w:rsid w:val="00F94F14"/>
    <w:rsid w:val="00F957DD"/>
    <w:rsid w:val="00F978CA"/>
    <w:rsid w:val="00FA2439"/>
    <w:rsid w:val="00FA379B"/>
    <w:rsid w:val="00FA3FB7"/>
    <w:rsid w:val="00FB644D"/>
    <w:rsid w:val="00FC2979"/>
    <w:rsid w:val="00FC3C55"/>
    <w:rsid w:val="00FC4122"/>
    <w:rsid w:val="00FC4A84"/>
    <w:rsid w:val="00FC58D2"/>
    <w:rsid w:val="00FC6F6B"/>
    <w:rsid w:val="00FC6F9F"/>
    <w:rsid w:val="00FC7D9E"/>
    <w:rsid w:val="00FC7EB1"/>
    <w:rsid w:val="00FC7F07"/>
    <w:rsid w:val="00FD5319"/>
    <w:rsid w:val="00FD757A"/>
    <w:rsid w:val="00FE0146"/>
    <w:rsid w:val="00FE1237"/>
    <w:rsid w:val="00FE388C"/>
    <w:rsid w:val="00FF03B9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AE191"/>
  <w15:chartTrackingRefBased/>
  <w15:docId w15:val="{9313784F-AFD2-45AE-906E-DC270172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theme="minorBidi"/>
        <w:sz w:val="23"/>
        <w:szCs w:val="23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7C4"/>
    <w:pPr>
      <w:spacing w:after="120" w:line="264" w:lineRule="auto"/>
    </w:pPr>
  </w:style>
  <w:style w:type="paragraph" w:styleId="Heading1">
    <w:name w:val="heading 1"/>
    <w:basedOn w:val="Title"/>
    <w:next w:val="Normal"/>
    <w:link w:val="Heading1Char"/>
    <w:uiPriority w:val="9"/>
    <w:qFormat/>
    <w:rsid w:val="00BE7D04"/>
    <w:pPr>
      <w:keepNext/>
      <w:keepLines/>
      <w:spacing w:before="320" w:after="480" w:line="264" w:lineRule="auto"/>
      <w:outlineLvl w:val="0"/>
    </w:pPr>
    <w:rPr>
      <w:bCs w:val="0"/>
      <w:sz w:val="36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62276"/>
    <w:pPr>
      <w:spacing w:before="400" w:after="160"/>
      <w:outlineLvl w:val="1"/>
    </w:pPr>
    <w:rPr>
      <w:bCs/>
      <w:sz w:val="23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E62276"/>
    <w:pPr>
      <w:outlineLvl w:val="2"/>
    </w:pPr>
    <w:rPr>
      <w:b w:val="0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E62276"/>
    <w:pPr>
      <w:outlineLvl w:val="3"/>
    </w:pPr>
    <w:rPr>
      <w:i/>
      <w:iCs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081E07"/>
    <w:pPr>
      <w:outlineLvl w:val="4"/>
    </w:pPr>
    <w:rPr>
      <w:b/>
      <w:bCs w:val="0"/>
      <w:i w:val="0"/>
      <w:sz w:val="19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081E07"/>
    <w:pPr>
      <w:outlineLvl w:val="5"/>
    </w:pPr>
    <w:rPr>
      <w:bCs/>
      <w:i/>
      <w:iCs w:val="0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081E07"/>
    <w:pPr>
      <w:outlineLvl w:val="6"/>
    </w:pPr>
    <w:rPr>
      <w:b w:val="0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5F29FB"/>
    <w:pPr>
      <w:keepNext/>
      <w:keepLines/>
      <w:spacing w:before="120" w:after="0" w:line="240" w:lineRule="auto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5F29FB"/>
    <w:pPr>
      <w:keepNext/>
      <w:keepLines/>
      <w:spacing w:before="120" w:after="0" w:line="240" w:lineRule="auto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0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62276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62276"/>
    <w:rPr>
      <w:rFonts w:asciiTheme="majorHAnsi" w:eastAsiaTheme="majorEastAsia" w:hAnsiTheme="majorHAnsi" w:cstheme="majorBidi"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62276"/>
    <w:rPr>
      <w:rFonts w:asciiTheme="majorHAnsi" w:eastAsiaTheme="majorEastAsia" w:hAnsiTheme="majorHAnsi" w:cstheme="majorBidi"/>
      <w:bCs/>
      <w:i/>
      <w:i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F66"/>
    <w:rPr>
      <w:rFonts w:asciiTheme="majorHAnsi" w:eastAsiaTheme="majorEastAsia" w:hAnsiTheme="majorHAnsi" w:cstheme="majorBidi"/>
      <w:b/>
      <w:iCs/>
      <w:spacing w:val="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F66"/>
    <w:rPr>
      <w:rFonts w:asciiTheme="majorHAnsi" w:eastAsiaTheme="majorEastAsia" w:hAnsiTheme="majorHAnsi" w:cstheme="majorBidi"/>
      <w:b/>
      <w:bCs/>
      <w:i/>
      <w:spacing w:val="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F66"/>
    <w:rPr>
      <w:rFonts w:asciiTheme="majorHAnsi" w:eastAsiaTheme="majorEastAsia" w:hAnsiTheme="majorHAnsi" w:cstheme="majorBidi"/>
      <w:bCs/>
      <w:i/>
      <w:iCs/>
      <w:spacing w:val="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F6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F66"/>
    <w:rPr>
      <w:i/>
      <w:iCs/>
    </w:rPr>
  </w:style>
  <w:style w:type="paragraph" w:styleId="Caption">
    <w:name w:val="caption"/>
    <w:basedOn w:val="Normal"/>
    <w:next w:val="Normal"/>
    <w:uiPriority w:val="35"/>
    <w:semiHidden/>
    <w:rsid w:val="005F29FB"/>
    <w:pPr>
      <w:spacing w:after="0" w:line="240" w:lineRule="auto"/>
    </w:pPr>
    <w:rPr>
      <w:b/>
      <w:bCs/>
      <w:sz w:val="18"/>
      <w:szCs w:val="18"/>
    </w:rPr>
  </w:style>
  <w:style w:type="paragraph" w:styleId="Title">
    <w:name w:val="Title"/>
    <w:basedOn w:val="Normal"/>
    <w:next w:val="Subtitle"/>
    <w:link w:val="TitleChar"/>
    <w:uiPriority w:val="10"/>
    <w:rsid w:val="008F6A19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bCs/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F6A19"/>
    <w:rPr>
      <w:rFonts w:asciiTheme="majorHAnsi" w:eastAsiaTheme="majorEastAsia" w:hAnsiTheme="majorHAnsi" w:cstheme="majorBidi"/>
      <w:b/>
      <w:bCs/>
      <w:sz w:val="56"/>
      <w:szCs w:val="48"/>
    </w:rPr>
  </w:style>
  <w:style w:type="paragraph" w:styleId="Subtitle">
    <w:name w:val="Subtitle"/>
    <w:basedOn w:val="Title"/>
    <w:next w:val="Normal"/>
    <w:link w:val="SubtitleChar"/>
    <w:uiPriority w:val="11"/>
    <w:rsid w:val="007B3B1C"/>
    <w:pPr>
      <w:numPr>
        <w:ilvl w:val="1"/>
      </w:numPr>
      <w:spacing w:after="240"/>
    </w:pPr>
    <w:rPr>
      <w:b w:val="0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3B1C"/>
    <w:rPr>
      <w:rFonts w:asciiTheme="majorHAnsi" w:eastAsiaTheme="majorEastAsia" w:hAnsiTheme="majorHAnsi" w:cstheme="majorBidi"/>
      <w:bCs/>
      <w:sz w:val="36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F29FB"/>
    <w:rPr>
      <w:i/>
      <w:iCs/>
      <w:color w:val="auto"/>
    </w:rPr>
  </w:style>
  <w:style w:type="paragraph" w:styleId="NoSpacing">
    <w:name w:val="No Spacing"/>
    <w:uiPriority w:val="1"/>
    <w:qFormat/>
    <w:rsid w:val="00F840D1"/>
  </w:style>
  <w:style w:type="paragraph" w:styleId="Quote">
    <w:name w:val="Quote"/>
    <w:basedOn w:val="Normal"/>
    <w:next w:val="Normal"/>
    <w:link w:val="QuoteChar"/>
    <w:uiPriority w:val="29"/>
    <w:semiHidden/>
    <w:rsid w:val="004C619E"/>
    <w:pPr>
      <w:ind w:left="284"/>
    </w:pPr>
    <w:rPr>
      <w:rFonts w:asciiTheme="minorHAnsi" w:eastAsiaTheme="majorEastAsia" w:hAnsiTheme="minorHAnsi" w:cstheme="majorBidi"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A2439"/>
    <w:rPr>
      <w:rFonts w:asciiTheme="minorHAnsi" w:eastAsiaTheme="majorEastAsia" w:hAnsiTheme="minorHAnsi" w:cstheme="majorBidi"/>
      <w:iCs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Normal"/>
    <w:next w:val="Normal"/>
    <w:uiPriority w:val="39"/>
    <w:semiHidden/>
    <w:rsid w:val="001A20D3"/>
    <w:pPr>
      <w:spacing w:after="480" w:line="240" w:lineRule="auto"/>
    </w:pPr>
    <w:rPr>
      <w:rFonts w:asciiTheme="majorHAnsi" w:hAnsiTheme="majorHAnsi"/>
      <w:b/>
      <w:sz w:val="36"/>
    </w:rPr>
  </w:style>
  <w:style w:type="paragraph" w:styleId="TOC1">
    <w:name w:val="toc 1"/>
    <w:basedOn w:val="Normal"/>
    <w:next w:val="Normal"/>
    <w:uiPriority w:val="39"/>
    <w:semiHidden/>
    <w:rsid w:val="00225CED"/>
    <w:pPr>
      <w:spacing w:after="100" w:line="240" w:lineRule="auto"/>
    </w:pPr>
    <w:rPr>
      <w:rFonts w:asciiTheme="majorHAnsi" w:hAnsiTheme="majorHAnsi"/>
      <w:b/>
    </w:rPr>
  </w:style>
  <w:style w:type="paragraph" w:styleId="TOC2">
    <w:name w:val="toc 2"/>
    <w:basedOn w:val="Normal"/>
    <w:next w:val="Normal"/>
    <w:uiPriority w:val="39"/>
    <w:semiHidden/>
    <w:rsid w:val="00225CED"/>
    <w:pPr>
      <w:spacing w:after="100" w:line="240" w:lineRule="auto"/>
      <w:ind w:left="220"/>
    </w:pPr>
    <w:rPr>
      <w:rFonts w:asciiTheme="majorHAnsi" w:hAnsiTheme="majorHAnsi"/>
      <w:b/>
      <w:sz w:val="20"/>
    </w:rPr>
  </w:style>
  <w:style w:type="paragraph" w:styleId="TOC3">
    <w:name w:val="toc 3"/>
    <w:basedOn w:val="Normal"/>
    <w:next w:val="Normal"/>
    <w:uiPriority w:val="39"/>
    <w:semiHidden/>
    <w:rsid w:val="00225CED"/>
    <w:pPr>
      <w:spacing w:after="100" w:line="240" w:lineRule="auto"/>
      <w:ind w:left="440"/>
    </w:pPr>
    <w:rPr>
      <w:rFonts w:asciiTheme="majorHAnsi" w:hAnsiTheme="majorHAnsi"/>
      <w:sz w:val="20"/>
    </w:rPr>
  </w:style>
  <w:style w:type="paragraph" w:styleId="TOC4">
    <w:name w:val="toc 4"/>
    <w:basedOn w:val="Normal"/>
    <w:next w:val="Normal"/>
    <w:uiPriority w:val="39"/>
    <w:semiHidden/>
    <w:rsid w:val="002A223C"/>
    <w:pPr>
      <w:spacing w:after="100" w:line="240" w:lineRule="auto"/>
      <w:ind w:left="660"/>
    </w:pPr>
  </w:style>
  <w:style w:type="paragraph" w:styleId="TOC5">
    <w:name w:val="toc 5"/>
    <w:basedOn w:val="Normal"/>
    <w:next w:val="Normal"/>
    <w:uiPriority w:val="39"/>
    <w:semiHidden/>
    <w:rsid w:val="002A223C"/>
    <w:pPr>
      <w:spacing w:after="100" w:line="240" w:lineRule="auto"/>
      <w:ind w:left="880"/>
    </w:pPr>
  </w:style>
  <w:style w:type="paragraph" w:styleId="TOC6">
    <w:name w:val="toc 6"/>
    <w:basedOn w:val="Normal"/>
    <w:next w:val="Normal"/>
    <w:uiPriority w:val="39"/>
    <w:semiHidden/>
    <w:rsid w:val="002A223C"/>
    <w:pPr>
      <w:spacing w:after="100" w:line="240" w:lineRule="auto"/>
      <w:ind w:left="1100"/>
    </w:pPr>
  </w:style>
  <w:style w:type="paragraph" w:styleId="TOC7">
    <w:name w:val="toc 7"/>
    <w:basedOn w:val="Normal"/>
    <w:next w:val="Normal"/>
    <w:uiPriority w:val="39"/>
    <w:semiHidden/>
    <w:rsid w:val="002A223C"/>
    <w:pPr>
      <w:spacing w:after="100" w:line="240" w:lineRule="auto"/>
      <w:ind w:left="1320"/>
    </w:pPr>
  </w:style>
  <w:style w:type="paragraph" w:styleId="TOC8">
    <w:name w:val="toc 8"/>
    <w:basedOn w:val="Normal"/>
    <w:next w:val="Normal"/>
    <w:uiPriority w:val="39"/>
    <w:semiHidden/>
    <w:rsid w:val="002A223C"/>
    <w:pPr>
      <w:spacing w:after="100" w:line="240" w:lineRule="auto"/>
      <w:ind w:left="1540"/>
    </w:pPr>
  </w:style>
  <w:style w:type="paragraph" w:styleId="TOC9">
    <w:name w:val="toc 9"/>
    <w:basedOn w:val="Normal"/>
    <w:next w:val="Normal"/>
    <w:uiPriority w:val="39"/>
    <w:semiHidden/>
    <w:rsid w:val="002A223C"/>
    <w:pPr>
      <w:spacing w:after="100" w:line="240" w:lineRule="auto"/>
      <w:ind w:left="1760"/>
    </w:pPr>
  </w:style>
  <w:style w:type="paragraph" w:styleId="Header">
    <w:name w:val="header"/>
    <w:basedOn w:val="NormalArial"/>
    <w:link w:val="HeaderChar"/>
    <w:uiPriority w:val="99"/>
    <w:rsid w:val="0062285F"/>
    <w:pPr>
      <w:tabs>
        <w:tab w:val="center" w:pos="4536"/>
        <w:tab w:val="right" w:pos="9072"/>
      </w:tabs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62285F"/>
    <w:rPr>
      <w:rFonts w:asciiTheme="majorHAnsi" w:hAnsiTheme="majorHAnsi"/>
      <w:sz w:val="14"/>
    </w:rPr>
  </w:style>
  <w:style w:type="paragraph" w:styleId="Footer">
    <w:name w:val="footer"/>
    <w:basedOn w:val="NormalArial"/>
    <w:link w:val="FooterChar"/>
    <w:uiPriority w:val="99"/>
    <w:rsid w:val="00404B49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404B49"/>
    <w:rPr>
      <w:rFonts w:asciiTheme="majorHAnsi" w:hAnsiTheme="majorHAnsi"/>
      <w:sz w:val="14"/>
    </w:rPr>
  </w:style>
  <w:style w:type="paragraph" w:styleId="ListBullet">
    <w:name w:val="List Bullet"/>
    <w:basedOn w:val="Normal"/>
    <w:uiPriority w:val="99"/>
    <w:qFormat/>
    <w:rsid w:val="00E7255A"/>
    <w:pPr>
      <w:numPr>
        <w:numId w:val="6"/>
      </w:numPr>
      <w:spacing w:after="80" w:line="240" w:lineRule="auto"/>
    </w:pPr>
  </w:style>
  <w:style w:type="paragraph" w:styleId="ListNumber">
    <w:name w:val="List Number"/>
    <w:basedOn w:val="Normal"/>
    <w:uiPriority w:val="99"/>
    <w:qFormat/>
    <w:rsid w:val="00D4779E"/>
    <w:pPr>
      <w:numPr>
        <w:numId w:val="1"/>
      </w:numPr>
      <w:spacing w:after="80" w:line="240" w:lineRule="auto"/>
      <w:ind w:left="357" w:hanging="357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439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AD5832"/>
    <w:rPr>
      <w:vertAlign w:val="superscript"/>
    </w:rPr>
  </w:style>
  <w:style w:type="table" w:styleId="TableGrid">
    <w:name w:val="Table Grid"/>
    <w:basedOn w:val="TableNormal"/>
    <w:uiPriority w:val="39"/>
    <w:rsid w:val="009760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76057"/>
    <w:rPr>
      <w:color w:val="007AB1" w:themeColor="hyperlink"/>
      <w:u w:val="single"/>
    </w:rPr>
  </w:style>
  <w:style w:type="paragraph" w:styleId="ListParagraph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ListNumber2">
    <w:name w:val="List Number 2"/>
    <w:basedOn w:val="ListNumber"/>
    <w:uiPriority w:val="99"/>
    <w:rsid w:val="009E7F82"/>
    <w:pPr>
      <w:numPr>
        <w:ilvl w:val="1"/>
      </w:numPr>
    </w:pPr>
  </w:style>
  <w:style w:type="paragraph" w:styleId="ListNumber3">
    <w:name w:val="List Number 3"/>
    <w:basedOn w:val="ListNumber2"/>
    <w:uiPriority w:val="99"/>
    <w:rsid w:val="009E7F82"/>
    <w:pPr>
      <w:numPr>
        <w:ilvl w:val="2"/>
      </w:numPr>
    </w:pPr>
  </w:style>
  <w:style w:type="paragraph" w:styleId="ListNumber4">
    <w:name w:val="List Number 4"/>
    <w:basedOn w:val="ListNumber3"/>
    <w:uiPriority w:val="99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99"/>
    <w:rsid w:val="009D28EF"/>
    <w:pPr>
      <w:numPr>
        <w:ilvl w:val="1"/>
      </w:numPr>
    </w:pPr>
  </w:style>
  <w:style w:type="paragraph" w:styleId="ListBullet3">
    <w:name w:val="List Bullet 3"/>
    <w:basedOn w:val="ListBullet2"/>
    <w:uiPriority w:val="99"/>
    <w:rsid w:val="009D28EF"/>
    <w:pPr>
      <w:numPr>
        <w:ilvl w:val="2"/>
      </w:numPr>
    </w:pPr>
  </w:style>
  <w:style w:type="paragraph" w:styleId="ListBullet4">
    <w:name w:val="List Bullet 4"/>
    <w:basedOn w:val="ListBullet3"/>
    <w:uiPriority w:val="99"/>
    <w:semiHidden/>
    <w:rsid w:val="009E7F82"/>
    <w:pPr>
      <w:numPr>
        <w:ilvl w:val="3"/>
      </w:numPr>
    </w:pPr>
  </w:style>
  <w:style w:type="paragraph" w:styleId="ListBullet5">
    <w:name w:val="List Bullet 5"/>
    <w:basedOn w:val="ListBullet4"/>
    <w:uiPriority w:val="99"/>
    <w:semiHidden/>
    <w:rsid w:val="009E7F82"/>
    <w:pPr>
      <w:numPr>
        <w:ilvl w:val="4"/>
      </w:numPr>
    </w:pPr>
  </w:style>
  <w:style w:type="paragraph" w:styleId="EndnoteText">
    <w:name w:val="endnote text"/>
    <w:basedOn w:val="Normal"/>
    <w:link w:val="EndnoteTextChar"/>
    <w:uiPriority w:val="99"/>
    <w:semiHidden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6EFB"/>
    <w:rPr>
      <w:sz w:val="16"/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semiHidden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rsid w:val="006D2173"/>
    <w:pPr>
      <w:numPr>
        <w:numId w:val="14"/>
      </w:numPr>
    </w:pPr>
  </w:style>
  <w:style w:type="paragraph" w:customStyle="1" w:styleId="Numreradrubrik2">
    <w:name w:val="Numrerad rubrik 2"/>
    <w:basedOn w:val="Heading2"/>
    <w:next w:val="Normal"/>
    <w:uiPriority w:val="19"/>
    <w:rsid w:val="00142663"/>
    <w:pPr>
      <w:numPr>
        <w:ilvl w:val="1"/>
        <w:numId w:val="14"/>
      </w:numPr>
    </w:pPr>
  </w:style>
  <w:style w:type="paragraph" w:customStyle="1" w:styleId="Numreradrubrik3">
    <w:name w:val="Numrerad rubrik 3"/>
    <w:basedOn w:val="Heading3"/>
    <w:next w:val="Normal"/>
    <w:uiPriority w:val="19"/>
    <w:rsid w:val="00142663"/>
    <w:pPr>
      <w:numPr>
        <w:ilvl w:val="2"/>
        <w:numId w:val="14"/>
      </w:numPr>
    </w:pPr>
  </w:style>
  <w:style w:type="paragraph" w:customStyle="1" w:styleId="Numreradrubrik4">
    <w:name w:val="Numrerad rubrik 4"/>
    <w:basedOn w:val="Heading4"/>
    <w:next w:val="Normal"/>
    <w:uiPriority w:val="19"/>
    <w:rsid w:val="00142663"/>
    <w:pPr>
      <w:numPr>
        <w:ilvl w:val="3"/>
        <w:numId w:val="14"/>
      </w:numPr>
    </w:pPr>
  </w:style>
  <w:style w:type="paragraph" w:customStyle="1" w:styleId="NormalArial">
    <w:name w:val="Normal Arial"/>
    <w:basedOn w:val="Normal"/>
    <w:uiPriority w:val="2"/>
    <w:rsid w:val="008F6A19"/>
    <w:pPr>
      <w:spacing w:after="0" w:line="240" w:lineRule="auto"/>
    </w:pPr>
    <w:rPr>
      <w:rFonts w:asciiTheme="majorHAnsi" w:hAnsiTheme="majorHAns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3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3B5"/>
    <w:rPr>
      <w:rFonts w:ascii="Segoe UI" w:hAnsi="Segoe UI" w:cs="Segoe UI"/>
      <w:sz w:val="18"/>
      <w:szCs w:val="18"/>
    </w:rPr>
  </w:style>
  <w:style w:type="paragraph" w:customStyle="1" w:styleId="IngetavstndArial">
    <w:name w:val="Inget avstånd Arial"/>
    <w:basedOn w:val="NoSpacing"/>
    <w:uiPriority w:val="3"/>
    <w:qFormat/>
    <w:rsid w:val="009263CA"/>
    <w:rPr>
      <w:rFonts w:asciiTheme="majorHAnsi" w:hAnsiTheme="majorHAnsi"/>
      <w:sz w:val="20"/>
    </w:rPr>
  </w:style>
  <w:style w:type="paragraph" w:customStyle="1" w:styleId="Avslutning">
    <w:name w:val="Avslutning"/>
    <w:basedOn w:val="IngetavstndArial"/>
    <w:next w:val="IngetavstndArial"/>
    <w:uiPriority w:val="99"/>
    <w:rsid w:val="00FA2439"/>
    <w:pPr>
      <w:spacing w:before="1200"/>
    </w:pPr>
    <w:rPr>
      <w:b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16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F7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73A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A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7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ADB"/>
    <w:rPr>
      <w:b/>
      <w:bCs/>
      <w:sz w:val="20"/>
      <w:szCs w:val="20"/>
    </w:rPr>
  </w:style>
  <w:style w:type="character" w:customStyle="1" w:styleId="title-text">
    <w:name w:val="title-text"/>
    <w:basedOn w:val="DefaultParagraphFont"/>
    <w:rsid w:val="00D5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linelibrary.wiley.com/doi/full/10.1111/j.1526-100X.2009.00599.x?casa_token=sfPKzDh3a9IAAAAA%3AUiJajpe0Ze38tieIYx0U-I2WIOHqnf6iHTvoAkhBu9PWhuOiqjKFEIRn3Loon7xGzVi7vzUH8Oq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Formas_color">
      <a:dk1>
        <a:sysClr val="windowText" lastClr="000000"/>
      </a:dk1>
      <a:lt1>
        <a:sysClr val="window" lastClr="FFFFFF"/>
      </a:lt1>
      <a:dk2>
        <a:srgbClr val="778186"/>
      </a:dk2>
      <a:lt2>
        <a:srgbClr val="FAF8EC"/>
      </a:lt2>
      <a:accent1>
        <a:srgbClr val="007AB1"/>
      </a:accent1>
      <a:accent2>
        <a:srgbClr val="009640"/>
      </a:accent2>
      <a:accent3>
        <a:srgbClr val="FDC300"/>
      </a:accent3>
      <a:accent4>
        <a:srgbClr val="F39200"/>
      </a:accent4>
      <a:accent5>
        <a:srgbClr val="E74011"/>
      </a:accent5>
      <a:accent6>
        <a:srgbClr val="778186"/>
      </a:accent6>
      <a:hlink>
        <a:srgbClr val="007AB1"/>
      </a:hlink>
      <a:folHlink>
        <a:srgbClr val="954F72"/>
      </a:folHlink>
    </a:clrScheme>
    <a:fontScheme name="Formas_font_Wor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295ec3-120e-4bab-943e-ec5374f061ea" xsi:nil="true"/>
    <lcf76f155ced4ddcb4097134ff3c332f xmlns="1d2f45cb-5791-4cf0-9982-0b478ce957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4B3DCB142FAE48A90F4A79693948F9" ma:contentTypeVersion="27" ma:contentTypeDescription="Skapa ett nytt dokument." ma:contentTypeScope="" ma:versionID="20e9a7a947ff2251bb2bb4be97953b91">
  <xsd:schema xmlns:xsd="http://www.w3.org/2001/XMLSchema" xmlns:xs="http://www.w3.org/2001/XMLSchema" xmlns:p="http://schemas.microsoft.com/office/2006/metadata/properties" xmlns:ns2="1d295ec3-120e-4bab-943e-ec5374f061ea" xmlns:ns3="1d2f45cb-5791-4cf0-9982-0b478ce95723" targetNamespace="http://schemas.microsoft.com/office/2006/metadata/properties" ma:root="true" ma:fieldsID="f007ccf7fdd332e7549fb32ac7c5baa9" ns2:_="" ns3:_="">
    <xsd:import namespace="1d295ec3-120e-4bab-943e-ec5374f061ea"/>
    <xsd:import namespace="1d2f45cb-5791-4cf0-9982-0b478ce9572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95ec3-120e-4bab-943e-ec5374f061e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393bbf2-6476-4e33-b232-89c549df2e07}" ma:internalName="TaxCatchAll" ma:showField="CatchAllData" ma:web="1d295ec3-120e-4bab-943e-ec5374f061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f45cb-5791-4cf0-9982-0b478ce95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2EB49-CCC3-4977-8C6A-97208C6C4828}">
  <ds:schemaRefs>
    <ds:schemaRef ds:uri="http://schemas.microsoft.com/office/2006/metadata/properties"/>
    <ds:schemaRef ds:uri="http://schemas.microsoft.com/office/infopath/2007/PartnerControls"/>
    <ds:schemaRef ds:uri="1d295ec3-120e-4bab-943e-ec5374f061ea"/>
    <ds:schemaRef ds:uri="1d2f45cb-5791-4cf0-9982-0b478ce95723"/>
  </ds:schemaRefs>
</ds:datastoreItem>
</file>

<file path=customXml/itemProps2.xml><?xml version="1.0" encoding="utf-8"?>
<ds:datastoreItem xmlns:ds="http://schemas.openxmlformats.org/officeDocument/2006/customXml" ds:itemID="{B7A08A6F-5130-4ADD-8646-A1D4D4767C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23717-B0CC-4054-8B38-252833537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95ec3-120e-4bab-943e-ec5374f061ea"/>
    <ds:schemaRef ds:uri="1d2f45cb-5791-4cf0-9982-0b478ce95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0CEFF-AF0C-4F99-B38B-146C993D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Åberg</dc:creator>
  <cp:keywords/>
  <dc:description/>
  <cp:lastModifiedBy>Sahaya Jenifer M MartinC</cp:lastModifiedBy>
  <cp:revision>38</cp:revision>
  <cp:lastPrinted>2020-08-21T23:59:00Z</cp:lastPrinted>
  <dcterms:created xsi:type="dcterms:W3CDTF">2021-02-23T21:12:00Z</dcterms:created>
  <dcterms:modified xsi:type="dcterms:W3CDTF">2024-07-13T17:13:00Z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0x0101003E4B3DCB142FAE48A90F4A79693948F9</vt:lpwstr>
  </property>
  <property fmtid="{D5CDD505-2E9C-101B-9397-08002B2CF9AE}" pid="3" name="k32efb86b1c5429fa8f0e3b5b5c7f693">
    <vt:lpwstr/>
  </property>
  <property fmtid="{D5CDD505-2E9C-101B-9397-08002B2CF9AE}" pid="4" name="MediaServiceImageTags">
    <vt:lpwstr/>
  </property>
  <property fmtid="{D5CDD505-2E9C-101B-9397-08002B2CF9AE}" pid="5" name="Dokumenttyp">
    <vt:lpwstr/>
  </property>
  <property fmtid="{D5CDD505-2E9C-101B-9397-08002B2CF9AE}" pid="6" name="Nyckelord_x0020__x0028_Formas_x0029_">
    <vt:lpwstr/>
  </property>
  <property fmtid="{D5CDD505-2E9C-101B-9397-08002B2CF9AE}" pid="7" name="n9a90ef6e11d435fbbeb93686bdd0882">
    <vt:lpwstr/>
  </property>
  <property fmtid="{D5CDD505-2E9C-101B-9397-08002B2CF9AE}" pid="8" name="Nyckelord (Formas)">
    <vt:lpwstr/>
  </property>
</Properties>
</file>