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28423" w14:textId="7B956228" w:rsidR="00852C81" w:rsidRPr="00107F63" w:rsidRDefault="00792DB5" w:rsidP="00852C81">
      <w:pPr>
        <w:spacing w:after="0" w:line="480" w:lineRule="auto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Additional File </w:t>
      </w:r>
      <w:r w:rsidR="00D91989">
        <w:rPr>
          <w:rFonts w:cstheme="minorHAnsi"/>
          <w:b/>
          <w:bCs/>
          <w:sz w:val="40"/>
          <w:szCs w:val="40"/>
        </w:rPr>
        <w:t>3</w:t>
      </w:r>
    </w:p>
    <w:p w14:paraId="73443995" w14:textId="2A39802C" w:rsidR="00852C81" w:rsidRPr="00FF0D62" w:rsidRDefault="00B53208" w:rsidP="00852C81">
      <w:pPr>
        <w:spacing w:after="0" w:line="480" w:lineRule="auto"/>
        <w:rPr>
          <w:b/>
          <w:bCs/>
        </w:rPr>
      </w:pPr>
      <w:r>
        <w:rPr>
          <w:b/>
          <w:bCs/>
        </w:rPr>
        <w:t>Benchmark a</w:t>
      </w:r>
      <w:r w:rsidR="00D53F86" w:rsidRPr="00FF0D62">
        <w:rPr>
          <w:b/>
          <w:bCs/>
        </w:rPr>
        <w:t>rticles</w:t>
      </w:r>
      <w:r w:rsidR="00852C81" w:rsidRPr="00FF0D62">
        <w:rPr>
          <w:b/>
          <w:bCs/>
        </w:rPr>
        <w:t xml:space="preserve"> of known relevance selected for search string scoping:</w:t>
      </w:r>
    </w:p>
    <w:p w14:paraId="0993D10C" w14:textId="22A45FDD" w:rsidR="00373BA9" w:rsidRDefault="00E63761" w:rsidP="00373BA9">
      <w:pPr>
        <w:pStyle w:val="ListParagraph"/>
        <w:numPr>
          <w:ilvl w:val="0"/>
          <w:numId w:val="1"/>
        </w:numPr>
        <w:spacing w:after="0" w:line="276" w:lineRule="auto"/>
      </w:pPr>
      <w:r>
        <w:t>B</w:t>
      </w:r>
      <w:r w:rsidRPr="00E63761">
        <w:t xml:space="preserve">akker, E.S., Svenning, J.-C., 2018. Trophic rewilding: impact on ecosystems under global change. Philos. Trans. R. Soc. B Biol. Sci. 373, 20170432. </w:t>
      </w:r>
      <w:hyperlink r:id="rId5" w:history="1">
        <w:r w:rsidR="00373BA9" w:rsidRPr="00C72C47">
          <w:rPr>
            <w:rStyle w:val="Hyperlink"/>
          </w:rPr>
          <w:t>https://doi.org/10.1098/rstb.2017.0432</w:t>
        </w:r>
      </w:hyperlink>
    </w:p>
    <w:p w14:paraId="0F45CF5F" w14:textId="77777777" w:rsidR="00373BA9" w:rsidRDefault="00373BA9" w:rsidP="00373BA9">
      <w:pPr>
        <w:pStyle w:val="ListParagraph"/>
        <w:spacing w:after="0" w:line="276" w:lineRule="auto"/>
      </w:pPr>
    </w:p>
    <w:p w14:paraId="4B8ADA3A" w14:textId="77777777" w:rsidR="00A122C6" w:rsidRDefault="001E6589" w:rsidP="007E22C5">
      <w:pPr>
        <w:pStyle w:val="ListParagraph"/>
        <w:numPr>
          <w:ilvl w:val="0"/>
          <w:numId w:val="1"/>
        </w:numPr>
        <w:spacing w:after="0" w:line="276" w:lineRule="auto"/>
      </w:pPr>
      <w:r w:rsidRPr="001E6589">
        <w:t xml:space="preserve">Cahoon, S.M.P., Sullivan, P.F., Post, E., Welker, J.M., 2012. Large herbivores limit CO2 uptake and suppress carbon cycle responses to warming in West Greenland. Glob. Change Biol. 18, 469–479. </w:t>
      </w:r>
      <w:hyperlink r:id="rId6" w:history="1">
        <w:r w:rsidRPr="00C72C47">
          <w:rPr>
            <w:rStyle w:val="Hyperlink"/>
          </w:rPr>
          <w:t>https://doi.org/10.1111/j.1365-2486.2011.02528.x</w:t>
        </w:r>
      </w:hyperlink>
    </w:p>
    <w:p w14:paraId="18C3F625" w14:textId="77777777" w:rsidR="007E22C5" w:rsidRDefault="007E22C5" w:rsidP="007E22C5">
      <w:pPr>
        <w:spacing w:after="0" w:line="276" w:lineRule="auto"/>
      </w:pPr>
    </w:p>
    <w:p w14:paraId="1630F281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Cohen, J., Pulliainen, J., Menard, C., Johansen, B., Oksanen, L., </w:t>
      </w:r>
      <w:proofErr w:type="spellStart"/>
      <w:r>
        <w:t>Luojus</w:t>
      </w:r>
      <w:proofErr w:type="spellEnd"/>
      <w:r>
        <w:t>, K., Ikonen, J., 2013. Effect of reindeer grazing on snowmelt, albedo and energy balance based on satellite data analyses. REMOTE Sens. Environ. 135, 107–117. https://doi.org/10.1016/j.rse.2013.03.029</w:t>
      </w:r>
    </w:p>
    <w:p w14:paraId="6A10BBD4" w14:textId="77777777" w:rsidR="007E22C5" w:rsidRDefault="007E22C5" w:rsidP="007E22C5">
      <w:pPr>
        <w:pStyle w:val="ListParagraph"/>
        <w:spacing w:after="0" w:line="276" w:lineRule="auto"/>
      </w:pPr>
    </w:p>
    <w:p w14:paraId="540A8505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Cromsigt, J.P.G.M., </w:t>
      </w:r>
      <w:proofErr w:type="spellStart"/>
      <w:r>
        <w:t>te</w:t>
      </w:r>
      <w:proofErr w:type="spellEnd"/>
      <w:r>
        <w:t xml:space="preserve"> </w:t>
      </w:r>
      <w:proofErr w:type="spellStart"/>
      <w:r>
        <w:t>Beest</w:t>
      </w:r>
      <w:proofErr w:type="spellEnd"/>
      <w:r>
        <w:t>, M., Kerley, G.I.H., Landman, M., le Roux, E., Smith, F.A., 2018. Trophic rewilding as a climate change mitigation strategy? Philos. Trans. R. Soc. B Biol. Sci. 373, 20170440. https://doi.org/10.1098/rstb.2017.0440</w:t>
      </w:r>
    </w:p>
    <w:p w14:paraId="18A49F1C" w14:textId="77777777" w:rsidR="007E22C5" w:rsidRDefault="007E22C5" w:rsidP="007E22C5">
      <w:pPr>
        <w:pStyle w:val="ListParagraph"/>
        <w:spacing w:after="0" w:line="276" w:lineRule="auto"/>
      </w:pPr>
    </w:p>
    <w:p w14:paraId="6DF28FB4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Dangal, S.R.S., Tian, H., Lu, C., Ren, W., Pan, S., Yang, J., Cosmo, N.D., </w:t>
      </w:r>
      <w:proofErr w:type="spellStart"/>
      <w:r>
        <w:t>Hessl</w:t>
      </w:r>
      <w:proofErr w:type="spellEnd"/>
      <w:r>
        <w:t xml:space="preserve">, A., 2017. Integrating Herbivore Population Dynamics </w:t>
      </w:r>
      <w:proofErr w:type="gramStart"/>
      <w:r>
        <w:t>Into</w:t>
      </w:r>
      <w:proofErr w:type="gramEnd"/>
      <w:r>
        <w:t xml:space="preserve"> a Global Land Biosphere Model: Plugging Animals </w:t>
      </w:r>
      <w:proofErr w:type="gramStart"/>
      <w:r>
        <w:t>Into</w:t>
      </w:r>
      <w:proofErr w:type="gramEnd"/>
      <w:r>
        <w:t xml:space="preserve"> the Earth System. J. Adv. Model. Earth Syst. 9, 2920–2945. https://doi.org/10.1002/2016MS000904</w:t>
      </w:r>
    </w:p>
    <w:p w14:paraId="5E76215C" w14:textId="77777777" w:rsidR="007E22C5" w:rsidRDefault="007E22C5" w:rsidP="007E22C5">
      <w:pPr>
        <w:pStyle w:val="ListParagraph"/>
        <w:spacing w:after="0" w:line="276" w:lineRule="auto"/>
      </w:pPr>
    </w:p>
    <w:p w14:paraId="7801AB47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Forbes, E.S., Cushman, J.H., Burkepile, D.E., Young, T.P., Klope, M., Young, H.S., 2019. Synthesizing the effects of large, wild herbivore exclusion on ecosystem function. </w:t>
      </w:r>
      <w:proofErr w:type="spellStart"/>
      <w:r>
        <w:t>Funct</w:t>
      </w:r>
      <w:proofErr w:type="spellEnd"/>
      <w:r>
        <w:t>. Ecol. 33, 1597–1610. https://doi.org/10.1111/1365-2435.13376</w:t>
      </w:r>
    </w:p>
    <w:p w14:paraId="33F83C86" w14:textId="77777777" w:rsidR="007E22C5" w:rsidRDefault="007E22C5" w:rsidP="007E22C5">
      <w:pPr>
        <w:pStyle w:val="ListParagraph"/>
        <w:spacing w:after="0" w:line="276" w:lineRule="auto"/>
      </w:pPr>
    </w:p>
    <w:p w14:paraId="24C28D50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Kolstad, A.L., Austrheim, G., Solberg, E.J., </w:t>
      </w:r>
      <w:proofErr w:type="spellStart"/>
      <w:r>
        <w:t>Venete</w:t>
      </w:r>
      <w:proofErr w:type="spellEnd"/>
      <w:r>
        <w:t>, A.M.A., Woodin, S.J., Speed, J.D.M., 2018. Cervid Exclusion Alters Boreal Forest Properties with Little Cascading Impacts on Soils. Ecosystems 21, 1027–1041. https://doi.org/10.1007/s10021-017-0202-4</w:t>
      </w:r>
    </w:p>
    <w:p w14:paraId="795F0326" w14:textId="77777777" w:rsidR="002B183F" w:rsidRDefault="002B183F" w:rsidP="002B183F">
      <w:pPr>
        <w:pStyle w:val="ListParagraph"/>
        <w:spacing w:after="0" w:line="276" w:lineRule="auto"/>
      </w:pPr>
    </w:p>
    <w:p w14:paraId="527CFD7D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Laiho, R., Penttila, T., Fritze, H., 2017. Reindeer droppings may increase methane production potential in subarctic wetlands. SOIL Biol. </w:t>
      </w:r>
      <w:proofErr w:type="spellStart"/>
      <w:r>
        <w:t>Biochem</w:t>
      </w:r>
      <w:proofErr w:type="spellEnd"/>
      <w:r>
        <w:t>. 113, 260–262. https://doi.org/10.1016/j.soilbio.2017.06.017</w:t>
      </w:r>
    </w:p>
    <w:p w14:paraId="0FAE4D66" w14:textId="77777777" w:rsidR="002B183F" w:rsidRDefault="002B183F" w:rsidP="002B183F">
      <w:pPr>
        <w:pStyle w:val="ListParagraph"/>
        <w:spacing w:after="0" w:line="276" w:lineRule="auto"/>
      </w:pPr>
    </w:p>
    <w:p w14:paraId="20158AFD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>Leroux, S.J., Wiersma, Y.F., Vander Wal, E., 2020. Herbivore Impacts on Carbon Cycling in Boreal Forests. Trends Ecol. Evol. 35, 1001–1010. https://doi.org/10.1016/j.tree.2020.07.009</w:t>
      </w:r>
    </w:p>
    <w:p w14:paraId="527883AC" w14:textId="77777777" w:rsidR="002B183F" w:rsidRDefault="002B183F" w:rsidP="002B183F">
      <w:pPr>
        <w:pStyle w:val="ListParagraph"/>
        <w:spacing w:after="0" w:line="276" w:lineRule="auto"/>
      </w:pPr>
    </w:p>
    <w:p w14:paraId="7581D8EF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Liu, Y., </w:t>
      </w:r>
      <w:proofErr w:type="spellStart"/>
      <w:r>
        <w:t>Tenzintarchen</w:t>
      </w:r>
      <w:proofErr w:type="spellEnd"/>
      <w:r>
        <w:t>, Geng, X., Wei, D., Dai, D., Xu-Ri, 2020. Grazing exclusion enhanced net ecosystem carbon uptake but decreased plant nutrient content in an alpine steppe. CATENA 195. https://doi.org/10.1016/j.catena.2020.104799</w:t>
      </w:r>
    </w:p>
    <w:p w14:paraId="254070D1" w14:textId="77777777" w:rsidR="002B183F" w:rsidRDefault="002B183F" w:rsidP="002B183F">
      <w:pPr>
        <w:pStyle w:val="ListParagraph"/>
        <w:spacing w:after="0" w:line="276" w:lineRule="auto"/>
      </w:pPr>
    </w:p>
    <w:p w14:paraId="00A7F566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lastRenderedPageBreak/>
        <w:t>Macias-Fauria, M., Jepson, P., Zimov, N., Malhi, Y., 2020. Pleistocene Arctic megafaunal ecological engineering as a natural climate solution? Philos. Trans. R. Soc. B Biol. Sci. 375. https://doi.org/10.1098/rstb.2019.0122</w:t>
      </w:r>
    </w:p>
    <w:p w14:paraId="5293BA67" w14:textId="77777777" w:rsidR="002B183F" w:rsidRDefault="002B183F" w:rsidP="002B183F">
      <w:pPr>
        <w:pStyle w:val="ListParagraph"/>
        <w:spacing w:after="0" w:line="276" w:lineRule="auto"/>
      </w:pPr>
    </w:p>
    <w:p w14:paraId="1AD4526C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>McSherry, M.E., Ritchie, M.E., 2013. Effects of grazing on grassland soil carbon: a global review. Glob. Change Biol. 19, 1347–1357. https://doi.org/10.1111/gcb.12144</w:t>
      </w:r>
    </w:p>
    <w:p w14:paraId="0E6CB5C6" w14:textId="77777777" w:rsidR="002B183F" w:rsidRDefault="002B183F" w:rsidP="002B183F">
      <w:pPr>
        <w:pStyle w:val="ListParagraph"/>
        <w:spacing w:after="0" w:line="276" w:lineRule="auto"/>
      </w:pPr>
    </w:p>
    <w:p w14:paraId="5E6AC13D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Olofsson, J., 2009. Effects of simulated reindeer grazing, trampling, and waste products on nitrogen mineralization and primary production. </w:t>
      </w:r>
      <w:proofErr w:type="spellStart"/>
      <w:r>
        <w:t>Arct</w:t>
      </w:r>
      <w:proofErr w:type="spellEnd"/>
      <w:r>
        <w:t xml:space="preserve">. </w:t>
      </w:r>
      <w:proofErr w:type="spellStart"/>
      <w:r>
        <w:t>Antarct</w:t>
      </w:r>
      <w:proofErr w:type="spellEnd"/>
      <w:r>
        <w:t>. Alp. Res. 41, 330–338. https://doi.org/10.1657/1938-4246-41.3.330</w:t>
      </w:r>
    </w:p>
    <w:p w14:paraId="2FB39918" w14:textId="77777777" w:rsidR="002B183F" w:rsidRDefault="002B183F" w:rsidP="002B183F">
      <w:pPr>
        <w:pStyle w:val="ListParagraph"/>
        <w:spacing w:after="0" w:line="276" w:lineRule="auto"/>
      </w:pPr>
    </w:p>
    <w:p w14:paraId="4084305B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Olofsson, J., Kitti, H., Rautiainen, P., Stark, S., Oksanen, L., 2001. Effects of summer grazing by reindeer on composition of vegetation, productivity and nitrogen cycling. </w:t>
      </w:r>
      <w:proofErr w:type="spellStart"/>
      <w:r>
        <w:t>Ecography</w:t>
      </w:r>
      <w:proofErr w:type="spellEnd"/>
      <w:r>
        <w:t xml:space="preserve"> 24, 13–24. https://doi.org/10.1034/j.1600-0587.2001.240103.x</w:t>
      </w:r>
    </w:p>
    <w:p w14:paraId="0CDF3E30" w14:textId="77777777" w:rsidR="002B183F" w:rsidRDefault="002B183F" w:rsidP="002B183F">
      <w:pPr>
        <w:pStyle w:val="ListParagraph"/>
        <w:spacing w:after="0" w:line="276" w:lineRule="auto"/>
      </w:pPr>
    </w:p>
    <w:p w14:paraId="341B1DF0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proofErr w:type="spellStart"/>
      <w:r>
        <w:t>Rouet</w:t>
      </w:r>
      <w:proofErr w:type="spellEnd"/>
      <w:r>
        <w:t>-Leduc, J., Pe’er, G., Moreira, F., Bonn, A., Helmer, W., Zadeh, S., Zizka, A., van der Plas, F., 2021. Effects of large herbivores on fire regimes and wildfire mitigation. J. Appl. Ecol. https://doi.org/10.1111/1365-2664.13972</w:t>
      </w:r>
    </w:p>
    <w:p w14:paraId="15CEB174" w14:textId="77777777" w:rsidR="002B183F" w:rsidRDefault="002B183F" w:rsidP="002B183F">
      <w:pPr>
        <w:pStyle w:val="ListParagraph"/>
        <w:spacing w:after="0" w:line="276" w:lineRule="auto"/>
      </w:pPr>
    </w:p>
    <w:p w14:paraId="0F585037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proofErr w:type="spellStart"/>
      <w:r>
        <w:t>Sandom</w:t>
      </w:r>
      <w:proofErr w:type="spellEnd"/>
      <w:r>
        <w:t xml:space="preserve">, C., Middleton, O., Lundgren, E., Rowan, J., </w:t>
      </w:r>
      <w:proofErr w:type="spellStart"/>
      <w:r>
        <w:t>Schowanek</w:t>
      </w:r>
      <w:proofErr w:type="spellEnd"/>
      <w:r>
        <w:t>, S., Svenning, J.-C., Faurby, S., 2020. Trophic rewilding presents regionally specific opportunities for mitigating climate change. Philos. Trans. R. Soc. B Biol. Sci. 375. https://doi.org/10.1098/rstb.2019.0125</w:t>
      </w:r>
    </w:p>
    <w:p w14:paraId="21A8E86A" w14:textId="77777777" w:rsidR="002B183F" w:rsidRDefault="002B183F" w:rsidP="002B183F">
      <w:pPr>
        <w:pStyle w:val="ListParagraph"/>
        <w:spacing w:after="0" w:line="276" w:lineRule="auto"/>
      </w:pPr>
    </w:p>
    <w:p w14:paraId="00F46B2E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proofErr w:type="spellStart"/>
      <w:r>
        <w:t>Tanentzap</w:t>
      </w:r>
      <w:proofErr w:type="spellEnd"/>
      <w:r>
        <w:t>, A.J., Coomes, D.A., 2012. Carbon storage in terrestrial ecosystems: Do browsing and grazing herbivores matter? Biol. Rev. 87, 72–94. https://doi.org/10.1111/j.1469-185X.2011.00185.x</w:t>
      </w:r>
    </w:p>
    <w:p w14:paraId="1AD86285" w14:textId="77777777" w:rsidR="00D53F86" w:rsidRDefault="00D53F86" w:rsidP="00D53F86">
      <w:pPr>
        <w:pStyle w:val="ListParagraph"/>
        <w:spacing w:after="0" w:line="276" w:lineRule="auto"/>
      </w:pPr>
    </w:p>
    <w:p w14:paraId="3BC06A26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proofErr w:type="spellStart"/>
      <w:r>
        <w:t>te</w:t>
      </w:r>
      <w:proofErr w:type="spellEnd"/>
      <w:r>
        <w:t xml:space="preserve"> </w:t>
      </w:r>
      <w:proofErr w:type="spellStart"/>
      <w:r>
        <w:t>Beest</w:t>
      </w:r>
      <w:proofErr w:type="spellEnd"/>
      <w:r>
        <w:t>, M., Sitters, J., Menard, C., Olofsson, J., 2016. Reindeer grazing increases summer albedo by reducing shrub abundance in Arctic tundra. Environ. Res. Lett. 11. https://doi.org/10.1088/1748-9326/aa5128</w:t>
      </w:r>
    </w:p>
    <w:p w14:paraId="242106E4" w14:textId="77777777" w:rsidR="00D53F86" w:rsidRDefault="00D53F86" w:rsidP="00D53F86">
      <w:pPr>
        <w:pStyle w:val="ListParagraph"/>
        <w:spacing w:after="0" w:line="276" w:lineRule="auto"/>
      </w:pPr>
    </w:p>
    <w:p w14:paraId="40E4A40D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proofErr w:type="spellStart"/>
      <w:r>
        <w:t>Viglizzo</w:t>
      </w:r>
      <w:proofErr w:type="spellEnd"/>
      <w:r>
        <w:t>, E.F., Ricard, M.F., Taboada, M.A., Vázquez-Amábile, G., 2019. Reassessing the role of grazing lands in carbon-balance estimations: Meta-analysis and review. Sci. Total Environ. 661, 531–542. https://doi.org/10.1016/j.scitotenv.2019.01.130</w:t>
      </w:r>
    </w:p>
    <w:p w14:paraId="2A21D42B" w14:textId="77777777" w:rsidR="00D53F86" w:rsidRDefault="00D53F86" w:rsidP="00D53F86">
      <w:pPr>
        <w:pStyle w:val="ListParagraph"/>
        <w:spacing w:after="0" w:line="276" w:lineRule="auto"/>
      </w:pPr>
    </w:p>
    <w:p w14:paraId="1E765879" w14:textId="77777777" w:rsidR="00A122C6" w:rsidRDefault="00A122C6" w:rsidP="007E22C5">
      <w:pPr>
        <w:pStyle w:val="ListParagraph"/>
        <w:numPr>
          <w:ilvl w:val="0"/>
          <w:numId w:val="1"/>
        </w:numPr>
        <w:spacing w:after="0" w:line="276" w:lineRule="auto"/>
      </w:pPr>
      <w:proofErr w:type="spellStart"/>
      <w:r>
        <w:t>Ylänne</w:t>
      </w:r>
      <w:proofErr w:type="spellEnd"/>
      <w:r>
        <w:t xml:space="preserve">, H., </w:t>
      </w:r>
      <w:proofErr w:type="spellStart"/>
      <w:r>
        <w:t>Kaarlejärvi</w:t>
      </w:r>
      <w:proofErr w:type="spellEnd"/>
      <w:r>
        <w:t xml:space="preserve">, E., Väisänen, M., Männistö, M.K., Ahonen, S.H.K., Olofsson, J., Stark, S., 2020. Removal of grazers alters the response of tundra soil carbon to warming and enhanced nitrogen availability. Ecol. </w:t>
      </w:r>
      <w:proofErr w:type="spellStart"/>
      <w:r>
        <w:t>Monogr</w:t>
      </w:r>
      <w:proofErr w:type="spellEnd"/>
      <w:r>
        <w:t>. 90. https://doi.org/10.1002/ecm.1396</w:t>
      </w:r>
    </w:p>
    <w:p w14:paraId="54076915" w14:textId="77777777" w:rsidR="0000012F" w:rsidRDefault="0000012F" w:rsidP="007E22C5">
      <w:pPr>
        <w:spacing w:line="276" w:lineRule="auto"/>
      </w:pPr>
    </w:p>
    <w:sectPr w:rsidR="000001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6B3"/>
    <w:multiLevelType w:val="hybridMultilevel"/>
    <w:tmpl w:val="9BE8B5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861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81"/>
    <w:rsid w:val="0000012F"/>
    <w:rsid w:val="001043F8"/>
    <w:rsid w:val="00153760"/>
    <w:rsid w:val="001E6589"/>
    <w:rsid w:val="002912F6"/>
    <w:rsid w:val="002B183F"/>
    <w:rsid w:val="00353657"/>
    <w:rsid w:val="00373BA9"/>
    <w:rsid w:val="00477951"/>
    <w:rsid w:val="00792DB5"/>
    <w:rsid w:val="007E22C5"/>
    <w:rsid w:val="00852C81"/>
    <w:rsid w:val="00862D79"/>
    <w:rsid w:val="00A122C6"/>
    <w:rsid w:val="00B53208"/>
    <w:rsid w:val="00C14795"/>
    <w:rsid w:val="00D53F86"/>
    <w:rsid w:val="00D91989"/>
    <w:rsid w:val="00E63761"/>
    <w:rsid w:val="00F944EF"/>
    <w:rsid w:val="00F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E28D3"/>
  <w15:chartTrackingRefBased/>
  <w15:docId w15:val="{0EC803DA-15DE-48B9-9BBB-BB1F78A9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C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C8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52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2C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2C8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73B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B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11/j.1365-2486.2011.02528.x" TargetMode="External"/><Relationship Id="rId5" Type="http://schemas.openxmlformats.org/officeDocument/2006/relationships/hyperlink" Target="https://doi.org/10.1098/rstb.2017.04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Ramsay</dc:creator>
  <cp:keywords/>
  <dc:description/>
  <cp:lastModifiedBy>Jennifer Ramsay</cp:lastModifiedBy>
  <cp:revision>9</cp:revision>
  <dcterms:created xsi:type="dcterms:W3CDTF">2025-08-29T15:29:00Z</dcterms:created>
  <dcterms:modified xsi:type="dcterms:W3CDTF">2026-06-23T11:43:00Z</dcterms:modified>
</cp:coreProperties>
</file>