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C65" w:rsidRPr="00B84B18" w:rsidRDefault="00E74C65" w:rsidP="00E74C65">
      <w:pPr>
        <w:pStyle w:val="Caption"/>
        <w:spacing w:line="360" w:lineRule="auto"/>
        <w:rPr>
          <w:rFonts w:ascii="Times New Roman" w:hAnsi="Times New Roman" w:cs="Times New Roman"/>
          <w:b w:val="0"/>
          <w:sz w:val="21"/>
          <w:szCs w:val="21"/>
          <w:lang w:val="en-US"/>
        </w:rPr>
      </w:pPr>
      <w:proofErr w:type="gramStart"/>
      <w:r w:rsidRPr="00B84B18">
        <w:rPr>
          <w:rFonts w:ascii="Times New Roman" w:hAnsi="Times New Roman" w:cs="Times New Roman"/>
          <w:sz w:val="21"/>
          <w:szCs w:val="21"/>
          <w:lang w:val="en-US"/>
        </w:rPr>
        <w:t>Supplementary table 2.</w:t>
      </w:r>
      <w:proofErr w:type="gramEnd"/>
      <w:r w:rsidRPr="00B84B18">
        <w:rPr>
          <w:rFonts w:ascii="Times New Roman" w:hAnsi="Times New Roman" w:cs="Times New Roman"/>
          <w:sz w:val="21"/>
          <w:szCs w:val="21"/>
          <w:lang w:val="en-US"/>
        </w:rPr>
        <w:t xml:space="preserve"> Reasons for non-participation among patients who completed a short questionnaire on basic characteristics (N=195) in Amsterdam, the Netherlands, October 2018 </w:t>
      </w:r>
      <w:r w:rsidRPr="00B84B18">
        <w:rPr>
          <w:rFonts w:ascii="Times New Roman" w:hAnsi="Times New Roman" w:cs="Times New Roman"/>
          <w:b w:val="0"/>
          <w:sz w:val="21"/>
          <w:szCs w:val="21"/>
          <w:lang w:val="en-US"/>
        </w:rPr>
        <w:t>-</w:t>
      </w:r>
      <w:r w:rsidRPr="00B84B18">
        <w:rPr>
          <w:rFonts w:ascii="Times New Roman" w:hAnsi="Times New Roman" w:cs="Times New Roman"/>
          <w:sz w:val="21"/>
          <w:szCs w:val="21"/>
          <w:lang w:val="en-US"/>
        </w:rPr>
        <w:t xml:space="preserve"> October 2019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6772"/>
        <w:gridCol w:w="1140"/>
        <w:gridCol w:w="1664"/>
      </w:tblGrid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Reason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Time constraints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14%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Refused blood draw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21%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Afraid of test result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Unwilling to participate in any form of research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Afraid of being evicted from the Netherlands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Not interested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13%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Experiencing language barriers in study information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10%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Recently tested for HBV/HCV/HIV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23%</w:t>
            </w:r>
          </w:p>
        </w:tc>
      </w:tr>
      <w:tr w:rsidR="00E74C65" w:rsidRPr="00B84B18" w:rsidTr="00403188">
        <w:tc>
          <w:tcPr>
            <w:tcW w:w="3536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Other reasons</w:t>
            </w:r>
          </w:p>
        </w:tc>
        <w:tc>
          <w:tcPr>
            <w:tcW w:w="595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869" w:type="pct"/>
            <w:shd w:val="clear" w:color="auto" w:fill="auto"/>
          </w:tcPr>
          <w:p w:rsidR="00E74C65" w:rsidRPr="00B84B18" w:rsidRDefault="00E74C65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11%</w:t>
            </w:r>
          </w:p>
        </w:tc>
      </w:tr>
    </w:tbl>
    <w:p w:rsidR="00D57666" w:rsidRDefault="00E74C65" w:rsidP="00E74C65">
      <w:bookmarkStart w:id="0" w:name="_GoBack"/>
      <w:bookmarkEnd w:id="0"/>
    </w:p>
    <w:sectPr w:rsidR="00D57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65"/>
    <w:rsid w:val="00120E97"/>
    <w:rsid w:val="001812EB"/>
    <w:rsid w:val="00C968C3"/>
    <w:rsid w:val="00E7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C65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4C65"/>
    <w:pPr>
      <w:spacing w:after="0" w:line="240" w:lineRule="auto"/>
    </w:pPr>
    <w:rPr>
      <w:sz w:val="20"/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74C65"/>
    <w:pPr>
      <w:spacing w:line="240" w:lineRule="auto"/>
      <w:contextualSpacing/>
    </w:pPr>
    <w:rPr>
      <w:rFonts w:ascii="Corbel" w:hAnsi="Corbel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C65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4C65"/>
    <w:pPr>
      <w:spacing w:after="0" w:line="240" w:lineRule="auto"/>
    </w:pPr>
    <w:rPr>
      <w:sz w:val="20"/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74C65"/>
    <w:pPr>
      <w:spacing w:line="240" w:lineRule="auto"/>
      <w:contextualSpacing/>
    </w:pPr>
    <w:rPr>
      <w:rFonts w:ascii="Corbel" w:hAnsi="Corbel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2020-07-22T06:39:00Z</dcterms:created>
  <dcterms:modified xsi:type="dcterms:W3CDTF">2020-07-22T06:39:00Z</dcterms:modified>
</cp:coreProperties>
</file>