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09" w:rsidRDefault="009C3F62">
      <w:pPr>
        <w:rPr>
          <w:b/>
          <w:sz w:val="24"/>
          <w:szCs w:val="24"/>
          <w:lang w:val="en-GB"/>
        </w:rPr>
      </w:pPr>
      <w:bookmarkStart w:id="0" w:name="_GoBack"/>
      <w:r w:rsidRPr="009C3F62">
        <w:rPr>
          <w:b/>
          <w:sz w:val="24"/>
          <w:szCs w:val="24"/>
          <w:lang w:val="en-GB"/>
        </w:rPr>
        <w:t xml:space="preserve">Supplementary Material 1: </w:t>
      </w:r>
      <w:r w:rsidR="00E5211E" w:rsidRPr="00E5211E">
        <w:rPr>
          <w:b/>
          <w:i/>
          <w:sz w:val="24"/>
          <w:szCs w:val="24"/>
          <w:lang w:val="en-GB"/>
        </w:rPr>
        <w:t>Resources and units costs</w:t>
      </w:r>
      <w:r w:rsidR="00E5211E">
        <w:rPr>
          <w:b/>
          <w:sz w:val="24"/>
          <w:szCs w:val="24"/>
          <w:lang w:val="en-GB"/>
        </w:rPr>
        <w:t xml:space="preserve"> </w:t>
      </w:r>
    </w:p>
    <w:p w:rsidR="00E5211E" w:rsidRPr="009F22A5" w:rsidRDefault="00E5211E">
      <w:pPr>
        <w:rPr>
          <w:b/>
          <w:sz w:val="24"/>
          <w:szCs w:val="24"/>
          <w:lang w:val="en-GB"/>
        </w:rPr>
      </w:pPr>
    </w:p>
    <w:tbl>
      <w:tblPr>
        <w:tblStyle w:val="LightShading"/>
        <w:tblW w:w="8644" w:type="dxa"/>
        <w:tblLook w:val="04A0" w:firstRow="1" w:lastRow="0" w:firstColumn="1" w:lastColumn="0" w:noHBand="0" w:noVBand="1"/>
      </w:tblPr>
      <w:tblGrid>
        <w:gridCol w:w="392"/>
        <w:gridCol w:w="34"/>
        <w:gridCol w:w="2605"/>
        <w:gridCol w:w="2759"/>
        <w:gridCol w:w="2854"/>
      </w:tblGrid>
      <w:tr w:rsidR="00B76709" w:rsidRPr="00E5211E" w:rsidTr="00397C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5"/>
          </w:tcPr>
          <w:p w:rsidR="00B76709" w:rsidRPr="00E5211E" w:rsidRDefault="00B76709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 xml:space="preserve">CRANIOTOMY PROCEDURE (COST PER </w:t>
            </w:r>
            <w:r w:rsidR="009F22A5" w:rsidRPr="00E5211E">
              <w:rPr>
                <w:sz w:val="20"/>
                <w:szCs w:val="20"/>
                <w:lang w:val="en-GB"/>
              </w:rPr>
              <w:t>INTERVENTION)</w:t>
            </w:r>
          </w:p>
        </w:tc>
      </w:tr>
      <w:tr w:rsidR="009F22A5" w:rsidRPr="00E5211E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0" w:type="dxa"/>
            <w:gridSpan w:val="4"/>
          </w:tcPr>
          <w:p w:rsidR="009F22A5" w:rsidRPr="00E5211E" w:rsidRDefault="009F22A5" w:rsidP="009F22A5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  <w:r w:rsidRPr="00E5211E">
              <w:rPr>
                <w:b w:val="0"/>
                <w:sz w:val="20"/>
                <w:szCs w:val="20"/>
                <w:lang w:val="en-GB"/>
              </w:rPr>
              <w:t>TYPE OF PROCEDURE</w:t>
            </w:r>
            <w:r w:rsidR="00D541D2" w:rsidRPr="00E5211E">
              <w:rPr>
                <w:b w:val="0"/>
                <w:sz w:val="20"/>
                <w:szCs w:val="20"/>
                <w:lang w:val="en-GB"/>
              </w:rPr>
              <w:t>:</w:t>
            </w:r>
          </w:p>
        </w:tc>
        <w:tc>
          <w:tcPr>
            <w:tcW w:w="2854" w:type="dxa"/>
          </w:tcPr>
          <w:p w:rsidR="009F22A5" w:rsidRPr="00E5211E" w:rsidRDefault="009F22A5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COST (€)</w:t>
            </w:r>
          </w:p>
        </w:tc>
      </w:tr>
      <w:tr w:rsidR="00B90F4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Exploratory craniotomy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382.6</w:t>
            </w:r>
          </w:p>
        </w:tc>
      </w:tr>
      <w:tr w:rsidR="00B90F4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Decompressive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 xml:space="preserve"> craniotomy secondary trauma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585.8</w:t>
            </w:r>
          </w:p>
        </w:tc>
      </w:tr>
      <w:tr w:rsidR="00B90F4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Decompressive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 xml:space="preserve"> craniotomy secondary severe trauma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817.8</w:t>
            </w:r>
          </w:p>
        </w:tc>
      </w:tr>
      <w:tr w:rsidR="00B90F4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BE47F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Decompressive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 xml:space="preserve"> craniotomy secondary vascular disease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539.9</w:t>
            </w:r>
          </w:p>
        </w:tc>
      </w:tr>
      <w:tr w:rsidR="00B90F4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Extradural hematoma drainage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736.6</w:t>
            </w:r>
          </w:p>
        </w:tc>
      </w:tr>
      <w:tr w:rsidR="00B90F4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B90F4F" w:rsidRPr="009F22A5" w:rsidRDefault="00B90F4F" w:rsidP="00B90F4F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98" w:type="dxa"/>
            <w:gridSpan w:val="3"/>
          </w:tcPr>
          <w:p w:rsidR="00B90F4F" w:rsidRPr="00397C9F" w:rsidRDefault="00B90F4F" w:rsidP="00B90F4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Others (ex: deep brain stimulation)</w:t>
            </w:r>
          </w:p>
        </w:tc>
        <w:tc>
          <w:tcPr>
            <w:tcW w:w="2854" w:type="dxa"/>
          </w:tcPr>
          <w:p w:rsidR="00B90F4F" w:rsidRPr="00B90F4F" w:rsidRDefault="00B90F4F" w:rsidP="00B90F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0F4F">
              <w:rPr>
                <w:sz w:val="20"/>
                <w:szCs w:val="20"/>
                <w:lang w:val="en-GB"/>
              </w:rPr>
              <w:t>413.8</w:t>
            </w:r>
          </w:p>
        </w:tc>
      </w:tr>
      <w:tr w:rsidR="00622D14" w:rsidRPr="00E5211E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5"/>
          </w:tcPr>
          <w:p w:rsidR="00622D14" w:rsidRPr="00E5211E" w:rsidRDefault="00622D14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BED-HOSPITAL COST</w:t>
            </w:r>
          </w:p>
        </w:tc>
      </w:tr>
      <w:tr w:rsidR="00B90F4F" w:rsidRPr="00E5211E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0" w:type="dxa"/>
            <w:gridSpan w:val="4"/>
          </w:tcPr>
          <w:p w:rsidR="00B90F4F" w:rsidRPr="00E5211E" w:rsidRDefault="00622D14" w:rsidP="009F22A5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  <w:r w:rsidRPr="00E5211E">
              <w:rPr>
                <w:b w:val="0"/>
                <w:sz w:val="20"/>
                <w:szCs w:val="20"/>
                <w:lang w:val="en-GB"/>
              </w:rPr>
              <w:t>Neurosurgical ward (bed/day)</w:t>
            </w:r>
          </w:p>
        </w:tc>
        <w:tc>
          <w:tcPr>
            <w:tcW w:w="2854" w:type="dxa"/>
          </w:tcPr>
          <w:p w:rsidR="00B90F4F" w:rsidRPr="00E5211E" w:rsidRDefault="00622D14" w:rsidP="00622D1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444.6</w:t>
            </w:r>
          </w:p>
        </w:tc>
      </w:tr>
      <w:tr w:rsidR="00622D14" w:rsidRPr="00E5211E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5"/>
          </w:tcPr>
          <w:p w:rsidR="00622D14" w:rsidRPr="00E5211E" w:rsidRDefault="00622D14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IMPLANT FOR CRANIAL RECONSTRUCTION</w:t>
            </w:r>
          </w:p>
        </w:tc>
      </w:tr>
      <w:tr w:rsidR="00B90F4F" w:rsidRPr="00E5211E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0" w:type="dxa"/>
            <w:gridSpan w:val="4"/>
          </w:tcPr>
          <w:p w:rsidR="00B90F4F" w:rsidRPr="00E5211E" w:rsidRDefault="00D541D2" w:rsidP="009F22A5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  <w:r w:rsidRPr="00E5211E">
              <w:rPr>
                <w:b w:val="0"/>
                <w:sz w:val="20"/>
                <w:szCs w:val="20"/>
                <w:lang w:val="en-GB"/>
              </w:rPr>
              <w:t>TYPES OF IMPLANT:</w:t>
            </w:r>
          </w:p>
        </w:tc>
        <w:tc>
          <w:tcPr>
            <w:tcW w:w="2854" w:type="dxa"/>
          </w:tcPr>
          <w:p w:rsidR="00B90F4F" w:rsidRPr="00E5211E" w:rsidRDefault="00D541D2" w:rsidP="00D541D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COST (€)</w:t>
            </w:r>
          </w:p>
        </w:tc>
      </w:tr>
      <w:tr w:rsidR="00D541D2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gridSpan w:val="2"/>
          </w:tcPr>
          <w:p w:rsidR="00D541D2" w:rsidRPr="009F22A5" w:rsidRDefault="00D541D2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64" w:type="dxa"/>
            <w:gridSpan w:val="2"/>
          </w:tcPr>
          <w:p w:rsidR="00D541D2" w:rsidRPr="00397C9F" w:rsidRDefault="00D541D2" w:rsidP="009F2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 xml:space="preserve">Computer designed </w:t>
            </w: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cranioplasty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 xml:space="preserve"> implant</w:t>
            </w:r>
          </w:p>
        </w:tc>
        <w:tc>
          <w:tcPr>
            <w:tcW w:w="2854" w:type="dxa"/>
          </w:tcPr>
          <w:p w:rsidR="00D541D2" w:rsidRPr="00E5211E" w:rsidRDefault="00D541D2" w:rsidP="00E521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9,000 - 10,000</w:t>
            </w:r>
          </w:p>
        </w:tc>
      </w:tr>
      <w:tr w:rsidR="00D541D2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gridSpan w:val="2"/>
          </w:tcPr>
          <w:p w:rsidR="00D541D2" w:rsidRPr="009F22A5" w:rsidRDefault="00D541D2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64" w:type="dxa"/>
            <w:gridSpan w:val="2"/>
          </w:tcPr>
          <w:p w:rsidR="00D541D2" w:rsidRPr="00397C9F" w:rsidRDefault="00D541D2" w:rsidP="009F2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Surgical cement (</w:t>
            </w:r>
            <w:proofErr w:type="spellStart"/>
            <w:r w:rsidRPr="00397C9F">
              <w:rPr>
                <w:i/>
                <w:color w:val="auto"/>
                <w:sz w:val="20"/>
                <w:szCs w:val="20"/>
                <w:lang w:val="en-GB"/>
              </w:rPr>
              <w:t>methilmetacrilate</w:t>
            </w:r>
            <w:proofErr w:type="spellEnd"/>
            <w:r w:rsidRPr="00397C9F">
              <w:rPr>
                <w:i/>
                <w:color w:val="auto"/>
                <w:sz w:val="20"/>
                <w:szCs w:val="20"/>
                <w:lang w:val="en-GB"/>
              </w:rPr>
              <w:t>)</w:t>
            </w:r>
          </w:p>
        </w:tc>
        <w:tc>
          <w:tcPr>
            <w:tcW w:w="2854" w:type="dxa"/>
          </w:tcPr>
          <w:p w:rsidR="00D541D2" w:rsidRPr="00E5211E" w:rsidRDefault="00D541D2" w:rsidP="00E5211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72.6</w:t>
            </w:r>
          </w:p>
        </w:tc>
      </w:tr>
      <w:tr w:rsidR="00D541D2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gridSpan w:val="2"/>
          </w:tcPr>
          <w:p w:rsidR="00D541D2" w:rsidRPr="009F22A5" w:rsidRDefault="00D541D2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64" w:type="dxa"/>
            <w:gridSpan w:val="2"/>
          </w:tcPr>
          <w:p w:rsidR="00D541D2" w:rsidRPr="00397C9F" w:rsidRDefault="00D541D2" w:rsidP="009F2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Metal plates</w:t>
            </w:r>
          </w:p>
        </w:tc>
        <w:tc>
          <w:tcPr>
            <w:tcW w:w="2854" w:type="dxa"/>
          </w:tcPr>
          <w:p w:rsidR="00D541D2" w:rsidRPr="00E5211E" w:rsidRDefault="00E5211E" w:rsidP="00E521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200 - 400</w:t>
            </w:r>
          </w:p>
        </w:tc>
      </w:tr>
      <w:tr w:rsidR="00D541D2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gridSpan w:val="2"/>
          </w:tcPr>
          <w:p w:rsidR="00D541D2" w:rsidRPr="009F22A5" w:rsidRDefault="00D541D2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64" w:type="dxa"/>
            <w:gridSpan w:val="2"/>
          </w:tcPr>
          <w:p w:rsidR="00D541D2" w:rsidRPr="00397C9F" w:rsidRDefault="00E5211E" w:rsidP="009F2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Metal screws</w:t>
            </w:r>
          </w:p>
        </w:tc>
        <w:tc>
          <w:tcPr>
            <w:tcW w:w="2854" w:type="dxa"/>
          </w:tcPr>
          <w:p w:rsidR="00D541D2" w:rsidRPr="00E5211E" w:rsidRDefault="00E5211E" w:rsidP="00E5211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200 - 400</w:t>
            </w:r>
          </w:p>
        </w:tc>
      </w:tr>
      <w:tr w:rsidR="00D541D2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gridSpan w:val="2"/>
          </w:tcPr>
          <w:p w:rsidR="00D541D2" w:rsidRPr="009F22A5" w:rsidRDefault="00D541D2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364" w:type="dxa"/>
            <w:gridSpan w:val="2"/>
          </w:tcPr>
          <w:p w:rsidR="00D541D2" w:rsidRPr="00397C9F" w:rsidRDefault="00E5211E" w:rsidP="009F2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Titanium mesh</w:t>
            </w:r>
          </w:p>
        </w:tc>
        <w:tc>
          <w:tcPr>
            <w:tcW w:w="2854" w:type="dxa"/>
          </w:tcPr>
          <w:p w:rsidR="00D541D2" w:rsidRPr="00E5211E" w:rsidRDefault="00E5211E" w:rsidP="00E5211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2,000 – 3,000</w:t>
            </w:r>
          </w:p>
        </w:tc>
      </w:tr>
      <w:tr w:rsidR="00B90F4F" w:rsidRPr="00E5211E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5"/>
          </w:tcPr>
          <w:p w:rsidR="00B90F4F" w:rsidRPr="00E5211E" w:rsidRDefault="00B90F4F" w:rsidP="009F22A5">
            <w:pPr>
              <w:spacing w:line="276" w:lineRule="auto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ANTIBIOTIC TREATMENT USE IN SSI-CRAN (COST PER DAY)</w:t>
            </w:r>
          </w:p>
        </w:tc>
      </w:tr>
      <w:tr w:rsidR="00397C9F" w:rsidRPr="00E5211E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E5211E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ANTIBIOTIC</w:t>
            </w:r>
          </w:p>
        </w:tc>
        <w:tc>
          <w:tcPr>
            <w:tcW w:w="2759" w:type="dxa"/>
          </w:tcPr>
          <w:p w:rsidR="00397C9F" w:rsidRPr="00E5211E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DOSE</w:t>
            </w:r>
          </w:p>
        </w:tc>
        <w:tc>
          <w:tcPr>
            <w:tcW w:w="2854" w:type="dxa"/>
          </w:tcPr>
          <w:p w:rsidR="00397C9F" w:rsidRPr="00E5211E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5211E">
              <w:rPr>
                <w:sz w:val="20"/>
                <w:szCs w:val="20"/>
                <w:lang w:val="en-GB"/>
              </w:rPr>
              <w:t>COST/ DAY €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Amikacine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15mg/kg/24h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3.3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Amoxicillin/</w:t>
            </w: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Clavulanic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2.8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Ampicillin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1g/6h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2.1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Aztreonam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28.5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Cefazollin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4.6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Ceftazidime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6.7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Ceftazidime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>/</w:t>
            </w: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Avibactam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422.9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Ceftriaxone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1g/24h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4.9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Cefuroxime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750mg/8h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3.9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Ciprofloxacin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200mg/12h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16.7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Clindamycin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600mg/6h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6.1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Cloxacillin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2g/4h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7.8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Co-</w:t>
            </w: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trymoxazole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1600mg/8h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11.2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Daptomycin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8-10mg/kg/24h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200.0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Levofloxacin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500mg/24h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13.5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Linezolid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600mg/12h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119.2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Meropenem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70.7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r w:rsidRPr="00397C9F">
              <w:rPr>
                <w:i/>
                <w:sz w:val="20"/>
                <w:szCs w:val="20"/>
                <w:lang w:val="en-GB"/>
              </w:rPr>
              <w:t>Penicillin G</w:t>
            </w:r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2MIU/4h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8.1</w:t>
            </w:r>
          </w:p>
        </w:tc>
      </w:tr>
      <w:tr w:rsidR="00397C9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Piperacillin</w:t>
            </w:r>
            <w:proofErr w:type="spellEnd"/>
            <w:r w:rsidRPr="00397C9F">
              <w:rPr>
                <w:i/>
                <w:sz w:val="20"/>
                <w:szCs w:val="20"/>
                <w:lang w:val="en-GB"/>
              </w:rPr>
              <w:t>/</w:t>
            </w: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Tazobactam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4g/8h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21.0</w:t>
            </w:r>
          </w:p>
        </w:tc>
      </w:tr>
      <w:tr w:rsidR="00397C9F" w:rsidRPr="009F22A5" w:rsidTr="0039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</w:tcPr>
          <w:p w:rsidR="00397C9F" w:rsidRPr="00E5211E" w:rsidRDefault="00397C9F" w:rsidP="00397C9F">
            <w:pPr>
              <w:spacing w:line="276" w:lineRule="auto"/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2639" w:type="dxa"/>
            <w:gridSpan w:val="2"/>
          </w:tcPr>
          <w:p w:rsidR="00397C9F" w:rsidRPr="00397C9F" w:rsidRDefault="00397C9F" w:rsidP="009F22A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397C9F">
              <w:rPr>
                <w:i/>
                <w:sz w:val="20"/>
                <w:szCs w:val="20"/>
                <w:lang w:val="en-GB"/>
              </w:rPr>
              <w:t>Vancomicine</w:t>
            </w:r>
            <w:proofErr w:type="spellEnd"/>
          </w:p>
        </w:tc>
        <w:tc>
          <w:tcPr>
            <w:tcW w:w="2759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1g/12h</w:t>
            </w:r>
          </w:p>
        </w:tc>
        <w:tc>
          <w:tcPr>
            <w:tcW w:w="2854" w:type="dxa"/>
          </w:tcPr>
          <w:p w:rsidR="00397C9F" w:rsidRPr="009F22A5" w:rsidRDefault="00397C9F" w:rsidP="009F22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9F22A5">
              <w:rPr>
                <w:sz w:val="20"/>
                <w:szCs w:val="20"/>
                <w:lang w:val="en-GB"/>
              </w:rPr>
              <w:t>13.8</w:t>
            </w:r>
          </w:p>
        </w:tc>
      </w:tr>
      <w:tr w:rsidR="00B90F4F" w:rsidRPr="009F22A5" w:rsidTr="0039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5"/>
          </w:tcPr>
          <w:p w:rsidR="00B90F4F" w:rsidRPr="009F22A5" w:rsidRDefault="00B90F4F" w:rsidP="009F22A5">
            <w:pPr>
              <w:spacing w:line="276" w:lineRule="auto"/>
              <w:rPr>
                <w:i/>
                <w:sz w:val="20"/>
                <w:szCs w:val="20"/>
                <w:lang w:val="en-GB"/>
              </w:rPr>
            </w:pPr>
            <w:r w:rsidRPr="009F22A5">
              <w:rPr>
                <w:b w:val="0"/>
                <w:i/>
                <w:sz w:val="20"/>
                <w:szCs w:val="20"/>
                <w:lang w:val="en-GB"/>
              </w:rPr>
              <w:t>G: grams, Kg: kilograms, IU: International Units</w:t>
            </w:r>
            <w:r w:rsidRPr="009F22A5">
              <w:rPr>
                <w:i/>
                <w:sz w:val="20"/>
                <w:szCs w:val="20"/>
                <w:lang w:val="en-GB"/>
              </w:rPr>
              <w:t xml:space="preserve">, </w:t>
            </w:r>
            <w:r w:rsidRPr="009F22A5">
              <w:rPr>
                <w:b w:val="0"/>
                <w:i/>
                <w:sz w:val="20"/>
                <w:szCs w:val="20"/>
                <w:lang w:val="en-GB"/>
              </w:rPr>
              <w:t xml:space="preserve">Mg: Milligrams, </w:t>
            </w:r>
          </w:p>
        </w:tc>
      </w:tr>
      <w:bookmarkEnd w:id="0"/>
    </w:tbl>
    <w:p w:rsidR="009C3F62" w:rsidRPr="009C3F62" w:rsidRDefault="009C3F62" w:rsidP="009F22A5">
      <w:pPr>
        <w:rPr>
          <w:sz w:val="24"/>
          <w:szCs w:val="24"/>
          <w:lang w:val="en-GB"/>
        </w:rPr>
      </w:pPr>
    </w:p>
    <w:sectPr w:rsidR="009C3F62" w:rsidRPr="009C3F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62"/>
    <w:rsid w:val="0009588B"/>
    <w:rsid w:val="00153DCA"/>
    <w:rsid w:val="00397C9F"/>
    <w:rsid w:val="00622D14"/>
    <w:rsid w:val="00671C9B"/>
    <w:rsid w:val="00972C1D"/>
    <w:rsid w:val="009C3F62"/>
    <w:rsid w:val="009F22A5"/>
    <w:rsid w:val="00B76709"/>
    <w:rsid w:val="00B90F4F"/>
    <w:rsid w:val="00BE60BE"/>
    <w:rsid w:val="00D541D2"/>
    <w:rsid w:val="00E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0C61B3-9BB4-42EA-A821-4CDC05DC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3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71C9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8829A-EE6C-4FEE-9039-090431AA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 UTELT2B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 Jimenez</dc:creator>
  <cp:lastModifiedBy>Caroline Rubince G.</cp:lastModifiedBy>
  <cp:revision>3</cp:revision>
  <dcterms:created xsi:type="dcterms:W3CDTF">2020-04-29T09:27:00Z</dcterms:created>
  <dcterms:modified xsi:type="dcterms:W3CDTF">2021-10-05T06:06:00Z</dcterms:modified>
</cp:coreProperties>
</file>