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CD8" w:rsidRDefault="00243CD8" w:rsidP="00243CD8">
      <w:pPr>
        <w:spacing w:after="240"/>
        <w:rPr>
          <w:b/>
          <w:lang w:val="en-US"/>
        </w:rPr>
      </w:pPr>
      <w:r>
        <w:rPr>
          <w:b/>
          <w:lang w:val="en-US"/>
        </w:rPr>
        <w:t>Additional</w:t>
      </w:r>
      <w:r w:rsidRPr="00DD1DDE">
        <w:rPr>
          <w:b/>
          <w:lang w:val="en-US"/>
        </w:rPr>
        <w:t xml:space="preserve"> </w:t>
      </w:r>
      <w:r>
        <w:rPr>
          <w:b/>
          <w:lang w:val="en-US"/>
        </w:rPr>
        <w:t>file</w:t>
      </w:r>
      <w:r w:rsidRPr="00DD1DDE">
        <w:rPr>
          <w:b/>
          <w:lang w:val="en-US"/>
        </w:rPr>
        <w:t xml:space="preserve"> 1.</w:t>
      </w:r>
      <w:r>
        <w:rPr>
          <w:lang w:val="en-US"/>
        </w:rPr>
        <w:t xml:space="preserve"> </w:t>
      </w:r>
      <w:r w:rsidRPr="000975B7">
        <w:rPr>
          <w:b/>
          <w:lang w:val="en-US"/>
        </w:rPr>
        <w:t>Parameters used by the expert panel to categoriz</w:t>
      </w:r>
      <w:r>
        <w:rPr>
          <w:b/>
          <w:lang w:val="en-US"/>
        </w:rPr>
        <w:t>e patients as having unlikely,</w:t>
      </w:r>
    </w:p>
    <w:p w:rsidR="00243CD8" w:rsidRPr="005654DB" w:rsidRDefault="00243CD8" w:rsidP="00243CD8">
      <w:pPr>
        <w:spacing w:after="240"/>
        <w:rPr>
          <w:b/>
          <w:lang w:val="en-US"/>
        </w:rPr>
      </w:pPr>
      <w:proofErr w:type="gramStart"/>
      <w:r w:rsidRPr="000975B7">
        <w:rPr>
          <w:b/>
          <w:lang w:val="en-US"/>
        </w:rPr>
        <w:t>possible</w:t>
      </w:r>
      <w:proofErr w:type="gramEnd"/>
      <w:r w:rsidRPr="000975B7">
        <w:rPr>
          <w:b/>
          <w:lang w:val="en-US"/>
        </w:rPr>
        <w:t xml:space="preserve"> or probable community-acquired bacterial co-infection</w:t>
      </w:r>
    </w:p>
    <w:tbl>
      <w:tblPr>
        <w:tblW w:w="948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58"/>
        <w:gridCol w:w="3828"/>
        <w:gridCol w:w="3402"/>
      </w:tblGrid>
      <w:tr w:rsidR="00243CD8" w:rsidRPr="008C1F3D" w:rsidTr="008B4DB1">
        <w:trPr>
          <w:trHeight w:val="584"/>
        </w:trPr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3CD8" w:rsidRPr="000975B7" w:rsidRDefault="00243CD8" w:rsidP="008B4DB1">
            <w:pPr>
              <w:rPr>
                <w:lang w:val="en-US"/>
              </w:rPr>
            </w:pPr>
          </w:p>
        </w:tc>
        <w:tc>
          <w:tcPr>
            <w:tcW w:w="382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3CD8" w:rsidRPr="008C1F3D" w:rsidRDefault="00243CD8" w:rsidP="008B4DB1">
            <w:r w:rsidRPr="008C1F3D">
              <w:rPr>
                <w:b/>
                <w:bCs/>
                <w:u w:val="single"/>
              </w:rPr>
              <w:t>Co-infection less likely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3CD8" w:rsidRPr="008C1F3D" w:rsidRDefault="00243CD8" w:rsidP="008B4DB1">
            <w:r w:rsidRPr="008C1F3D">
              <w:rPr>
                <w:b/>
                <w:bCs/>
              </w:rPr>
              <w:t>Co-infection more likely</w:t>
            </w:r>
          </w:p>
        </w:tc>
      </w:tr>
      <w:tr w:rsidR="00243CD8" w:rsidRPr="006C33A3" w:rsidTr="008B4DB1">
        <w:trPr>
          <w:trHeight w:val="584"/>
        </w:trPr>
        <w:tc>
          <w:tcPr>
            <w:tcW w:w="225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3CD8" w:rsidRPr="008C1F3D" w:rsidRDefault="00243CD8" w:rsidP="008B4DB1">
            <w:r w:rsidRPr="008C1F3D">
              <w:t xml:space="preserve">Clinical </w:t>
            </w:r>
            <w:r>
              <w:t>parameters</w:t>
            </w:r>
          </w:p>
        </w:tc>
        <w:tc>
          <w:tcPr>
            <w:tcW w:w="382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3CD8" w:rsidRPr="008C1F3D" w:rsidRDefault="00243CD8" w:rsidP="008B4DB1">
            <w:pPr>
              <w:rPr>
                <w:lang w:val="en-US"/>
              </w:rPr>
            </w:pPr>
            <w:r w:rsidRPr="008C1F3D">
              <w:rPr>
                <w:lang w:val="en-US"/>
              </w:rPr>
              <w:t>- CRP &lt; 100 mg/L; or</w:t>
            </w:r>
          </w:p>
          <w:p w:rsidR="00243CD8" w:rsidRPr="008C1F3D" w:rsidRDefault="00243CD8" w:rsidP="008B4DB1">
            <w:pPr>
              <w:rPr>
                <w:lang w:val="en-US"/>
              </w:rPr>
            </w:pPr>
            <w:r w:rsidRPr="008C1F3D">
              <w:rPr>
                <w:lang w:val="en-GB"/>
              </w:rPr>
              <w:t>- No CRP decrease after initiation of antibiotics; or</w:t>
            </w:r>
          </w:p>
          <w:p w:rsidR="00243CD8" w:rsidRPr="008C1F3D" w:rsidRDefault="00243CD8" w:rsidP="008B4DB1">
            <w:pPr>
              <w:rPr>
                <w:lang w:val="en-US"/>
              </w:rPr>
            </w:pPr>
            <w:r w:rsidRPr="008C1F3D">
              <w:rPr>
                <w:lang w:val="en-GB"/>
              </w:rPr>
              <w:t>- Satisfactory clinical response in absence of or &lt;3 days of antibiotics.</w:t>
            </w:r>
          </w:p>
        </w:tc>
        <w:tc>
          <w:tcPr>
            <w:tcW w:w="340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3CD8" w:rsidRPr="008C1F3D" w:rsidRDefault="00243CD8" w:rsidP="008B4DB1">
            <w:pPr>
              <w:rPr>
                <w:lang w:val="en-US"/>
              </w:rPr>
            </w:pPr>
            <w:r w:rsidRPr="008C1F3D">
              <w:rPr>
                <w:lang w:val="en-GB"/>
              </w:rPr>
              <w:t>-CRP decrease after initiation of antibiotics; or</w:t>
            </w:r>
          </w:p>
          <w:p w:rsidR="00243CD8" w:rsidRPr="008C1F3D" w:rsidRDefault="00243CD8" w:rsidP="008B4DB1">
            <w:pPr>
              <w:rPr>
                <w:lang w:val="en-US"/>
              </w:rPr>
            </w:pPr>
            <w:r w:rsidRPr="008C1F3D">
              <w:rPr>
                <w:lang w:val="en-GB"/>
              </w:rPr>
              <w:t>-Clinical deterioration in absence of antibiotics.</w:t>
            </w:r>
          </w:p>
        </w:tc>
      </w:tr>
      <w:tr w:rsidR="00243CD8" w:rsidRPr="006C33A3" w:rsidTr="008B4DB1">
        <w:trPr>
          <w:trHeight w:val="584"/>
        </w:trPr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3CD8" w:rsidRPr="008C1F3D" w:rsidRDefault="00243CD8" w:rsidP="008B4DB1">
            <w:r w:rsidRPr="008C1F3D">
              <w:t>Radiology</w:t>
            </w:r>
          </w:p>
        </w:tc>
        <w:tc>
          <w:tcPr>
            <w:tcW w:w="38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3CD8" w:rsidRDefault="00243CD8" w:rsidP="008B4DB1">
            <w:pPr>
              <w:rPr>
                <w:lang w:val="en-US"/>
              </w:rPr>
            </w:pPr>
            <w:r w:rsidRPr="008C1F3D">
              <w:rPr>
                <w:lang w:val="en-US"/>
              </w:rPr>
              <w:t xml:space="preserve">-Chest CT without consolidations (ground glass opacities only), or; </w:t>
            </w:r>
          </w:p>
          <w:p w:rsidR="00243CD8" w:rsidRPr="008C1F3D" w:rsidRDefault="00243CD8" w:rsidP="008B4DB1">
            <w:pPr>
              <w:rPr>
                <w:lang w:val="en-US"/>
              </w:rPr>
            </w:pPr>
            <w:r w:rsidRPr="008C1F3D">
              <w:rPr>
                <w:lang w:val="en-US"/>
              </w:rPr>
              <w:t xml:space="preserve">-Chest CT with consolidations not </w:t>
            </w:r>
            <w:r>
              <w:rPr>
                <w:lang w:val="en-US"/>
              </w:rPr>
              <w:t>consistent with</w:t>
            </w:r>
            <w:r w:rsidRPr="008C1F3D">
              <w:rPr>
                <w:lang w:val="en-US"/>
              </w:rPr>
              <w:t xml:space="preserve"> bacterial infection</w:t>
            </w:r>
            <w:r w:rsidRPr="008C1F3D">
              <w:rPr>
                <w:vertAlign w:val="superscript"/>
                <w:lang w:val="en-US"/>
              </w:rPr>
              <w:t>1</w:t>
            </w:r>
            <w:r w:rsidRPr="008C1F3D">
              <w:rPr>
                <w:lang w:val="en-US"/>
              </w:rPr>
              <w:t>.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3CD8" w:rsidRPr="008C1F3D" w:rsidRDefault="00243CD8" w:rsidP="008B4DB1">
            <w:pPr>
              <w:rPr>
                <w:lang w:val="en-US"/>
              </w:rPr>
            </w:pPr>
            <w:r w:rsidRPr="008C1F3D">
              <w:rPr>
                <w:lang w:val="en-US"/>
              </w:rPr>
              <w:t>-</w:t>
            </w:r>
            <w:r w:rsidRPr="008C1F3D">
              <w:rPr>
                <w:lang w:val="en-GB"/>
              </w:rPr>
              <w:t xml:space="preserve">Large, lobar or unilateral consolidations </w:t>
            </w:r>
            <w:r>
              <w:rPr>
                <w:lang w:val="en-GB"/>
              </w:rPr>
              <w:t>on chest CT</w:t>
            </w:r>
            <w:r w:rsidRPr="008C1F3D">
              <w:rPr>
                <w:lang w:val="en-GB"/>
              </w:rPr>
              <w:t>.</w:t>
            </w:r>
          </w:p>
        </w:tc>
      </w:tr>
      <w:tr w:rsidR="00243CD8" w:rsidRPr="006C33A3" w:rsidTr="008B4DB1">
        <w:trPr>
          <w:trHeight w:val="584"/>
        </w:trPr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3CD8" w:rsidRPr="008C1F3D" w:rsidRDefault="00243CD8" w:rsidP="008B4DB1">
            <w:r w:rsidRPr="008C1F3D">
              <w:t>Microbiology</w:t>
            </w:r>
          </w:p>
        </w:tc>
        <w:tc>
          <w:tcPr>
            <w:tcW w:w="38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3CD8" w:rsidRPr="008C1F3D" w:rsidRDefault="00243CD8" w:rsidP="008B4DB1">
            <w:pPr>
              <w:rPr>
                <w:lang w:val="en-US"/>
              </w:rPr>
            </w:pPr>
            <w:r w:rsidRPr="008C1F3D">
              <w:rPr>
                <w:lang w:val="en-US"/>
              </w:rPr>
              <w:t xml:space="preserve">-Negative </w:t>
            </w:r>
            <w:r w:rsidRPr="008C1F3D">
              <w:rPr>
                <w:lang w:val="en-GB"/>
              </w:rPr>
              <w:t>test results</w:t>
            </w:r>
            <w:r w:rsidRPr="008C1F3D">
              <w:rPr>
                <w:vertAlign w:val="superscript"/>
                <w:lang w:val="en-GB"/>
              </w:rPr>
              <w:t>2</w:t>
            </w:r>
            <w:r w:rsidRPr="008C1F3D">
              <w:rPr>
                <w:lang w:val="en-GB"/>
              </w:rPr>
              <w:t>; or</w:t>
            </w:r>
          </w:p>
          <w:p w:rsidR="00243CD8" w:rsidRPr="008C1F3D" w:rsidRDefault="00243CD8" w:rsidP="008B4DB1">
            <w:pPr>
              <w:rPr>
                <w:lang w:val="en-US"/>
              </w:rPr>
            </w:pPr>
            <w:r w:rsidRPr="008C1F3D">
              <w:rPr>
                <w:lang w:val="en-GB"/>
              </w:rPr>
              <w:t>-</w:t>
            </w:r>
            <w:r w:rsidRPr="008C1F3D">
              <w:rPr>
                <w:lang w:val="en-US"/>
              </w:rPr>
              <w:t>Positive test results due to contamination, colonization or extra-pulmonary infection.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3CD8" w:rsidRPr="008C1F3D" w:rsidRDefault="00243CD8" w:rsidP="008B4DB1">
            <w:pPr>
              <w:rPr>
                <w:lang w:val="en-US"/>
              </w:rPr>
            </w:pPr>
            <w:r w:rsidRPr="008C1F3D">
              <w:rPr>
                <w:lang w:val="en-GB"/>
              </w:rPr>
              <w:t>-</w:t>
            </w:r>
            <w:r w:rsidRPr="008C1F3D">
              <w:rPr>
                <w:lang w:val="en-US"/>
              </w:rPr>
              <w:t>Positive test results not due to contamination, colonization or extra-pulmonary infection.</w:t>
            </w:r>
          </w:p>
        </w:tc>
      </w:tr>
    </w:tbl>
    <w:p w:rsidR="00243CD8" w:rsidRDefault="00243CD8" w:rsidP="00243CD8">
      <w:pPr>
        <w:rPr>
          <w:lang w:val="en-US"/>
        </w:rPr>
      </w:pPr>
    </w:p>
    <w:p w:rsidR="00243CD8" w:rsidRDefault="00243CD8" w:rsidP="00243CD8">
      <w:pPr>
        <w:rPr>
          <w:lang w:val="en-GB"/>
        </w:rPr>
      </w:pPr>
      <w:r>
        <w:rPr>
          <w:lang w:val="en-GB"/>
        </w:rPr>
        <w:t>Patients without any respiratory symptoms and without altered mental status, and patients with C-</w:t>
      </w:r>
      <w:bookmarkStart w:id="0" w:name="_GoBack"/>
      <w:bookmarkEnd w:id="0"/>
    </w:p>
    <w:p w:rsidR="00243CD8" w:rsidRDefault="00243CD8" w:rsidP="00243CD8">
      <w:pPr>
        <w:rPr>
          <w:lang w:val="en-GB"/>
        </w:rPr>
      </w:pPr>
      <w:proofErr w:type="gramStart"/>
      <w:r>
        <w:rPr>
          <w:lang w:val="en-GB"/>
        </w:rPr>
        <w:t>reactive</w:t>
      </w:r>
      <w:proofErr w:type="gramEnd"/>
      <w:r>
        <w:rPr>
          <w:lang w:val="en-GB"/>
        </w:rPr>
        <w:t xml:space="preserve"> protein (CRP) below 100 mg/L in combination with chest CT findings </w:t>
      </w:r>
      <w:r w:rsidRPr="00817136">
        <w:rPr>
          <w:lang w:val="en-GB"/>
        </w:rPr>
        <w:t xml:space="preserve">not </w:t>
      </w:r>
      <w:r>
        <w:rPr>
          <w:lang w:val="en-GB"/>
        </w:rPr>
        <w:t>consistent with</w:t>
      </w:r>
      <w:r w:rsidRPr="00817136">
        <w:rPr>
          <w:lang w:val="en-GB"/>
        </w:rPr>
        <w:t xml:space="preserve"> co-</w:t>
      </w:r>
    </w:p>
    <w:p w:rsidR="00243CD8" w:rsidRDefault="00243CD8" w:rsidP="00243CD8">
      <w:pPr>
        <w:rPr>
          <w:lang w:val="en-GB"/>
        </w:rPr>
      </w:pPr>
      <w:proofErr w:type="gramStart"/>
      <w:r w:rsidRPr="00817136">
        <w:rPr>
          <w:lang w:val="en-GB"/>
        </w:rPr>
        <w:t>infection</w:t>
      </w:r>
      <w:proofErr w:type="gramEnd"/>
      <w:r>
        <w:rPr>
          <w:lang w:val="en-GB"/>
        </w:rPr>
        <w:t xml:space="preserve"> and negative microbiological test results were categorized as unlikely co-infection. For all </w:t>
      </w:r>
    </w:p>
    <w:p w:rsidR="00243CD8" w:rsidRDefault="00243CD8" w:rsidP="00243CD8">
      <w:pPr>
        <w:rPr>
          <w:lang w:val="en-GB"/>
        </w:rPr>
      </w:pPr>
      <w:proofErr w:type="gramStart"/>
      <w:r>
        <w:rPr>
          <w:lang w:val="en-GB"/>
        </w:rPr>
        <w:t>remaining</w:t>
      </w:r>
      <w:proofErr w:type="gramEnd"/>
      <w:r>
        <w:rPr>
          <w:lang w:val="en-GB"/>
        </w:rPr>
        <w:t xml:space="preserve"> patients categorization was performed by the expert panel based on individual patients‘ </w:t>
      </w:r>
    </w:p>
    <w:p w:rsidR="00243CD8" w:rsidRDefault="00243CD8" w:rsidP="00243CD8">
      <w:pPr>
        <w:rPr>
          <w:lang w:val="en-GB"/>
        </w:rPr>
      </w:pPr>
      <w:proofErr w:type="gramStart"/>
      <w:r>
        <w:rPr>
          <w:lang w:val="en-GB"/>
        </w:rPr>
        <w:t>clinical</w:t>
      </w:r>
      <w:proofErr w:type="gramEnd"/>
      <w:r>
        <w:rPr>
          <w:lang w:val="en-GB"/>
        </w:rPr>
        <w:t xml:space="preserve">, radiological and microbiological findings. </w:t>
      </w:r>
    </w:p>
    <w:p w:rsidR="00243CD8" w:rsidRDefault="00243CD8" w:rsidP="00243CD8">
      <w:pPr>
        <w:rPr>
          <w:rFonts w:cstheme="minorHAnsi"/>
          <w:lang w:val="en-GB"/>
        </w:rPr>
      </w:pPr>
      <w:r w:rsidRPr="00DD1DDE">
        <w:rPr>
          <w:vertAlign w:val="superscript"/>
          <w:lang w:val="en-GB"/>
        </w:rPr>
        <w:t>1</w:t>
      </w:r>
      <w:r>
        <w:rPr>
          <w:rFonts w:cstheme="minorHAnsi"/>
          <w:lang w:val="en-GB"/>
        </w:rPr>
        <w:t xml:space="preserve">Chest </w:t>
      </w:r>
      <w:r w:rsidRPr="00817136">
        <w:rPr>
          <w:rFonts w:cstheme="minorHAnsi"/>
          <w:lang w:val="en-GB"/>
        </w:rPr>
        <w:t>CT</w:t>
      </w:r>
      <w:r>
        <w:rPr>
          <w:rFonts w:cstheme="minorHAnsi"/>
          <w:lang w:val="en-GB"/>
        </w:rPr>
        <w:t xml:space="preserve"> reports that described </w:t>
      </w:r>
      <w:r w:rsidRPr="00817136">
        <w:rPr>
          <w:rFonts w:cstheme="minorHAnsi"/>
          <w:lang w:val="en-GB"/>
        </w:rPr>
        <w:t xml:space="preserve">consolidations </w:t>
      </w:r>
      <w:r>
        <w:rPr>
          <w:rFonts w:cstheme="minorHAnsi"/>
          <w:lang w:val="en-GB"/>
        </w:rPr>
        <w:t>which</w:t>
      </w:r>
      <w:r w:rsidRPr="00817136">
        <w:rPr>
          <w:rFonts w:cstheme="minorHAnsi"/>
          <w:lang w:val="en-GB"/>
        </w:rPr>
        <w:t xml:space="preserve"> </w:t>
      </w:r>
      <w:r>
        <w:rPr>
          <w:rFonts w:cstheme="minorHAnsi"/>
          <w:lang w:val="en-GB"/>
        </w:rPr>
        <w:t>we</w:t>
      </w:r>
      <w:r w:rsidRPr="00817136">
        <w:rPr>
          <w:rFonts w:cstheme="minorHAnsi"/>
          <w:lang w:val="en-GB"/>
        </w:rPr>
        <w:t xml:space="preserve">re multifocal, crescent-shaped or </w:t>
      </w:r>
    </w:p>
    <w:p w:rsidR="00243CD8" w:rsidRDefault="00243CD8" w:rsidP="00243CD8">
      <w:pPr>
        <w:rPr>
          <w:color w:val="000000" w:themeColor="text1"/>
          <w:lang w:val="en-GB"/>
        </w:rPr>
      </w:pPr>
      <w:proofErr w:type="gramStart"/>
      <w:r w:rsidRPr="00817136">
        <w:rPr>
          <w:rFonts w:cstheme="minorHAnsi"/>
          <w:shd w:val="clear" w:color="auto" w:fill="FFFFFF"/>
          <w:lang w:val="en-US"/>
        </w:rPr>
        <w:t>ha</w:t>
      </w:r>
      <w:r>
        <w:rPr>
          <w:rFonts w:cstheme="minorHAnsi"/>
          <w:shd w:val="clear" w:color="auto" w:fill="FFFFFF"/>
          <w:lang w:val="en-US"/>
        </w:rPr>
        <w:t>d</w:t>
      </w:r>
      <w:proofErr w:type="gramEnd"/>
      <w:r w:rsidRPr="00817136">
        <w:rPr>
          <w:rFonts w:cstheme="minorHAnsi"/>
          <w:shd w:val="clear" w:color="auto" w:fill="FFFFFF"/>
          <w:lang w:val="en-US"/>
        </w:rPr>
        <w:t> </w:t>
      </w:r>
      <w:r w:rsidRPr="00D80935">
        <w:rPr>
          <w:rStyle w:val="Emphasis"/>
          <w:rFonts w:cstheme="minorHAnsi"/>
          <w:shd w:val="clear" w:color="auto" w:fill="FFFFFF"/>
          <w:lang w:val="en-US"/>
        </w:rPr>
        <w:t>round</w:t>
      </w:r>
      <w:r w:rsidRPr="00817136">
        <w:rPr>
          <w:rFonts w:cstheme="minorHAnsi"/>
          <w:shd w:val="clear" w:color="auto" w:fill="FFFFFF"/>
          <w:lang w:val="en-US"/>
        </w:rPr>
        <w:t> and/or oval morphology</w:t>
      </w:r>
      <w:r w:rsidRPr="00817136">
        <w:rPr>
          <w:rFonts w:cstheme="minorHAnsi"/>
          <w:lang w:val="en-GB"/>
        </w:rPr>
        <w:t xml:space="preserve"> </w:t>
      </w:r>
      <w:r>
        <w:rPr>
          <w:rFonts w:cstheme="minorHAnsi"/>
          <w:lang w:val="en-GB"/>
        </w:rPr>
        <w:t>were</w:t>
      </w:r>
      <w:r w:rsidRPr="00817136">
        <w:rPr>
          <w:rFonts w:cstheme="minorHAnsi"/>
          <w:lang w:val="en-GB"/>
        </w:rPr>
        <w:t xml:space="preserve"> classified</w:t>
      </w:r>
      <w:r w:rsidRPr="00817136">
        <w:rPr>
          <w:lang w:val="en-GB"/>
        </w:rPr>
        <w:t xml:space="preserve"> as not </w:t>
      </w:r>
      <w:r>
        <w:rPr>
          <w:lang w:val="en-GB"/>
        </w:rPr>
        <w:t>consistent with co-infection</w:t>
      </w:r>
      <w:r>
        <w:rPr>
          <w:color w:val="000000" w:themeColor="text1"/>
          <w:lang w:val="en-GB"/>
        </w:rPr>
        <w:t xml:space="preserve">. </w:t>
      </w:r>
      <w:r w:rsidRPr="00807C6D">
        <w:rPr>
          <w:color w:val="000000" w:themeColor="text1"/>
          <w:vertAlign w:val="superscript"/>
          <w:lang w:val="en-GB"/>
        </w:rPr>
        <w:t>2</w:t>
      </w:r>
      <w:r>
        <w:rPr>
          <w:color w:val="000000" w:themeColor="text1"/>
          <w:lang w:val="en-US"/>
        </w:rPr>
        <w:t>C</w:t>
      </w:r>
      <w:proofErr w:type="spellStart"/>
      <w:r>
        <w:rPr>
          <w:color w:val="000000" w:themeColor="text1"/>
          <w:lang w:val="en-GB"/>
        </w:rPr>
        <w:t>ulture</w:t>
      </w:r>
      <w:proofErr w:type="spellEnd"/>
      <w:r>
        <w:rPr>
          <w:color w:val="000000" w:themeColor="text1"/>
          <w:lang w:val="en-GB"/>
        </w:rPr>
        <w:t xml:space="preserve">, </w:t>
      </w:r>
      <w:r w:rsidRPr="00D07C68">
        <w:rPr>
          <w:color w:val="000000" w:themeColor="text1"/>
          <w:lang w:val="en-GB"/>
        </w:rPr>
        <w:t xml:space="preserve">PCR </w:t>
      </w:r>
    </w:p>
    <w:p w:rsidR="00243CD8" w:rsidRDefault="00243CD8" w:rsidP="00243CD8">
      <w:pPr>
        <w:rPr>
          <w:color w:val="000000" w:themeColor="text1"/>
          <w:lang w:val="en-GB"/>
        </w:rPr>
      </w:pPr>
      <w:proofErr w:type="gramStart"/>
      <w:r>
        <w:rPr>
          <w:color w:val="000000" w:themeColor="text1"/>
          <w:lang w:val="en-GB"/>
        </w:rPr>
        <w:t>or</w:t>
      </w:r>
      <w:proofErr w:type="gramEnd"/>
      <w:r>
        <w:rPr>
          <w:color w:val="000000" w:themeColor="text1"/>
          <w:lang w:val="en-GB"/>
        </w:rPr>
        <w:t xml:space="preserve"> </w:t>
      </w:r>
      <w:r w:rsidRPr="00D07C68">
        <w:rPr>
          <w:color w:val="000000" w:themeColor="text1"/>
          <w:lang w:val="en-GB"/>
        </w:rPr>
        <w:t>urinary antigen tests</w:t>
      </w:r>
      <w:r>
        <w:rPr>
          <w:color w:val="000000" w:themeColor="text1"/>
          <w:lang w:val="en-GB"/>
        </w:rPr>
        <w:t>.</w:t>
      </w:r>
    </w:p>
    <w:p w:rsidR="00243CD8" w:rsidRDefault="00243CD8" w:rsidP="00243CD8">
      <w:pPr>
        <w:rPr>
          <w:color w:val="000000" w:themeColor="text1"/>
          <w:lang w:val="en-GB"/>
        </w:rPr>
      </w:pPr>
      <w:r w:rsidRPr="00E93072">
        <w:rPr>
          <w:color w:val="000000" w:themeColor="text1"/>
          <w:lang w:val="en-GB"/>
        </w:rPr>
        <w:t xml:space="preserve">CT: Computed tomography (CT) scan; CRP: C-reactive protein </w:t>
      </w:r>
    </w:p>
    <w:p w:rsidR="00243CD8" w:rsidRDefault="00243CD8" w:rsidP="00243CD8">
      <w:pPr>
        <w:rPr>
          <w:color w:val="000000" w:themeColor="text1"/>
          <w:lang w:val="en-GB"/>
        </w:rPr>
      </w:pPr>
    </w:p>
    <w:p w:rsidR="00243CD8" w:rsidRDefault="00243CD8" w:rsidP="00243CD8">
      <w:pPr>
        <w:rPr>
          <w:color w:val="000000" w:themeColor="text1"/>
          <w:lang w:val="en-GB"/>
        </w:rPr>
      </w:pPr>
    </w:p>
    <w:p w:rsidR="008E48F4" w:rsidRDefault="008E48F4"/>
    <w:sectPr w:rsidR="008E48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CD8"/>
    <w:rsid w:val="00002FF9"/>
    <w:rsid w:val="000044AC"/>
    <w:rsid w:val="00011441"/>
    <w:rsid w:val="0001546B"/>
    <w:rsid w:val="0002120F"/>
    <w:rsid w:val="00021F15"/>
    <w:rsid w:val="00031482"/>
    <w:rsid w:val="00035973"/>
    <w:rsid w:val="000421C6"/>
    <w:rsid w:val="000449C7"/>
    <w:rsid w:val="000546B8"/>
    <w:rsid w:val="00063680"/>
    <w:rsid w:val="0006385C"/>
    <w:rsid w:val="00064227"/>
    <w:rsid w:val="000649DF"/>
    <w:rsid w:val="00064B57"/>
    <w:rsid w:val="000659AD"/>
    <w:rsid w:val="000660DA"/>
    <w:rsid w:val="0006779E"/>
    <w:rsid w:val="000708FC"/>
    <w:rsid w:val="00071577"/>
    <w:rsid w:val="0007394D"/>
    <w:rsid w:val="00076124"/>
    <w:rsid w:val="000800EC"/>
    <w:rsid w:val="00081414"/>
    <w:rsid w:val="00081B95"/>
    <w:rsid w:val="0008425F"/>
    <w:rsid w:val="00084485"/>
    <w:rsid w:val="0008659F"/>
    <w:rsid w:val="00091125"/>
    <w:rsid w:val="00094C09"/>
    <w:rsid w:val="00094F29"/>
    <w:rsid w:val="00095FD6"/>
    <w:rsid w:val="000A2093"/>
    <w:rsid w:val="000A2871"/>
    <w:rsid w:val="000A3044"/>
    <w:rsid w:val="000A3240"/>
    <w:rsid w:val="000A3386"/>
    <w:rsid w:val="000A4E47"/>
    <w:rsid w:val="000B1806"/>
    <w:rsid w:val="000B368C"/>
    <w:rsid w:val="000B4FFA"/>
    <w:rsid w:val="000C0FC7"/>
    <w:rsid w:val="000C134F"/>
    <w:rsid w:val="000C434F"/>
    <w:rsid w:val="000C4D16"/>
    <w:rsid w:val="000C595A"/>
    <w:rsid w:val="000C6B17"/>
    <w:rsid w:val="000D0F8D"/>
    <w:rsid w:val="000D22FF"/>
    <w:rsid w:val="000D4F56"/>
    <w:rsid w:val="000D7203"/>
    <w:rsid w:val="000D769F"/>
    <w:rsid w:val="000E1DEC"/>
    <w:rsid w:val="000E2520"/>
    <w:rsid w:val="000E3B6F"/>
    <w:rsid w:val="000E4B87"/>
    <w:rsid w:val="000E5BBA"/>
    <w:rsid w:val="000F05BA"/>
    <w:rsid w:val="000F6A87"/>
    <w:rsid w:val="00102F94"/>
    <w:rsid w:val="00103F60"/>
    <w:rsid w:val="00104532"/>
    <w:rsid w:val="001062C0"/>
    <w:rsid w:val="001106CA"/>
    <w:rsid w:val="00111658"/>
    <w:rsid w:val="00115657"/>
    <w:rsid w:val="00117F97"/>
    <w:rsid w:val="001230D1"/>
    <w:rsid w:val="001266A4"/>
    <w:rsid w:val="001271BF"/>
    <w:rsid w:val="0013340F"/>
    <w:rsid w:val="00134027"/>
    <w:rsid w:val="001348CD"/>
    <w:rsid w:val="00134E49"/>
    <w:rsid w:val="00136B78"/>
    <w:rsid w:val="001377E0"/>
    <w:rsid w:val="001418C9"/>
    <w:rsid w:val="00143E3C"/>
    <w:rsid w:val="00145264"/>
    <w:rsid w:val="00145AC6"/>
    <w:rsid w:val="0014603B"/>
    <w:rsid w:val="00147061"/>
    <w:rsid w:val="00147AE7"/>
    <w:rsid w:val="0015163B"/>
    <w:rsid w:val="00151B9D"/>
    <w:rsid w:val="00152C72"/>
    <w:rsid w:val="00152CE3"/>
    <w:rsid w:val="00153AA9"/>
    <w:rsid w:val="00160F88"/>
    <w:rsid w:val="00162738"/>
    <w:rsid w:val="00164374"/>
    <w:rsid w:val="00166640"/>
    <w:rsid w:val="00174030"/>
    <w:rsid w:val="00176FAA"/>
    <w:rsid w:val="00180CE1"/>
    <w:rsid w:val="001810AB"/>
    <w:rsid w:val="001830BA"/>
    <w:rsid w:val="001849B6"/>
    <w:rsid w:val="001854CA"/>
    <w:rsid w:val="001858FE"/>
    <w:rsid w:val="00186BC3"/>
    <w:rsid w:val="00187215"/>
    <w:rsid w:val="0019051A"/>
    <w:rsid w:val="00190673"/>
    <w:rsid w:val="00193B22"/>
    <w:rsid w:val="0019693B"/>
    <w:rsid w:val="00196BDE"/>
    <w:rsid w:val="001A1FF4"/>
    <w:rsid w:val="001A2561"/>
    <w:rsid w:val="001A5026"/>
    <w:rsid w:val="001A583F"/>
    <w:rsid w:val="001A60A1"/>
    <w:rsid w:val="001A74B3"/>
    <w:rsid w:val="001A7500"/>
    <w:rsid w:val="001A77E0"/>
    <w:rsid w:val="001B3EC4"/>
    <w:rsid w:val="001B7F80"/>
    <w:rsid w:val="001C344B"/>
    <w:rsid w:val="001C3AD5"/>
    <w:rsid w:val="001D0895"/>
    <w:rsid w:val="001D0B58"/>
    <w:rsid w:val="001D3A65"/>
    <w:rsid w:val="001D4585"/>
    <w:rsid w:val="001D68E7"/>
    <w:rsid w:val="001D7115"/>
    <w:rsid w:val="001E0AD1"/>
    <w:rsid w:val="001E2640"/>
    <w:rsid w:val="001E2729"/>
    <w:rsid w:val="001E3175"/>
    <w:rsid w:val="001E37F3"/>
    <w:rsid w:val="001F0E05"/>
    <w:rsid w:val="001F2D64"/>
    <w:rsid w:val="001F3395"/>
    <w:rsid w:val="00201D66"/>
    <w:rsid w:val="00214D37"/>
    <w:rsid w:val="00214D9F"/>
    <w:rsid w:val="00221518"/>
    <w:rsid w:val="00225A4F"/>
    <w:rsid w:val="002279E2"/>
    <w:rsid w:val="00232E91"/>
    <w:rsid w:val="00233788"/>
    <w:rsid w:val="00235553"/>
    <w:rsid w:val="00236084"/>
    <w:rsid w:val="00241159"/>
    <w:rsid w:val="00243AB6"/>
    <w:rsid w:val="00243CD8"/>
    <w:rsid w:val="00246AD6"/>
    <w:rsid w:val="00247214"/>
    <w:rsid w:val="002536D6"/>
    <w:rsid w:val="00253EFC"/>
    <w:rsid w:val="00255430"/>
    <w:rsid w:val="00255968"/>
    <w:rsid w:val="00261806"/>
    <w:rsid w:val="00263BCF"/>
    <w:rsid w:val="00263C92"/>
    <w:rsid w:val="00265F84"/>
    <w:rsid w:val="0026640D"/>
    <w:rsid w:val="00267BFB"/>
    <w:rsid w:val="002700B8"/>
    <w:rsid w:val="00270205"/>
    <w:rsid w:val="0027092C"/>
    <w:rsid w:val="00271070"/>
    <w:rsid w:val="002714D9"/>
    <w:rsid w:val="00276E73"/>
    <w:rsid w:val="00277EC6"/>
    <w:rsid w:val="00281302"/>
    <w:rsid w:val="00281E66"/>
    <w:rsid w:val="00284557"/>
    <w:rsid w:val="00284F3C"/>
    <w:rsid w:val="00285324"/>
    <w:rsid w:val="00285CAB"/>
    <w:rsid w:val="00286C4A"/>
    <w:rsid w:val="00286F24"/>
    <w:rsid w:val="00290CEE"/>
    <w:rsid w:val="00291917"/>
    <w:rsid w:val="0029683B"/>
    <w:rsid w:val="002A1642"/>
    <w:rsid w:val="002A2332"/>
    <w:rsid w:val="002A4389"/>
    <w:rsid w:val="002A56BC"/>
    <w:rsid w:val="002B2947"/>
    <w:rsid w:val="002B4A09"/>
    <w:rsid w:val="002B4A20"/>
    <w:rsid w:val="002B6ADE"/>
    <w:rsid w:val="002C0B27"/>
    <w:rsid w:val="002C4FAE"/>
    <w:rsid w:val="002C66BC"/>
    <w:rsid w:val="002C66C6"/>
    <w:rsid w:val="002C714C"/>
    <w:rsid w:val="002D21CD"/>
    <w:rsid w:val="002D265A"/>
    <w:rsid w:val="002D32BF"/>
    <w:rsid w:val="002D5DE1"/>
    <w:rsid w:val="002D7430"/>
    <w:rsid w:val="002E2061"/>
    <w:rsid w:val="002E2FD9"/>
    <w:rsid w:val="002E51B6"/>
    <w:rsid w:val="002E6A42"/>
    <w:rsid w:val="002F0A60"/>
    <w:rsid w:val="002F2E94"/>
    <w:rsid w:val="002F5359"/>
    <w:rsid w:val="002F74D8"/>
    <w:rsid w:val="0030097A"/>
    <w:rsid w:val="00300E9F"/>
    <w:rsid w:val="0030102E"/>
    <w:rsid w:val="003015F5"/>
    <w:rsid w:val="00306579"/>
    <w:rsid w:val="0030699B"/>
    <w:rsid w:val="00306B1A"/>
    <w:rsid w:val="003162C4"/>
    <w:rsid w:val="0032054E"/>
    <w:rsid w:val="00320F20"/>
    <w:rsid w:val="00321830"/>
    <w:rsid w:val="00323189"/>
    <w:rsid w:val="00331A61"/>
    <w:rsid w:val="003340C1"/>
    <w:rsid w:val="003418CC"/>
    <w:rsid w:val="00341DEA"/>
    <w:rsid w:val="00342605"/>
    <w:rsid w:val="003523A3"/>
    <w:rsid w:val="003526C0"/>
    <w:rsid w:val="00353193"/>
    <w:rsid w:val="0035344A"/>
    <w:rsid w:val="00353673"/>
    <w:rsid w:val="003569B3"/>
    <w:rsid w:val="0036137B"/>
    <w:rsid w:val="003730C6"/>
    <w:rsid w:val="003757B6"/>
    <w:rsid w:val="00383BE2"/>
    <w:rsid w:val="00385E7D"/>
    <w:rsid w:val="003A0F66"/>
    <w:rsid w:val="003A3001"/>
    <w:rsid w:val="003A72EA"/>
    <w:rsid w:val="003B1469"/>
    <w:rsid w:val="003B16EF"/>
    <w:rsid w:val="003B54E2"/>
    <w:rsid w:val="003B5CAA"/>
    <w:rsid w:val="003B5F9A"/>
    <w:rsid w:val="003C0B4A"/>
    <w:rsid w:val="003C16B0"/>
    <w:rsid w:val="003C25C4"/>
    <w:rsid w:val="003C3798"/>
    <w:rsid w:val="003C3C10"/>
    <w:rsid w:val="003C4DA4"/>
    <w:rsid w:val="003D4ACE"/>
    <w:rsid w:val="003D5B55"/>
    <w:rsid w:val="003E27C9"/>
    <w:rsid w:val="003E53CC"/>
    <w:rsid w:val="003F1247"/>
    <w:rsid w:val="003F1975"/>
    <w:rsid w:val="003F2671"/>
    <w:rsid w:val="003F50EF"/>
    <w:rsid w:val="003F5B48"/>
    <w:rsid w:val="00402353"/>
    <w:rsid w:val="00406619"/>
    <w:rsid w:val="00407DE1"/>
    <w:rsid w:val="00413781"/>
    <w:rsid w:val="00420BEF"/>
    <w:rsid w:val="0042544B"/>
    <w:rsid w:val="00430070"/>
    <w:rsid w:val="00430F13"/>
    <w:rsid w:val="0043160E"/>
    <w:rsid w:val="004326F9"/>
    <w:rsid w:val="004341E1"/>
    <w:rsid w:val="00437AD9"/>
    <w:rsid w:val="00454168"/>
    <w:rsid w:val="00454462"/>
    <w:rsid w:val="00457BDC"/>
    <w:rsid w:val="00460248"/>
    <w:rsid w:val="004604E5"/>
    <w:rsid w:val="00462BB2"/>
    <w:rsid w:val="004671AC"/>
    <w:rsid w:val="00472C52"/>
    <w:rsid w:val="004752C3"/>
    <w:rsid w:val="0048008E"/>
    <w:rsid w:val="0048049F"/>
    <w:rsid w:val="004810BB"/>
    <w:rsid w:val="00485193"/>
    <w:rsid w:val="0048619C"/>
    <w:rsid w:val="00486FC3"/>
    <w:rsid w:val="004876D9"/>
    <w:rsid w:val="00490D71"/>
    <w:rsid w:val="004932D3"/>
    <w:rsid w:val="00496047"/>
    <w:rsid w:val="00496239"/>
    <w:rsid w:val="00496841"/>
    <w:rsid w:val="00496AAE"/>
    <w:rsid w:val="004A4DFA"/>
    <w:rsid w:val="004B04B3"/>
    <w:rsid w:val="004B11DB"/>
    <w:rsid w:val="004B4131"/>
    <w:rsid w:val="004B594C"/>
    <w:rsid w:val="004C04E2"/>
    <w:rsid w:val="004C10BF"/>
    <w:rsid w:val="004C68CD"/>
    <w:rsid w:val="004D0535"/>
    <w:rsid w:val="004D0D43"/>
    <w:rsid w:val="004D0F9B"/>
    <w:rsid w:val="004D108A"/>
    <w:rsid w:val="004D22DE"/>
    <w:rsid w:val="004D33B7"/>
    <w:rsid w:val="004D5D0D"/>
    <w:rsid w:val="004E6EE2"/>
    <w:rsid w:val="004F1257"/>
    <w:rsid w:val="004F4036"/>
    <w:rsid w:val="00501339"/>
    <w:rsid w:val="00501B95"/>
    <w:rsid w:val="0050289B"/>
    <w:rsid w:val="00503BED"/>
    <w:rsid w:val="005040FB"/>
    <w:rsid w:val="005056FA"/>
    <w:rsid w:val="0050581B"/>
    <w:rsid w:val="00505B57"/>
    <w:rsid w:val="00512C44"/>
    <w:rsid w:val="00513438"/>
    <w:rsid w:val="00514029"/>
    <w:rsid w:val="0051619F"/>
    <w:rsid w:val="00517D72"/>
    <w:rsid w:val="00522A62"/>
    <w:rsid w:val="00523A60"/>
    <w:rsid w:val="00527585"/>
    <w:rsid w:val="005372AD"/>
    <w:rsid w:val="00541F31"/>
    <w:rsid w:val="005434CF"/>
    <w:rsid w:val="00544C05"/>
    <w:rsid w:val="00552050"/>
    <w:rsid w:val="00556127"/>
    <w:rsid w:val="005579FA"/>
    <w:rsid w:val="00557DCC"/>
    <w:rsid w:val="00561795"/>
    <w:rsid w:val="005631BD"/>
    <w:rsid w:val="005647E7"/>
    <w:rsid w:val="005722C0"/>
    <w:rsid w:val="0057301B"/>
    <w:rsid w:val="00573AE0"/>
    <w:rsid w:val="00573FAF"/>
    <w:rsid w:val="00575076"/>
    <w:rsid w:val="00576585"/>
    <w:rsid w:val="00576BF7"/>
    <w:rsid w:val="00577B3D"/>
    <w:rsid w:val="00577BF4"/>
    <w:rsid w:val="005803C7"/>
    <w:rsid w:val="00580B61"/>
    <w:rsid w:val="0058174F"/>
    <w:rsid w:val="00581C7A"/>
    <w:rsid w:val="005827E7"/>
    <w:rsid w:val="005835CB"/>
    <w:rsid w:val="00583A0A"/>
    <w:rsid w:val="00585273"/>
    <w:rsid w:val="0058611C"/>
    <w:rsid w:val="00592F1D"/>
    <w:rsid w:val="00593011"/>
    <w:rsid w:val="00596CEA"/>
    <w:rsid w:val="005A050B"/>
    <w:rsid w:val="005A4755"/>
    <w:rsid w:val="005B0510"/>
    <w:rsid w:val="005B37A3"/>
    <w:rsid w:val="005B4490"/>
    <w:rsid w:val="005B56F8"/>
    <w:rsid w:val="005C0EC9"/>
    <w:rsid w:val="005C1C3F"/>
    <w:rsid w:val="005C1ED0"/>
    <w:rsid w:val="005C32D2"/>
    <w:rsid w:val="005C421F"/>
    <w:rsid w:val="005C5BFB"/>
    <w:rsid w:val="005C6B66"/>
    <w:rsid w:val="005D13B5"/>
    <w:rsid w:val="005D1703"/>
    <w:rsid w:val="005D4481"/>
    <w:rsid w:val="005E29EF"/>
    <w:rsid w:val="005E49E4"/>
    <w:rsid w:val="005E5363"/>
    <w:rsid w:val="005F13C4"/>
    <w:rsid w:val="005F28B4"/>
    <w:rsid w:val="005F2D10"/>
    <w:rsid w:val="005F4D32"/>
    <w:rsid w:val="005F60C7"/>
    <w:rsid w:val="005F70A4"/>
    <w:rsid w:val="006019D6"/>
    <w:rsid w:val="0060359A"/>
    <w:rsid w:val="006044EA"/>
    <w:rsid w:val="006051CA"/>
    <w:rsid w:val="00605911"/>
    <w:rsid w:val="00607E1F"/>
    <w:rsid w:val="00611DE1"/>
    <w:rsid w:val="00612CA1"/>
    <w:rsid w:val="006146B8"/>
    <w:rsid w:val="00614C01"/>
    <w:rsid w:val="00614F86"/>
    <w:rsid w:val="00616874"/>
    <w:rsid w:val="00616F46"/>
    <w:rsid w:val="00624CD6"/>
    <w:rsid w:val="00631CF8"/>
    <w:rsid w:val="00632C61"/>
    <w:rsid w:val="006336C2"/>
    <w:rsid w:val="006338D3"/>
    <w:rsid w:val="00634722"/>
    <w:rsid w:val="00635761"/>
    <w:rsid w:val="00636054"/>
    <w:rsid w:val="0064083F"/>
    <w:rsid w:val="00647927"/>
    <w:rsid w:val="00653225"/>
    <w:rsid w:val="006540A4"/>
    <w:rsid w:val="006545CB"/>
    <w:rsid w:val="00656C6B"/>
    <w:rsid w:val="00664B55"/>
    <w:rsid w:val="00667768"/>
    <w:rsid w:val="00667E11"/>
    <w:rsid w:val="00671BBD"/>
    <w:rsid w:val="00673B25"/>
    <w:rsid w:val="0067426E"/>
    <w:rsid w:val="00680F9C"/>
    <w:rsid w:val="0068315A"/>
    <w:rsid w:val="0068488C"/>
    <w:rsid w:val="00684E52"/>
    <w:rsid w:val="0069062E"/>
    <w:rsid w:val="00690C80"/>
    <w:rsid w:val="00696AE9"/>
    <w:rsid w:val="00697F37"/>
    <w:rsid w:val="006A2EF6"/>
    <w:rsid w:val="006A5CA9"/>
    <w:rsid w:val="006A6888"/>
    <w:rsid w:val="006B048F"/>
    <w:rsid w:val="006B1E9B"/>
    <w:rsid w:val="006B379F"/>
    <w:rsid w:val="006B4E26"/>
    <w:rsid w:val="006B6FE5"/>
    <w:rsid w:val="006C4736"/>
    <w:rsid w:val="006C602F"/>
    <w:rsid w:val="006D1103"/>
    <w:rsid w:val="006D18AA"/>
    <w:rsid w:val="006D1BAE"/>
    <w:rsid w:val="006D3338"/>
    <w:rsid w:val="006D62C7"/>
    <w:rsid w:val="006D77CA"/>
    <w:rsid w:val="006D7E2A"/>
    <w:rsid w:val="006E0061"/>
    <w:rsid w:val="006E396E"/>
    <w:rsid w:val="006E73E6"/>
    <w:rsid w:val="006F2F68"/>
    <w:rsid w:val="006F456F"/>
    <w:rsid w:val="006F7C71"/>
    <w:rsid w:val="006F7E53"/>
    <w:rsid w:val="00702483"/>
    <w:rsid w:val="0070330D"/>
    <w:rsid w:val="00704638"/>
    <w:rsid w:val="0070578E"/>
    <w:rsid w:val="007149A7"/>
    <w:rsid w:val="007150FC"/>
    <w:rsid w:val="00716E8A"/>
    <w:rsid w:val="00720885"/>
    <w:rsid w:val="00720EC2"/>
    <w:rsid w:val="0072433D"/>
    <w:rsid w:val="007267A7"/>
    <w:rsid w:val="00734890"/>
    <w:rsid w:val="00734E7F"/>
    <w:rsid w:val="00735AD1"/>
    <w:rsid w:val="00735D41"/>
    <w:rsid w:val="00736C02"/>
    <w:rsid w:val="00740F82"/>
    <w:rsid w:val="007419AE"/>
    <w:rsid w:val="00743012"/>
    <w:rsid w:val="007453FA"/>
    <w:rsid w:val="007455C4"/>
    <w:rsid w:val="0074640F"/>
    <w:rsid w:val="00751DF0"/>
    <w:rsid w:val="0075262D"/>
    <w:rsid w:val="00753096"/>
    <w:rsid w:val="00757C44"/>
    <w:rsid w:val="00760965"/>
    <w:rsid w:val="007609A1"/>
    <w:rsid w:val="007653BE"/>
    <w:rsid w:val="0076569F"/>
    <w:rsid w:val="007656EB"/>
    <w:rsid w:val="0076616E"/>
    <w:rsid w:val="00771324"/>
    <w:rsid w:val="00772EFF"/>
    <w:rsid w:val="00773496"/>
    <w:rsid w:val="00773CB2"/>
    <w:rsid w:val="00777D1F"/>
    <w:rsid w:val="00781699"/>
    <w:rsid w:val="007820E2"/>
    <w:rsid w:val="007860D6"/>
    <w:rsid w:val="00790A4B"/>
    <w:rsid w:val="007916CD"/>
    <w:rsid w:val="0079185D"/>
    <w:rsid w:val="0079283C"/>
    <w:rsid w:val="00794BF8"/>
    <w:rsid w:val="00795128"/>
    <w:rsid w:val="00796821"/>
    <w:rsid w:val="007A57F7"/>
    <w:rsid w:val="007A6995"/>
    <w:rsid w:val="007A7546"/>
    <w:rsid w:val="007B0169"/>
    <w:rsid w:val="007B172F"/>
    <w:rsid w:val="007B370D"/>
    <w:rsid w:val="007B3D36"/>
    <w:rsid w:val="007B7EA8"/>
    <w:rsid w:val="007C3D46"/>
    <w:rsid w:val="007C4A9A"/>
    <w:rsid w:val="007C63BD"/>
    <w:rsid w:val="007D3493"/>
    <w:rsid w:val="007D5E52"/>
    <w:rsid w:val="007D61A3"/>
    <w:rsid w:val="007D64FA"/>
    <w:rsid w:val="007D7E17"/>
    <w:rsid w:val="007E25D9"/>
    <w:rsid w:val="007E52B5"/>
    <w:rsid w:val="007E6F42"/>
    <w:rsid w:val="007F276F"/>
    <w:rsid w:val="007F278E"/>
    <w:rsid w:val="007F3126"/>
    <w:rsid w:val="007F33DB"/>
    <w:rsid w:val="007F5AD7"/>
    <w:rsid w:val="00800DAE"/>
    <w:rsid w:val="00806660"/>
    <w:rsid w:val="00811689"/>
    <w:rsid w:val="00816C90"/>
    <w:rsid w:val="00821E3E"/>
    <w:rsid w:val="00822049"/>
    <w:rsid w:val="00824FF5"/>
    <w:rsid w:val="00826C07"/>
    <w:rsid w:val="00827282"/>
    <w:rsid w:val="00831DE1"/>
    <w:rsid w:val="00833544"/>
    <w:rsid w:val="00835F93"/>
    <w:rsid w:val="00842D18"/>
    <w:rsid w:val="00845412"/>
    <w:rsid w:val="00845DEC"/>
    <w:rsid w:val="0084781F"/>
    <w:rsid w:val="008525C5"/>
    <w:rsid w:val="00855750"/>
    <w:rsid w:val="008557E5"/>
    <w:rsid w:val="00855834"/>
    <w:rsid w:val="00856B96"/>
    <w:rsid w:val="008611C5"/>
    <w:rsid w:val="00861BD5"/>
    <w:rsid w:val="00865348"/>
    <w:rsid w:val="008653B5"/>
    <w:rsid w:val="00871515"/>
    <w:rsid w:val="00871721"/>
    <w:rsid w:val="00871D75"/>
    <w:rsid w:val="00872652"/>
    <w:rsid w:val="00886F09"/>
    <w:rsid w:val="00890715"/>
    <w:rsid w:val="008919EA"/>
    <w:rsid w:val="00891AD7"/>
    <w:rsid w:val="008920A2"/>
    <w:rsid w:val="00892EE3"/>
    <w:rsid w:val="008A014C"/>
    <w:rsid w:val="008A0D6B"/>
    <w:rsid w:val="008A1119"/>
    <w:rsid w:val="008A2B53"/>
    <w:rsid w:val="008A5A1E"/>
    <w:rsid w:val="008A5A4B"/>
    <w:rsid w:val="008A693B"/>
    <w:rsid w:val="008A7502"/>
    <w:rsid w:val="008B1F1A"/>
    <w:rsid w:val="008B2030"/>
    <w:rsid w:val="008B34DD"/>
    <w:rsid w:val="008B502C"/>
    <w:rsid w:val="008B5411"/>
    <w:rsid w:val="008B75E9"/>
    <w:rsid w:val="008C08D8"/>
    <w:rsid w:val="008C0DBB"/>
    <w:rsid w:val="008C4ADE"/>
    <w:rsid w:val="008D4ED0"/>
    <w:rsid w:val="008D59EE"/>
    <w:rsid w:val="008D676E"/>
    <w:rsid w:val="008D7669"/>
    <w:rsid w:val="008E098A"/>
    <w:rsid w:val="008E3C39"/>
    <w:rsid w:val="008E48F4"/>
    <w:rsid w:val="008F2747"/>
    <w:rsid w:val="008F3471"/>
    <w:rsid w:val="008F452F"/>
    <w:rsid w:val="008F51EE"/>
    <w:rsid w:val="008F5739"/>
    <w:rsid w:val="008F5FCD"/>
    <w:rsid w:val="008F666D"/>
    <w:rsid w:val="008F71C1"/>
    <w:rsid w:val="009072A1"/>
    <w:rsid w:val="009124DF"/>
    <w:rsid w:val="00913124"/>
    <w:rsid w:val="009151E7"/>
    <w:rsid w:val="00916E24"/>
    <w:rsid w:val="009171C5"/>
    <w:rsid w:val="009177E1"/>
    <w:rsid w:val="00922DF0"/>
    <w:rsid w:val="00925CA3"/>
    <w:rsid w:val="0092747D"/>
    <w:rsid w:val="009337E9"/>
    <w:rsid w:val="00933DCF"/>
    <w:rsid w:val="00935256"/>
    <w:rsid w:val="00936328"/>
    <w:rsid w:val="00940E0B"/>
    <w:rsid w:val="009431E6"/>
    <w:rsid w:val="00947216"/>
    <w:rsid w:val="00947908"/>
    <w:rsid w:val="00952386"/>
    <w:rsid w:val="00952EF7"/>
    <w:rsid w:val="00955A7C"/>
    <w:rsid w:val="009561F3"/>
    <w:rsid w:val="009571DC"/>
    <w:rsid w:val="00957B60"/>
    <w:rsid w:val="00961A4C"/>
    <w:rsid w:val="0096226C"/>
    <w:rsid w:val="00973A30"/>
    <w:rsid w:val="00974131"/>
    <w:rsid w:val="00976A08"/>
    <w:rsid w:val="0097700E"/>
    <w:rsid w:val="009815D8"/>
    <w:rsid w:val="00982106"/>
    <w:rsid w:val="009829D6"/>
    <w:rsid w:val="00985325"/>
    <w:rsid w:val="00986751"/>
    <w:rsid w:val="009907D7"/>
    <w:rsid w:val="009909BE"/>
    <w:rsid w:val="00992AAE"/>
    <w:rsid w:val="00996DD9"/>
    <w:rsid w:val="009A215A"/>
    <w:rsid w:val="009A49E7"/>
    <w:rsid w:val="009B0376"/>
    <w:rsid w:val="009B0D1A"/>
    <w:rsid w:val="009B0F06"/>
    <w:rsid w:val="009B3BB9"/>
    <w:rsid w:val="009B426F"/>
    <w:rsid w:val="009B564D"/>
    <w:rsid w:val="009B5AB0"/>
    <w:rsid w:val="009B648D"/>
    <w:rsid w:val="009B6F12"/>
    <w:rsid w:val="009B7D98"/>
    <w:rsid w:val="009C5A70"/>
    <w:rsid w:val="009C6927"/>
    <w:rsid w:val="009C7486"/>
    <w:rsid w:val="009C779F"/>
    <w:rsid w:val="009D248B"/>
    <w:rsid w:val="009D3F29"/>
    <w:rsid w:val="009D6766"/>
    <w:rsid w:val="009E157E"/>
    <w:rsid w:val="009E1E24"/>
    <w:rsid w:val="009E4CAE"/>
    <w:rsid w:val="009F27B4"/>
    <w:rsid w:val="009F28D6"/>
    <w:rsid w:val="009F477D"/>
    <w:rsid w:val="009F5391"/>
    <w:rsid w:val="009F7277"/>
    <w:rsid w:val="00A05D18"/>
    <w:rsid w:val="00A061C6"/>
    <w:rsid w:val="00A1300B"/>
    <w:rsid w:val="00A1389E"/>
    <w:rsid w:val="00A1591E"/>
    <w:rsid w:val="00A26BA4"/>
    <w:rsid w:val="00A27943"/>
    <w:rsid w:val="00A27A6F"/>
    <w:rsid w:val="00A32FEE"/>
    <w:rsid w:val="00A34109"/>
    <w:rsid w:val="00A34BB4"/>
    <w:rsid w:val="00A35F13"/>
    <w:rsid w:val="00A36D69"/>
    <w:rsid w:val="00A40AF9"/>
    <w:rsid w:val="00A45706"/>
    <w:rsid w:val="00A5101D"/>
    <w:rsid w:val="00A51061"/>
    <w:rsid w:val="00A5252B"/>
    <w:rsid w:val="00A5297B"/>
    <w:rsid w:val="00A54086"/>
    <w:rsid w:val="00A5489E"/>
    <w:rsid w:val="00A54936"/>
    <w:rsid w:val="00A605C9"/>
    <w:rsid w:val="00A624BD"/>
    <w:rsid w:val="00A63483"/>
    <w:rsid w:val="00A67A3B"/>
    <w:rsid w:val="00A712C0"/>
    <w:rsid w:val="00A75622"/>
    <w:rsid w:val="00A75AA6"/>
    <w:rsid w:val="00A76CD4"/>
    <w:rsid w:val="00A7763A"/>
    <w:rsid w:val="00A777B4"/>
    <w:rsid w:val="00A81027"/>
    <w:rsid w:val="00A82533"/>
    <w:rsid w:val="00A86DD4"/>
    <w:rsid w:val="00A87F87"/>
    <w:rsid w:val="00A87FFD"/>
    <w:rsid w:val="00A91D18"/>
    <w:rsid w:val="00A91EA7"/>
    <w:rsid w:val="00A9348C"/>
    <w:rsid w:val="00A96194"/>
    <w:rsid w:val="00AA3942"/>
    <w:rsid w:val="00AA5735"/>
    <w:rsid w:val="00AB050E"/>
    <w:rsid w:val="00AB1B09"/>
    <w:rsid w:val="00AB4E43"/>
    <w:rsid w:val="00AB528E"/>
    <w:rsid w:val="00AB709B"/>
    <w:rsid w:val="00AB75F4"/>
    <w:rsid w:val="00AC0013"/>
    <w:rsid w:val="00AC22D4"/>
    <w:rsid w:val="00AD0E1D"/>
    <w:rsid w:val="00AD2380"/>
    <w:rsid w:val="00AD7337"/>
    <w:rsid w:val="00AE2A49"/>
    <w:rsid w:val="00AE43E4"/>
    <w:rsid w:val="00AF15B6"/>
    <w:rsid w:val="00AF2235"/>
    <w:rsid w:val="00AF6012"/>
    <w:rsid w:val="00B00EDF"/>
    <w:rsid w:val="00B01077"/>
    <w:rsid w:val="00B06BCC"/>
    <w:rsid w:val="00B07133"/>
    <w:rsid w:val="00B1024C"/>
    <w:rsid w:val="00B1161B"/>
    <w:rsid w:val="00B1241E"/>
    <w:rsid w:val="00B1573F"/>
    <w:rsid w:val="00B15FEF"/>
    <w:rsid w:val="00B16190"/>
    <w:rsid w:val="00B22807"/>
    <w:rsid w:val="00B24209"/>
    <w:rsid w:val="00B25803"/>
    <w:rsid w:val="00B261DD"/>
    <w:rsid w:val="00B308BB"/>
    <w:rsid w:val="00B34C3B"/>
    <w:rsid w:val="00B35AE1"/>
    <w:rsid w:val="00B35F60"/>
    <w:rsid w:val="00B379D4"/>
    <w:rsid w:val="00B4214F"/>
    <w:rsid w:val="00B426EB"/>
    <w:rsid w:val="00B44535"/>
    <w:rsid w:val="00B44823"/>
    <w:rsid w:val="00B47461"/>
    <w:rsid w:val="00B51925"/>
    <w:rsid w:val="00B51955"/>
    <w:rsid w:val="00B51C74"/>
    <w:rsid w:val="00B5627B"/>
    <w:rsid w:val="00B56CAF"/>
    <w:rsid w:val="00B603B0"/>
    <w:rsid w:val="00B6147F"/>
    <w:rsid w:val="00B6406E"/>
    <w:rsid w:val="00B67A36"/>
    <w:rsid w:val="00B721D0"/>
    <w:rsid w:val="00B74619"/>
    <w:rsid w:val="00B7594D"/>
    <w:rsid w:val="00B76093"/>
    <w:rsid w:val="00B76C95"/>
    <w:rsid w:val="00B77803"/>
    <w:rsid w:val="00B82FD7"/>
    <w:rsid w:val="00B836E2"/>
    <w:rsid w:val="00B85EF9"/>
    <w:rsid w:val="00B876BB"/>
    <w:rsid w:val="00B9397E"/>
    <w:rsid w:val="00B95198"/>
    <w:rsid w:val="00B96B60"/>
    <w:rsid w:val="00B96FE1"/>
    <w:rsid w:val="00B9738D"/>
    <w:rsid w:val="00BA0E51"/>
    <w:rsid w:val="00BA1BE1"/>
    <w:rsid w:val="00BA342C"/>
    <w:rsid w:val="00BA5695"/>
    <w:rsid w:val="00BA59E5"/>
    <w:rsid w:val="00BA60D4"/>
    <w:rsid w:val="00BB1047"/>
    <w:rsid w:val="00BB2DD1"/>
    <w:rsid w:val="00BB4C82"/>
    <w:rsid w:val="00BB6961"/>
    <w:rsid w:val="00BC1C31"/>
    <w:rsid w:val="00BC3174"/>
    <w:rsid w:val="00BC3F46"/>
    <w:rsid w:val="00BC4138"/>
    <w:rsid w:val="00BD6E5B"/>
    <w:rsid w:val="00BE1618"/>
    <w:rsid w:val="00BE3B2A"/>
    <w:rsid w:val="00BE5653"/>
    <w:rsid w:val="00BF2594"/>
    <w:rsid w:val="00BF4565"/>
    <w:rsid w:val="00BF487E"/>
    <w:rsid w:val="00BF5637"/>
    <w:rsid w:val="00BF60F5"/>
    <w:rsid w:val="00C02571"/>
    <w:rsid w:val="00C04B0C"/>
    <w:rsid w:val="00C066F5"/>
    <w:rsid w:val="00C07D9F"/>
    <w:rsid w:val="00C103B6"/>
    <w:rsid w:val="00C1077E"/>
    <w:rsid w:val="00C10A77"/>
    <w:rsid w:val="00C120DC"/>
    <w:rsid w:val="00C14AE7"/>
    <w:rsid w:val="00C165B8"/>
    <w:rsid w:val="00C1737A"/>
    <w:rsid w:val="00C20230"/>
    <w:rsid w:val="00C2122C"/>
    <w:rsid w:val="00C21B7C"/>
    <w:rsid w:val="00C22AEA"/>
    <w:rsid w:val="00C230E5"/>
    <w:rsid w:val="00C2512B"/>
    <w:rsid w:val="00C26FF3"/>
    <w:rsid w:val="00C277BD"/>
    <w:rsid w:val="00C32F7E"/>
    <w:rsid w:val="00C37752"/>
    <w:rsid w:val="00C379BD"/>
    <w:rsid w:val="00C40927"/>
    <w:rsid w:val="00C40A49"/>
    <w:rsid w:val="00C42358"/>
    <w:rsid w:val="00C42FAC"/>
    <w:rsid w:val="00C43D49"/>
    <w:rsid w:val="00C53750"/>
    <w:rsid w:val="00C54E0C"/>
    <w:rsid w:val="00C557F4"/>
    <w:rsid w:val="00C56B77"/>
    <w:rsid w:val="00C57D40"/>
    <w:rsid w:val="00C6009F"/>
    <w:rsid w:val="00C6303B"/>
    <w:rsid w:val="00C664BA"/>
    <w:rsid w:val="00C66FC6"/>
    <w:rsid w:val="00C71A36"/>
    <w:rsid w:val="00C71B0F"/>
    <w:rsid w:val="00C735A5"/>
    <w:rsid w:val="00C74311"/>
    <w:rsid w:val="00C7494E"/>
    <w:rsid w:val="00C750E2"/>
    <w:rsid w:val="00C756CF"/>
    <w:rsid w:val="00C77510"/>
    <w:rsid w:val="00C80645"/>
    <w:rsid w:val="00C8258A"/>
    <w:rsid w:val="00C84184"/>
    <w:rsid w:val="00C853C8"/>
    <w:rsid w:val="00C87589"/>
    <w:rsid w:val="00C91E49"/>
    <w:rsid w:val="00C926E2"/>
    <w:rsid w:val="00C968F7"/>
    <w:rsid w:val="00C97537"/>
    <w:rsid w:val="00CA0178"/>
    <w:rsid w:val="00CA0B5F"/>
    <w:rsid w:val="00CA1B0D"/>
    <w:rsid w:val="00CB096C"/>
    <w:rsid w:val="00CB3E79"/>
    <w:rsid w:val="00CB664A"/>
    <w:rsid w:val="00CB6714"/>
    <w:rsid w:val="00CC4B46"/>
    <w:rsid w:val="00CC4D59"/>
    <w:rsid w:val="00CC5955"/>
    <w:rsid w:val="00CD5E2A"/>
    <w:rsid w:val="00CD63A8"/>
    <w:rsid w:val="00CE06D7"/>
    <w:rsid w:val="00CE1AAF"/>
    <w:rsid w:val="00CE3933"/>
    <w:rsid w:val="00CE6F03"/>
    <w:rsid w:val="00CF1FB7"/>
    <w:rsid w:val="00D01FB8"/>
    <w:rsid w:val="00D024DE"/>
    <w:rsid w:val="00D02888"/>
    <w:rsid w:val="00D03107"/>
    <w:rsid w:val="00D03C55"/>
    <w:rsid w:val="00D04857"/>
    <w:rsid w:val="00D06D30"/>
    <w:rsid w:val="00D129E9"/>
    <w:rsid w:val="00D1349C"/>
    <w:rsid w:val="00D142D5"/>
    <w:rsid w:val="00D159C0"/>
    <w:rsid w:val="00D16409"/>
    <w:rsid w:val="00D17F4D"/>
    <w:rsid w:val="00D2158F"/>
    <w:rsid w:val="00D24B95"/>
    <w:rsid w:val="00D252C6"/>
    <w:rsid w:val="00D30421"/>
    <w:rsid w:val="00D3313F"/>
    <w:rsid w:val="00D33245"/>
    <w:rsid w:val="00D36C4D"/>
    <w:rsid w:val="00D409ED"/>
    <w:rsid w:val="00D437C6"/>
    <w:rsid w:val="00D4483F"/>
    <w:rsid w:val="00D4669F"/>
    <w:rsid w:val="00D4719F"/>
    <w:rsid w:val="00D51682"/>
    <w:rsid w:val="00D52134"/>
    <w:rsid w:val="00D5249E"/>
    <w:rsid w:val="00D5501A"/>
    <w:rsid w:val="00D552EA"/>
    <w:rsid w:val="00D57516"/>
    <w:rsid w:val="00D62A33"/>
    <w:rsid w:val="00D67496"/>
    <w:rsid w:val="00D71931"/>
    <w:rsid w:val="00D726ED"/>
    <w:rsid w:val="00D72E8C"/>
    <w:rsid w:val="00D7595C"/>
    <w:rsid w:val="00D76328"/>
    <w:rsid w:val="00D821F2"/>
    <w:rsid w:val="00D85814"/>
    <w:rsid w:val="00D85CC4"/>
    <w:rsid w:val="00D876E9"/>
    <w:rsid w:val="00D87D9D"/>
    <w:rsid w:val="00D95F3B"/>
    <w:rsid w:val="00D97084"/>
    <w:rsid w:val="00DA19E2"/>
    <w:rsid w:val="00DA3352"/>
    <w:rsid w:val="00DA3CC4"/>
    <w:rsid w:val="00DA776D"/>
    <w:rsid w:val="00DB10AF"/>
    <w:rsid w:val="00DB306C"/>
    <w:rsid w:val="00DB4321"/>
    <w:rsid w:val="00DB46BF"/>
    <w:rsid w:val="00DB671B"/>
    <w:rsid w:val="00DC3CC3"/>
    <w:rsid w:val="00DC4E99"/>
    <w:rsid w:val="00DD286E"/>
    <w:rsid w:val="00DD41BD"/>
    <w:rsid w:val="00DD4F94"/>
    <w:rsid w:val="00DD59D3"/>
    <w:rsid w:val="00DE2B02"/>
    <w:rsid w:val="00DE42CD"/>
    <w:rsid w:val="00DE4850"/>
    <w:rsid w:val="00DE5323"/>
    <w:rsid w:val="00DE61B0"/>
    <w:rsid w:val="00DE7F26"/>
    <w:rsid w:val="00DF122F"/>
    <w:rsid w:val="00DF1642"/>
    <w:rsid w:val="00DF1869"/>
    <w:rsid w:val="00DF2874"/>
    <w:rsid w:val="00DF6250"/>
    <w:rsid w:val="00E029C5"/>
    <w:rsid w:val="00E0543E"/>
    <w:rsid w:val="00E0547C"/>
    <w:rsid w:val="00E070D5"/>
    <w:rsid w:val="00E07115"/>
    <w:rsid w:val="00E10BC6"/>
    <w:rsid w:val="00E11C6C"/>
    <w:rsid w:val="00E124D6"/>
    <w:rsid w:val="00E12AC6"/>
    <w:rsid w:val="00E142DB"/>
    <w:rsid w:val="00E15D0C"/>
    <w:rsid w:val="00E2266D"/>
    <w:rsid w:val="00E2491E"/>
    <w:rsid w:val="00E26B82"/>
    <w:rsid w:val="00E274B2"/>
    <w:rsid w:val="00E32DE8"/>
    <w:rsid w:val="00E333EA"/>
    <w:rsid w:val="00E34ED6"/>
    <w:rsid w:val="00E34F43"/>
    <w:rsid w:val="00E42410"/>
    <w:rsid w:val="00E50ABB"/>
    <w:rsid w:val="00E51081"/>
    <w:rsid w:val="00E521CB"/>
    <w:rsid w:val="00E53FB0"/>
    <w:rsid w:val="00E54278"/>
    <w:rsid w:val="00E5498E"/>
    <w:rsid w:val="00E54E1A"/>
    <w:rsid w:val="00E55CEA"/>
    <w:rsid w:val="00E60CFB"/>
    <w:rsid w:val="00E6106C"/>
    <w:rsid w:val="00E644A6"/>
    <w:rsid w:val="00E67478"/>
    <w:rsid w:val="00E7525A"/>
    <w:rsid w:val="00E75B19"/>
    <w:rsid w:val="00E760BB"/>
    <w:rsid w:val="00E8209C"/>
    <w:rsid w:val="00E84130"/>
    <w:rsid w:val="00E87197"/>
    <w:rsid w:val="00E875B8"/>
    <w:rsid w:val="00E92839"/>
    <w:rsid w:val="00E930D1"/>
    <w:rsid w:val="00E9469E"/>
    <w:rsid w:val="00E94EA0"/>
    <w:rsid w:val="00E95A3F"/>
    <w:rsid w:val="00E96F6B"/>
    <w:rsid w:val="00EA07B2"/>
    <w:rsid w:val="00EA2465"/>
    <w:rsid w:val="00EA3B9B"/>
    <w:rsid w:val="00EA5146"/>
    <w:rsid w:val="00EA6755"/>
    <w:rsid w:val="00EA7881"/>
    <w:rsid w:val="00EA79C1"/>
    <w:rsid w:val="00EA7DED"/>
    <w:rsid w:val="00EB1C7F"/>
    <w:rsid w:val="00EB1FBE"/>
    <w:rsid w:val="00EB3497"/>
    <w:rsid w:val="00EC2CA8"/>
    <w:rsid w:val="00EC491B"/>
    <w:rsid w:val="00EC53BD"/>
    <w:rsid w:val="00EC62A9"/>
    <w:rsid w:val="00EC7791"/>
    <w:rsid w:val="00ED0E92"/>
    <w:rsid w:val="00ED2FAE"/>
    <w:rsid w:val="00ED5158"/>
    <w:rsid w:val="00ED7721"/>
    <w:rsid w:val="00ED7CBA"/>
    <w:rsid w:val="00EE41D0"/>
    <w:rsid w:val="00EE5C17"/>
    <w:rsid w:val="00EE7317"/>
    <w:rsid w:val="00EF662E"/>
    <w:rsid w:val="00F00EF5"/>
    <w:rsid w:val="00F01857"/>
    <w:rsid w:val="00F03674"/>
    <w:rsid w:val="00F03DC3"/>
    <w:rsid w:val="00F041E3"/>
    <w:rsid w:val="00F04285"/>
    <w:rsid w:val="00F04E6B"/>
    <w:rsid w:val="00F06627"/>
    <w:rsid w:val="00F0705B"/>
    <w:rsid w:val="00F10497"/>
    <w:rsid w:val="00F10C97"/>
    <w:rsid w:val="00F10D62"/>
    <w:rsid w:val="00F12C18"/>
    <w:rsid w:val="00F21DB3"/>
    <w:rsid w:val="00F2289F"/>
    <w:rsid w:val="00F23C54"/>
    <w:rsid w:val="00F26AD1"/>
    <w:rsid w:val="00F26F09"/>
    <w:rsid w:val="00F353EA"/>
    <w:rsid w:val="00F355DA"/>
    <w:rsid w:val="00F40E5A"/>
    <w:rsid w:val="00F43554"/>
    <w:rsid w:val="00F55DDD"/>
    <w:rsid w:val="00F6006E"/>
    <w:rsid w:val="00F61ED5"/>
    <w:rsid w:val="00F64B89"/>
    <w:rsid w:val="00F65BD1"/>
    <w:rsid w:val="00F67056"/>
    <w:rsid w:val="00F7054C"/>
    <w:rsid w:val="00F70663"/>
    <w:rsid w:val="00F71639"/>
    <w:rsid w:val="00F742CC"/>
    <w:rsid w:val="00F75687"/>
    <w:rsid w:val="00F81928"/>
    <w:rsid w:val="00F81D05"/>
    <w:rsid w:val="00F83A5E"/>
    <w:rsid w:val="00F83ECD"/>
    <w:rsid w:val="00F87941"/>
    <w:rsid w:val="00F91B28"/>
    <w:rsid w:val="00F9242F"/>
    <w:rsid w:val="00F95C8B"/>
    <w:rsid w:val="00F97B96"/>
    <w:rsid w:val="00FA21D9"/>
    <w:rsid w:val="00FA698C"/>
    <w:rsid w:val="00FC0594"/>
    <w:rsid w:val="00FC1611"/>
    <w:rsid w:val="00FC2F73"/>
    <w:rsid w:val="00FC611D"/>
    <w:rsid w:val="00FD1CE7"/>
    <w:rsid w:val="00FD3869"/>
    <w:rsid w:val="00FE056C"/>
    <w:rsid w:val="00FE5A03"/>
    <w:rsid w:val="00FE736C"/>
    <w:rsid w:val="00FF0BEE"/>
    <w:rsid w:val="00FF15B1"/>
    <w:rsid w:val="00FF4256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5FF896-0999-4C01-B603-542F4CA46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43C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Femina P.</dc:creator>
  <cp:keywords/>
  <dc:description/>
  <cp:lastModifiedBy>Femina P.</cp:lastModifiedBy>
  <cp:revision>1</cp:revision>
  <dcterms:created xsi:type="dcterms:W3CDTF">2021-10-22T14:57:00Z</dcterms:created>
  <dcterms:modified xsi:type="dcterms:W3CDTF">2021-10-22T14:57:00Z</dcterms:modified>
</cp:coreProperties>
</file>