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CEA04" w14:textId="04EB5A74" w:rsidR="00020A18" w:rsidRPr="006562E0" w:rsidRDefault="006562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6562E0">
        <w:rPr>
          <w:rFonts w:ascii="Times New Roman" w:hAnsi="Times New Roman" w:cs="Times New Roman"/>
          <w:b/>
          <w:bCs/>
          <w:sz w:val="24"/>
          <w:szCs w:val="24"/>
          <w:lang w:val="en-US"/>
        </w:rPr>
        <w:t>Antimicrobial stewardship in high-risk febrile neutropenia patients</w:t>
      </w:r>
    </w:p>
    <w:p w14:paraId="47E8AE17" w14:textId="77777777" w:rsidR="00020A18" w:rsidRDefault="00020A18" w:rsidP="00020A1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6EA2D3" w14:textId="1434C7FB" w:rsidR="00FE630E" w:rsidRDefault="00437095" w:rsidP="00020A1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appendix</w:t>
      </w:r>
    </w:p>
    <w:p w14:paraId="0236ACD3" w14:textId="1C26FC81" w:rsidR="00437095" w:rsidRDefault="004370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5DDAE5" w14:textId="77777777" w:rsidR="00437095" w:rsidRDefault="0043709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C3D93B" w14:textId="39EF7BD6" w:rsidR="00E1634D" w:rsidRDefault="005718B9" w:rsidP="0022386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6E8F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A20A2" w:rsidRPr="00A86E8F">
        <w:rPr>
          <w:rFonts w:ascii="Times New Roman" w:hAnsi="Times New Roman" w:cs="Times New Roman"/>
          <w:b/>
          <w:sz w:val="24"/>
          <w:szCs w:val="24"/>
          <w:lang w:val="en-US"/>
        </w:rPr>
        <w:t>efinition</w:t>
      </w:r>
      <w:r w:rsidR="00E1634D" w:rsidRPr="00A86E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high-risk febrile neutropenia</w:t>
      </w:r>
    </w:p>
    <w:p w14:paraId="3B25157E" w14:textId="77777777" w:rsidR="0062302A" w:rsidRPr="00A86E8F" w:rsidRDefault="0062302A" w:rsidP="0062302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19572CF" w14:textId="42602EDE" w:rsidR="00E1634D" w:rsidRPr="00A86E8F" w:rsidRDefault="003F347F" w:rsidP="00E163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lang w:val="en-US"/>
        </w:rPr>
        <w:t>Absolute neutrophile count</w:t>
      </w:r>
      <w:r w:rsidR="00E1634D" w:rsidRPr="00A86E8F">
        <w:rPr>
          <w:rFonts w:ascii="Times New Roman" w:hAnsi="Times New Roman" w:cs="Times New Roman"/>
          <w:lang w:val="en-US"/>
        </w:rPr>
        <w:t xml:space="preserve"> bellow 0.5x10</w:t>
      </w:r>
      <w:r w:rsidR="00E1634D" w:rsidRPr="00A86E8F">
        <w:rPr>
          <w:rFonts w:ascii="Times New Roman" w:hAnsi="Times New Roman" w:cs="Times New Roman"/>
          <w:vertAlign w:val="superscript"/>
          <w:lang w:val="en-US"/>
        </w:rPr>
        <w:t>9</w:t>
      </w:r>
      <w:r w:rsidR="00E1634D" w:rsidRPr="00A86E8F">
        <w:rPr>
          <w:rFonts w:ascii="Times New Roman" w:hAnsi="Times New Roman" w:cs="Times New Roman"/>
          <w:lang w:val="en-US"/>
        </w:rPr>
        <w:t xml:space="preserve">/L for an expected time of more than 7 days </w:t>
      </w:r>
    </w:p>
    <w:p w14:paraId="2AE20C3F" w14:textId="3E6D72A7" w:rsidR="00E1634D" w:rsidRPr="00A86E8F" w:rsidRDefault="00E1634D" w:rsidP="00E163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A86E8F">
        <w:rPr>
          <w:rFonts w:ascii="Times New Roman" w:hAnsi="Times New Roman" w:cs="Times New Roman"/>
          <w:lang w:val="en-US"/>
        </w:rPr>
        <w:t>Body temperature ≥ 38</w:t>
      </w:r>
      <w:r w:rsidR="00EB4D29">
        <w:rPr>
          <w:rFonts w:ascii="Times New Roman" w:hAnsi="Times New Roman" w:cs="Times New Roman"/>
          <w:lang w:val="en-US"/>
        </w:rPr>
        <w:t>.</w:t>
      </w:r>
      <w:r w:rsidRPr="00A86E8F">
        <w:rPr>
          <w:rFonts w:ascii="Times New Roman" w:hAnsi="Times New Roman" w:cs="Times New Roman"/>
          <w:lang w:val="en-US"/>
        </w:rPr>
        <w:t xml:space="preserve">3°C once </w:t>
      </w:r>
      <w:r w:rsidR="00020A18" w:rsidRPr="00A86E8F">
        <w:rPr>
          <w:rFonts w:ascii="Times New Roman" w:hAnsi="Times New Roman" w:cs="Times New Roman"/>
          <w:lang w:val="en-US"/>
        </w:rPr>
        <w:t>or ≥</w:t>
      </w:r>
      <w:r w:rsidRPr="00A86E8F">
        <w:rPr>
          <w:rFonts w:ascii="Times New Roman" w:hAnsi="Times New Roman" w:cs="Times New Roman"/>
          <w:lang w:val="en-US"/>
        </w:rPr>
        <w:t xml:space="preserve"> 38°C twice one hour apart.  </w:t>
      </w:r>
    </w:p>
    <w:p w14:paraId="6450217E" w14:textId="77777777" w:rsidR="00E1634D" w:rsidRPr="00A86E8F" w:rsidRDefault="00E1634D" w:rsidP="00E1634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267C6E4A" w14:textId="084C050D" w:rsidR="00E1634D" w:rsidRPr="00A86E8F" w:rsidRDefault="0022386D" w:rsidP="008426D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6E8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634D" w:rsidRPr="00A86E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nitial </w:t>
      </w:r>
      <w:proofErr w:type="spellStart"/>
      <w:r w:rsidR="00E1634D" w:rsidRPr="00A86E8F">
        <w:rPr>
          <w:rFonts w:ascii="Times New Roman" w:hAnsi="Times New Roman" w:cs="Times New Roman"/>
          <w:b/>
          <w:sz w:val="24"/>
          <w:szCs w:val="24"/>
          <w:lang w:val="en-US"/>
        </w:rPr>
        <w:t>antibiotherapy</w:t>
      </w:r>
      <w:proofErr w:type="spellEnd"/>
    </w:p>
    <w:p w14:paraId="676A7805" w14:textId="77777777" w:rsidR="0022386D" w:rsidRPr="00A86E8F" w:rsidRDefault="0022386D" w:rsidP="0022386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8348BBB" w14:textId="68CACA74" w:rsidR="005A2119" w:rsidRPr="00A86E8F" w:rsidRDefault="005A2119" w:rsidP="008426DB">
      <w:pPr>
        <w:rPr>
          <w:rFonts w:ascii="Times New Roman" w:hAnsi="Times New Roman" w:cs="Times New Roman"/>
          <w:b/>
          <w:sz w:val="28"/>
          <w:lang w:val="en-US"/>
        </w:rPr>
      </w:pPr>
      <w:r w:rsidRPr="00A86E8F"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inline distT="0" distB="0" distL="0" distR="0" wp14:anchorId="0C51BD32" wp14:editId="345171CC">
            <wp:extent cx="6031230" cy="3192780"/>
            <wp:effectExtent l="0" t="0" r="26670" b="0"/>
            <wp:docPr id="1" name="Diagramm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D3FB38-5AA4-794D-9F3D-7C2912CC74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3D4E249" w14:textId="3AEAAAF7" w:rsidR="00F60EFF" w:rsidRPr="00A86E8F" w:rsidRDefault="00875686" w:rsidP="00F60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86E8F">
        <w:rPr>
          <w:rFonts w:ascii="Times New Roman" w:hAnsi="Times New Roman" w:cs="Times New Roman"/>
          <w:b/>
          <w:sz w:val="20"/>
          <w:szCs w:val="20"/>
          <w:lang w:val="en-US"/>
        </w:rPr>
        <w:t>Addition of VANCOMYCIN in the following situations</w:t>
      </w:r>
    </w:p>
    <w:p w14:paraId="57AD94EE" w14:textId="18D4E409" w:rsidR="004266EA" w:rsidRPr="00A86E8F" w:rsidRDefault="004266EA" w:rsidP="00F60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3D4E24A" w14:textId="73AEBFA2" w:rsidR="00F60EFF" w:rsidRPr="00A86E8F" w:rsidRDefault="00875686" w:rsidP="00F60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6E8F">
        <w:rPr>
          <w:rFonts w:ascii="Times New Roman" w:hAnsi="Times New Roman" w:cs="Times New Roman"/>
          <w:sz w:val="20"/>
          <w:szCs w:val="20"/>
          <w:lang w:val="en-US"/>
        </w:rPr>
        <w:t>≥ 1 criterion for severity</w:t>
      </w:r>
      <w:r w:rsidR="003221D1" w:rsidRPr="00A86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86E8F">
        <w:rPr>
          <w:rFonts w:ascii="Times New Roman" w:hAnsi="Times New Roman" w:cs="Times New Roman"/>
          <w:b/>
          <w:bCs/>
          <w:sz w:val="20"/>
          <w:szCs w:val="20"/>
          <w:lang w:val="en-US"/>
        </w:rPr>
        <w:t>AND</w:t>
      </w:r>
      <w:r w:rsidR="003221D1" w:rsidRPr="00A86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86E8F">
        <w:rPr>
          <w:rFonts w:ascii="Times New Roman" w:hAnsi="Times New Roman" w:cs="Times New Roman"/>
          <w:sz w:val="20"/>
          <w:szCs w:val="20"/>
          <w:lang w:val="en-US"/>
        </w:rPr>
        <w:t>MRSA colonization</w:t>
      </w:r>
    </w:p>
    <w:p w14:paraId="03D4E24B" w14:textId="2ABDC5FF" w:rsidR="00F60EFF" w:rsidRPr="00A86E8F" w:rsidRDefault="00875686" w:rsidP="00F60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6E8F">
        <w:rPr>
          <w:rFonts w:ascii="Times New Roman" w:hAnsi="Times New Roman" w:cs="Times New Roman"/>
          <w:b/>
          <w:sz w:val="20"/>
          <w:szCs w:val="20"/>
          <w:lang w:val="en-US"/>
        </w:rPr>
        <w:t>OR</w:t>
      </w:r>
      <w:r w:rsidR="00F60EFF" w:rsidRPr="00A86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266EA" w:rsidRPr="00A86E8F">
        <w:rPr>
          <w:rFonts w:ascii="Times New Roman" w:hAnsi="Times New Roman" w:cs="Times New Roman"/>
          <w:sz w:val="20"/>
          <w:szCs w:val="20"/>
          <w:lang w:val="en-US"/>
        </w:rPr>
        <w:t>central catheter suspect of infection</w:t>
      </w:r>
    </w:p>
    <w:p w14:paraId="03D4E24C" w14:textId="6B8FB28F" w:rsidR="00781E16" w:rsidRPr="00A86E8F" w:rsidRDefault="00560126" w:rsidP="00F60E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86E8F">
        <w:rPr>
          <w:rFonts w:ascii="Times New Roman" w:hAnsi="Times New Roman" w:cs="Times New Roman"/>
          <w:b/>
          <w:sz w:val="20"/>
          <w:szCs w:val="20"/>
          <w:lang w:val="en-US"/>
        </w:rPr>
        <w:t>O</w:t>
      </w:r>
      <w:r w:rsidR="004266EA" w:rsidRPr="00A86E8F">
        <w:rPr>
          <w:rFonts w:ascii="Times New Roman" w:hAnsi="Times New Roman" w:cs="Times New Roman"/>
          <w:b/>
          <w:sz w:val="20"/>
          <w:szCs w:val="20"/>
          <w:lang w:val="en-US"/>
        </w:rPr>
        <w:t>R</w:t>
      </w:r>
      <w:r w:rsidR="00F60EFF" w:rsidRPr="00A86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266EA" w:rsidRPr="00A86E8F">
        <w:rPr>
          <w:rFonts w:ascii="Times New Roman" w:hAnsi="Times New Roman" w:cs="Times New Roman"/>
          <w:sz w:val="20"/>
          <w:szCs w:val="20"/>
          <w:lang w:val="en-US"/>
        </w:rPr>
        <w:t>Skin and soft tissue infection</w:t>
      </w:r>
      <w:r w:rsidR="003221D1" w:rsidRPr="00A86E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D4E252" w14:textId="77777777" w:rsidR="00F60EFF" w:rsidRPr="00020A18" w:rsidRDefault="00F60EFF" w:rsidP="008426D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7A4537D1" w14:textId="25F958D6" w:rsidR="004D439C" w:rsidRPr="00020A18" w:rsidRDefault="004D439C" w:rsidP="004D439C">
      <w:pPr>
        <w:spacing w:after="0" w:line="240" w:lineRule="auto"/>
        <w:rPr>
          <w:rFonts w:ascii="Times New Roman" w:hAnsi="Times New Roman" w:cs="Times New Roman"/>
          <w:bCs/>
          <w:u w:val="single"/>
          <w:lang w:val="en-US"/>
        </w:rPr>
      </w:pPr>
      <w:r w:rsidRPr="00020A18">
        <w:rPr>
          <w:rFonts w:ascii="Times New Roman" w:hAnsi="Times New Roman" w:cs="Times New Roman"/>
          <w:bCs/>
          <w:u w:val="single"/>
          <w:lang w:val="en-US"/>
        </w:rPr>
        <w:t>*Criteria for severity</w:t>
      </w:r>
    </w:p>
    <w:p w14:paraId="4C7B38F9" w14:textId="77777777" w:rsidR="004D439C" w:rsidRPr="00020A18" w:rsidRDefault="004D439C" w:rsidP="004D439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020A18">
        <w:rPr>
          <w:rFonts w:ascii="Times New Roman" w:hAnsi="Times New Roman" w:cs="Times New Roman"/>
          <w:bCs/>
          <w:lang w:val="en-US"/>
        </w:rPr>
        <w:t>Systolic blood pressure &lt; 90mmHg or mottling or arterial lactate level ≥ 2mmol/L</w:t>
      </w:r>
    </w:p>
    <w:p w14:paraId="2E457F9A" w14:textId="77777777" w:rsidR="004D439C" w:rsidRPr="00020A18" w:rsidRDefault="004D439C" w:rsidP="004D439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020A18">
        <w:rPr>
          <w:rFonts w:ascii="Times New Roman" w:hAnsi="Times New Roman" w:cs="Times New Roman"/>
          <w:bCs/>
          <w:lang w:val="en-US"/>
        </w:rPr>
        <w:t>Oxygen saturation &lt; 92% in room air or respiratory rate ≥ 22/min or breathing difficulties</w:t>
      </w:r>
    </w:p>
    <w:p w14:paraId="3B3CF3F0" w14:textId="77777777" w:rsidR="004D439C" w:rsidRPr="00020A18" w:rsidRDefault="004D439C" w:rsidP="004D439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020A18">
        <w:rPr>
          <w:rFonts w:ascii="Times New Roman" w:hAnsi="Times New Roman" w:cs="Times New Roman"/>
          <w:bCs/>
          <w:lang w:val="en-US"/>
        </w:rPr>
        <w:t>Disorders of consciousness</w:t>
      </w:r>
    </w:p>
    <w:p w14:paraId="3F56A8B1" w14:textId="77777777" w:rsidR="004D439C" w:rsidRPr="00020A18" w:rsidRDefault="004D439C" w:rsidP="008426D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03D4E253" w14:textId="4D8FC0A1" w:rsidR="00F60EFF" w:rsidRPr="00020A18" w:rsidRDefault="00F60EFF" w:rsidP="008426D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020A18">
        <w:rPr>
          <w:rFonts w:ascii="Times New Roman" w:hAnsi="Times New Roman" w:cs="Times New Roman"/>
          <w:lang w:val="en-US"/>
        </w:rPr>
        <w:t>*</w:t>
      </w:r>
      <w:r w:rsidR="004D439C" w:rsidRPr="00020A18">
        <w:rPr>
          <w:rFonts w:ascii="Times New Roman" w:hAnsi="Times New Roman" w:cs="Times New Roman"/>
          <w:lang w:val="en-US"/>
        </w:rPr>
        <w:t>*</w:t>
      </w:r>
      <w:r w:rsidRPr="00020A18">
        <w:rPr>
          <w:rFonts w:ascii="Times New Roman" w:hAnsi="Times New Roman" w:cs="Times New Roman"/>
          <w:lang w:val="en-US"/>
        </w:rPr>
        <w:t xml:space="preserve"> </w:t>
      </w:r>
      <w:r w:rsidR="00951B2C" w:rsidRPr="00020A18">
        <w:rPr>
          <w:rFonts w:ascii="Times New Roman" w:hAnsi="Times New Roman" w:cs="Times New Roman"/>
          <w:lang w:val="en-US"/>
        </w:rPr>
        <w:t xml:space="preserve">Broad spectrum </w:t>
      </w:r>
      <w:r w:rsidR="00BB2E04" w:rsidRPr="00020A18">
        <w:rPr>
          <w:rFonts w:ascii="Times New Roman" w:hAnsi="Times New Roman" w:cs="Times New Roman"/>
          <w:lang w:val="en-US"/>
        </w:rPr>
        <w:t>antibiotics:</w:t>
      </w:r>
      <w:r w:rsidRPr="00020A18">
        <w:rPr>
          <w:rFonts w:ascii="Times New Roman" w:hAnsi="Times New Roman" w:cs="Times New Roman"/>
          <w:lang w:val="en-US"/>
        </w:rPr>
        <w:t xml:space="preserve"> </w:t>
      </w:r>
      <w:r w:rsidR="00951B2C" w:rsidRPr="00020A18">
        <w:rPr>
          <w:rFonts w:ascii="Times New Roman" w:hAnsi="Times New Roman" w:cs="Times New Roman"/>
          <w:lang w:val="en-US"/>
        </w:rPr>
        <w:t>quinolones</w:t>
      </w:r>
      <w:r w:rsidRPr="00020A18">
        <w:rPr>
          <w:rFonts w:ascii="Times New Roman" w:hAnsi="Times New Roman" w:cs="Times New Roman"/>
          <w:lang w:val="en-US"/>
        </w:rPr>
        <w:t xml:space="preserve">, </w:t>
      </w:r>
      <w:r w:rsidR="00951B2C" w:rsidRPr="00020A18">
        <w:rPr>
          <w:rFonts w:ascii="Times New Roman" w:hAnsi="Times New Roman" w:cs="Times New Roman"/>
          <w:lang w:val="en-US"/>
        </w:rPr>
        <w:t>3rd generation cephalosporin</w:t>
      </w:r>
      <w:r w:rsidRPr="00020A18">
        <w:rPr>
          <w:rFonts w:ascii="Times New Roman" w:hAnsi="Times New Roman" w:cs="Times New Roman"/>
          <w:lang w:val="en-US"/>
        </w:rPr>
        <w:t>,</w:t>
      </w:r>
      <w:r w:rsidR="00951B2C" w:rsidRPr="00020A18">
        <w:rPr>
          <w:rFonts w:ascii="Times New Roman" w:hAnsi="Times New Roman" w:cs="Times New Roman"/>
          <w:lang w:val="en-US"/>
        </w:rPr>
        <w:t xml:space="preserve"> piperacillin/tazobacta</w:t>
      </w:r>
      <w:r w:rsidR="00A86E8F" w:rsidRPr="00020A18">
        <w:rPr>
          <w:rFonts w:ascii="Times New Roman" w:hAnsi="Times New Roman" w:cs="Times New Roman"/>
          <w:lang w:val="en-US"/>
        </w:rPr>
        <w:t>m</w:t>
      </w:r>
    </w:p>
    <w:p w14:paraId="03D4E254" w14:textId="1855B669" w:rsidR="006773B1" w:rsidRPr="00020A18" w:rsidRDefault="00A86E8F" w:rsidP="007321C4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Cs/>
          <w:lang w:val="en-US"/>
        </w:rPr>
      </w:pPr>
      <w:r w:rsidRPr="00020A18">
        <w:rPr>
          <w:rFonts w:ascii="Times New Roman" w:hAnsi="Times New Roman" w:cs="Times New Roman"/>
          <w:iCs/>
          <w:lang w:val="en-US"/>
        </w:rPr>
        <w:t>ESBL</w:t>
      </w:r>
      <w:r w:rsidR="008B37B0" w:rsidRPr="00020A18">
        <w:rPr>
          <w:rFonts w:ascii="Times New Roman" w:hAnsi="Times New Roman" w:cs="Times New Roman"/>
          <w:iCs/>
          <w:lang w:val="en-US"/>
        </w:rPr>
        <w:t>-E</w:t>
      </w:r>
      <w:r w:rsidRPr="00020A18">
        <w:rPr>
          <w:rFonts w:ascii="Times New Roman" w:hAnsi="Times New Roman" w:cs="Times New Roman"/>
          <w:iCs/>
          <w:lang w:val="en-US"/>
        </w:rPr>
        <w:t xml:space="preserve">: </w:t>
      </w:r>
      <w:r w:rsidR="007953FB" w:rsidRPr="00020A18">
        <w:rPr>
          <w:rFonts w:ascii="Times New Roman" w:hAnsi="Times New Roman" w:cs="Times New Roman"/>
          <w:iCs/>
          <w:lang w:val="en-US"/>
        </w:rPr>
        <w:t>E</w:t>
      </w:r>
      <w:r w:rsidR="00CB5423" w:rsidRPr="00020A18">
        <w:rPr>
          <w:rFonts w:ascii="Times New Roman" w:hAnsi="Times New Roman" w:cs="Times New Roman"/>
          <w:iCs/>
          <w:lang w:val="en-US"/>
        </w:rPr>
        <w:t xml:space="preserve">xtended-spectrum β-lactamase </w:t>
      </w:r>
      <w:r w:rsidR="003907D6" w:rsidRPr="00020A18">
        <w:rPr>
          <w:rFonts w:ascii="Times New Roman" w:hAnsi="Times New Roman" w:cs="Times New Roman"/>
          <w:iCs/>
          <w:lang w:val="en-US"/>
        </w:rPr>
        <w:t>P</w:t>
      </w:r>
      <w:r w:rsidR="007953FB" w:rsidRPr="00020A18">
        <w:rPr>
          <w:rFonts w:ascii="Times New Roman" w:hAnsi="Times New Roman" w:cs="Times New Roman"/>
          <w:iCs/>
          <w:lang w:val="en-US"/>
        </w:rPr>
        <w:t xml:space="preserve">roducing </w:t>
      </w:r>
      <w:r w:rsidR="00BB2E04" w:rsidRPr="00020A18">
        <w:rPr>
          <w:rFonts w:ascii="Times New Roman" w:hAnsi="Times New Roman" w:cs="Times New Roman"/>
          <w:i/>
          <w:lang w:val="en-US"/>
        </w:rPr>
        <w:t>Enterobacteriaceae</w:t>
      </w:r>
      <w:r w:rsidR="00BB2E04" w:rsidRPr="00020A18">
        <w:rPr>
          <w:rFonts w:ascii="Times New Roman" w:hAnsi="Times New Roman" w:cs="Times New Roman"/>
          <w:iCs/>
          <w:lang w:val="en-US"/>
        </w:rPr>
        <w:t>;</w:t>
      </w:r>
      <w:r w:rsidR="007953FB" w:rsidRPr="00020A18">
        <w:rPr>
          <w:rFonts w:ascii="Times New Roman" w:hAnsi="Times New Roman" w:cs="Times New Roman"/>
          <w:iCs/>
          <w:lang w:val="en-US"/>
        </w:rPr>
        <w:t xml:space="preserve"> MRSA: Methicillin-resistant </w:t>
      </w:r>
      <w:r w:rsidR="007953FB" w:rsidRPr="00020A18">
        <w:rPr>
          <w:rFonts w:ascii="Times New Roman" w:hAnsi="Times New Roman" w:cs="Times New Roman"/>
          <w:i/>
          <w:lang w:val="en-US"/>
        </w:rPr>
        <w:t xml:space="preserve">Staphylococcus </w:t>
      </w:r>
      <w:proofErr w:type="gramStart"/>
      <w:r w:rsidR="007953FB" w:rsidRPr="00020A18">
        <w:rPr>
          <w:rFonts w:ascii="Times New Roman" w:hAnsi="Times New Roman" w:cs="Times New Roman"/>
          <w:i/>
          <w:lang w:val="en-US"/>
        </w:rPr>
        <w:t>aureus</w:t>
      </w:r>
      <w:r w:rsidR="003907D6" w:rsidRPr="00020A18">
        <w:rPr>
          <w:rFonts w:ascii="Times New Roman" w:hAnsi="Times New Roman" w:cs="Times New Roman"/>
          <w:i/>
          <w:lang w:val="en-US"/>
        </w:rPr>
        <w:t xml:space="preserve"> </w:t>
      </w:r>
      <w:r w:rsidR="003907D6" w:rsidRPr="00020A18">
        <w:rPr>
          <w:rFonts w:ascii="Times New Roman" w:hAnsi="Times New Roman" w:cs="Times New Roman"/>
          <w:iCs/>
          <w:lang w:val="en-US"/>
        </w:rPr>
        <w:t>;</w:t>
      </w:r>
      <w:proofErr w:type="gramEnd"/>
      <w:r w:rsidR="003907D6" w:rsidRPr="00020A18">
        <w:rPr>
          <w:rFonts w:ascii="Times New Roman" w:hAnsi="Times New Roman" w:cs="Times New Roman"/>
          <w:iCs/>
          <w:lang w:val="en-US"/>
        </w:rPr>
        <w:t xml:space="preserve"> PIP/TAZ: Piperacillin/Tazobactam</w:t>
      </w:r>
    </w:p>
    <w:p w14:paraId="03D4E255" w14:textId="77777777" w:rsidR="004315EF" w:rsidRPr="00020A18" w:rsidRDefault="004315EF" w:rsidP="003A566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03D4E256" w14:textId="2102BAA8" w:rsidR="004315EF" w:rsidRPr="00020A18" w:rsidRDefault="00B8535A" w:rsidP="003A566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In case of penicillin allergy: </w:t>
      </w:r>
    </w:p>
    <w:p w14:paraId="03D4E257" w14:textId="05514492" w:rsidR="003A5660" w:rsidRPr="00020A18" w:rsidRDefault="00190259" w:rsidP="0019025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>With no cont</w:t>
      </w:r>
      <w:r w:rsidR="00C44D67" w:rsidRPr="00020A18">
        <w:rPr>
          <w:rFonts w:ascii="Times New Roman" w:hAnsi="Times New Roman" w:cs="Times New Roman"/>
          <w:i/>
          <w:color w:val="000000" w:themeColor="text1"/>
          <w:lang w:val="en-US"/>
        </w:rPr>
        <w:t>ra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indication to </w:t>
      </w:r>
      <w:r w:rsidR="00BB2E04" w:rsidRPr="00020A18">
        <w:rPr>
          <w:rFonts w:ascii="Times New Roman" w:hAnsi="Times New Roman" w:cs="Times New Roman"/>
          <w:i/>
          <w:color w:val="000000" w:themeColor="text1"/>
          <w:lang w:val="en-US"/>
        </w:rPr>
        <w:t>cephalosporins:</w:t>
      </w:r>
      <w:r w:rsidR="003A5660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="0053787F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cefepime 2g </w:t>
      </w:r>
      <w:r w:rsidR="00C44D67" w:rsidRPr="00020A18">
        <w:rPr>
          <w:rFonts w:ascii="Times New Roman" w:hAnsi="Times New Roman" w:cs="Times New Roman"/>
          <w:i/>
          <w:color w:val="000000" w:themeColor="text1"/>
          <w:lang w:val="en-US"/>
        </w:rPr>
        <w:t>every 8h or</w:t>
      </w:r>
      <w:r w:rsidR="0053787F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="00C44D67" w:rsidRPr="00020A18">
        <w:rPr>
          <w:rFonts w:ascii="Times New Roman" w:hAnsi="Times New Roman" w:cs="Times New Roman"/>
          <w:i/>
          <w:color w:val="000000" w:themeColor="text1"/>
          <w:lang w:val="en-US"/>
        </w:rPr>
        <w:t>ceftazidime</w:t>
      </w:r>
      <w:r w:rsidR="008111D7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2g </w:t>
      </w:r>
      <w:r w:rsidR="00B11539" w:rsidRPr="00020A18">
        <w:rPr>
          <w:rFonts w:ascii="Times New Roman" w:hAnsi="Times New Roman" w:cs="Times New Roman"/>
          <w:i/>
          <w:color w:val="000000" w:themeColor="text1"/>
          <w:lang w:val="en-US"/>
        </w:rPr>
        <w:t>over</w:t>
      </w:r>
      <w:r w:rsidR="008111D7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30 minutes </w:t>
      </w:r>
      <w:r w:rsidR="00B11539" w:rsidRPr="00020A18">
        <w:rPr>
          <w:rFonts w:ascii="Times New Roman" w:hAnsi="Times New Roman" w:cs="Times New Roman"/>
          <w:i/>
          <w:color w:val="000000" w:themeColor="text1"/>
          <w:lang w:val="en-US"/>
        </w:rPr>
        <w:t>followed by</w:t>
      </w:r>
      <w:r w:rsidR="008111D7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6g/24h </w:t>
      </w:r>
      <w:r w:rsidR="00B11539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by continuous infusion. </w:t>
      </w:r>
    </w:p>
    <w:p w14:paraId="03D4E258" w14:textId="33D8F1B0" w:rsidR="003A5660" w:rsidRPr="00020A18" w:rsidRDefault="00B11539" w:rsidP="00B1153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Contraindication to cephalosporins and no </w:t>
      </w:r>
      <w:r w:rsidR="00BB2E04" w:rsidRPr="00020A18">
        <w:rPr>
          <w:rFonts w:ascii="Times New Roman" w:hAnsi="Times New Roman" w:cs="Times New Roman"/>
          <w:i/>
          <w:color w:val="000000" w:themeColor="text1"/>
          <w:lang w:val="en-US"/>
        </w:rPr>
        <w:t>severity:</w:t>
      </w:r>
      <w:r w:rsidR="003A5660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aztr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>e</w:t>
      </w:r>
      <w:r w:rsidR="003A5660" w:rsidRPr="00020A18">
        <w:rPr>
          <w:rFonts w:ascii="Times New Roman" w:hAnsi="Times New Roman" w:cs="Times New Roman"/>
          <w:i/>
          <w:color w:val="000000" w:themeColor="text1"/>
          <w:lang w:val="en-US"/>
        </w:rPr>
        <w:t>onam</w:t>
      </w:r>
      <w:r w:rsidR="00330D96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2g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every 8h</w:t>
      </w:r>
      <w:r w:rsidR="00DE0856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+ vancomycin</w:t>
      </w:r>
    </w:p>
    <w:p w14:paraId="03D4E259" w14:textId="0A8F03BE" w:rsidR="003A5660" w:rsidRPr="00020A18" w:rsidRDefault="00B11539" w:rsidP="00B1153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lastRenderedPageBreak/>
        <w:t xml:space="preserve">Contraindication to cephalosporins and </w:t>
      </w:r>
      <w:r w:rsidR="00BB2E04" w:rsidRPr="00020A18">
        <w:rPr>
          <w:rFonts w:ascii="Times New Roman" w:hAnsi="Times New Roman" w:cs="Times New Roman"/>
          <w:i/>
          <w:color w:val="000000" w:themeColor="text1"/>
          <w:lang w:val="en-US"/>
        </w:rPr>
        <w:t>severity:</w:t>
      </w:r>
      <w:r w:rsidR="004315EF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m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>e</w:t>
      </w:r>
      <w:r w:rsidR="004315EF" w:rsidRPr="00020A18">
        <w:rPr>
          <w:rFonts w:ascii="Times New Roman" w:hAnsi="Times New Roman" w:cs="Times New Roman"/>
          <w:i/>
          <w:color w:val="000000" w:themeColor="text1"/>
          <w:lang w:val="en-US"/>
        </w:rPr>
        <w:t>rop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>e</w:t>
      </w:r>
      <w:r w:rsidR="004315EF" w:rsidRPr="00020A18">
        <w:rPr>
          <w:rFonts w:ascii="Times New Roman" w:hAnsi="Times New Roman" w:cs="Times New Roman"/>
          <w:i/>
          <w:color w:val="000000" w:themeColor="text1"/>
          <w:lang w:val="en-US"/>
        </w:rPr>
        <w:t>n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>e</w:t>
      </w:r>
      <w:r w:rsidR="004315EF" w:rsidRPr="00020A18">
        <w:rPr>
          <w:rFonts w:ascii="Times New Roman" w:hAnsi="Times New Roman" w:cs="Times New Roman"/>
          <w:i/>
          <w:color w:val="000000" w:themeColor="text1"/>
          <w:lang w:val="en-US"/>
        </w:rPr>
        <w:t>m</w:t>
      </w:r>
      <w:r w:rsidR="00330D96"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2g</w:t>
      </w:r>
      <w:r w:rsidRPr="00020A18">
        <w:rPr>
          <w:rFonts w:ascii="Times New Roman" w:hAnsi="Times New Roman" w:cs="Times New Roman"/>
          <w:i/>
          <w:color w:val="000000" w:themeColor="text1"/>
          <w:lang w:val="en-US"/>
        </w:rPr>
        <w:t xml:space="preserve"> every 8h. </w:t>
      </w:r>
    </w:p>
    <w:p w14:paraId="0A14EF04" w14:textId="6241EAB1" w:rsidR="00767E61" w:rsidRDefault="008B1077" w:rsidP="0062302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6E8F">
        <w:rPr>
          <w:rFonts w:ascii="Times New Roman" w:hAnsi="Times New Roman" w:cs="Times New Roman"/>
          <w:b/>
          <w:sz w:val="28"/>
          <w:lang w:val="en-US"/>
        </w:rPr>
        <w:br w:type="page"/>
      </w:r>
      <w:r w:rsidR="00767E6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Reassessment at 48-72h </w:t>
      </w:r>
    </w:p>
    <w:p w14:paraId="15D570FA" w14:textId="77777777" w:rsidR="0062302A" w:rsidRPr="0062302A" w:rsidRDefault="0062302A" w:rsidP="0062302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FC0177" w14:textId="74BF437B" w:rsidR="00767E61" w:rsidRPr="0062302A" w:rsidRDefault="00DF1503" w:rsidP="0062302A">
      <w:pPr>
        <w:spacing w:after="0" w:line="240" w:lineRule="auto"/>
        <w:rPr>
          <w:rFonts w:ascii="Times New Roman" w:hAnsi="Times New Roman" w:cs="Times New Roman"/>
          <w:bCs/>
          <w:sz w:val="24"/>
          <w:lang w:val="en-US"/>
        </w:rPr>
      </w:pPr>
      <w:r w:rsidRPr="0062302A">
        <w:rPr>
          <w:rFonts w:ascii="Times New Roman" w:hAnsi="Times New Roman" w:cs="Times New Roman"/>
          <w:bCs/>
          <w:sz w:val="24"/>
          <w:lang w:val="en-US"/>
        </w:rPr>
        <w:t>Persistence</w:t>
      </w:r>
      <w:r w:rsidR="00CC606A" w:rsidRPr="0062302A">
        <w:rPr>
          <w:rFonts w:ascii="Times New Roman" w:hAnsi="Times New Roman" w:cs="Times New Roman"/>
          <w:bCs/>
          <w:sz w:val="24"/>
          <w:lang w:val="en-US"/>
        </w:rPr>
        <w:t xml:space="preserve"> or reoccurrence </w:t>
      </w:r>
      <w:r w:rsidR="00767E61" w:rsidRPr="0062302A">
        <w:rPr>
          <w:rFonts w:ascii="Times New Roman" w:hAnsi="Times New Roman" w:cs="Times New Roman"/>
          <w:bCs/>
          <w:sz w:val="24"/>
          <w:lang w:val="en-US"/>
        </w:rPr>
        <w:t xml:space="preserve">of fever </w:t>
      </w:r>
      <w:r w:rsidR="00CC606A" w:rsidRPr="0062302A">
        <w:rPr>
          <w:rFonts w:ascii="Times New Roman" w:hAnsi="Times New Roman" w:cs="Times New Roman"/>
          <w:bCs/>
          <w:sz w:val="24"/>
          <w:lang w:val="en-US"/>
        </w:rPr>
        <w:t xml:space="preserve">without clinical deterioration </w:t>
      </w:r>
      <w:r w:rsidR="004A3DAE" w:rsidRPr="0062302A">
        <w:rPr>
          <w:rFonts w:ascii="Times New Roman" w:hAnsi="Times New Roman" w:cs="Times New Roman"/>
          <w:bCs/>
          <w:sz w:val="24"/>
          <w:lang w:val="en-US"/>
        </w:rPr>
        <w:t xml:space="preserve">or new clinical symptom </w:t>
      </w:r>
      <w:r w:rsidR="00D90E2B" w:rsidRPr="0062302A">
        <w:rPr>
          <w:rFonts w:ascii="Times New Roman" w:hAnsi="Times New Roman" w:cs="Times New Roman"/>
          <w:bCs/>
          <w:sz w:val="24"/>
          <w:lang w:val="en-US"/>
        </w:rPr>
        <w:t>is not an indication to modify antibiot</w:t>
      </w:r>
      <w:r w:rsidR="006966E7">
        <w:rPr>
          <w:rFonts w:ascii="Times New Roman" w:hAnsi="Times New Roman" w:cs="Times New Roman"/>
          <w:bCs/>
          <w:sz w:val="24"/>
          <w:lang w:val="en-US"/>
        </w:rPr>
        <w:t>ics</w:t>
      </w:r>
      <w:r w:rsidR="0062302A" w:rsidRPr="0062302A">
        <w:rPr>
          <w:rFonts w:ascii="Times New Roman" w:hAnsi="Times New Roman" w:cs="Times New Roman"/>
          <w:bCs/>
          <w:sz w:val="24"/>
          <w:lang w:val="en-US"/>
        </w:rPr>
        <w:t xml:space="preserve">, except in patients colonized with </w:t>
      </w:r>
      <w:r w:rsidR="001B5189" w:rsidRPr="001B5189">
        <w:rPr>
          <w:rFonts w:ascii="Times New Roman" w:hAnsi="Times New Roman" w:cs="Times New Roman"/>
          <w:bCs/>
          <w:sz w:val="24"/>
          <w:lang w:val="en-US"/>
        </w:rPr>
        <w:t xml:space="preserve">Extended-spectrum β-lactamase Producing </w:t>
      </w:r>
      <w:proofErr w:type="spellStart"/>
      <w:r w:rsidR="001B5189" w:rsidRPr="001B5189">
        <w:rPr>
          <w:rFonts w:ascii="Times New Roman" w:hAnsi="Times New Roman" w:cs="Times New Roman"/>
          <w:bCs/>
          <w:i/>
          <w:iCs/>
          <w:sz w:val="24"/>
          <w:lang w:val="en-US"/>
        </w:rPr>
        <w:t>Enterobacteriacea</w:t>
      </w:r>
      <w:proofErr w:type="spellEnd"/>
      <w:r w:rsidR="001B5189">
        <w:rPr>
          <w:rFonts w:ascii="Times New Roman" w:hAnsi="Times New Roman" w:cs="Times New Roman"/>
          <w:bCs/>
          <w:sz w:val="24"/>
          <w:lang w:val="en-US"/>
        </w:rPr>
        <w:t xml:space="preserve"> (</w:t>
      </w:r>
      <w:r w:rsidR="0062302A" w:rsidRPr="0062302A">
        <w:rPr>
          <w:rFonts w:ascii="Times New Roman" w:hAnsi="Times New Roman" w:cs="Times New Roman"/>
          <w:bCs/>
          <w:sz w:val="24"/>
          <w:lang w:val="en-US"/>
        </w:rPr>
        <w:t>ESBL-E</w:t>
      </w:r>
      <w:r w:rsidR="001B5189">
        <w:rPr>
          <w:rFonts w:ascii="Times New Roman" w:hAnsi="Times New Roman" w:cs="Times New Roman"/>
          <w:bCs/>
          <w:sz w:val="24"/>
          <w:lang w:val="en-US"/>
        </w:rPr>
        <w:t>)</w:t>
      </w:r>
      <w:r w:rsidR="0062302A" w:rsidRPr="0062302A">
        <w:rPr>
          <w:rFonts w:ascii="Times New Roman" w:hAnsi="Times New Roman" w:cs="Times New Roman"/>
          <w:bCs/>
          <w:sz w:val="24"/>
          <w:lang w:val="en-US"/>
        </w:rPr>
        <w:t xml:space="preserve">. </w:t>
      </w:r>
    </w:p>
    <w:p w14:paraId="04150DB3" w14:textId="77777777" w:rsidR="004A3DAE" w:rsidRPr="0062302A" w:rsidRDefault="004A3DAE" w:rsidP="0062302A">
      <w:pPr>
        <w:spacing w:after="0" w:line="240" w:lineRule="auto"/>
        <w:rPr>
          <w:rFonts w:ascii="Times New Roman" w:hAnsi="Times New Roman" w:cs="Times New Roman"/>
          <w:bCs/>
          <w:sz w:val="24"/>
          <w:lang w:val="en-US"/>
        </w:rPr>
      </w:pPr>
    </w:p>
    <w:p w14:paraId="03D4E25F" w14:textId="256D6FDC" w:rsidR="004315EF" w:rsidRPr="00A86E8F" w:rsidRDefault="009D0FA8" w:rsidP="00746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86E8F"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inline distT="0" distB="0" distL="0" distR="0" wp14:anchorId="72690DE8" wp14:editId="57BE487B">
            <wp:extent cx="6031230" cy="3006645"/>
            <wp:effectExtent l="0" t="19050" r="26670" b="0"/>
            <wp:docPr id="48" name="Diagramme 4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D3FB38-5AA4-794D-9F3D-7C2912CC74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03D4E260" w14:textId="21AF490D" w:rsidR="00746D2E" w:rsidRPr="00A86E8F" w:rsidRDefault="00746D2E" w:rsidP="00895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3D4E274" w14:textId="622CD060" w:rsidR="00276387" w:rsidRPr="00A86E8F" w:rsidRDefault="001B5189" w:rsidP="00276387">
      <w:pPr>
        <w:rPr>
          <w:rFonts w:ascii="Times New Roman" w:hAnsi="Times New Roman" w:cs="Times New Roman"/>
          <w:b/>
          <w:sz w:val="24"/>
          <w:lang w:val="en-US"/>
        </w:rPr>
      </w:pPr>
      <w:r w:rsidRPr="00020A18">
        <w:rPr>
          <w:rFonts w:ascii="Times New Roman" w:hAnsi="Times New Roman" w:cs="Times New Roman"/>
          <w:iCs/>
          <w:lang w:val="en-US"/>
        </w:rPr>
        <w:t>PIP/TAZ: Piperacillin/Tazobactam</w:t>
      </w:r>
    </w:p>
    <w:p w14:paraId="03D4E275" w14:textId="6F8A1ADC" w:rsidR="00276387" w:rsidRDefault="00CE32F3" w:rsidP="00CE32F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5D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Duration of treatment </w:t>
      </w:r>
      <w:r w:rsidR="00C85DFB" w:rsidRPr="00C85D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after stabilization </w:t>
      </w:r>
    </w:p>
    <w:p w14:paraId="203568C7" w14:textId="77777777" w:rsidR="00FA17F3" w:rsidRPr="00C85DFB" w:rsidRDefault="00FA17F3" w:rsidP="00FA17F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D4E276" w14:textId="4CBBDB1C" w:rsidR="002466EA" w:rsidRPr="00A86E8F" w:rsidRDefault="000C446C" w:rsidP="002A72ED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A86E8F"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inline distT="0" distB="0" distL="0" distR="0" wp14:anchorId="5DD1910B" wp14:editId="04969336">
            <wp:extent cx="6031230" cy="3388277"/>
            <wp:effectExtent l="0" t="0" r="7620" b="0"/>
            <wp:docPr id="50" name="Diagramme 5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D3FB38-5AA4-794D-9F3D-7C2912CC74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03D4E277" w14:textId="77777777" w:rsidR="00746D2E" w:rsidRPr="00A86E8F" w:rsidRDefault="00746D2E" w:rsidP="00895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03D4E27C" w14:textId="4025C8D6" w:rsidR="00741973" w:rsidRPr="00A86E8F" w:rsidRDefault="00741973" w:rsidP="00736170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03D4E283" w14:textId="77777777" w:rsidR="007A0E33" w:rsidRPr="00A86E8F" w:rsidRDefault="007A0E33" w:rsidP="00F06758">
      <w:pPr>
        <w:spacing w:after="0" w:line="240" w:lineRule="auto"/>
        <w:rPr>
          <w:rFonts w:ascii="Times New Roman" w:hAnsi="Times New Roman" w:cs="Times New Roman"/>
          <w:sz w:val="24"/>
          <w:u w:val="single"/>
          <w:lang w:val="en-US"/>
        </w:rPr>
      </w:pPr>
    </w:p>
    <w:p w14:paraId="03D4E284" w14:textId="77777777" w:rsidR="007A0E33" w:rsidRPr="00A86E8F" w:rsidRDefault="007A0E33" w:rsidP="00F06758">
      <w:pPr>
        <w:spacing w:after="0" w:line="240" w:lineRule="auto"/>
        <w:rPr>
          <w:rFonts w:ascii="Times New Roman" w:hAnsi="Times New Roman" w:cs="Times New Roman"/>
          <w:sz w:val="24"/>
          <w:u w:val="single"/>
          <w:lang w:val="en-US"/>
        </w:rPr>
      </w:pPr>
    </w:p>
    <w:p w14:paraId="03D4E2A7" w14:textId="5CB53064" w:rsidR="00276387" w:rsidRPr="00A86E8F" w:rsidRDefault="00276387" w:rsidP="00337C6C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n-US"/>
        </w:rPr>
      </w:pPr>
    </w:p>
    <w:sectPr w:rsidR="00276387" w:rsidRPr="00A86E8F" w:rsidSect="00D94907">
      <w:footerReference w:type="default" r:id="rId23"/>
      <w:pgSz w:w="11906" w:h="16838"/>
      <w:pgMar w:top="993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244DA" w14:textId="77777777" w:rsidR="006A60E8" w:rsidRDefault="006A60E8" w:rsidP="003071FF">
      <w:pPr>
        <w:spacing w:after="0" w:line="240" w:lineRule="auto"/>
      </w:pPr>
      <w:r>
        <w:separator/>
      </w:r>
    </w:p>
  </w:endnote>
  <w:endnote w:type="continuationSeparator" w:id="0">
    <w:p w14:paraId="788D286B" w14:textId="77777777" w:rsidR="006A60E8" w:rsidRDefault="006A60E8" w:rsidP="0030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2386829"/>
      <w:docPartObj>
        <w:docPartGallery w:val="Page Numbers (Bottom of Page)"/>
        <w:docPartUnique/>
      </w:docPartObj>
    </w:sdtPr>
    <w:sdtEndPr/>
    <w:sdtContent>
      <w:p w14:paraId="03D4E2C0" w14:textId="65F76420" w:rsidR="00225D62" w:rsidRPr="002B18E3" w:rsidRDefault="00225D62" w:rsidP="003071FF">
        <w:pPr>
          <w:pStyle w:val="Footer"/>
        </w:pPr>
        <w:r w:rsidRPr="002B18E3">
          <w:tab/>
        </w:r>
        <w:r w:rsidRPr="002B18E3">
          <w:tab/>
        </w:r>
        <w:r>
          <w:fldChar w:fldCharType="begin"/>
        </w:r>
        <w:r w:rsidRPr="002B18E3">
          <w:instrText>PAGE   \* MERGEFORMAT</w:instrText>
        </w:r>
        <w:r>
          <w:fldChar w:fldCharType="separate"/>
        </w:r>
        <w:r w:rsidR="00440925">
          <w:rPr>
            <w:noProof/>
          </w:rPr>
          <w:t>3</w:t>
        </w:r>
        <w:r>
          <w:fldChar w:fldCharType="end"/>
        </w:r>
      </w:p>
    </w:sdtContent>
  </w:sdt>
  <w:p w14:paraId="03D4E2C1" w14:textId="77777777" w:rsidR="00225D62" w:rsidRPr="002B18E3" w:rsidRDefault="00225D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2A02A" w14:textId="77777777" w:rsidR="006A60E8" w:rsidRDefault="006A60E8" w:rsidP="003071FF">
      <w:pPr>
        <w:spacing w:after="0" w:line="240" w:lineRule="auto"/>
      </w:pPr>
      <w:r>
        <w:separator/>
      </w:r>
    </w:p>
  </w:footnote>
  <w:footnote w:type="continuationSeparator" w:id="0">
    <w:p w14:paraId="36E91E31" w14:textId="77777777" w:rsidR="006A60E8" w:rsidRDefault="006A60E8" w:rsidP="00307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828"/>
    <w:multiLevelType w:val="hybridMultilevel"/>
    <w:tmpl w:val="20748D58"/>
    <w:lvl w:ilvl="0" w:tplc="A8AC426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35ED"/>
    <w:multiLevelType w:val="hybridMultilevel"/>
    <w:tmpl w:val="3594BB9E"/>
    <w:lvl w:ilvl="0" w:tplc="0BCCDF5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80FF3"/>
    <w:multiLevelType w:val="hybridMultilevel"/>
    <w:tmpl w:val="3212294C"/>
    <w:lvl w:ilvl="0" w:tplc="8F8A18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C63A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D672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6200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0642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EC0A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16A0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8C71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B4CD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553D28"/>
    <w:multiLevelType w:val="hybridMultilevel"/>
    <w:tmpl w:val="A446A214"/>
    <w:lvl w:ilvl="0" w:tplc="1F126BC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805E1"/>
    <w:multiLevelType w:val="hybridMultilevel"/>
    <w:tmpl w:val="301E6832"/>
    <w:lvl w:ilvl="0" w:tplc="A40E434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76D19"/>
    <w:multiLevelType w:val="hybridMultilevel"/>
    <w:tmpl w:val="35C8A1C4"/>
    <w:lvl w:ilvl="0" w:tplc="803E5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741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E28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02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65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869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CE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CE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28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1E65FD"/>
    <w:multiLevelType w:val="hybridMultilevel"/>
    <w:tmpl w:val="D3B691DC"/>
    <w:lvl w:ilvl="0" w:tplc="16900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60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05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6E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CC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A3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28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C1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CA0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411841"/>
    <w:multiLevelType w:val="hybridMultilevel"/>
    <w:tmpl w:val="5404940E"/>
    <w:lvl w:ilvl="0" w:tplc="75525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E0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01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E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EAD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422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681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6E0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4E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EA43DC"/>
    <w:multiLevelType w:val="hybridMultilevel"/>
    <w:tmpl w:val="0FBACD1C"/>
    <w:lvl w:ilvl="0" w:tplc="24F2B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E9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CCE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001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123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94E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A8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48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12C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02A28F5"/>
    <w:multiLevelType w:val="hybridMultilevel"/>
    <w:tmpl w:val="CF0232AA"/>
    <w:lvl w:ilvl="0" w:tplc="91EA2EC6">
      <w:start w:val="14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1073D7B"/>
    <w:multiLevelType w:val="hybridMultilevel"/>
    <w:tmpl w:val="9E8ABA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40507"/>
    <w:multiLevelType w:val="hybridMultilevel"/>
    <w:tmpl w:val="2056CBFC"/>
    <w:lvl w:ilvl="0" w:tplc="A40E434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F75DD"/>
    <w:multiLevelType w:val="hybridMultilevel"/>
    <w:tmpl w:val="2ED07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42092"/>
    <w:multiLevelType w:val="hybridMultilevel"/>
    <w:tmpl w:val="F4285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6A3C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B66A3C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F5E55"/>
    <w:multiLevelType w:val="hybridMultilevel"/>
    <w:tmpl w:val="51E2BF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4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E5"/>
    <w:rsid w:val="00003420"/>
    <w:rsid w:val="00020A18"/>
    <w:rsid w:val="00027768"/>
    <w:rsid w:val="0003111F"/>
    <w:rsid w:val="00036AF3"/>
    <w:rsid w:val="00043AA8"/>
    <w:rsid w:val="00046540"/>
    <w:rsid w:val="000515B9"/>
    <w:rsid w:val="00053D47"/>
    <w:rsid w:val="00055A10"/>
    <w:rsid w:val="0008148E"/>
    <w:rsid w:val="00084916"/>
    <w:rsid w:val="000854F9"/>
    <w:rsid w:val="000A20A2"/>
    <w:rsid w:val="000A4B05"/>
    <w:rsid w:val="000C23B7"/>
    <w:rsid w:val="000C446C"/>
    <w:rsid w:val="000E5926"/>
    <w:rsid w:val="00101215"/>
    <w:rsid w:val="00107628"/>
    <w:rsid w:val="00125264"/>
    <w:rsid w:val="00144271"/>
    <w:rsid w:val="00157F5B"/>
    <w:rsid w:val="00174B5D"/>
    <w:rsid w:val="00190259"/>
    <w:rsid w:val="00196801"/>
    <w:rsid w:val="001B5189"/>
    <w:rsid w:val="001B7A4B"/>
    <w:rsid w:val="001C4DA1"/>
    <w:rsid w:val="001E10C9"/>
    <w:rsid w:val="001F3DA0"/>
    <w:rsid w:val="0022386D"/>
    <w:rsid w:val="0022571F"/>
    <w:rsid w:val="00225D62"/>
    <w:rsid w:val="0022766F"/>
    <w:rsid w:val="002466EA"/>
    <w:rsid w:val="0025578B"/>
    <w:rsid w:val="00264957"/>
    <w:rsid w:val="00265367"/>
    <w:rsid w:val="00276387"/>
    <w:rsid w:val="002A5C5C"/>
    <w:rsid w:val="002A72ED"/>
    <w:rsid w:val="002B05DE"/>
    <w:rsid w:val="002B18E3"/>
    <w:rsid w:val="002C45E3"/>
    <w:rsid w:val="002D302B"/>
    <w:rsid w:val="002F7227"/>
    <w:rsid w:val="003071FF"/>
    <w:rsid w:val="003221D1"/>
    <w:rsid w:val="00327222"/>
    <w:rsid w:val="00330D96"/>
    <w:rsid w:val="00337C6C"/>
    <w:rsid w:val="00351A23"/>
    <w:rsid w:val="00354789"/>
    <w:rsid w:val="00357F25"/>
    <w:rsid w:val="003907D6"/>
    <w:rsid w:val="003923EB"/>
    <w:rsid w:val="0039552A"/>
    <w:rsid w:val="003963C0"/>
    <w:rsid w:val="003A5660"/>
    <w:rsid w:val="003A6F00"/>
    <w:rsid w:val="003F347F"/>
    <w:rsid w:val="00415FDA"/>
    <w:rsid w:val="004266EA"/>
    <w:rsid w:val="004315EF"/>
    <w:rsid w:val="004322B9"/>
    <w:rsid w:val="00432FEE"/>
    <w:rsid w:val="00437095"/>
    <w:rsid w:val="00440093"/>
    <w:rsid w:val="00440925"/>
    <w:rsid w:val="004758C1"/>
    <w:rsid w:val="00481124"/>
    <w:rsid w:val="00486825"/>
    <w:rsid w:val="004A3DAE"/>
    <w:rsid w:val="004A48A3"/>
    <w:rsid w:val="004A62A2"/>
    <w:rsid w:val="004A647E"/>
    <w:rsid w:val="004D439C"/>
    <w:rsid w:val="004D7E95"/>
    <w:rsid w:val="004E4E2B"/>
    <w:rsid w:val="00513978"/>
    <w:rsid w:val="0053253B"/>
    <w:rsid w:val="00532BC5"/>
    <w:rsid w:val="0053787F"/>
    <w:rsid w:val="00546026"/>
    <w:rsid w:val="00560126"/>
    <w:rsid w:val="005718B9"/>
    <w:rsid w:val="00587F76"/>
    <w:rsid w:val="005A2119"/>
    <w:rsid w:val="005B0046"/>
    <w:rsid w:val="005D097B"/>
    <w:rsid w:val="005D6AE5"/>
    <w:rsid w:val="005D7D3F"/>
    <w:rsid w:val="0062302A"/>
    <w:rsid w:val="006562E0"/>
    <w:rsid w:val="006721D4"/>
    <w:rsid w:val="006773B1"/>
    <w:rsid w:val="0068259F"/>
    <w:rsid w:val="006827F9"/>
    <w:rsid w:val="0069499F"/>
    <w:rsid w:val="006966E7"/>
    <w:rsid w:val="00696E57"/>
    <w:rsid w:val="006A2710"/>
    <w:rsid w:val="006A60E8"/>
    <w:rsid w:val="006C427E"/>
    <w:rsid w:val="0071501D"/>
    <w:rsid w:val="00730185"/>
    <w:rsid w:val="007321C4"/>
    <w:rsid w:val="00736170"/>
    <w:rsid w:val="00741973"/>
    <w:rsid w:val="00746D2E"/>
    <w:rsid w:val="00753765"/>
    <w:rsid w:val="00767E61"/>
    <w:rsid w:val="00781E16"/>
    <w:rsid w:val="00794451"/>
    <w:rsid w:val="007953FB"/>
    <w:rsid w:val="007A0E33"/>
    <w:rsid w:val="007A2465"/>
    <w:rsid w:val="007F3C4D"/>
    <w:rsid w:val="007F546E"/>
    <w:rsid w:val="008111D7"/>
    <w:rsid w:val="00834DFB"/>
    <w:rsid w:val="00835D6C"/>
    <w:rsid w:val="008426DB"/>
    <w:rsid w:val="008624EE"/>
    <w:rsid w:val="00875686"/>
    <w:rsid w:val="00895933"/>
    <w:rsid w:val="008B1077"/>
    <w:rsid w:val="008B37B0"/>
    <w:rsid w:val="008B514A"/>
    <w:rsid w:val="008D0A34"/>
    <w:rsid w:val="008D6F56"/>
    <w:rsid w:val="008F55A0"/>
    <w:rsid w:val="00902AC8"/>
    <w:rsid w:val="00907551"/>
    <w:rsid w:val="00935CAC"/>
    <w:rsid w:val="009433D4"/>
    <w:rsid w:val="00951B2C"/>
    <w:rsid w:val="009752AA"/>
    <w:rsid w:val="00993D39"/>
    <w:rsid w:val="00994902"/>
    <w:rsid w:val="009C39FD"/>
    <w:rsid w:val="009D0FA8"/>
    <w:rsid w:val="00A06A7E"/>
    <w:rsid w:val="00A428F3"/>
    <w:rsid w:val="00A665A5"/>
    <w:rsid w:val="00A723C5"/>
    <w:rsid w:val="00A80088"/>
    <w:rsid w:val="00A86E8F"/>
    <w:rsid w:val="00AA0BF8"/>
    <w:rsid w:val="00AB209D"/>
    <w:rsid w:val="00AB2E57"/>
    <w:rsid w:val="00AB7425"/>
    <w:rsid w:val="00AC674D"/>
    <w:rsid w:val="00B11539"/>
    <w:rsid w:val="00B8535A"/>
    <w:rsid w:val="00B94CB8"/>
    <w:rsid w:val="00B96661"/>
    <w:rsid w:val="00BA04B3"/>
    <w:rsid w:val="00BB2E04"/>
    <w:rsid w:val="00BC091D"/>
    <w:rsid w:val="00BE3217"/>
    <w:rsid w:val="00BE7B62"/>
    <w:rsid w:val="00BF6708"/>
    <w:rsid w:val="00C13C36"/>
    <w:rsid w:val="00C3292F"/>
    <w:rsid w:val="00C33BFC"/>
    <w:rsid w:val="00C44D67"/>
    <w:rsid w:val="00C54F51"/>
    <w:rsid w:val="00C704E1"/>
    <w:rsid w:val="00C74286"/>
    <w:rsid w:val="00C821D4"/>
    <w:rsid w:val="00C85057"/>
    <w:rsid w:val="00C85DFB"/>
    <w:rsid w:val="00CB5423"/>
    <w:rsid w:val="00CC606A"/>
    <w:rsid w:val="00CD0F1A"/>
    <w:rsid w:val="00CE32F3"/>
    <w:rsid w:val="00CE47CA"/>
    <w:rsid w:val="00CE78C5"/>
    <w:rsid w:val="00D81E86"/>
    <w:rsid w:val="00D85422"/>
    <w:rsid w:val="00D90E2B"/>
    <w:rsid w:val="00D94907"/>
    <w:rsid w:val="00D96424"/>
    <w:rsid w:val="00DC57A9"/>
    <w:rsid w:val="00DC7122"/>
    <w:rsid w:val="00DD613B"/>
    <w:rsid w:val="00DE0856"/>
    <w:rsid w:val="00DE300F"/>
    <w:rsid w:val="00DF1503"/>
    <w:rsid w:val="00E03BE5"/>
    <w:rsid w:val="00E1634D"/>
    <w:rsid w:val="00E1791B"/>
    <w:rsid w:val="00E57B25"/>
    <w:rsid w:val="00E60DE0"/>
    <w:rsid w:val="00E673E5"/>
    <w:rsid w:val="00E75577"/>
    <w:rsid w:val="00EA14C5"/>
    <w:rsid w:val="00EB4D29"/>
    <w:rsid w:val="00EC2CAD"/>
    <w:rsid w:val="00F01D86"/>
    <w:rsid w:val="00F06758"/>
    <w:rsid w:val="00F231C1"/>
    <w:rsid w:val="00F47F70"/>
    <w:rsid w:val="00F541AC"/>
    <w:rsid w:val="00F563DF"/>
    <w:rsid w:val="00F60EFF"/>
    <w:rsid w:val="00F62FC8"/>
    <w:rsid w:val="00F665A6"/>
    <w:rsid w:val="00F92501"/>
    <w:rsid w:val="00FA17F3"/>
    <w:rsid w:val="00FC0E43"/>
    <w:rsid w:val="00FC73C1"/>
    <w:rsid w:val="00FC7806"/>
    <w:rsid w:val="00FD7F51"/>
    <w:rsid w:val="00FE58BB"/>
    <w:rsid w:val="00FE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4E1F5"/>
  <w15:docId w15:val="{D3246F28-60F0-0A49-99AC-7E2DCEE1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63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7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3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4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B0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2CA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71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1FF"/>
  </w:style>
  <w:style w:type="paragraph" w:styleId="Footer">
    <w:name w:val="footer"/>
    <w:basedOn w:val="Normal"/>
    <w:link w:val="FooterChar"/>
    <w:uiPriority w:val="99"/>
    <w:unhideWhenUsed/>
    <w:rsid w:val="0030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1FF"/>
  </w:style>
  <w:style w:type="paragraph" w:styleId="NormalWeb">
    <w:name w:val="Normal (Web)"/>
    <w:basedOn w:val="Normal"/>
    <w:uiPriority w:val="99"/>
    <w:semiHidden/>
    <w:unhideWhenUsed/>
    <w:rsid w:val="00BE7B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NoSpacing">
    <w:name w:val="No Spacing"/>
    <w:uiPriority w:val="1"/>
    <w:qFormat/>
    <w:rsid w:val="00DE300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763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9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2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59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9D71F9-EB93-7746-A677-F7D4AFBD5F48}" type="doc">
      <dgm:prSet loTypeId="urn:microsoft.com/office/officeart/2005/8/layout/orgChart1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44119162-05F8-4540-8CFD-BF926E26AC59}">
      <dgm:prSet phldrT="[Texte]" custT="1"/>
      <dgm:spPr>
        <a:ln w="12700"/>
      </dgm:spPr>
      <dgm:t>
        <a:bodyPr/>
        <a:lstStyle/>
        <a:p>
          <a:r>
            <a:rPr lang="fr-FR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Initial antibiotherapy</a:t>
          </a:r>
        </a:p>
      </dgm:t>
    </dgm:pt>
    <dgm:pt modelId="{56C50520-1AB7-DD4F-B554-719B9380505F}" type="par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1D93FD-5668-1040-99EF-72FDF5921D9E}" type="sib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5580DC-BDC3-9849-BD56-8448A4632DB1}">
      <dgm:prSet phldrT="[Texte]" custT="1"/>
      <dgm:spPr>
        <a:ln w="12700"/>
      </dgm:spPr>
      <dgm:t>
        <a:bodyPr/>
        <a:lstStyle/>
        <a:p>
          <a:r>
            <a:rPr lang="fr-FR" sz="1200" dirty="0">
              <a:latin typeface="Times New Roman" panose="02020603050405020304" pitchFamily="18" charset="0"/>
              <a:cs typeface="Times New Roman" panose="02020603050405020304" pitchFamily="18" charset="0"/>
            </a:rPr>
            <a:t>No criterion for severity*</a:t>
          </a:r>
        </a:p>
      </dgm:t>
    </dgm:pt>
    <dgm:pt modelId="{BDC54058-AC82-6848-A09A-D0876FD3A61F}" type="parTrans" cxnId="{F9C1CA13-CB82-B74A-B1DA-67ADB78F56BD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75FF2F-6D2E-AC41-9D01-05CEDCE5985D}" type="sibTrans" cxnId="{F9C1CA13-CB82-B74A-B1DA-67ADB78F56BD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6DC0A6-A83C-C249-B549-34539592CCB2}">
      <dgm:prSet phldrT="[Texte]" custT="1"/>
      <dgm:spPr>
        <a:ln w="12700"/>
      </dgm:spPr>
      <dgm:t>
        <a:bodyPr/>
        <a:lstStyle/>
        <a:p>
          <a:r>
            <a:rPr lang="fr-FR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severity*</a:t>
          </a:r>
        </a:p>
      </dgm:t>
    </dgm:pt>
    <dgm:pt modelId="{978AF577-AE2F-314E-9678-03A70B5AC82B}" type="parTrans" cxnId="{86588136-6619-EB4A-95F3-777DC13ABCE8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D91620-AAC0-044B-80A2-B2A3FB7EFAEB}" type="sibTrans" cxnId="{86588136-6619-EB4A-95F3-777DC13ABCE8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880BE1-A788-E741-A1CC-F47D90FB7E6A}">
      <dgm:prSet custT="1"/>
      <dgm:spPr>
        <a:ln w="12700"/>
      </dgm:spPr>
      <dgm:t>
        <a:bodyPr/>
        <a:lstStyle/>
        <a:p>
          <a:r>
            <a:rPr lang="fr-FR" sz="900" i="1" dirty="0">
              <a:latin typeface="Times New Roman" panose="02020603050405020304" pitchFamily="18" charset="0"/>
              <a:cs typeface="Times New Roman" panose="02020603050405020304" pitchFamily="18" charset="0"/>
            </a:rPr>
            <a:t>Broad spectrum antibiotic** </a:t>
          </a:r>
        </a:p>
        <a:p>
          <a:r>
            <a:rPr lang="fr-FR" sz="900" i="1" dirty="0">
              <a:latin typeface="Times New Roman" panose="02020603050405020304" pitchFamily="18" charset="0"/>
              <a:cs typeface="Times New Roman" panose="02020603050405020304" pitchFamily="18" charset="0"/>
            </a:rPr>
            <a:t>&lt; 3 months </a:t>
          </a:r>
        </a:p>
        <a:p>
          <a:r>
            <a:rPr lang="fr-FR" sz="900" i="1" dirty="0">
              <a:latin typeface="Times New Roman" panose="02020603050405020304" pitchFamily="18" charset="0"/>
              <a:cs typeface="Times New Roman" panose="02020603050405020304" pitchFamily="18" charset="0"/>
            </a:rPr>
            <a:t>AND ESBL-E colonization</a:t>
          </a:r>
        </a:p>
        <a:p>
          <a:endParaRPr lang="fr-FR" sz="900" b="1" i="1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MEROPENEM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2g every 8h</a:t>
          </a:r>
          <a:endParaRPr lang="fr-FR" sz="9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679539-B14A-314A-AD77-0FFD20554BE7}" type="parTrans" cxnId="{5091ECAB-E7FA-AF41-AAED-7D19B6854CF9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E9F4F5-2244-0B43-AA85-4F6CF06820C6}" type="sibTrans" cxnId="{5091ECAB-E7FA-AF41-AAED-7D19B6854CF9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21AB4D-7D53-684C-A8BC-203AD6F815D5}">
      <dgm:prSet custT="1"/>
      <dgm:spPr>
        <a:ln w="12700"/>
      </dgm:spPr>
      <dgm:t>
        <a:bodyPr/>
        <a:lstStyle/>
        <a:p>
          <a:r>
            <a:rPr lang="fr-FR" sz="900" b="1" i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General case</a:t>
          </a:r>
        </a:p>
        <a:p>
          <a:r>
            <a:rPr lang="fr-FR" sz="900" b="0" i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(even in case of ESBL-E colonization without previous antibiotherapy)</a:t>
          </a:r>
        </a:p>
        <a:p>
          <a:endParaRPr lang="fr-FR" sz="900" b="0" i="1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PIP/TAZ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4g every 6h over 4h</a:t>
          </a:r>
          <a:endParaRPr lang="fr-FR" sz="9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51AD86-CF5C-614A-8D0E-2CCAE2C6A9FC}" type="parTrans" cxnId="{1674F46F-4A60-4643-AD36-2AA6C283A2D1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443664-C5CF-1447-8139-C7FEE63E2131}" type="sibTrans" cxnId="{1674F46F-4A60-4643-AD36-2AA6C283A2D1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D64EF1-ED88-9C45-A2BC-6916524ECC26}">
      <dgm:prSet phldrT="[Texte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12700">
          <a:solidFill>
            <a:schemeClr val="tx1"/>
          </a:solidFill>
        </a:ln>
      </dgm:spPr>
      <dgm:t>
        <a:bodyPr/>
        <a:lstStyle/>
        <a:p>
          <a:r>
            <a:rPr lang="fr-FR" sz="900" i="1" dirty="0">
              <a:latin typeface="Times New Roman" panose="02020603050405020304" pitchFamily="18" charset="0"/>
              <a:cs typeface="Times New Roman" panose="02020603050405020304" pitchFamily="18" charset="0"/>
            </a:rPr>
            <a:t>ESBL-E colonization</a:t>
          </a:r>
        </a:p>
        <a:p>
          <a:endParaRPr lang="fr-FR" sz="900" b="1" i="1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 MEROPENEM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2g every 8h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+ AMIKACINE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30mg/kg x1 over 30min</a:t>
          </a:r>
          <a:endParaRPr lang="fr-FR" sz="9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63BA48-4B94-8043-BA83-7F94A8BD874F}" type="parTrans" cxnId="{AD834D86-CA95-1849-AE33-65277953CD51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18F4-B0C1-1243-92CF-58BAD05866E8}" type="sibTrans" cxnId="{AD834D86-CA95-1849-AE33-65277953CD51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827019-6826-2248-8D91-379AE335DB57}">
      <dgm:prSet phldrT="[Texte]" custT="1"/>
      <dgm:spPr>
        <a:ln w="12700"/>
      </dgm:spPr>
      <dgm:t>
        <a:bodyPr/>
        <a:lstStyle/>
        <a:p>
          <a:r>
            <a:rPr lang="fr-FR" sz="900" b="0" i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No ESBL-E colonization</a:t>
          </a:r>
        </a:p>
        <a:p>
          <a:endParaRPr lang="fr-FR" sz="900" b="0" i="1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PIP/TAZ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4g every 6h over 4h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+ AMIKACINE </a:t>
          </a:r>
        </a:p>
        <a:p>
          <a:r>
            <a:rPr lang="fr-FR" sz="900" b="1" dirty="0">
              <a:latin typeface="Times New Roman" panose="02020603050405020304" pitchFamily="18" charset="0"/>
              <a:cs typeface="Times New Roman" panose="02020603050405020304" pitchFamily="18" charset="0"/>
            </a:rPr>
            <a:t>30mg/kg x1 over 30min</a:t>
          </a:r>
          <a:endParaRPr lang="fr-FR" sz="9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51EB5B-C42D-E545-BF4C-0F1B41A17D33}" type="parTrans" cxnId="{1A87FBE0-8DB5-C747-B1BE-1343D2A81FFB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80744E-BECB-6343-A759-147E92E194E1}" type="sibTrans" cxnId="{1A87FBE0-8DB5-C747-B1BE-1343D2A81FFB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4378C2-ACE7-E64D-8E60-F509CAA9957A}" type="pres">
      <dgm:prSet presAssocID="{119D71F9-EB93-7746-A677-F7D4AFBD5F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IN"/>
        </a:p>
      </dgm:t>
    </dgm:pt>
    <dgm:pt modelId="{C43C7AFD-31C9-3A49-882C-633E9A87FC14}" type="pres">
      <dgm:prSet presAssocID="{44119162-05F8-4540-8CFD-BF926E26AC59}" presName="hierRoot1" presStyleCnt="0">
        <dgm:presLayoutVars>
          <dgm:hierBranch val="init"/>
        </dgm:presLayoutVars>
      </dgm:prSet>
      <dgm:spPr/>
    </dgm:pt>
    <dgm:pt modelId="{3236FB9F-B16D-DD42-B8DE-973BF5A55A1C}" type="pres">
      <dgm:prSet presAssocID="{44119162-05F8-4540-8CFD-BF926E26AC59}" presName="rootComposite1" presStyleCnt="0"/>
      <dgm:spPr/>
    </dgm:pt>
    <dgm:pt modelId="{4FCCAC88-85A9-3A4A-9E85-FDEC81BC3A4C}" type="pres">
      <dgm:prSet presAssocID="{44119162-05F8-4540-8CFD-BF926E26AC59}" presName="rootText1" presStyleLbl="node0" presStyleIdx="0" presStyleCnt="1" custScaleX="132023" custScaleY="66011" custLinFactNeighborX="2157" custLinFactNeighborY="-1829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81E8292B-A80F-2746-9236-2A542C5D186D}" type="pres">
      <dgm:prSet presAssocID="{44119162-05F8-4540-8CFD-BF926E26AC59}" presName="rootConnector1" presStyleLbl="node1" presStyleIdx="0" presStyleCnt="0"/>
      <dgm:spPr/>
      <dgm:t>
        <a:bodyPr/>
        <a:lstStyle/>
        <a:p>
          <a:endParaRPr lang="en-IN"/>
        </a:p>
      </dgm:t>
    </dgm:pt>
    <dgm:pt modelId="{ED20E563-D77B-FD4D-A6D8-64E2776043C5}" type="pres">
      <dgm:prSet presAssocID="{44119162-05F8-4540-8CFD-BF926E26AC59}" presName="hierChild2" presStyleCnt="0"/>
      <dgm:spPr/>
    </dgm:pt>
    <dgm:pt modelId="{32E9BAD4-6CA3-1F41-864E-A15BB8898CCE}" type="pres">
      <dgm:prSet presAssocID="{BDC54058-AC82-6848-A09A-D0876FD3A61F}" presName="Name37" presStyleLbl="parChTrans1D2" presStyleIdx="0" presStyleCnt="2"/>
      <dgm:spPr/>
      <dgm:t>
        <a:bodyPr/>
        <a:lstStyle/>
        <a:p>
          <a:endParaRPr lang="en-IN"/>
        </a:p>
      </dgm:t>
    </dgm:pt>
    <dgm:pt modelId="{1D188FD7-5141-F34C-AA80-1AF88EB76B16}" type="pres">
      <dgm:prSet presAssocID="{675580DC-BDC3-9849-BD56-8448A4632DB1}" presName="hierRoot2" presStyleCnt="0">
        <dgm:presLayoutVars>
          <dgm:hierBranch/>
        </dgm:presLayoutVars>
      </dgm:prSet>
      <dgm:spPr/>
    </dgm:pt>
    <dgm:pt modelId="{A1E89529-AB90-EC4E-8B1A-E2D705B983CF}" type="pres">
      <dgm:prSet presAssocID="{675580DC-BDC3-9849-BD56-8448A4632DB1}" presName="rootComposite" presStyleCnt="0"/>
      <dgm:spPr/>
    </dgm:pt>
    <dgm:pt modelId="{242E0863-5720-4640-9C3B-55BCBCC3A1C8}" type="pres">
      <dgm:prSet presAssocID="{675580DC-BDC3-9849-BD56-8448A4632DB1}" presName="rootText" presStyleLbl="node2" presStyleIdx="0" presStyleCnt="2" custScaleX="92670" custScaleY="65874" custLinFactNeighborX="-8492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A8E23D23-CD3A-F244-BC73-745E177BABF6}" type="pres">
      <dgm:prSet presAssocID="{675580DC-BDC3-9849-BD56-8448A4632DB1}" presName="rootConnector" presStyleLbl="node2" presStyleIdx="0" presStyleCnt="2"/>
      <dgm:spPr/>
      <dgm:t>
        <a:bodyPr/>
        <a:lstStyle/>
        <a:p>
          <a:endParaRPr lang="en-IN"/>
        </a:p>
      </dgm:t>
    </dgm:pt>
    <dgm:pt modelId="{CA91FDFF-D662-6642-BF03-27B42158CC0B}" type="pres">
      <dgm:prSet presAssocID="{675580DC-BDC3-9849-BD56-8448A4632DB1}" presName="hierChild4" presStyleCnt="0"/>
      <dgm:spPr/>
    </dgm:pt>
    <dgm:pt modelId="{296D7C03-1029-6243-AC73-EBA7D233417C}" type="pres">
      <dgm:prSet presAssocID="{A551AD86-CF5C-614A-8D0E-2CCAE2C6A9FC}" presName="Name35" presStyleLbl="parChTrans1D3" presStyleIdx="0" presStyleCnt="4"/>
      <dgm:spPr/>
      <dgm:t>
        <a:bodyPr/>
        <a:lstStyle/>
        <a:p>
          <a:endParaRPr lang="en-IN"/>
        </a:p>
      </dgm:t>
    </dgm:pt>
    <dgm:pt modelId="{B69AA540-20A3-1248-B873-2E617046B25D}" type="pres">
      <dgm:prSet presAssocID="{3321AB4D-7D53-684C-A8BC-203AD6F815D5}" presName="hierRoot2" presStyleCnt="0">
        <dgm:presLayoutVars>
          <dgm:hierBranch/>
        </dgm:presLayoutVars>
      </dgm:prSet>
      <dgm:spPr/>
    </dgm:pt>
    <dgm:pt modelId="{41FF8F7E-2D88-4F43-BB88-D1FD7BD4EDD8}" type="pres">
      <dgm:prSet presAssocID="{3321AB4D-7D53-684C-A8BC-203AD6F815D5}" presName="rootComposite" presStyleCnt="0"/>
      <dgm:spPr/>
    </dgm:pt>
    <dgm:pt modelId="{C75D4077-B6F1-4440-ACDC-8C8367776FFE}" type="pres">
      <dgm:prSet presAssocID="{3321AB4D-7D53-684C-A8BC-203AD6F815D5}" presName="rootText" presStyleLbl="node3" presStyleIdx="0" presStyleCnt="4" custScaleX="105358" custScaleY="198732" custLinFactNeighborX="-151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D2ED083B-A22B-AA43-A8DE-3A96A9FA0CFA}" type="pres">
      <dgm:prSet presAssocID="{3321AB4D-7D53-684C-A8BC-203AD6F815D5}" presName="rootConnector" presStyleLbl="node3" presStyleIdx="0" presStyleCnt="4"/>
      <dgm:spPr/>
      <dgm:t>
        <a:bodyPr/>
        <a:lstStyle/>
        <a:p>
          <a:endParaRPr lang="en-IN"/>
        </a:p>
      </dgm:t>
    </dgm:pt>
    <dgm:pt modelId="{DBE8554B-D002-7248-9A4D-254B40BE5AFE}" type="pres">
      <dgm:prSet presAssocID="{3321AB4D-7D53-684C-A8BC-203AD6F815D5}" presName="hierChild4" presStyleCnt="0"/>
      <dgm:spPr/>
    </dgm:pt>
    <dgm:pt modelId="{0788DD3C-B755-444C-A3BB-2DABE2DDE4BB}" type="pres">
      <dgm:prSet presAssocID="{3321AB4D-7D53-684C-A8BC-203AD6F815D5}" presName="hierChild5" presStyleCnt="0"/>
      <dgm:spPr/>
    </dgm:pt>
    <dgm:pt modelId="{C0B26AF2-C58F-0C4F-85C0-1FA745470B8B}" type="pres">
      <dgm:prSet presAssocID="{D7679539-B14A-314A-AD77-0FFD20554BE7}" presName="Name35" presStyleLbl="parChTrans1D3" presStyleIdx="1" presStyleCnt="4"/>
      <dgm:spPr/>
      <dgm:t>
        <a:bodyPr/>
        <a:lstStyle/>
        <a:p>
          <a:endParaRPr lang="en-IN"/>
        </a:p>
      </dgm:t>
    </dgm:pt>
    <dgm:pt modelId="{5862D7E0-3E4A-494D-BE0F-F587A56EE08B}" type="pres">
      <dgm:prSet presAssocID="{FF880BE1-A788-E741-A1CC-F47D90FB7E6A}" presName="hierRoot2" presStyleCnt="0">
        <dgm:presLayoutVars>
          <dgm:hierBranch/>
        </dgm:presLayoutVars>
      </dgm:prSet>
      <dgm:spPr/>
    </dgm:pt>
    <dgm:pt modelId="{68871869-9819-AA43-AECB-C78413198E06}" type="pres">
      <dgm:prSet presAssocID="{FF880BE1-A788-E741-A1CC-F47D90FB7E6A}" presName="rootComposite" presStyleCnt="0"/>
      <dgm:spPr/>
    </dgm:pt>
    <dgm:pt modelId="{08352D94-E7C6-384C-A8B0-F414D1ED7936}" type="pres">
      <dgm:prSet presAssocID="{FF880BE1-A788-E741-A1CC-F47D90FB7E6A}" presName="rootText" presStyleLbl="node3" presStyleIdx="1" presStyleCnt="4" custScaleX="105358" custScaleY="185951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2DF9FA87-09AD-3F4F-BDDE-D681B584EECC}" type="pres">
      <dgm:prSet presAssocID="{FF880BE1-A788-E741-A1CC-F47D90FB7E6A}" presName="rootConnector" presStyleLbl="node3" presStyleIdx="1" presStyleCnt="4"/>
      <dgm:spPr/>
      <dgm:t>
        <a:bodyPr/>
        <a:lstStyle/>
        <a:p>
          <a:endParaRPr lang="en-IN"/>
        </a:p>
      </dgm:t>
    </dgm:pt>
    <dgm:pt modelId="{04C91EA4-8555-E746-B5E0-A6D0402B28AE}" type="pres">
      <dgm:prSet presAssocID="{FF880BE1-A788-E741-A1CC-F47D90FB7E6A}" presName="hierChild4" presStyleCnt="0"/>
      <dgm:spPr/>
    </dgm:pt>
    <dgm:pt modelId="{D98183BB-814A-514F-B8E3-DC1B27480825}" type="pres">
      <dgm:prSet presAssocID="{FF880BE1-A788-E741-A1CC-F47D90FB7E6A}" presName="hierChild5" presStyleCnt="0"/>
      <dgm:spPr/>
    </dgm:pt>
    <dgm:pt modelId="{3C957F10-2549-CB40-80DD-14EA33A7B2E9}" type="pres">
      <dgm:prSet presAssocID="{675580DC-BDC3-9849-BD56-8448A4632DB1}" presName="hierChild5" presStyleCnt="0"/>
      <dgm:spPr/>
    </dgm:pt>
    <dgm:pt modelId="{BA22191A-361A-FA40-9AA5-F7D2F2F32475}" type="pres">
      <dgm:prSet presAssocID="{978AF577-AE2F-314E-9678-03A70B5AC82B}" presName="Name37" presStyleLbl="parChTrans1D2" presStyleIdx="1" presStyleCnt="2"/>
      <dgm:spPr/>
      <dgm:t>
        <a:bodyPr/>
        <a:lstStyle/>
        <a:p>
          <a:endParaRPr lang="en-IN"/>
        </a:p>
      </dgm:t>
    </dgm:pt>
    <dgm:pt modelId="{3F30373F-5DA3-644E-B66C-856564DF032C}" type="pres">
      <dgm:prSet presAssocID="{AE6DC0A6-A83C-C249-B549-34539592CCB2}" presName="hierRoot2" presStyleCnt="0">
        <dgm:presLayoutVars>
          <dgm:hierBranch/>
        </dgm:presLayoutVars>
      </dgm:prSet>
      <dgm:spPr/>
    </dgm:pt>
    <dgm:pt modelId="{D923069D-5113-9344-810F-0F17A9AD81B7}" type="pres">
      <dgm:prSet presAssocID="{AE6DC0A6-A83C-C249-B549-34539592CCB2}" presName="rootComposite" presStyleCnt="0"/>
      <dgm:spPr/>
    </dgm:pt>
    <dgm:pt modelId="{0067A043-15CF-4644-A574-591D1B3ED7E1}" type="pres">
      <dgm:prSet presAssocID="{AE6DC0A6-A83C-C249-B549-34539592CCB2}" presName="rootText" presStyleLbl="node2" presStyleIdx="1" presStyleCnt="2" custScaleX="92670" custScaleY="60220" custLinFactNeighborX="-3565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573A916-A087-614D-8D51-475853BC42DF}" type="pres">
      <dgm:prSet presAssocID="{AE6DC0A6-A83C-C249-B549-34539592CCB2}" presName="rootConnector" presStyleLbl="node2" presStyleIdx="1" presStyleCnt="2"/>
      <dgm:spPr/>
      <dgm:t>
        <a:bodyPr/>
        <a:lstStyle/>
        <a:p>
          <a:endParaRPr lang="en-IN"/>
        </a:p>
      </dgm:t>
    </dgm:pt>
    <dgm:pt modelId="{F2D40AB3-09AA-9D4D-924D-6C6C187A9A90}" type="pres">
      <dgm:prSet presAssocID="{AE6DC0A6-A83C-C249-B549-34539592CCB2}" presName="hierChild4" presStyleCnt="0"/>
      <dgm:spPr/>
    </dgm:pt>
    <dgm:pt modelId="{AAED280E-BCAE-8B4A-A5BD-991BDA01B3A5}" type="pres">
      <dgm:prSet presAssocID="{6151EB5B-C42D-E545-BF4C-0F1B41A17D33}" presName="Name35" presStyleLbl="parChTrans1D3" presStyleIdx="2" presStyleCnt="4"/>
      <dgm:spPr/>
      <dgm:t>
        <a:bodyPr/>
        <a:lstStyle/>
        <a:p>
          <a:endParaRPr lang="en-IN"/>
        </a:p>
      </dgm:t>
    </dgm:pt>
    <dgm:pt modelId="{700BF280-563E-F848-BD4F-BAE2FCDDE601}" type="pres">
      <dgm:prSet presAssocID="{94827019-6826-2248-8D91-379AE335DB57}" presName="hierRoot2" presStyleCnt="0">
        <dgm:presLayoutVars>
          <dgm:hierBranch/>
        </dgm:presLayoutVars>
      </dgm:prSet>
      <dgm:spPr/>
    </dgm:pt>
    <dgm:pt modelId="{C988A35C-478D-1246-A85D-1707DBCA7B2C}" type="pres">
      <dgm:prSet presAssocID="{94827019-6826-2248-8D91-379AE335DB57}" presName="rootComposite" presStyleCnt="0"/>
      <dgm:spPr/>
    </dgm:pt>
    <dgm:pt modelId="{B664A587-A8EE-EA4A-8E8D-2E01F44A011D}" type="pres">
      <dgm:prSet presAssocID="{94827019-6826-2248-8D91-379AE335DB57}" presName="rootText" presStyleLbl="node3" presStyleIdx="2" presStyleCnt="4" custScaleX="105358" custScaleY="203799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150B1D6-7301-8F4F-9723-1CCA1AD79821}" type="pres">
      <dgm:prSet presAssocID="{94827019-6826-2248-8D91-379AE335DB57}" presName="rootConnector" presStyleLbl="node3" presStyleIdx="2" presStyleCnt="4"/>
      <dgm:spPr/>
      <dgm:t>
        <a:bodyPr/>
        <a:lstStyle/>
        <a:p>
          <a:endParaRPr lang="en-IN"/>
        </a:p>
      </dgm:t>
    </dgm:pt>
    <dgm:pt modelId="{A6F6F6ED-D037-7E40-91BE-7427B3CA314B}" type="pres">
      <dgm:prSet presAssocID="{94827019-6826-2248-8D91-379AE335DB57}" presName="hierChild4" presStyleCnt="0"/>
      <dgm:spPr/>
    </dgm:pt>
    <dgm:pt modelId="{2A07E5B5-80F7-E741-9457-47A93F92EC85}" type="pres">
      <dgm:prSet presAssocID="{94827019-6826-2248-8D91-379AE335DB57}" presName="hierChild5" presStyleCnt="0"/>
      <dgm:spPr/>
    </dgm:pt>
    <dgm:pt modelId="{ADCF27D5-C52F-DF4A-ABF4-F0746DCA523C}" type="pres">
      <dgm:prSet presAssocID="{0063BA48-4B94-8043-BA83-7F94A8BD874F}" presName="Name35" presStyleLbl="parChTrans1D3" presStyleIdx="3" presStyleCnt="4"/>
      <dgm:spPr/>
      <dgm:t>
        <a:bodyPr/>
        <a:lstStyle/>
        <a:p>
          <a:endParaRPr lang="en-IN"/>
        </a:p>
      </dgm:t>
    </dgm:pt>
    <dgm:pt modelId="{C84EEFA0-2A9F-FB4E-A35A-2B6F13FDDC41}" type="pres">
      <dgm:prSet presAssocID="{1CD64EF1-ED88-9C45-A2BC-6916524ECC26}" presName="hierRoot2" presStyleCnt="0">
        <dgm:presLayoutVars>
          <dgm:hierBranch val="init"/>
        </dgm:presLayoutVars>
      </dgm:prSet>
      <dgm:spPr/>
    </dgm:pt>
    <dgm:pt modelId="{45E7BF8A-9A66-5D41-846D-05561D13C073}" type="pres">
      <dgm:prSet presAssocID="{1CD64EF1-ED88-9C45-A2BC-6916524ECC26}" presName="rootComposite" presStyleCnt="0"/>
      <dgm:spPr/>
    </dgm:pt>
    <dgm:pt modelId="{C283FC4F-22DB-2B41-BC37-5131BD3897AB}" type="pres">
      <dgm:prSet presAssocID="{1CD64EF1-ED88-9C45-A2BC-6916524ECC26}" presName="rootText" presStyleLbl="node3" presStyleIdx="3" presStyleCnt="4" custScaleX="105358" custScaleY="204386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4FBCE5DB-7521-9A41-9A0B-72E53751BBD0}" type="pres">
      <dgm:prSet presAssocID="{1CD64EF1-ED88-9C45-A2BC-6916524ECC26}" presName="rootConnector" presStyleLbl="node3" presStyleIdx="3" presStyleCnt="4"/>
      <dgm:spPr/>
      <dgm:t>
        <a:bodyPr/>
        <a:lstStyle/>
        <a:p>
          <a:endParaRPr lang="en-IN"/>
        </a:p>
      </dgm:t>
    </dgm:pt>
    <dgm:pt modelId="{C1B0AF9E-8339-6A4B-87DD-02E77C09B134}" type="pres">
      <dgm:prSet presAssocID="{1CD64EF1-ED88-9C45-A2BC-6916524ECC26}" presName="hierChild4" presStyleCnt="0"/>
      <dgm:spPr/>
    </dgm:pt>
    <dgm:pt modelId="{61B3EB94-F49A-C34F-A545-65085E7516C7}" type="pres">
      <dgm:prSet presAssocID="{1CD64EF1-ED88-9C45-A2BC-6916524ECC26}" presName="hierChild5" presStyleCnt="0"/>
      <dgm:spPr/>
    </dgm:pt>
    <dgm:pt modelId="{2558950C-BB1E-4D41-BF31-49BC37988E4C}" type="pres">
      <dgm:prSet presAssocID="{AE6DC0A6-A83C-C249-B549-34539592CCB2}" presName="hierChild5" presStyleCnt="0"/>
      <dgm:spPr/>
    </dgm:pt>
    <dgm:pt modelId="{262CDD9C-2C47-204F-B122-CC3747E224E8}" type="pres">
      <dgm:prSet presAssocID="{44119162-05F8-4540-8CFD-BF926E26AC59}" presName="hierChild3" presStyleCnt="0"/>
      <dgm:spPr/>
    </dgm:pt>
  </dgm:ptLst>
  <dgm:cxnLst>
    <dgm:cxn modelId="{32DD8310-C133-5442-B26E-7D409E954D2D}" type="presOf" srcId="{FF880BE1-A788-E741-A1CC-F47D90FB7E6A}" destId="{2DF9FA87-09AD-3F4F-BDDE-D681B584EECC}" srcOrd="1" destOrd="0" presId="urn:microsoft.com/office/officeart/2005/8/layout/orgChart1"/>
    <dgm:cxn modelId="{6CC211EA-839B-2B4A-ACF3-B30AF0C9E340}" type="presOf" srcId="{94827019-6826-2248-8D91-379AE335DB57}" destId="{B664A587-A8EE-EA4A-8E8D-2E01F44A011D}" srcOrd="0" destOrd="0" presId="urn:microsoft.com/office/officeart/2005/8/layout/orgChart1"/>
    <dgm:cxn modelId="{5091ECAB-E7FA-AF41-AAED-7D19B6854CF9}" srcId="{675580DC-BDC3-9849-BD56-8448A4632DB1}" destId="{FF880BE1-A788-E741-A1CC-F47D90FB7E6A}" srcOrd="1" destOrd="0" parTransId="{D7679539-B14A-314A-AD77-0FFD20554BE7}" sibTransId="{A4E9F4F5-2244-0B43-AA85-4F6CF06820C6}"/>
    <dgm:cxn modelId="{45B6ACF1-BC8D-124D-9D2F-7BF42A310F6E}" type="presOf" srcId="{3321AB4D-7D53-684C-A8BC-203AD6F815D5}" destId="{C75D4077-B6F1-4440-ACDC-8C8367776FFE}" srcOrd="0" destOrd="0" presId="urn:microsoft.com/office/officeart/2005/8/layout/orgChart1"/>
    <dgm:cxn modelId="{26205F2E-84F9-B247-8413-BDFE80C62E47}" type="presOf" srcId="{119D71F9-EB93-7746-A677-F7D4AFBD5F48}" destId="{544378C2-ACE7-E64D-8E60-F509CAA9957A}" srcOrd="0" destOrd="0" presId="urn:microsoft.com/office/officeart/2005/8/layout/orgChart1"/>
    <dgm:cxn modelId="{5DAF7509-246D-3C43-A72E-9EFFDA9E63DB}" type="presOf" srcId="{6151EB5B-C42D-E545-BF4C-0F1B41A17D33}" destId="{AAED280E-BCAE-8B4A-A5BD-991BDA01B3A5}" srcOrd="0" destOrd="0" presId="urn:microsoft.com/office/officeart/2005/8/layout/orgChart1"/>
    <dgm:cxn modelId="{267C936A-882E-0E4D-8A74-B476E3F2CB3D}" type="presOf" srcId="{94827019-6826-2248-8D91-379AE335DB57}" destId="{3150B1D6-7301-8F4F-9723-1CCA1AD79821}" srcOrd="1" destOrd="0" presId="urn:microsoft.com/office/officeart/2005/8/layout/orgChart1"/>
    <dgm:cxn modelId="{1A87FBE0-8DB5-C747-B1BE-1343D2A81FFB}" srcId="{AE6DC0A6-A83C-C249-B549-34539592CCB2}" destId="{94827019-6826-2248-8D91-379AE335DB57}" srcOrd="0" destOrd="0" parTransId="{6151EB5B-C42D-E545-BF4C-0F1B41A17D33}" sibTransId="{6980744E-BECB-6343-A759-147E92E194E1}"/>
    <dgm:cxn modelId="{AD834D86-CA95-1849-AE33-65277953CD51}" srcId="{AE6DC0A6-A83C-C249-B549-34539592CCB2}" destId="{1CD64EF1-ED88-9C45-A2BC-6916524ECC26}" srcOrd="1" destOrd="0" parTransId="{0063BA48-4B94-8043-BA83-7F94A8BD874F}" sibTransId="{2F2E18F4-B0C1-1243-92CF-58BAD05866E8}"/>
    <dgm:cxn modelId="{1674F46F-4A60-4643-AD36-2AA6C283A2D1}" srcId="{675580DC-BDC3-9849-BD56-8448A4632DB1}" destId="{3321AB4D-7D53-684C-A8BC-203AD6F815D5}" srcOrd="0" destOrd="0" parTransId="{A551AD86-CF5C-614A-8D0E-2CCAE2C6A9FC}" sibTransId="{69443664-C5CF-1447-8139-C7FEE63E2131}"/>
    <dgm:cxn modelId="{86588136-6619-EB4A-95F3-777DC13ABCE8}" srcId="{44119162-05F8-4540-8CFD-BF926E26AC59}" destId="{AE6DC0A6-A83C-C249-B549-34539592CCB2}" srcOrd="1" destOrd="0" parTransId="{978AF577-AE2F-314E-9678-03A70B5AC82B}" sibTransId="{1AD91620-AAC0-044B-80A2-B2A3FB7EFAEB}"/>
    <dgm:cxn modelId="{F81F7BF2-28E6-FB47-9A35-5BCE86F023E1}" type="presOf" srcId="{AE6DC0A6-A83C-C249-B549-34539592CCB2}" destId="{3573A916-A087-614D-8D51-475853BC42DF}" srcOrd="1" destOrd="0" presId="urn:microsoft.com/office/officeart/2005/8/layout/orgChart1"/>
    <dgm:cxn modelId="{3B274118-C226-EF4B-8952-AA74456CE1BC}" type="presOf" srcId="{1CD64EF1-ED88-9C45-A2BC-6916524ECC26}" destId="{4FBCE5DB-7521-9A41-9A0B-72E53751BBD0}" srcOrd="1" destOrd="0" presId="urn:microsoft.com/office/officeart/2005/8/layout/orgChart1"/>
    <dgm:cxn modelId="{132F54DF-BF60-2B45-BFA2-0F68B3EE8F08}" type="presOf" srcId="{675580DC-BDC3-9849-BD56-8448A4632DB1}" destId="{242E0863-5720-4640-9C3B-55BCBCC3A1C8}" srcOrd="0" destOrd="0" presId="urn:microsoft.com/office/officeart/2005/8/layout/orgChart1"/>
    <dgm:cxn modelId="{3352EB13-033A-5A4B-BE59-B5601679172E}" type="presOf" srcId="{A551AD86-CF5C-614A-8D0E-2CCAE2C6A9FC}" destId="{296D7C03-1029-6243-AC73-EBA7D233417C}" srcOrd="0" destOrd="0" presId="urn:microsoft.com/office/officeart/2005/8/layout/orgChart1"/>
    <dgm:cxn modelId="{4115FDF0-4032-994E-857D-1CDAF334295D}" type="presOf" srcId="{1CD64EF1-ED88-9C45-A2BC-6916524ECC26}" destId="{C283FC4F-22DB-2B41-BC37-5131BD3897AB}" srcOrd="0" destOrd="0" presId="urn:microsoft.com/office/officeart/2005/8/layout/orgChart1"/>
    <dgm:cxn modelId="{F9C1CA13-CB82-B74A-B1DA-67ADB78F56BD}" srcId="{44119162-05F8-4540-8CFD-BF926E26AC59}" destId="{675580DC-BDC3-9849-BD56-8448A4632DB1}" srcOrd="0" destOrd="0" parTransId="{BDC54058-AC82-6848-A09A-D0876FD3A61F}" sibTransId="{2E75FF2F-6D2E-AC41-9D01-05CEDCE5985D}"/>
    <dgm:cxn modelId="{495A6533-71E4-FC48-84AA-AABFEBBFEA5B}" type="presOf" srcId="{3321AB4D-7D53-684C-A8BC-203AD6F815D5}" destId="{D2ED083B-A22B-AA43-A8DE-3A96A9FA0CFA}" srcOrd="1" destOrd="0" presId="urn:microsoft.com/office/officeart/2005/8/layout/orgChart1"/>
    <dgm:cxn modelId="{08ADD466-4D3B-A845-8D4C-808983E5BEAC}" type="presOf" srcId="{0063BA48-4B94-8043-BA83-7F94A8BD874F}" destId="{ADCF27D5-C52F-DF4A-ABF4-F0746DCA523C}" srcOrd="0" destOrd="0" presId="urn:microsoft.com/office/officeart/2005/8/layout/orgChart1"/>
    <dgm:cxn modelId="{ABEC01FE-EAC9-C549-80AE-6E57F0C1F3EC}" type="presOf" srcId="{978AF577-AE2F-314E-9678-03A70B5AC82B}" destId="{BA22191A-361A-FA40-9AA5-F7D2F2F32475}" srcOrd="0" destOrd="0" presId="urn:microsoft.com/office/officeart/2005/8/layout/orgChart1"/>
    <dgm:cxn modelId="{94D43985-D441-234D-9184-837A2C493E45}" type="presOf" srcId="{44119162-05F8-4540-8CFD-BF926E26AC59}" destId="{4FCCAC88-85A9-3A4A-9E85-FDEC81BC3A4C}" srcOrd="0" destOrd="0" presId="urn:microsoft.com/office/officeart/2005/8/layout/orgChart1"/>
    <dgm:cxn modelId="{E916AD69-5591-4A40-9821-649BDA19BEBF}" type="presOf" srcId="{FF880BE1-A788-E741-A1CC-F47D90FB7E6A}" destId="{08352D94-E7C6-384C-A8B0-F414D1ED7936}" srcOrd="0" destOrd="0" presId="urn:microsoft.com/office/officeart/2005/8/layout/orgChart1"/>
    <dgm:cxn modelId="{61142C4F-4D76-5C49-9F22-E896F8682DE8}" type="presOf" srcId="{AE6DC0A6-A83C-C249-B549-34539592CCB2}" destId="{0067A043-15CF-4644-A574-591D1B3ED7E1}" srcOrd="0" destOrd="0" presId="urn:microsoft.com/office/officeart/2005/8/layout/orgChart1"/>
    <dgm:cxn modelId="{DD4CE1A2-5C49-8B43-BBD6-71648AFC4540}" srcId="{119D71F9-EB93-7746-A677-F7D4AFBD5F48}" destId="{44119162-05F8-4540-8CFD-BF926E26AC59}" srcOrd="0" destOrd="0" parTransId="{56C50520-1AB7-DD4F-B554-719B9380505F}" sibTransId="{C31D93FD-5668-1040-99EF-72FDF5921D9E}"/>
    <dgm:cxn modelId="{C31674D2-438F-5D47-90E6-E6F466196665}" type="presOf" srcId="{D7679539-B14A-314A-AD77-0FFD20554BE7}" destId="{C0B26AF2-C58F-0C4F-85C0-1FA745470B8B}" srcOrd="0" destOrd="0" presId="urn:microsoft.com/office/officeart/2005/8/layout/orgChart1"/>
    <dgm:cxn modelId="{BF6C78BE-C60F-134A-8EFC-1E87EB166B2F}" type="presOf" srcId="{675580DC-BDC3-9849-BD56-8448A4632DB1}" destId="{A8E23D23-CD3A-F244-BC73-745E177BABF6}" srcOrd="1" destOrd="0" presId="urn:microsoft.com/office/officeart/2005/8/layout/orgChart1"/>
    <dgm:cxn modelId="{F0282F51-5B39-4741-8317-FB2DAC6515EF}" type="presOf" srcId="{44119162-05F8-4540-8CFD-BF926E26AC59}" destId="{81E8292B-A80F-2746-9236-2A542C5D186D}" srcOrd="1" destOrd="0" presId="urn:microsoft.com/office/officeart/2005/8/layout/orgChart1"/>
    <dgm:cxn modelId="{E3E7C017-F6CB-0B42-9AAE-55B0049C5B28}" type="presOf" srcId="{BDC54058-AC82-6848-A09A-D0876FD3A61F}" destId="{32E9BAD4-6CA3-1F41-864E-A15BB8898CCE}" srcOrd="0" destOrd="0" presId="urn:microsoft.com/office/officeart/2005/8/layout/orgChart1"/>
    <dgm:cxn modelId="{4BADE46A-3444-114A-A350-BC36B3B67069}" type="presParOf" srcId="{544378C2-ACE7-E64D-8E60-F509CAA9957A}" destId="{C43C7AFD-31C9-3A49-882C-633E9A87FC14}" srcOrd="0" destOrd="0" presId="urn:microsoft.com/office/officeart/2005/8/layout/orgChart1"/>
    <dgm:cxn modelId="{C634C750-6469-4C42-9091-C20AF761D9AE}" type="presParOf" srcId="{C43C7AFD-31C9-3A49-882C-633E9A87FC14}" destId="{3236FB9F-B16D-DD42-B8DE-973BF5A55A1C}" srcOrd="0" destOrd="0" presId="urn:microsoft.com/office/officeart/2005/8/layout/orgChart1"/>
    <dgm:cxn modelId="{D92D0AD1-4946-1B40-BC3E-C7DE8A774B01}" type="presParOf" srcId="{3236FB9F-B16D-DD42-B8DE-973BF5A55A1C}" destId="{4FCCAC88-85A9-3A4A-9E85-FDEC81BC3A4C}" srcOrd="0" destOrd="0" presId="urn:microsoft.com/office/officeart/2005/8/layout/orgChart1"/>
    <dgm:cxn modelId="{EA07DFA2-B5D5-7C42-9BFF-9BC458F8C6DE}" type="presParOf" srcId="{3236FB9F-B16D-DD42-B8DE-973BF5A55A1C}" destId="{81E8292B-A80F-2746-9236-2A542C5D186D}" srcOrd="1" destOrd="0" presId="urn:microsoft.com/office/officeart/2005/8/layout/orgChart1"/>
    <dgm:cxn modelId="{F7A8909A-EF1B-2B42-89A4-396703A6E701}" type="presParOf" srcId="{C43C7AFD-31C9-3A49-882C-633E9A87FC14}" destId="{ED20E563-D77B-FD4D-A6D8-64E2776043C5}" srcOrd="1" destOrd="0" presId="urn:microsoft.com/office/officeart/2005/8/layout/orgChart1"/>
    <dgm:cxn modelId="{3ABD9298-08D4-0740-BD3F-F4E8D3D11F32}" type="presParOf" srcId="{ED20E563-D77B-FD4D-A6D8-64E2776043C5}" destId="{32E9BAD4-6CA3-1F41-864E-A15BB8898CCE}" srcOrd="0" destOrd="0" presId="urn:microsoft.com/office/officeart/2005/8/layout/orgChart1"/>
    <dgm:cxn modelId="{E67C215D-EDA4-8F43-A2A7-332679ABE7B5}" type="presParOf" srcId="{ED20E563-D77B-FD4D-A6D8-64E2776043C5}" destId="{1D188FD7-5141-F34C-AA80-1AF88EB76B16}" srcOrd="1" destOrd="0" presId="urn:microsoft.com/office/officeart/2005/8/layout/orgChart1"/>
    <dgm:cxn modelId="{A3AC108D-2C2B-E44A-909C-B75BB5BB760D}" type="presParOf" srcId="{1D188FD7-5141-F34C-AA80-1AF88EB76B16}" destId="{A1E89529-AB90-EC4E-8B1A-E2D705B983CF}" srcOrd="0" destOrd="0" presId="urn:microsoft.com/office/officeart/2005/8/layout/orgChart1"/>
    <dgm:cxn modelId="{82D49647-4888-554C-B129-705E0992BA97}" type="presParOf" srcId="{A1E89529-AB90-EC4E-8B1A-E2D705B983CF}" destId="{242E0863-5720-4640-9C3B-55BCBCC3A1C8}" srcOrd="0" destOrd="0" presId="urn:microsoft.com/office/officeart/2005/8/layout/orgChart1"/>
    <dgm:cxn modelId="{B130099B-066E-8B46-AAFE-C66743C7A4A7}" type="presParOf" srcId="{A1E89529-AB90-EC4E-8B1A-E2D705B983CF}" destId="{A8E23D23-CD3A-F244-BC73-745E177BABF6}" srcOrd="1" destOrd="0" presId="urn:microsoft.com/office/officeart/2005/8/layout/orgChart1"/>
    <dgm:cxn modelId="{6BF244FF-927A-5444-BBEA-D90B3E92C3FF}" type="presParOf" srcId="{1D188FD7-5141-F34C-AA80-1AF88EB76B16}" destId="{CA91FDFF-D662-6642-BF03-27B42158CC0B}" srcOrd="1" destOrd="0" presId="urn:microsoft.com/office/officeart/2005/8/layout/orgChart1"/>
    <dgm:cxn modelId="{FA591116-B1B6-9946-A0AA-2EF9D2B00087}" type="presParOf" srcId="{CA91FDFF-D662-6642-BF03-27B42158CC0B}" destId="{296D7C03-1029-6243-AC73-EBA7D233417C}" srcOrd="0" destOrd="0" presId="urn:microsoft.com/office/officeart/2005/8/layout/orgChart1"/>
    <dgm:cxn modelId="{EBED8CED-8D40-6942-8E27-3FA9E68B7E53}" type="presParOf" srcId="{CA91FDFF-D662-6642-BF03-27B42158CC0B}" destId="{B69AA540-20A3-1248-B873-2E617046B25D}" srcOrd="1" destOrd="0" presId="urn:microsoft.com/office/officeart/2005/8/layout/orgChart1"/>
    <dgm:cxn modelId="{484A40AE-90C2-294A-8A62-CED279CF0B92}" type="presParOf" srcId="{B69AA540-20A3-1248-B873-2E617046B25D}" destId="{41FF8F7E-2D88-4F43-BB88-D1FD7BD4EDD8}" srcOrd="0" destOrd="0" presId="urn:microsoft.com/office/officeart/2005/8/layout/orgChart1"/>
    <dgm:cxn modelId="{497C15EE-6390-8B45-89F6-359B7478C9A1}" type="presParOf" srcId="{41FF8F7E-2D88-4F43-BB88-D1FD7BD4EDD8}" destId="{C75D4077-B6F1-4440-ACDC-8C8367776FFE}" srcOrd="0" destOrd="0" presId="urn:microsoft.com/office/officeart/2005/8/layout/orgChart1"/>
    <dgm:cxn modelId="{4A86FCEE-4FB7-BC45-9070-EE2CD9E6D1E8}" type="presParOf" srcId="{41FF8F7E-2D88-4F43-BB88-D1FD7BD4EDD8}" destId="{D2ED083B-A22B-AA43-A8DE-3A96A9FA0CFA}" srcOrd="1" destOrd="0" presId="urn:microsoft.com/office/officeart/2005/8/layout/orgChart1"/>
    <dgm:cxn modelId="{085F5C24-402E-E641-9562-B1F29BC44368}" type="presParOf" srcId="{B69AA540-20A3-1248-B873-2E617046B25D}" destId="{DBE8554B-D002-7248-9A4D-254B40BE5AFE}" srcOrd="1" destOrd="0" presId="urn:microsoft.com/office/officeart/2005/8/layout/orgChart1"/>
    <dgm:cxn modelId="{EDCFA9C9-F993-7548-98F8-9E10A9BF1150}" type="presParOf" srcId="{B69AA540-20A3-1248-B873-2E617046B25D}" destId="{0788DD3C-B755-444C-A3BB-2DABE2DDE4BB}" srcOrd="2" destOrd="0" presId="urn:microsoft.com/office/officeart/2005/8/layout/orgChart1"/>
    <dgm:cxn modelId="{04F354BC-5392-7642-9A36-0618CFF11935}" type="presParOf" srcId="{CA91FDFF-D662-6642-BF03-27B42158CC0B}" destId="{C0B26AF2-C58F-0C4F-85C0-1FA745470B8B}" srcOrd="2" destOrd="0" presId="urn:microsoft.com/office/officeart/2005/8/layout/orgChart1"/>
    <dgm:cxn modelId="{07BE5784-6C96-3D4D-AE9B-720C803043CE}" type="presParOf" srcId="{CA91FDFF-D662-6642-BF03-27B42158CC0B}" destId="{5862D7E0-3E4A-494D-BE0F-F587A56EE08B}" srcOrd="3" destOrd="0" presId="urn:microsoft.com/office/officeart/2005/8/layout/orgChart1"/>
    <dgm:cxn modelId="{1080374F-3F4C-1F4B-A943-9D9AC552FCE2}" type="presParOf" srcId="{5862D7E0-3E4A-494D-BE0F-F587A56EE08B}" destId="{68871869-9819-AA43-AECB-C78413198E06}" srcOrd="0" destOrd="0" presId="urn:microsoft.com/office/officeart/2005/8/layout/orgChart1"/>
    <dgm:cxn modelId="{990A22C7-C1CA-2342-934F-707B3BF1E413}" type="presParOf" srcId="{68871869-9819-AA43-AECB-C78413198E06}" destId="{08352D94-E7C6-384C-A8B0-F414D1ED7936}" srcOrd="0" destOrd="0" presId="urn:microsoft.com/office/officeart/2005/8/layout/orgChart1"/>
    <dgm:cxn modelId="{C7C411C1-576F-934F-9369-B5322C8ADB94}" type="presParOf" srcId="{68871869-9819-AA43-AECB-C78413198E06}" destId="{2DF9FA87-09AD-3F4F-BDDE-D681B584EECC}" srcOrd="1" destOrd="0" presId="urn:microsoft.com/office/officeart/2005/8/layout/orgChart1"/>
    <dgm:cxn modelId="{C8AB63FF-CC31-1B4D-BD5E-6432DB1C8FD0}" type="presParOf" srcId="{5862D7E0-3E4A-494D-BE0F-F587A56EE08B}" destId="{04C91EA4-8555-E746-B5E0-A6D0402B28AE}" srcOrd="1" destOrd="0" presId="urn:microsoft.com/office/officeart/2005/8/layout/orgChart1"/>
    <dgm:cxn modelId="{1D8B7DE4-DA31-0441-9397-A0790EE7B1F1}" type="presParOf" srcId="{5862D7E0-3E4A-494D-BE0F-F587A56EE08B}" destId="{D98183BB-814A-514F-B8E3-DC1B27480825}" srcOrd="2" destOrd="0" presId="urn:microsoft.com/office/officeart/2005/8/layout/orgChart1"/>
    <dgm:cxn modelId="{D5D7C2BB-9A9C-E94F-90CD-1CD4535D794A}" type="presParOf" srcId="{1D188FD7-5141-F34C-AA80-1AF88EB76B16}" destId="{3C957F10-2549-CB40-80DD-14EA33A7B2E9}" srcOrd="2" destOrd="0" presId="urn:microsoft.com/office/officeart/2005/8/layout/orgChart1"/>
    <dgm:cxn modelId="{AB8022A5-526B-7C40-A0A0-F6FBFE3CC0C0}" type="presParOf" srcId="{ED20E563-D77B-FD4D-A6D8-64E2776043C5}" destId="{BA22191A-361A-FA40-9AA5-F7D2F2F32475}" srcOrd="2" destOrd="0" presId="urn:microsoft.com/office/officeart/2005/8/layout/orgChart1"/>
    <dgm:cxn modelId="{1A3A6317-8B37-9C41-AD1B-8E0EDFB0A8FE}" type="presParOf" srcId="{ED20E563-D77B-FD4D-A6D8-64E2776043C5}" destId="{3F30373F-5DA3-644E-B66C-856564DF032C}" srcOrd="3" destOrd="0" presId="urn:microsoft.com/office/officeart/2005/8/layout/orgChart1"/>
    <dgm:cxn modelId="{19385B9C-4D8E-C743-B589-92866E9E8D48}" type="presParOf" srcId="{3F30373F-5DA3-644E-B66C-856564DF032C}" destId="{D923069D-5113-9344-810F-0F17A9AD81B7}" srcOrd="0" destOrd="0" presId="urn:microsoft.com/office/officeart/2005/8/layout/orgChart1"/>
    <dgm:cxn modelId="{2445EEA9-FA3E-6D48-9D1B-E081A3C5CF4B}" type="presParOf" srcId="{D923069D-5113-9344-810F-0F17A9AD81B7}" destId="{0067A043-15CF-4644-A574-591D1B3ED7E1}" srcOrd="0" destOrd="0" presId="urn:microsoft.com/office/officeart/2005/8/layout/orgChart1"/>
    <dgm:cxn modelId="{32E3FF2B-54DE-504F-A2EB-920EBB5C9880}" type="presParOf" srcId="{D923069D-5113-9344-810F-0F17A9AD81B7}" destId="{3573A916-A087-614D-8D51-475853BC42DF}" srcOrd="1" destOrd="0" presId="urn:microsoft.com/office/officeart/2005/8/layout/orgChart1"/>
    <dgm:cxn modelId="{874F05D9-5B0D-5640-85E9-B849AEE7C419}" type="presParOf" srcId="{3F30373F-5DA3-644E-B66C-856564DF032C}" destId="{F2D40AB3-09AA-9D4D-924D-6C6C187A9A90}" srcOrd="1" destOrd="0" presId="urn:microsoft.com/office/officeart/2005/8/layout/orgChart1"/>
    <dgm:cxn modelId="{7C7D4D68-A35A-8D45-BC2F-EC508299E022}" type="presParOf" srcId="{F2D40AB3-09AA-9D4D-924D-6C6C187A9A90}" destId="{AAED280E-BCAE-8B4A-A5BD-991BDA01B3A5}" srcOrd="0" destOrd="0" presId="urn:microsoft.com/office/officeart/2005/8/layout/orgChart1"/>
    <dgm:cxn modelId="{36F16942-2A99-0442-B51D-2952A5EB79E3}" type="presParOf" srcId="{F2D40AB3-09AA-9D4D-924D-6C6C187A9A90}" destId="{700BF280-563E-F848-BD4F-BAE2FCDDE601}" srcOrd="1" destOrd="0" presId="urn:microsoft.com/office/officeart/2005/8/layout/orgChart1"/>
    <dgm:cxn modelId="{4E55BB7A-5F07-FD49-8008-C9197F69D34A}" type="presParOf" srcId="{700BF280-563E-F848-BD4F-BAE2FCDDE601}" destId="{C988A35C-478D-1246-A85D-1707DBCA7B2C}" srcOrd="0" destOrd="0" presId="urn:microsoft.com/office/officeart/2005/8/layout/orgChart1"/>
    <dgm:cxn modelId="{CBABF58B-9A0D-EB40-B153-3D23E17E51E9}" type="presParOf" srcId="{C988A35C-478D-1246-A85D-1707DBCA7B2C}" destId="{B664A587-A8EE-EA4A-8E8D-2E01F44A011D}" srcOrd="0" destOrd="0" presId="urn:microsoft.com/office/officeart/2005/8/layout/orgChart1"/>
    <dgm:cxn modelId="{C946E9B2-448D-904B-B4E6-9E61547F70A2}" type="presParOf" srcId="{C988A35C-478D-1246-A85D-1707DBCA7B2C}" destId="{3150B1D6-7301-8F4F-9723-1CCA1AD79821}" srcOrd="1" destOrd="0" presId="urn:microsoft.com/office/officeart/2005/8/layout/orgChart1"/>
    <dgm:cxn modelId="{80ADE12A-3225-1048-906F-10880D770E22}" type="presParOf" srcId="{700BF280-563E-F848-BD4F-BAE2FCDDE601}" destId="{A6F6F6ED-D037-7E40-91BE-7427B3CA314B}" srcOrd="1" destOrd="0" presId="urn:microsoft.com/office/officeart/2005/8/layout/orgChart1"/>
    <dgm:cxn modelId="{517F0953-32D1-764A-8E42-4DA6487CE8A2}" type="presParOf" srcId="{700BF280-563E-F848-BD4F-BAE2FCDDE601}" destId="{2A07E5B5-80F7-E741-9457-47A93F92EC85}" srcOrd="2" destOrd="0" presId="urn:microsoft.com/office/officeart/2005/8/layout/orgChart1"/>
    <dgm:cxn modelId="{F4ED06B7-85B4-4E4F-B052-E252D28A80A1}" type="presParOf" srcId="{F2D40AB3-09AA-9D4D-924D-6C6C187A9A90}" destId="{ADCF27D5-C52F-DF4A-ABF4-F0746DCA523C}" srcOrd="2" destOrd="0" presId="urn:microsoft.com/office/officeart/2005/8/layout/orgChart1"/>
    <dgm:cxn modelId="{49464275-6B2D-6642-A021-07374F3B4215}" type="presParOf" srcId="{F2D40AB3-09AA-9D4D-924D-6C6C187A9A90}" destId="{C84EEFA0-2A9F-FB4E-A35A-2B6F13FDDC41}" srcOrd="3" destOrd="0" presId="urn:microsoft.com/office/officeart/2005/8/layout/orgChart1"/>
    <dgm:cxn modelId="{6C53A3F4-69F3-8346-9120-56C67D5F4B68}" type="presParOf" srcId="{C84EEFA0-2A9F-FB4E-A35A-2B6F13FDDC41}" destId="{45E7BF8A-9A66-5D41-846D-05561D13C073}" srcOrd="0" destOrd="0" presId="urn:microsoft.com/office/officeart/2005/8/layout/orgChart1"/>
    <dgm:cxn modelId="{1AA8F16B-99C8-414D-BD04-059B3D7075A0}" type="presParOf" srcId="{45E7BF8A-9A66-5D41-846D-05561D13C073}" destId="{C283FC4F-22DB-2B41-BC37-5131BD3897AB}" srcOrd="0" destOrd="0" presId="urn:microsoft.com/office/officeart/2005/8/layout/orgChart1"/>
    <dgm:cxn modelId="{9BE70B91-3124-394A-BE94-5C76127569BD}" type="presParOf" srcId="{45E7BF8A-9A66-5D41-846D-05561D13C073}" destId="{4FBCE5DB-7521-9A41-9A0B-72E53751BBD0}" srcOrd="1" destOrd="0" presId="urn:microsoft.com/office/officeart/2005/8/layout/orgChart1"/>
    <dgm:cxn modelId="{59E7BE68-3844-7E4B-A4F9-BCC7888F18E4}" type="presParOf" srcId="{C84EEFA0-2A9F-FB4E-A35A-2B6F13FDDC41}" destId="{C1B0AF9E-8339-6A4B-87DD-02E77C09B134}" srcOrd="1" destOrd="0" presId="urn:microsoft.com/office/officeart/2005/8/layout/orgChart1"/>
    <dgm:cxn modelId="{FBDAE7D0-E7E9-C24B-8565-3997C26448A8}" type="presParOf" srcId="{C84EEFA0-2A9F-FB4E-A35A-2B6F13FDDC41}" destId="{61B3EB94-F49A-C34F-A545-65085E7516C7}" srcOrd="2" destOrd="0" presId="urn:microsoft.com/office/officeart/2005/8/layout/orgChart1"/>
    <dgm:cxn modelId="{F23F91DF-1700-A742-AC9E-633C42AB642A}" type="presParOf" srcId="{3F30373F-5DA3-644E-B66C-856564DF032C}" destId="{2558950C-BB1E-4D41-BF31-49BC37988E4C}" srcOrd="2" destOrd="0" presId="urn:microsoft.com/office/officeart/2005/8/layout/orgChart1"/>
    <dgm:cxn modelId="{517C01B6-AFB3-2440-AA8D-F89362A0A98A}" type="presParOf" srcId="{C43C7AFD-31C9-3A49-882C-633E9A87FC14}" destId="{262CDD9C-2C47-204F-B122-CC3747E224E8}" srcOrd="2" destOrd="0" presId="urn:microsoft.com/office/officeart/2005/8/layout/orgChart1"/>
  </dgm:cxnLst>
  <dgm:bg/>
  <dgm:whole>
    <a:ln w="12700"/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19D71F9-EB93-7746-A677-F7D4AFBD5F48}" type="doc">
      <dgm:prSet loTypeId="urn:microsoft.com/office/officeart/2005/8/layout/orgChart1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44119162-05F8-4540-8CFD-BF926E26AC59}">
      <dgm:prSet phldrT="[Texte]" custT="1"/>
      <dgm:spPr>
        <a:ln w="12700"/>
      </dgm:spPr>
      <dgm:t>
        <a:bodyPr/>
        <a:lstStyle/>
        <a:p>
          <a:r>
            <a:rPr lang="en-US" sz="1200" b="0">
              <a:latin typeface="Times New Roman" panose="02020603050405020304" pitchFamily="18" charset="0"/>
              <a:cs typeface="Times New Roman" panose="02020603050405020304" pitchFamily="18" charset="0"/>
            </a:rPr>
            <a:t>Reassessment at 48-72h</a:t>
          </a:r>
          <a:endParaRPr lang="fr-FR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C50520-1AB7-DD4F-B554-719B9380505F}" type="par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1D93FD-5668-1040-99EF-72FDF5921D9E}" type="sib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5580DC-BDC3-9849-BD56-8448A4632DB1}">
      <dgm:prSet phldrT="[Texte]" custT="1"/>
      <dgm:spPr>
        <a:ln w="12700"/>
      </dgm:spPr>
      <dgm:t>
        <a:bodyPr/>
        <a:lstStyle/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Microbiological documentation </a:t>
          </a:r>
        </a:p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AND no fever</a:t>
          </a:r>
        </a:p>
      </dgm:t>
    </dgm:pt>
    <dgm:pt modelId="{BDC54058-AC82-6848-A09A-D0876FD3A61F}" type="parTrans" cxnId="{F9C1CA13-CB82-B74A-B1DA-67ADB78F56BD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75FF2F-6D2E-AC41-9D01-05CEDCE5985D}" type="sibTrans" cxnId="{F9C1CA13-CB82-B74A-B1DA-67ADB78F56BD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6DC0A6-A83C-C249-B549-34539592CCB2}">
      <dgm:prSet phldrT="[Texte]" custT="1"/>
      <dgm:spPr>
        <a:ln w="12700"/>
      </dgm:spPr>
      <dgm:t>
        <a:bodyPr/>
        <a:lstStyle/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No microbiological documentation </a:t>
          </a:r>
        </a:p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EVEN IF persistant fever</a:t>
          </a:r>
        </a:p>
      </dgm:t>
    </dgm:pt>
    <dgm:pt modelId="{978AF577-AE2F-314E-9678-03A70B5AC82B}" type="parTrans" cxnId="{86588136-6619-EB4A-95F3-777DC13ABCE8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D91620-AAC0-044B-80A2-B2A3FB7EFAEB}" type="sibTrans" cxnId="{86588136-6619-EB4A-95F3-777DC13ABCE8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21AB4D-7D53-684C-A8BC-203AD6F815D5}">
      <dgm:prSet custT="1"/>
      <dgm:spPr>
        <a:ln w="12700"/>
      </dgm:spPr>
      <dgm:t>
        <a:bodyPr/>
        <a:lstStyle/>
        <a:p>
          <a:r>
            <a:rPr lang="fr-FR" sz="1000" b="0" i="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De-escallation targeting the documented infection</a:t>
          </a:r>
          <a:endParaRPr lang="fr-FR" sz="1000" b="0" i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51AD86-CF5C-614A-8D0E-2CCAE2C6A9FC}" type="parTrans" cxnId="{1674F46F-4A60-4643-AD36-2AA6C283A2D1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443664-C5CF-1447-8139-C7FEE63E2131}" type="sibTrans" cxnId="{1674F46F-4A60-4643-AD36-2AA6C283A2D1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D64EF1-ED88-9C45-A2BC-6916524ECC26}">
      <dgm:prSet phldrT="[Texte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12700">
          <a:solidFill>
            <a:schemeClr val="tx1"/>
          </a:solidFill>
        </a:ln>
      </dgm:spPr>
      <dgm:t>
        <a:bodyPr/>
        <a:lstStyle/>
        <a:p>
          <a:r>
            <a:rPr lang="fr-FR" sz="1000" b="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 at Day 0</a:t>
          </a:r>
          <a:endParaRPr lang="fr-FR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63BA48-4B94-8043-BA83-7F94A8BD874F}" type="parTrans" cxnId="{AD834D86-CA95-1849-AE33-65277953CD51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E18F4-B0C1-1243-92CF-58BAD05866E8}" type="sibTrans" cxnId="{AD834D86-CA95-1849-AE33-65277953CD51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827019-6826-2248-8D91-379AE335DB57}">
      <dgm:prSet phldrT="[Texte]" custT="1"/>
      <dgm:spPr>
        <a:ln w="12700"/>
      </dgm:spPr>
      <dgm:t>
        <a:bodyPr/>
        <a:lstStyle/>
        <a:p>
          <a:r>
            <a:rPr lang="fr-FR" sz="1000" b="0" i="1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No severity at Day 0</a:t>
          </a:r>
          <a:endParaRPr lang="fr-FR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51EB5B-C42D-E545-BF4C-0F1B41A17D33}" type="parTrans" cxnId="{1A87FBE0-8DB5-C747-B1BE-1343D2A81FFB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80744E-BECB-6343-A759-147E92E194E1}" type="sibTrans" cxnId="{1A87FBE0-8DB5-C747-B1BE-1343D2A81FFB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71F95B-ED80-9B47-910F-BDC689F90574}">
      <dgm:prSet custT="1"/>
      <dgm:spPr>
        <a:ln w="12700"/>
      </dgm:spPr>
      <dgm:t>
        <a:bodyPr/>
        <a:lstStyle/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Under MEROPENEM</a:t>
          </a:r>
        </a:p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Keep MEROPENEM</a:t>
          </a:r>
        </a:p>
      </dgm:t>
    </dgm:pt>
    <dgm:pt modelId="{1F3F298E-D7AC-EC48-A3A0-1B8CAB86848D}" type="parTrans" cxnId="{0533D24D-5E03-344B-9770-3CD84C841880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A0CF5C-3F80-F243-AE05-14A31033D33E}" type="sibTrans" cxnId="{0533D24D-5E03-344B-9770-3CD84C841880}">
      <dgm:prSet/>
      <dgm:spPr/>
      <dgm:t>
        <a:bodyPr/>
        <a:lstStyle/>
        <a:p>
          <a:endParaRPr lang="fr-FR"/>
        </a:p>
      </dgm:t>
    </dgm:pt>
    <dgm:pt modelId="{788E5BBE-9143-7042-9044-49B4C8B09519}">
      <dgm:prSet custT="1"/>
      <dgm:spPr>
        <a:ln w="12700"/>
      </dgm:spPr>
      <dgm:t>
        <a:bodyPr/>
        <a:lstStyle/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Under MEROPENEM</a:t>
          </a:r>
        </a:p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Change for PIP/TAZ</a:t>
          </a:r>
        </a:p>
      </dgm:t>
    </dgm:pt>
    <dgm:pt modelId="{8236FC7F-F3CF-6040-B153-5CABB1C3025A}" type="parTrans" cxnId="{65F590FD-7A14-D546-9E49-F675EAF3CF95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8288E2-ABC2-5E40-8C2C-D99CF99F33A9}" type="sibTrans" cxnId="{65F590FD-7A14-D546-9E49-F675EAF3CF95}">
      <dgm:prSet/>
      <dgm:spPr/>
      <dgm:t>
        <a:bodyPr/>
        <a:lstStyle/>
        <a:p>
          <a:endParaRPr lang="fr-FR"/>
        </a:p>
      </dgm:t>
    </dgm:pt>
    <dgm:pt modelId="{0B0FADC6-F43D-FC4C-BEDF-0FD355196CB6}">
      <dgm:prSet custT="1"/>
      <dgm:spPr>
        <a:ln w="12700"/>
      </dgm:spPr>
      <dgm:t>
        <a:bodyPr/>
        <a:lstStyle/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Under PIP/TAZ</a:t>
          </a:r>
        </a:p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Keep PIP/TAZ </a:t>
          </a:r>
        </a:p>
      </dgm:t>
    </dgm:pt>
    <dgm:pt modelId="{DA064A49-7116-A94E-B86A-2BC9B7F351FF}" type="sibTrans" cxnId="{ED398D70-3932-634C-ADA2-BD7FFE67D288}">
      <dgm:prSet/>
      <dgm:spPr/>
      <dgm:t>
        <a:bodyPr/>
        <a:lstStyle/>
        <a:p>
          <a:endParaRPr lang="fr-FR"/>
        </a:p>
      </dgm:t>
    </dgm:pt>
    <dgm:pt modelId="{83C984A4-88E0-BC44-AF46-26AA59658227}" type="parTrans" cxnId="{ED398D70-3932-634C-ADA2-BD7FFE67D288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E4E8FF-33FA-9A41-90CC-8B783FE49DEB}">
      <dgm:prSet custT="1"/>
      <dgm:spPr>
        <a:ln w="12700"/>
      </dgm:spPr>
      <dgm:t>
        <a:bodyPr/>
        <a:lstStyle/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Under PIP/TAZ</a:t>
          </a:r>
        </a:p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Keep PIP/TAZ </a:t>
          </a:r>
        </a:p>
      </dgm:t>
    </dgm:pt>
    <dgm:pt modelId="{74CCF66F-3D8B-C245-B4AD-4A08243DB253}" type="parTrans" cxnId="{82AA2FC3-A44E-174D-A337-FB586939BF27}">
      <dgm:prSet/>
      <dgm:spPr>
        <a:ln w="12700"/>
      </dgm:spPr>
      <dgm:t>
        <a:bodyPr/>
        <a:lstStyle/>
        <a:p>
          <a:endParaRPr lang="fr-FR"/>
        </a:p>
      </dgm:t>
    </dgm:pt>
    <dgm:pt modelId="{06223E09-28CF-024F-84E5-E1C038CD87D8}" type="sibTrans" cxnId="{82AA2FC3-A44E-174D-A337-FB586939BF27}">
      <dgm:prSet/>
      <dgm:spPr/>
      <dgm:t>
        <a:bodyPr/>
        <a:lstStyle/>
        <a:p>
          <a:endParaRPr lang="fr-FR"/>
        </a:p>
      </dgm:t>
    </dgm:pt>
    <dgm:pt modelId="{544378C2-ACE7-E64D-8E60-F509CAA9957A}" type="pres">
      <dgm:prSet presAssocID="{119D71F9-EB93-7746-A677-F7D4AFBD5F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IN"/>
        </a:p>
      </dgm:t>
    </dgm:pt>
    <dgm:pt modelId="{C43C7AFD-31C9-3A49-882C-633E9A87FC14}" type="pres">
      <dgm:prSet presAssocID="{44119162-05F8-4540-8CFD-BF926E26AC59}" presName="hierRoot1" presStyleCnt="0">
        <dgm:presLayoutVars>
          <dgm:hierBranch val="init"/>
        </dgm:presLayoutVars>
      </dgm:prSet>
      <dgm:spPr/>
    </dgm:pt>
    <dgm:pt modelId="{3236FB9F-B16D-DD42-B8DE-973BF5A55A1C}" type="pres">
      <dgm:prSet presAssocID="{44119162-05F8-4540-8CFD-BF926E26AC59}" presName="rootComposite1" presStyleCnt="0"/>
      <dgm:spPr/>
    </dgm:pt>
    <dgm:pt modelId="{4FCCAC88-85A9-3A4A-9E85-FDEC81BC3A4C}" type="pres">
      <dgm:prSet presAssocID="{44119162-05F8-4540-8CFD-BF926E26AC59}" presName="rootText1" presStyleLbl="node0" presStyleIdx="0" presStyleCnt="1" custScaleX="132023" custScaleY="79045" custLinFactNeighborX="2157" custLinFactNeighborY="-1829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81E8292B-A80F-2746-9236-2A542C5D186D}" type="pres">
      <dgm:prSet presAssocID="{44119162-05F8-4540-8CFD-BF926E26AC59}" presName="rootConnector1" presStyleLbl="node1" presStyleIdx="0" presStyleCnt="0"/>
      <dgm:spPr/>
      <dgm:t>
        <a:bodyPr/>
        <a:lstStyle/>
        <a:p>
          <a:endParaRPr lang="en-IN"/>
        </a:p>
      </dgm:t>
    </dgm:pt>
    <dgm:pt modelId="{ED20E563-D77B-FD4D-A6D8-64E2776043C5}" type="pres">
      <dgm:prSet presAssocID="{44119162-05F8-4540-8CFD-BF926E26AC59}" presName="hierChild2" presStyleCnt="0"/>
      <dgm:spPr/>
    </dgm:pt>
    <dgm:pt modelId="{32E9BAD4-6CA3-1F41-864E-A15BB8898CCE}" type="pres">
      <dgm:prSet presAssocID="{BDC54058-AC82-6848-A09A-D0876FD3A61F}" presName="Name37" presStyleLbl="parChTrans1D2" presStyleIdx="0" presStyleCnt="2"/>
      <dgm:spPr/>
      <dgm:t>
        <a:bodyPr/>
        <a:lstStyle/>
        <a:p>
          <a:endParaRPr lang="en-IN"/>
        </a:p>
      </dgm:t>
    </dgm:pt>
    <dgm:pt modelId="{1D188FD7-5141-F34C-AA80-1AF88EB76B16}" type="pres">
      <dgm:prSet presAssocID="{675580DC-BDC3-9849-BD56-8448A4632DB1}" presName="hierRoot2" presStyleCnt="0">
        <dgm:presLayoutVars>
          <dgm:hierBranch/>
        </dgm:presLayoutVars>
      </dgm:prSet>
      <dgm:spPr/>
    </dgm:pt>
    <dgm:pt modelId="{A1E89529-AB90-EC4E-8B1A-E2D705B983CF}" type="pres">
      <dgm:prSet presAssocID="{675580DC-BDC3-9849-BD56-8448A4632DB1}" presName="rootComposite" presStyleCnt="0"/>
      <dgm:spPr/>
    </dgm:pt>
    <dgm:pt modelId="{242E0863-5720-4640-9C3B-55BCBCC3A1C8}" type="pres">
      <dgm:prSet presAssocID="{675580DC-BDC3-9849-BD56-8448A4632DB1}" presName="rootText" presStyleLbl="node2" presStyleIdx="0" presStyleCnt="2" custScaleX="265500" custScaleY="113958" custLinFactNeighborX="-8492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A8E23D23-CD3A-F244-BC73-745E177BABF6}" type="pres">
      <dgm:prSet presAssocID="{675580DC-BDC3-9849-BD56-8448A4632DB1}" presName="rootConnector" presStyleLbl="node2" presStyleIdx="0" presStyleCnt="2"/>
      <dgm:spPr/>
      <dgm:t>
        <a:bodyPr/>
        <a:lstStyle/>
        <a:p>
          <a:endParaRPr lang="en-IN"/>
        </a:p>
      </dgm:t>
    </dgm:pt>
    <dgm:pt modelId="{CA91FDFF-D662-6642-BF03-27B42158CC0B}" type="pres">
      <dgm:prSet presAssocID="{675580DC-BDC3-9849-BD56-8448A4632DB1}" presName="hierChild4" presStyleCnt="0"/>
      <dgm:spPr/>
    </dgm:pt>
    <dgm:pt modelId="{296D7C03-1029-6243-AC73-EBA7D233417C}" type="pres">
      <dgm:prSet presAssocID="{A551AD86-CF5C-614A-8D0E-2CCAE2C6A9FC}" presName="Name35" presStyleLbl="parChTrans1D3" presStyleIdx="0" presStyleCnt="3"/>
      <dgm:spPr/>
      <dgm:t>
        <a:bodyPr/>
        <a:lstStyle/>
        <a:p>
          <a:endParaRPr lang="en-IN"/>
        </a:p>
      </dgm:t>
    </dgm:pt>
    <dgm:pt modelId="{B69AA540-20A3-1248-B873-2E617046B25D}" type="pres">
      <dgm:prSet presAssocID="{3321AB4D-7D53-684C-A8BC-203AD6F815D5}" presName="hierRoot2" presStyleCnt="0">
        <dgm:presLayoutVars>
          <dgm:hierBranch/>
        </dgm:presLayoutVars>
      </dgm:prSet>
      <dgm:spPr/>
    </dgm:pt>
    <dgm:pt modelId="{41FF8F7E-2D88-4F43-BB88-D1FD7BD4EDD8}" type="pres">
      <dgm:prSet presAssocID="{3321AB4D-7D53-684C-A8BC-203AD6F815D5}" presName="rootComposite" presStyleCnt="0"/>
      <dgm:spPr/>
    </dgm:pt>
    <dgm:pt modelId="{C75D4077-B6F1-4440-ACDC-8C8367776FFE}" type="pres">
      <dgm:prSet presAssocID="{3321AB4D-7D53-684C-A8BC-203AD6F815D5}" presName="rootText" presStyleLbl="node3" presStyleIdx="0" presStyleCnt="3" custScaleX="149497" custScaleY="124563" custLinFactY="9604" custLinFactNeighborX="-151" custLinFactNeighborY="100000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D2ED083B-A22B-AA43-A8DE-3A96A9FA0CFA}" type="pres">
      <dgm:prSet presAssocID="{3321AB4D-7D53-684C-A8BC-203AD6F815D5}" presName="rootConnector" presStyleLbl="node3" presStyleIdx="0" presStyleCnt="3"/>
      <dgm:spPr/>
      <dgm:t>
        <a:bodyPr/>
        <a:lstStyle/>
        <a:p>
          <a:endParaRPr lang="en-IN"/>
        </a:p>
      </dgm:t>
    </dgm:pt>
    <dgm:pt modelId="{DBE8554B-D002-7248-9A4D-254B40BE5AFE}" type="pres">
      <dgm:prSet presAssocID="{3321AB4D-7D53-684C-A8BC-203AD6F815D5}" presName="hierChild4" presStyleCnt="0"/>
      <dgm:spPr/>
    </dgm:pt>
    <dgm:pt modelId="{0788DD3C-B755-444C-A3BB-2DABE2DDE4BB}" type="pres">
      <dgm:prSet presAssocID="{3321AB4D-7D53-684C-A8BC-203AD6F815D5}" presName="hierChild5" presStyleCnt="0"/>
      <dgm:spPr/>
    </dgm:pt>
    <dgm:pt modelId="{3C957F10-2549-CB40-80DD-14EA33A7B2E9}" type="pres">
      <dgm:prSet presAssocID="{675580DC-BDC3-9849-BD56-8448A4632DB1}" presName="hierChild5" presStyleCnt="0"/>
      <dgm:spPr/>
    </dgm:pt>
    <dgm:pt modelId="{BA22191A-361A-FA40-9AA5-F7D2F2F32475}" type="pres">
      <dgm:prSet presAssocID="{978AF577-AE2F-314E-9678-03A70B5AC82B}" presName="Name37" presStyleLbl="parChTrans1D2" presStyleIdx="1" presStyleCnt="2"/>
      <dgm:spPr/>
      <dgm:t>
        <a:bodyPr/>
        <a:lstStyle/>
        <a:p>
          <a:endParaRPr lang="en-IN"/>
        </a:p>
      </dgm:t>
    </dgm:pt>
    <dgm:pt modelId="{3F30373F-5DA3-644E-B66C-856564DF032C}" type="pres">
      <dgm:prSet presAssocID="{AE6DC0A6-A83C-C249-B549-34539592CCB2}" presName="hierRoot2" presStyleCnt="0">
        <dgm:presLayoutVars>
          <dgm:hierBranch/>
        </dgm:presLayoutVars>
      </dgm:prSet>
      <dgm:spPr/>
    </dgm:pt>
    <dgm:pt modelId="{D923069D-5113-9344-810F-0F17A9AD81B7}" type="pres">
      <dgm:prSet presAssocID="{AE6DC0A6-A83C-C249-B549-34539592CCB2}" presName="rootComposite" presStyleCnt="0"/>
      <dgm:spPr/>
    </dgm:pt>
    <dgm:pt modelId="{0067A043-15CF-4644-A574-591D1B3ED7E1}" type="pres">
      <dgm:prSet presAssocID="{AE6DC0A6-A83C-C249-B549-34539592CCB2}" presName="rootText" presStyleLbl="node2" presStyleIdx="1" presStyleCnt="2" custScaleX="322879" custScaleY="115640" custLinFactNeighborX="-3565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573A916-A087-614D-8D51-475853BC42DF}" type="pres">
      <dgm:prSet presAssocID="{AE6DC0A6-A83C-C249-B549-34539592CCB2}" presName="rootConnector" presStyleLbl="node2" presStyleIdx="1" presStyleCnt="2"/>
      <dgm:spPr/>
      <dgm:t>
        <a:bodyPr/>
        <a:lstStyle/>
        <a:p>
          <a:endParaRPr lang="en-IN"/>
        </a:p>
      </dgm:t>
    </dgm:pt>
    <dgm:pt modelId="{F2D40AB3-09AA-9D4D-924D-6C6C187A9A90}" type="pres">
      <dgm:prSet presAssocID="{AE6DC0A6-A83C-C249-B549-34539592CCB2}" presName="hierChild4" presStyleCnt="0"/>
      <dgm:spPr/>
    </dgm:pt>
    <dgm:pt modelId="{AAED280E-BCAE-8B4A-A5BD-991BDA01B3A5}" type="pres">
      <dgm:prSet presAssocID="{6151EB5B-C42D-E545-BF4C-0F1B41A17D33}" presName="Name35" presStyleLbl="parChTrans1D3" presStyleIdx="1" presStyleCnt="3"/>
      <dgm:spPr/>
      <dgm:t>
        <a:bodyPr/>
        <a:lstStyle/>
        <a:p>
          <a:endParaRPr lang="en-IN"/>
        </a:p>
      </dgm:t>
    </dgm:pt>
    <dgm:pt modelId="{700BF280-563E-F848-BD4F-BAE2FCDDE601}" type="pres">
      <dgm:prSet presAssocID="{94827019-6826-2248-8D91-379AE335DB57}" presName="hierRoot2" presStyleCnt="0">
        <dgm:presLayoutVars>
          <dgm:hierBranch val="r"/>
        </dgm:presLayoutVars>
      </dgm:prSet>
      <dgm:spPr/>
    </dgm:pt>
    <dgm:pt modelId="{C988A35C-478D-1246-A85D-1707DBCA7B2C}" type="pres">
      <dgm:prSet presAssocID="{94827019-6826-2248-8D91-379AE335DB57}" presName="rootComposite" presStyleCnt="0"/>
      <dgm:spPr/>
    </dgm:pt>
    <dgm:pt modelId="{B664A587-A8EE-EA4A-8E8D-2E01F44A011D}" type="pres">
      <dgm:prSet presAssocID="{94827019-6826-2248-8D91-379AE335DB57}" presName="rootText" presStyleLbl="node3" presStyleIdx="1" presStyleCnt="3" custScaleX="161476" custScaleY="68205" custLinFactNeighborX="-27857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150B1D6-7301-8F4F-9723-1CCA1AD79821}" type="pres">
      <dgm:prSet presAssocID="{94827019-6826-2248-8D91-379AE335DB57}" presName="rootConnector" presStyleLbl="node3" presStyleIdx="1" presStyleCnt="3"/>
      <dgm:spPr/>
      <dgm:t>
        <a:bodyPr/>
        <a:lstStyle/>
        <a:p>
          <a:endParaRPr lang="en-IN"/>
        </a:p>
      </dgm:t>
    </dgm:pt>
    <dgm:pt modelId="{A6F6F6ED-D037-7E40-91BE-7427B3CA314B}" type="pres">
      <dgm:prSet presAssocID="{94827019-6826-2248-8D91-379AE335DB57}" presName="hierChild4" presStyleCnt="0"/>
      <dgm:spPr/>
    </dgm:pt>
    <dgm:pt modelId="{AFEECB78-4737-2149-B775-19055149D466}" type="pres">
      <dgm:prSet presAssocID="{83C984A4-88E0-BC44-AF46-26AA59658227}" presName="Name50" presStyleLbl="parChTrans1D4" presStyleIdx="0" presStyleCnt="4"/>
      <dgm:spPr/>
      <dgm:t>
        <a:bodyPr/>
        <a:lstStyle/>
        <a:p>
          <a:endParaRPr lang="en-IN"/>
        </a:p>
      </dgm:t>
    </dgm:pt>
    <dgm:pt modelId="{C86933A5-9238-8C49-8458-071B93ABB67B}" type="pres">
      <dgm:prSet presAssocID="{0B0FADC6-F43D-FC4C-BEDF-0FD355196CB6}" presName="hierRoot2" presStyleCnt="0">
        <dgm:presLayoutVars>
          <dgm:hierBranch val="init"/>
        </dgm:presLayoutVars>
      </dgm:prSet>
      <dgm:spPr/>
    </dgm:pt>
    <dgm:pt modelId="{2FAD65EE-64D0-1740-AD8F-91B7A0AC86F2}" type="pres">
      <dgm:prSet presAssocID="{0B0FADC6-F43D-FC4C-BEDF-0FD355196CB6}" presName="rootComposite" presStyleCnt="0"/>
      <dgm:spPr/>
    </dgm:pt>
    <dgm:pt modelId="{FD196D8F-F912-784A-B054-32054715D538}" type="pres">
      <dgm:prSet presAssocID="{0B0FADC6-F43D-FC4C-BEDF-0FD355196CB6}" presName="rootText" presStyleLbl="node4" presStyleIdx="0" presStyleCnt="4" custLinFactNeighborX="-30000" custLinFactNeighborY="2143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FB150F47-C46C-C445-8B67-BFEDE3ACE237}" type="pres">
      <dgm:prSet presAssocID="{0B0FADC6-F43D-FC4C-BEDF-0FD355196CB6}" presName="rootConnector" presStyleLbl="node4" presStyleIdx="0" presStyleCnt="4"/>
      <dgm:spPr/>
      <dgm:t>
        <a:bodyPr/>
        <a:lstStyle/>
        <a:p>
          <a:endParaRPr lang="en-IN"/>
        </a:p>
      </dgm:t>
    </dgm:pt>
    <dgm:pt modelId="{EB8CEF73-0B58-3747-BE37-52FE587E0B10}" type="pres">
      <dgm:prSet presAssocID="{0B0FADC6-F43D-FC4C-BEDF-0FD355196CB6}" presName="hierChild4" presStyleCnt="0"/>
      <dgm:spPr/>
    </dgm:pt>
    <dgm:pt modelId="{7398728A-D2D3-1442-BAE4-E08896B54BD2}" type="pres">
      <dgm:prSet presAssocID="{0B0FADC6-F43D-FC4C-BEDF-0FD355196CB6}" presName="hierChild5" presStyleCnt="0"/>
      <dgm:spPr/>
    </dgm:pt>
    <dgm:pt modelId="{332A88AE-551A-9141-80F7-63645B4B72D3}" type="pres">
      <dgm:prSet presAssocID="{8236FC7F-F3CF-6040-B153-5CABB1C3025A}" presName="Name50" presStyleLbl="parChTrans1D4" presStyleIdx="1" presStyleCnt="4"/>
      <dgm:spPr/>
      <dgm:t>
        <a:bodyPr/>
        <a:lstStyle/>
        <a:p>
          <a:endParaRPr lang="en-IN"/>
        </a:p>
      </dgm:t>
    </dgm:pt>
    <dgm:pt modelId="{17BB1BAC-5A2F-5B41-AC3C-8D087DBB3E18}" type="pres">
      <dgm:prSet presAssocID="{788E5BBE-9143-7042-9044-49B4C8B09519}" presName="hierRoot2" presStyleCnt="0">
        <dgm:presLayoutVars>
          <dgm:hierBranch val="hang"/>
        </dgm:presLayoutVars>
      </dgm:prSet>
      <dgm:spPr/>
    </dgm:pt>
    <dgm:pt modelId="{5D793C34-BBBC-5343-9F9C-7707533F7E50}" type="pres">
      <dgm:prSet presAssocID="{788E5BBE-9143-7042-9044-49B4C8B09519}" presName="rootComposite" presStyleCnt="0"/>
      <dgm:spPr/>
    </dgm:pt>
    <dgm:pt modelId="{4336EE1A-2035-2E41-9225-EF213ABFD256}" type="pres">
      <dgm:prSet presAssocID="{788E5BBE-9143-7042-9044-49B4C8B09519}" presName="rootText" presStyleLbl="node4" presStyleIdx="1" presStyleCnt="4" custScaleX="143893" custLinFactNeighborX="-31109" custLinFactNeighborY="-16880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1649DEE1-7019-DF40-840E-5EBC3E33DBE5}" type="pres">
      <dgm:prSet presAssocID="{788E5BBE-9143-7042-9044-49B4C8B09519}" presName="rootConnector" presStyleLbl="node4" presStyleIdx="1" presStyleCnt="4"/>
      <dgm:spPr/>
      <dgm:t>
        <a:bodyPr/>
        <a:lstStyle/>
        <a:p>
          <a:endParaRPr lang="en-IN"/>
        </a:p>
      </dgm:t>
    </dgm:pt>
    <dgm:pt modelId="{97BA79C8-1ED9-0041-9F15-904B716CEC3F}" type="pres">
      <dgm:prSet presAssocID="{788E5BBE-9143-7042-9044-49B4C8B09519}" presName="hierChild4" presStyleCnt="0"/>
      <dgm:spPr/>
    </dgm:pt>
    <dgm:pt modelId="{196A5629-57F6-C24B-9B9E-4C50FBC3501E}" type="pres">
      <dgm:prSet presAssocID="{788E5BBE-9143-7042-9044-49B4C8B09519}" presName="hierChild5" presStyleCnt="0"/>
      <dgm:spPr/>
    </dgm:pt>
    <dgm:pt modelId="{2A07E5B5-80F7-E741-9457-47A93F92EC85}" type="pres">
      <dgm:prSet presAssocID="{94827019-6826-2248-8D91-379AE335DB57}" presName="hierChild5" presStyleCnt="0"/>
      <dgm:spPr/>
    </dgm:pt>
    <dgm:pt modelId="{12F36376-AEBF-6643-B5B6-32E40298728C}" type="pres">
      <dgm:prSet presAssocID="{0063BA48-4B94-8043-BA83-7F94A8BD874F}" presName="Name35" presStyleLbl="parChTrans1D3" presStyleIdx="2" presStyleCnt="3"/>
      <dgm:spPr/>
      <dgm:t>
        <a:bodyPr/>
        <a:lstStyle/>
        <a:p>
          <a:endParaRPr lang="en-IN"/>
        </a:p>
      </dgm:t>
    </dgm:pt>
    <dgm:pt modelId="{C84EEFA0-2A9F-FB4E-A35A-2B6F13FDDC41}" type="pres">
      <dgm:prSet presAssocID="{1CD64EF1-ED88-9C45-A2BC-6916524ECC26}" presName="hierRoot2" presStyleCnt="0">
        <dgm:presLayoutVars>
          <dgm:hierBranch val="r"/>
        </dgm:presLayoutVars>
      </dgm:prSet>
      <dgm:spPr/>
    </dgm:pt>
    <dgm:pt modelId="{45E7BF8A-9A66-5D41-846D-05561D13C073}" type="pres">
      <dgm:prSet presAssocID="{1CD64EF1-ED88-9C45-A2BC-6916524ECC26}" presName="rootComposite" presStyleCnt="0"/>
      <dgm:spPr/>
    </dgm:pt>
    <dgm:pt modelId="{C283FC4F-22DB-2B41-BC37-5131BD3897AB}" type="pres">
      <dgm:prSet presAssocID="{1CD64EF1-ED88-9C45-A2BC-6916524ECC26}" presName="rootText" presStyleLbl="node3" presStyleIdx="2" presStyleCnt="3" custScaleX="190347" custScaleY="69290" custLinFactNeighborY="1697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4FBCE5DB-7521-9A41-9A0B-72E53751BBD0}" type="pres">
      <dgm:prSet presAssocID="{1CD64EF1-ED88-9C45-A2BC-6916524ECC26}" presName="rootConnector" presStyleLbl="node3" presStyleIdx="2" presStyleCnt="3"/>
      <dgm:spPr/>
      <dgm:t>
        <a:bodyPr/>
        <a:lstStyle/>
        <a:p>
          <a:endParaRPr lang="en-IN"/>
        </a:p>
      </dgm:t>
    </dgm:pt>
    <dgm:pt modelId="{C1B0AF9E-8339-6A4B-87DD-02E77C09B134}" type="pres">
      <dgm:prSet presAssocID="{1CD64EF1-ED88-9C45-A2BC-6916524ECC26}" presName="hierChild4" presStyleCnt="0"/>
      <dgm:spPr/>
    </dgm:pt>
    <dgm:pt modelId="{2DE15E80-83B8-CB46-9775-44276AE69040}" type="pres">
      <dgm:prSet presAssocID="{74CCF66F-3D8B-C245-B4AD-4A08243DB253}" presName="Name50" presStyleLbl="parChTrans1D4" presStyleIdx="2" presStyleCnt="4"/>
      <dgm:spPr/>
      <dgm:t>
        <a:bodyPr/>
        <a:lstStyle/>
        <a:p>
          <a:endParaRPr lang="en-IN"/>
        </a:p>
      </dgm:t>
    </dgm:pt>
    <dgm:pt modelId="{987C047D-AB3E-0F40-8EE9-51F22B4F75CA}" type="pres">
      <dgm:prSet presAssocID="{6BE4E8FF-33FA-9A41-90CC-8B783FE49DEB}" presName="hierRoot2" presStyleCnt="0">
        <dgm:presLayoutVars>
          <dgm:hierBranch val="init"/>
        </dgm:presLayoutVars>
      </dgm:prSet>
      <dgm:spPr/>
    </dgm:pt>
    <dgm:pt modelId="{0CD90BC2-053D-9A4F-A644-F7CBC35E8FD9}" type="pres">
      <dgm:prSet presAssocID="{6BE4E8FF-33FA-9A41-90CC-8B783FE49DEB}" presName="rootComposite" presStyleCnt="0"/>
      <dgm:spPr/>
    </dgm:pt>
    <dgm:pt modelId="{B4D47399-5587-A543-B8B5-44A69EAEACE6}" type="pres">
      <dgm:prSet presAssocID="{6BE4E8FF-33FA-9A41-90CC-8B783FE49DEB}" presName="rootText" presStyleLbl="node4" presStyleIdx="2" presStyleCnt="4" custLinFactNeighborX="-10921" custLinFactNeighborY="3666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2A0A2FEE-4B9B-2C4B-9BC7-60A47A233AB4}" type="pres">
      <dgm:prSet presAssocID="{6BE4E8FF-33FA-9A41-90CC-8B783FE49DEB}" presName="rootConnector" presStyleLbl="node4" presStyleIdx="2" presStyleCnt="4"/>
      <dgm:spPr/>
      <dgm:t>
        <a:bodyPr/>
        <a:lstStyle/>
        <a:p>
          <a:endParaRPr lang="en-IN"/>
        </a:p>
      </dgm:t>
    </dgm:pt>
    <dgm:pt modelId="{D5CFD210-D111-DD4A-9055-419CCF9238A8}" type="pres">
      <dgm:prSet presAssocID="{6BE4E8FF-33FA-9A41-90CC-8B783FE49DEB}" presName="hierChild4" presStyleCnt="0"/>
      <dgm:spPr/>
    </dgm:pt>
    <dgm:pt modelId="{C4E05F48-989D-CA40-B367-73381C1701CB}" type="pres">
      <dgm:prSet presAssocID="{6BE4E8FF-33FA-9A41-90CC-8B783FE49DEB}" presName="hierChild5" presStyleCnt="0"/>
      <dgm:spPr/>
    </dgm:pt>
    <dgm:pt modelId="{A0801297-0154-9648-96AA-DCFEBE63C7F9}" type="pres">
      <dgm:prSet presAssocID="{1F3F298E-D7AC-EC48-A3A0-1B8CAB86848D}" presName="Name50" presStyleLbl="parChTrans1D4" presStyleIdx="3" presStyleCnt="4"/>
      <dgm:spPr/>
      <dgm:t>
        <a:bodyPr/>
        <a:lstStyle/>
        <a:p>
          <a:endParaRPr lang="en-IN"/>
        </a:p>
      </dgm:t>
    </dgm:pt>
    <dgm:pt modelId="{41E691F6-E696-C044-AD1A-F28448937CD6}" type="pres">
      <dgm:prSet presAssocID="{D171F95B-ED80-9B47-910F-BDC689F90574}" presName="hierRoot2" presStyleCnt="0">
        <dgm:presLayoutVars>
          <dgm:hierBranch val="init"/>
        </dgm:presLayoutVars>
      </dgm:prSet>
      <dgm:spPr/>
    </dgm:pt>
    <dgm:pt modelId="{D31AF360-7AB6-6146-A74A-D6EFF7BC74B8}" type="pres">
      <dgm:prSet presAssocID="{D171F95B-ED80-9B47-910F-BDC689F90574}" presName="rootComposite" presStyleCnt="0"/>
      <dgm:spPr/>
    </dgm:pt>
    <dgm:pt modelId="{8E371CEE-998F-4C4E-A3DF-257082E0F8DB}" type="pres">
      <dgm:prSet presAssocID="{D171F95B-ED80-9B47-910F-BDC689F90574}" presName="rootText" presStyleLbl="node4" presStyleIdx="3" presStyleCnt="4" custScaleX="147052" custLinFactNeighborX="-5263" custLinFactNeighborY="-14204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27CCD1C-1D58-7A46-9E4B-A24CC3690A74}" type="pres">
      <dgm:prSet presAssocID="{D171F95B-ED80-9B47-910F-BDC689F90574}" presName="rootConnector" presStyleLbl="node4" presStyleIdx="3" presStyleCnt="4"/>
      <dgm:spPr/>
      <dgm:t>
        <a:bodyPr/>
        <a:lstStyle/>
        <a:p>
          <a:endParaRPr lang="en-IN"/>
        </a:p>
      </dgm:t>
    </dgm:pt>
    <dgm:pt modelId="{4DF08A72-A988-594C-A893-CA01D09DB34A}" type="pres">
      <dgm:prSet presAssocID="{D171F95B-ED80-9B47-910F-BDC689F90574}" presName="hierChild4" presStyleCnt="0"/>
      <dgm:spPr/>
    </dgm:pt>
    <dgm:pt modelId="{EB067A56-B5D0-1F4B-99A2-746E9C23CB58}" type="pres">
      <dgm:prSet presAssocID="{D171F95B-ED80-9B47-910F-BDC689F90574}" presName="hierChild5" presStyleCnt="0"/>
      <dgm:spPr/>
    </dgm:pt>
    <dgm:pt modelId="{61B3EB94-F49A-C34F-A545-65085E7516C7}" type="pres">
      <dgm:prSet presAssocID="{1CD64EF1-ED88-9C45-A2BC-6916524ECC26}" presName="hierChild5" presStyleCnt="0"/>
      <dgm:spPr/>
    </dgm:pt>
    <dgm:pt modelId="{2558950C-BB1E-4D41-BF31-49BC37988E4C}" type="pres">
      <dgm:prSet presAssocID="{AE6DC0A6-A83C-C249-B549-34539592CCB2}" presName="hierChild5" presStyleCnt="0"/>
      <dgm:spPr/>
    </dgm:pt>
    <dgm:pt modelId="{262CDD9C-2C47-204F-B122-CC3747E224E8}" type="pres">
      <dgm:prSet presAssocID="{44119162-05F8-4540-8CFD-BF926E26AC59}" presName="hierChild3" presStyleCnt="0"/>
      <dgm:spPr/>
    </dgm:pt>
  </dgm:ptLst>
  <dgm:cxnLst>
    <dgm:cxn modelId="{8D67F64C-4CC0-E646-9FAA-01C3E2DEC66D}" type="presOf" srcId="{D171F95B-ED80-9B47-910F-BDC689F90574}" destId="{327CCD1C-1D58-7A46-9E4B-A24CC3690A74}" srcOrd="1" destOrd="0" presId="urn:microsoft.com/office/officeart/2005/8/layout/orgChart1"/>
    <dgm:cxn modelId="{0640D43E-C396-1541-B8CA-2AEDBD395B99}" type="presOf" srcId="{1CD64EF1-ED88-9C45-A2BC-6916524ECC26}" destId="{C283FC4F-22DB-2B41-BC37-5131BD3897AB}" srcOrd="0" destOrd="0" presId="urn:microsoft.com/office/officeart/2005/8/layout/orgChart1"/>
    <dgm:cxn modelId="{82AA2FC3-A44E-174D-A337-FB586939BF27}" srcId="{1CD64EF1-ED88-9C45-A2BC-6916524ECC26}" destId="{6BE4E8FF-33FA-9A41-90CC-8B783FE49DEB}" srcOrd="0" destOrd="0" parTransId="{74CCF66F-3D8B-C245-B4AD-4A08243DB253}" sibTransId="{06223E09-28CF-024F-84E5-E1C038CD87D8}"/>
    <dgm:cxn modelId="{3E20CC51-6060-614E-BB7E-94703EE42274}" type="presOf" srcId="{AE6DC0A6-A83C-C249-B549-34539592CCB2}" destId="{3573A916-A087-614D-8D51-475853BC42DF}" srcOrd="1" destOrd="0" presId="urn:microsoft.com/office/officeart/2005/8/layout/orgChart1"/>
    <dgm:cxn modelId="{5DB548C3-B4B3-7C44-BAA4-175239B49510}" type="presOf" srcId="{1CD64EF1-ED88-9C45-A2BC-6916524ECC26}" destId="{4FBCE5DB-7521-9A41-9A0B-72E53751BBD0}" srcOrd="1" destOrd="0" presId="urn:microsoft.com/office/officeart/2005/8/layout/orgChart1"/>
    <dgm:cxn modelId="{6D241545-B345-544C-B04F-10F273B4E525}" type="presOf" srcId="{6BE4E8FF-33FA-9A41-90CC-8B783FE49DEB}" destId="{B4D47399-5587-A543-B8B5-44A69EAEACE6}" srcOrd="0" destOrd="0" presId="urn:microsoft.com/office/officeart/2005/8/layout/orgChart1"/>
    <dgm:cxn modelId="{ED398D70-3932-634C-ADA2-BD7FFE67D288}" srcId="{94827019-6826-2248-8D91-379AE335DB57}" destId="{0B0FADC6-F43D-FC4C-BEDF-0FD355196CB6}" srcOrd="0" destOrd="0" parTransId="{83C984A4-88E0-BC44-AF46-26AA59658227}" sibTransId="{DA064A49-7116-A94E-B86A-2BC9B7F351FF}"/>
    <dgm:cxn modelId="{0533D24D-5E03-344B-9770-3CD84C841880}" srcId="{1CD64EF1-ED88-9C45-A2BC-6916524ECC26}" destId="{D171F95B-ED80-9B47-910F-BDC689F90574}" srcOrd="1" destOrd="0" parTransId="{1F3F298E-D7AC-EC48-A3A0-1B8CAB86848D}" sibTransId="{4EA0CF5C-3F80-F243-AE05-14A31033D33E}"/>
    <dgm:cxn modelId="{7B79A9A4-646D-EC45-8AF5-7FE356D4D9C9}" type="presOf" srcId="{3321AB4D-7D53-684C-A8BC-203AD6F815D5}" destId="{D2ED083B-A22B-AA43-A8DE-3A96A9FA0CFA}" srcOrd="1" destOrd="0" presId="urn:microsoft.com/office/officeart/2005/8/layout/orgChart1"/>
    <dgm:cxn modelId="{D7B80EA7-755B-1249-9108-9BCDA929FA10}" type="presOf" srcId="{6151EB5B-C42D-E545-BF4C-0F1B41A17D33}" destId="{AAED280E-BCAE-8B4A-A5BD-991BDA01B3A5}" srcOrd="0" destOrd="0" presId="urn:microsoft.com/office/officeart/2005/8/layout/orgChart1"/>
    <dgm:cxn modelId="{3D6A8848-35D4-C04D-9761-8B79F206583E}" type="presOf" srcId="{94827019-6826-2248-8D91-379AE335DB57}" destId="{B664A587-A8EE-EA4A-8E8D-2E01F44A011D}" srcOrd="0" destOrd="0" presId="urn:microsoft.com/office/officeart/2005/8/layout/orgChart1"/>
    <dgm:cxn modelId="{CB6D903D-7F81-4543-A518-AF81C1362315}" type="presOf" srcId="{0063BA48-4B94-8043-BA83-7F94A8BD874F}" destId="{12F36376-AEBF-6643-B5B6-32E40298728C}" srcOrd="0" destOrd="0" presId="urn:microsoft.com/office/officeart/2005/8/layout/orgChart1"/>
    <dgm:cxn modelId="{DF020016-36CB-0D4A-AAD4-1B67294571B3}" type="presOf" srcId="{788E5BBE-9143-7042-9044-49B4C8B09519}" destId="{1649DEE1-7019-DF40-840E-5EBC3E33DBE5}" srcOrd="1" destOrd="0" presId="urn:microsoft.com/office/officeart/2005/8/layout/orgChart1"/>
    <dgm:cxn modelId="{E3D4428B-DA4D-1440-A140-7E63C45CCDA5}" type="presOf" srcId="{788E5BBE-9143-7042-9044-49B4C8B09519}" destId="{4336EE1A-2035-2E41-9225-EF213ABFD256}" srcOrd="0" destOrd="0" presId="urn:microsoft.com/office/officeart/2005/8/layout/orgChart1"/>
    <dgm:cxn modelId="{B6CD6E98-7805-D24D-B8EE-85B62E6B8A29}" type="presOf" srcId="{83C984A4-88E0-BC44-AF46-26AA59658227}" destId="{AFEECB78-4737-2149-B775-19055149D466}" srcOrd="0" destOrd="0" presId="urn:microsoft.com/office/officeart/2005/8/layout/orgChart1"/>
    <dgm:cxn modelId="{2F90F5FF-D96D-5B4D-A6C0-459A19A7B7D9}" type="presOf" srcId="{BDC54058-AC82-6848-A09A-D0876FD3A61F}" destId="{32E9BAD4-6CA3-1F41-864E-A15BB8898CCE}" srcOrd="0" destOrd="0" presId="urn:microsoft.com/office/officeart/2005/8/layout/orgChart1"/>
    <dgm:cxn modelId="{66C76AAA-4390-F54C-9D0A-D679F57FA66C}" type="presOf" srcId="{0B0FADC6-F43D-FC4C-BEDF-0FD355196CB6}" destId="{FB150F47-C46C-C445-8B67-BFEDE3ACE237}" srcOrd="1" destOrd="0" presId="urn:microsoft.com/office/officeart/2005/8/layout/orgChart1"/>
    <dgm:cxn modelId="{096DD2D2-E101-7447-9BDE-5ABE3CF24031}" type="presOf" srcId="{978AF577-AE2F-314E-9678-03A70B5AC82B}" destId="{BA22191A-361A-FA40-9AA5-F7D2F2F32475}" srcOrd="0" destOrd="0" presId="urn:microsoft.com/office/officeart/2005/8/layout/orgChart1"/>
    <dgm:cxn modelId="{B5CB8FE7-4139-C74F-A45E-00CE4FD0BE14}" type="presOf" srcId="{1F3F298E-D7AC-EC48-A3A0-1B8CAB86848D}" destId="{A0801297-0154-9648-96AA-DCFEBE63C7F9}" srcOrd="0" destOrd="0" presId="urn:microsoft.com/office/officeart/2005/8/layout/orgChart1"/>
    <dgm:cxn modelId="{5CB67019-7F7E-F04F-BB77-740F679A6AAB}" type="presOf" srcId="{44119162-05F8-4540-8CFD-BF926E26AC59}" destId="{4FCCAC88-85A9-3A4A-9E85-FDEC81BC3A4C}" srcOrd="0" destOrd="0" presId="urn:microsoft.com/office/officeart/2005/8/layout/orgChart1"/>
    <dgm:cxn modelId="{F9C1CA13-CB82-B74A-B1DA-67ADB78F56BD}" srcId="{44119162-05F8-4540-8CFD-BF926E26AC59}" destId="{675580DC-BDC3-9849-BD56-8448A4632DB1}" srcOrd="0" destOrd="0" parTransId="{BDC54058-AC82-6848-A09A-D0876FD3A61F}" sibTransId="{2E75FF2F-6D2E-AC41-9D01-05CEDCE5985D}"/>
    <dgm:cxn modelId="{E5F247D2-8A9A-1D40-8689-5FC24C2F1AA1}" type="presOf" srcId="{3321AB4D-7D53-684C-A8BC-203AD6F815D5}" destId="{C75D4077-B6F1-4440-ACDC-8C8367776FFE}" srcOrd="0" destOrd="0" presId="urn:microsoft.com/office/officeart/2005/8/layout/orgChart1"/>
    <dgm:cxn modelId="{D6038D73-3D7D-6D43-8D40-B7D49527AC42}" type="presOf" srcId="{D171F95B-ED80-9B47-910F-BDC689F90574}" destId="{8E371CEE-998F-4C4E-A3DF-257082E0F8DB}" srcOrd="0" destOrd="0" presId="urn:microsoft.com/office/officeart/2005/8/layout/orgChart1"/>
    <dgm:cxn modelId="{63026426-5ECA-D347-9886-BFFDC1107A9C}" type="presOf" srcId="{74CCF66F-3D8B-C245-B4AD-4A08243DB253}" destId="{2DE15E80-83B8-CB46-9775-44276AE69040}" srcOrd="0" destOrd="0" presId="urn:microsoft.com/office/officeart/2005/8/layout/orgChart1"/>
    <dgm:cxn modelId="{65F590FD-7A14-D546-9E49-F675EAF3CF95}" srcId="{94827019-6826-2248-8D91-379AE335DB57}" destId="{788E5BBE-9143-7042-9044-49B4C8B09519}" srcOrd="1" destOrd="0" parTransId="{8236FC7F-F3CF-6040-B153-5CABB1C3025A}" sibTransId="{F28288E2-ABC2-5E40-8C2C-D99CF99F33A9}"/>
    <dgm:cxn modelId="{1674F46F-4A60-4643-AD36-2AA6C283A2D1}" srcId="{675580DC-BDC3-9849-BD56-8448A4632DB1}" destId="{3321AB4D-7D53-684C-A8BC-203AD6F815D5}" srcOrd="0" destOrd="0" parTransId="{A551AD86-CF5C-614A-8D0E-2CCAE2C6A9FC}" sibTransId="{69443664-C5CF-1447-8139-C7FEE63E2131}"/>
    <dgm:cxn modelId="{40C02E9D-67B1-1F46-8973-D589E06F5D17}" type="presOf" srcId="{675580DC-BDC3-9849-BD56-8448A4632DB1}" destId="{A8E23D23-CD3A-F244-BC73-745E177BABF6}" srcOrd="1" destOrd="0" presId="urn:microsoft.com/office/officeart/2005/8/layout/orgChart1"/>
    <dgm:cxn modelId="{86588136-6619-EB4A-95F3-777DC13ABCE8}" srcId="{44119162-05F8-4540-8CFD-BF926E26AC59}" destId="{AE6DC0A6-A83C-C249-B549-34539592CCB2}" srcOrd="1" destOrd="0" parTransId="{978AF577-AE2F-314E-9678-03A70B5AC82B}" sibTransId="{1AD91620-AAC0-044B-80A2-B2A3FB7EFAEB}"/>
    <dgm:cxn modelId="{26205F2E-84F9-B247-8413-BDFE80C62E47}" type="presOf" srcId="{119D71F9-EB93-7746-A677-F7D4AFBD5F48}" destId="{544378C2-ACE7-E64D-8E60-F509CAA9957A}" srcOrd="0" destOrd="0" presId="urn:microsoft.com/office/officeart/2005/8/layout/orgChart1"/>
    <dgm:cxn modelId="{93E5898D-FADD-4D4D-83C4-9C8553D3866E}" type="presOf" srcId="{94827019-6826-2248-8D91-379AE335DB57}" destId="{3150B1D6-7301-8F4F-9723-1CCA1AD79821}" srcOrd="1" destOrd="0" presId="urn:microsoft.com/office/officeart/2005/8/layout/orgChart1"/>
    <dgm:cxn modelId="{AD834D86-CA95-1849-AE33-65277953CD51}" srcId="{AE6DC0A6-A83C-C249-B549-34539592CCB2}" destId="{1CD64EF1-ED88-9C45-A2BC-6916524ECC26}" srcOrd="1" destOrd="0" parTransId="{0063BA48-4B94-8043-BA83-7F94A8BD874F}" sibTransId="{2F2E18F4-B0C1-1243-92CF-58BAD05866E8}"/>
    <dgm:cxn modelId="{BFCCD828-9936-CB4C-8D2F-8181F9458304}" type="presOf" srcId="{44119162-05F8-4540-8CFD-BF926E26AC59}" destId="{81E8292B-A80F-2746-9236-2A542C5D186D}" srcOrd="1" destOrd="0" presId="urn:microsoft.com/office/officeart/2005/8/layout/orgChart1"/>
    <dgm:cxn modelId="{E628186C-88E8-914D-B897-A6D7FC083B90}" type="presOf" srcId="{0B0FADC6-F43D-FC4C-BEDF-0FD355196CB6}" destId="{FD196D8F-F912-784A-B054-32054715D538}" srcOrd="0" destOrd="0" presId="urn:microsoft.com/office/officeart/2005/8/layout/orgChart1"/>
    <dgm:cxn modelId="{BA9D9415-E59D-4440-B009-D5B66247724C}" type="presOf" srcId="{8236FC7F-F3CF-6040-B153-5CABB1C3025A}" destId="{332A88AE-551A-9141-80F7-63645B4B72D3}" srcOrd="0" destOrd="0" presId="urn:microsoft.com/office/officeart/2005/8/layout/orgChart1"/>
    <dgm:cxn modelId="{FCADB6E4-1CFD-7943-B9E6-593CE650394B}" type="presOf" srcId="{6BE4E8FF-33FA-9A41-90CC-8B783FE49DEB}" destId="{2A0A2FEE-4B9B-2C4B-9BC7-60A47A233AB4}" srcOrd="1" destOrd="0" presId="urn:microsoft.com/office/officeart/2005/8/layout/orgChart1"/>
    <dgm:cxn modelId="{DB384AA3-B5C1-0840-9D2D-60F132D5E5DC}" type="presOf" srcId="{675580DC-BDC3-9849-BD56-8448A4632DB1}" destId="{242E0863-5720-4640-9C3B-55BCBCC3A1C8}" srcOrd="0" destOrd="0" presId="urn:microsoft.com/office/officeart/2005/8/layout/orgChart1"/>
    <dgm:cxn modelId="{6390B4A6-C693-7D42-A66A-D1C09F8F3B9F}" type="presOf" srcId="{AE6DC0A6-A83C-C249-B549-34539592CCB2}" destId="{0067A043-15CF-4644-A574-591D1B3ED7E1}" srcOrd="0" destOrd="0" presId="urn:microsoft.com/office/officeart/2005/8/layout/orgChart1"/>
    <dgm:cxn modelId="{DD4CE1A2-5C49-8B43-BBD6-71648AFC4540}" srcId="{119D71F9-EB93-7746-A677-F7D4AFBD5F48}" destId="{44119162-05F8-4540-8CFD-BF926E26AC59}" srcOrd="0" destOrd="0" parTransId="{56C50520-1AB7-DD4F-B554-719B9380505F}" sibTransId="{C31D93FD-5668-1040-99EF-72FDF5921D9E}"/>
    <dgm:cxn modelId="{2EF9DF5A-8F7C-0949-A888-E082AA64B412}" type="presOf" srcId="{A551AD86-CF5C-614A-8D0E-2CCAE2C6A9FC}" destId="{296D7C03-1029-6243-AC73-EBA7D233417C}" srcOrd="0" destOrd="0" presId="urn:microsoft.com/office/officeart/2005/8/layout/orgChart1"/>
    <dgm:cxn modelId="{1A87FBE0-8DB5-C747-B1BE-1343D2A81FFB}" srcId="{AE6DC0A6-A83C-C249-B549-34539592CCB2}" destId="{94827019-6826-2248-8D91-379AE335DB57}" srcOrd="0" destOrd="0" parTransId="{6151EB5B-C42D-E545-BF4C-0F1B41A17D33}" sibTransId="{6980744E-BECB-6343-A759-147E92E194E1}"/>
    <dgm:cxn modelId="{ACB05557-58EB-004A-BCEC-16FC3AB17FCB}" type="presParOf" srcId="{544378C2-ACE7-E64D-8E60-F509CAA9957A}" destId="{C43C7AFD-31C9-3A49-882C-633E9A87FC14}" srcOrd="0" destOrd="0" presId="urn:microsoft.com/office/officeart/2005/8/layout/orgChart1"/>
    <dgm:cxn modelId="{E9D4C944-611A-444F-B818-FFDBC8DADB4F}" type="presParOf" srcId="{C43C7AFD-31C9-3A49-882C-633E9A87FC14}" destId="{3236FB9F-B16D-DD42-B8DE-973BF5A55A1C}" srcOrd="0" destOrd="0" presId="urn:microsoft.com/office/officeart/2005/8/layout/orgChart1"/>
    <dgm:cxn modelId="{C03A4602-DC08-2943-BFBD-8D7207213DE5}" type="presParOf" srcId="{3236FB9F-B16D-DD42-B8DE-973BF5A55A1C}" destId="{4FCCAC88-85A9-3A4A-9E85-FDEC81BC3A4C}" srcOrd="0" destOrd="0" presId="urn:microsoft.com/office/officeart/2005/8/layout/orgChart1"/>
    <dgm:cxn modelId="{7FB26D2A-5BE6-3043-89FE-B7E96B7A5963}" type="presParOf" srcId="{3236FB9F-B16D-DD42-B8DE-973BF5A55A1C}" destId="{81E8292B-A80F-2746-9236-2A542C5D186D}" srcOrd="1" destOrd="0" presId="urn:microsoft.com/office/officeart/2005/8/layout/orgChart1"/>
    <dgm:cxn modelId="{8EEB4D84-3125-6A46-92DE-9A1489A89DDD}" type="presParOf" srcId="{C43C7AFD-31C9-3A49-882C-633E9A87FC14}" destId="{ED20E563-D77B-FD4D-A6D8-64E2776043C5}" srcOrd="1" destOrd="0" presId="urn:microsoft.com/office/officeart/2005/8/layout/orgChart1"/>
    <dgm:cxn modelId="{11F391A4-F1B2-B048-A79B-A93A19CC2F86}" type="presParOf" srcId="{ED20E563-D77B-FD4D-A6D8-64E2776043C5}" destId="{32E9BAD4-6CA3-1F41-864E-A15BB8898CCE}" srcOrd="0" destOrd="0" presId="urn:microsoft.com/office/officeart/2005/8/layout/orgChart1"/>
    <dgm:cxn modelId="{36A4CA6D-6FF0-FB4B-8AD5-7746228D810F}" type="presParOf" srcId="{ED20E563-D77B-FD4D-A6D8-64E2776043C5}" destId="{1D188FD7-5141-F34C-AA80-1AF88EB76B16}" srcOrd="1" destOrd="0" presId="urn:microsoft.com/office/officeart/2005/8/layout/orgChart1"/>
    <dgm:cxn modelId="{823D7461-7969-3E49-96AA-38B4FFBAE8AB}" type="presParOf" srcId="{1D188FD7-5141-F34C-AA80-1AF88EB76B16}" destId="{A1E89529-AB90-EC4E-8B1A-E2D705B983CF}" srcOrd="0" destOrd="0" presId="urn:microsoft.com/office/officeart/2005/8/layout/orgChart1"/>
    <dgm:cxn modelId="{36C7B5AF-C978-0F47-A48A-00BF7327503B}" type="presParOf" srcId="{A1E89529-AB90-EC4E-8B1A-E2D705B983CF}" destId="{242E0863-5720-4640-9C3B-55BCBCC3A1C8}" srcOrd="0" destOrd="0" presId="urn:microsoft.com/office/officeart/2005/8/layout/orgChart1"/>
    <dgm:cxn modelId="{58318CE9-2AE8-BE40-9774-D11F23D2F611}" type="presParOf" srcId="{A1E89529-AB90-EC4E-8B1A-E2D705B983CF}" destId="{A8E23D23-CD3A-F244-BC73-745E177BABF6}" srcOrd="1" destOrd="0" presId="urn:microsoft.com/office/officeart/2005/8/layout/orgChart1"/>
    <dgm:cxn modelId="{6DA1C28F-C456-DC4A-BCB8-AAA45B8E9D09}" type="presParOf" srcId="{1D188FD7-5141-F34C-AA80-1AF88EB76B16}" destId="{CA91FDFF-D662-6642-BF03-27B42158CC0B}" srcOrd="1" destOrd="0" presId="urn:microsoft.com/office/officeart/2005/8/layout/orgChart1"/>
    <dgm:cxn modelId="{8BD81868-0FA8-DA45-BD3D-0FD0AD9C4700}" type="presParOf" srcId="{CA91FDFF-D662-6642-BF03-27B42158CC0B}" destId="{296D7C03-1029-6243-AC73-EBA7D233417C}" srcOrd="0" destOrd="0" presId="urn:microsoft.com/office/officeart/2005/8/layout/orgChart1"/>
    <dgm:cxn modelId="{89EA6972-7D1C-CC41-A7C1-4378B1BA6F62}" type="presParOf" srcId="{CA91FDFF-D662-6642-BF03-27B42158CC0B}" destId="{B69AA540-20A3-1248-B873-2E617046B25D}" srcOrd="1" destOrd="0" presId="urn:microsoft.com/office/officeart/2005/8/layout/orgChart1"/>
    <dgm:cxn modelId="{EF9FD8C6-2C04-424E-9A0A-3B12C6955103}" type="presParOf" srcId="{B69AA540-20A3-1248-B873-2E617046B25D}" destId="{41FF8F7E-2D88-4F43-BB88-D1FD7BD4EDD8}" srcOrd="0" destOrd="0" presId="urn:microsoft.com/office/officeart/2005/8/layout/orgChart1"/>
    <dgm:cxn modelId="{1874EC07-D47B-E545-B725-11B4B610DC66}" type="presParOf" srcId="{41FF8F7E-2D88-4F43-BB88-D1FD7BD4EDD8}" destId="{C75D4077-B6F1-4440-ACDC-8C8367776FFE}" srcOrd="0" destOrd="0" presId="urn:microsoft.com/office/officeart/2005/8/layout/orgChart1"/>
    <dgm:cxn modelId="{B8B9A359-C769-8843-B2F9-308511E7115C}" type="presParOf" srcId="{41FF8F7E-2D88-4F43-BB88-D1FD7BD4EDD8}" destId="{D2ED083B-A22B-AA43-A8DE-3A96A9FA0CFA}" srcOrd="1" destOrd="0" presId="urn:microsoft.com/office/officeart/2005/8/layout/orgChart1"/>
    <dgm:cxn modelId="{91F1CDAB-11A9-B24C-BFF9-20A49E0B3E5D}" type="presParOf" srcId="{B69AA540-20A3-1248-B873-2E617046B25D}" destId="{DBE8554B-D002-7248-9A4D-254B40BE5AFE}" srcOrd="1" destOrd="0" presId="urn:microsoft.com/office/officeart/2005/8/layout/orgChart1"/>
    <dgm:cxn modelId="{62C59500-E5BD-8740-8C7F-37BFC411289E}" type="presParOf" srcId="{B69AA540-20A3-1248-B873-2E617046B25D}" destId="{0788DD3C-B755-444C-A3BB-2DABE2DDE4BB}" srcOrd="2" destOrd="0" presId="urn:microsoft.com/office/officeart/2005/8/layout/orgChart1"/>
    <dgm:cxn modelId="{87391211-EF2C-FA4B-B0F3-472C97342C65}" type="presParOf" srcId="{1D188FD7-5141-F34C-AA80-1AF88EB76B16}" destId="{3C957F10-2549-CB40-80DD-14EA33A7B2E9}" srcOrd="2" destOrd="0" presId="urn:microsoft.com/office/officeart/2005/8/layout/orgChart1"/>
    <dgm:cxn modelId="{864B972E-0B80-124C-9BDC-B5A0C85C6799}" type="presParOf" srcId="{ED20E563-D77B-FD4D-A6D8-64E2776043C5}" destId="{BA22191A-361A-FA40-9AA5-F7D2F2F32475}" srcOrd="2" destOrd="0" presId="urn:microsoft.com/office/officeart/2005/8/layout/orgChart1"/>
    <dgm:cxn modelId="{BBC2A9B2-4C31-CA4D-8EAF-9C035E3F6CC2}" type="presParOf" srcId="{ED20E563-D77B-FD4D-A6D8-64E2776043C5}" destId="{3F30373F-5DA3-644E-B66C-856564DF032C}" srcOrd="3" destOrd="0" presId="urn:microsoft.com/office/officeart/2005/8/layout/orgChart1"/>
    <dgm:cxn modelId="{A9FDAB44-7DAB-1945-B35B-8A588D22662E}" type="presParOf" srcId="{3F30373F-5DA3-644E-B66C-856564DF032C}" destId="{D923069D-5113-9344-810F-0F17A9AD81B7}" srcOrd="0" destOrd="0" presId="urn:microsoft.com/office/officeart/2005/8/layout/orgChart1"/>
    <dgm:cxn modelId="{F1F00878-48D0-6E40-8DA2-0BA3CCCACA52}" type="presParOf" srcId="{D923069D-5113-9344-810F-0F17A9AD81B7}" destId="{0067A043-15CF-4644-A574-591D1B3ED7E1}" srcOrd="0" destOrd="0" presId="urn:microsoft.com/office/officeart/2005/8/layout/orgChart1"/>
    <dgm:cxn modelId="{6D63F7B0-0AA2-7E4B-9F29-3FDAB6E941F2}" type="presParOf" srcId="{D923069D-5113-9344-810F-0F17A9AD81B7}" destId="{3573A916-A087-614D-8D51-475853BC42DF}" srcOrd="1" destOrd="0" presId="urn:microsoft.com/office/officeart/2005/8/layout/orgChart1"/>
    <dgm:cxn modelId="{E10AFF5E-938E-0745-BB42-435309DA300C}" type="presParOf" srcId="{3F30373F-5DA3-644E-B66C-856564DF032C}" destId="{F2D40AB3-09AA-9D4D-924D-6C6C187A9A90}" srcOrd="1" destOrd="0" presId="urn:microsoft.com/office/officeart/2005/8/layout/orgChart1"/>
    <dgm:cxn modelId="{9796EC68-A80F-4844-B776-201E1383A6B5}" type="presParOf" srcId="{F2D40AB3-09AA-9D4D-924D-6C6C187A9A90}" destId="{AAED280E-BCAE-8B4A-A5BD-991BDA01B3A5}" srcOrd="0" destOrd="0" presId="urn:microsoft.com/office/officeart/2005/8/layout/orgChart1"/>
    <dgm:cxn modelId="{CFD406D8-7CE3-9F41-966B-696C5DDBCA95}" type="presParOf" srcId="{F2D40AB3-09AA-9D4D-924D-6C6C187A9A90}" destId="{700BF280-563E-F848-BD4F-BAE2FCDDE601}" srcOrd="1" destOrd="0" presId="urn:microsoft.com/office/officeart/2005/8/layout/orgChart1"/>
    <dgm:cxn modelId="{6FAF007B-A8CB-B948-8FAA-88EE46F7411F}" type="presParOf" srcId="{700BF280-563E-F848-BD4F-BAE2FCDDE601}" destId="{C988A35C-478D-1246-A85D-1707DBCA7B2C}" srcOrd="0" destOrd="0" presId="urn:microsoft.com/office/officeart/2005/8/layout/orgChart1"/>
    <dgm:cxn modelId="{28DA5AF9-492A-2D4A-AEF4-4EC4D831DA89}" type="presParOf" srcId="{C988A35C-478D-1246-A85D-1707DBCA7B2C}" destId="{B664A587-A8EE-EA4A-8E8D-2E01F44A011D}" srcOrd="0" destOrd="0" presId="urn:microsoft.com/office/officeart/2005/8/layout/orgChart1"/>
    <dgm:cxn modelId="{FA91DF81-4E9A-D74D-A159-EA7E065391D8}" type="presParOf" srcId="{C988A35C-478D-1246-A85D-1707DBCA7B2C}" destId="{3150B1D6-7301-8F4F-9723-1CCA1AD79821}" srcOrd="1" destOrd="0" presId="urn:microsoft.com/office/officeart/2005/8/layout/orgChart1"/>
    <dgm:cxn modelId="{E594D9A2-A7C2-8B4D-BD6B-BE0039CE4F26}" type="presParOf" srcId="{700BF280-563E-F848-BD4F-BAE2FCDDE601}" destId="{A6F6F6ED-D037-7E40-91BE-7427B3CA314B}" srcOrd="1" destOrd="0" presId="urn:microsoft.com/office/officeart/2005/8/layout/orgChart1"/>
    <dgm:cxn modelId="{832940FD-A25C-A24D-A9A6-1EDCE1537064}" type="presParOf" srcId="{A6F6F6ED-D037-7E40-91BE-7427B3CA314B}" destId="{AFEECB78-4737-2149-B775-19055149D466}" srcOrd="0" destOrd="0" presId="urn:microsoft.com/office/officeart/2005/8/layout/orgChart1"/>
    <dgm:cxn modelId="{2A0A0F48-7051-6C4E-8855-E105800FDA61}" type="presParOf" srcId="{A6F6F6ED-D037-7E40-91BE-7427B3CA314B}" destId="{C86933A5-9238-8C49-8458-071B93ABB67B}" srcOrd="1" destOrd="0" presId="urn:microsoft.com/office/officeart/2005/8/layout/orgChart1"/>
    <dgm:cxn modelId="{4CE869E9-7888-0A4F-B8C6-6D9659BB3111}" type="presParOf" srcId="{C86933A5-9238-8C49-8458-071B93ABB67B}" destId="{2FAD65EE-64D0-1740-AD8F-91B7A0AC86F2}" srcOrd="0" destOrd="0" presId="urn:microsoft.com/office/officeart/2005/8/layout/orgChart1"/>
    <dgm:cxn modelId="{994F24D7-6157-4B4E-9358-41B65991760E}" type="presParOf" srcId="{2FAD65EE-64D0-1740-AD8F-91B7A0AC86F2}" destId="{FD196D8F-F912-784A-B054-32054715D538}" srcOrd="0" destOrd="0" presId="urn:microsoft.com/office/officeart/2005/8/layout/orgChart1"/>
    <dgm:cxn modelId="{92568A01-884D-184C-8309-5FBD10DC8978}" type="presParOf" srcId="{2FAD65EE-64D0-1740-AD8F-91B7A0AC86F2}" destId="{FB150F47-C46C-C445-8B67-BFEDE3ACE237}" srcOrd="1" destOrd="0" presId="urn:microsoft.com/office/officeart/2005/8/layout/orgChart1"/>
    <dgm:cxn modelId="{8988FB50-AC64-1D44-92E4-E045D4CA8699}" type="presParOf" srcId="{C86933A5-9238-8C49-8458-071B93ABB67B}" destId="{EB8CEF73-0B58-3747-BE37-52FE587E0B10}" srcOrd="1" destOrd="0" presId="urn:microsoft.com/office/officeart/2005/8/layout/orgChart1"/>
    <dgm:cxn modelId="{CB51AFDA-9B37-7C45-93AE-68433CDC9A4C}" type="presParOf" srcId="{C86933A5-9238-8C49-8458-071B93ABB67B}" destId="{7398728A-D2D3-1442-BAE4-E08896B54BD2}" srcOrd="2" destOrd="0" presId="urn:microsoft.com/office/officeart/2005/8/layout/orgChart1"/>
    <dgm:cxn modelId="{229C1108-204D-CA4F-86E1-99B187B4C861}" type="presParOf" srcId="{A6F6F6ED-D037-7E40-91BE-7427B3CA314B}" destId="{332A88AE-551A-9141-80F7-63645B4B72D3}" srcOrd="2" destOrd="0" presId="urn:microsoft.com/office/officeart/2005/8/layout/orgChart1"/>
    <dgm:cxn modelId="{06B07766-749D-2948-9B35-862968308658}" type="presParOf" srcId="{A6F6F6ED-D037-7E40-91BE-7427B3CA314B}" destId="{17BB1BAC-5A2F-5B41-AC3C-8D087DBB3E18}" srcOrd="3" destOrd="0" presId="urn:microsoft.com/office/officeart/2005/8/layout/orgChart1"/>
    <dgm:cxn modelId="{79945191-19AC-F64D-ACFF-E9A6E824F7B6}" type="presParOf" srcId="{17BB1BAC-5A2F-5B41-AC3C-8D087DBB3E18}" destId="{5D793C34-BBBC-5343-9F9C-7707533F7E50}" srcOrd="0" destOrd="0" presId="urn:microsoft.com/office/officeart/2005/8/layout/orgChart1"/>
    <dgm:cxn modelId="{55D398C4-1379-0847-BC34-25CDED5F2ED5}" type="presParOf" srcId="{5D793C34-BBBC-5343-9F9C-7707533F7E50}" destId="{4336EE1A-2035-2E41-9225-EF213ABFD256}" srcOrd="0" destOrd="0" presId="urn:microsoft.com/office/officeart/2005/8/layout/orgChart1"/>
    <dgm:cxn modelId="{7500E282-23DF-1F49-896D-A8F0097710A6}" type="presParOf" srcId="{5D793C34-BBBC-5343-9F9C-7707533F7E50}" destId="{1649DEE1-7019-DF40-840E-5EBC3E33DBE5}" srcOrd="1" destOrd="0" presId="urn:microsoft.com/office/officeart/2005/8/layout/orgChart1"/>
    <dgm:cxn modelId="{B1020EE0-8EE1-8846-81CE-FBE674E1827E}" type="presParOf" srcId="{17BB1BAC-5A2F-5B41-AC3C-8D087DBB3E18}" destId="{97BA79C8-1ED9-0041-9F15-904B716CEC3F}" srcOrd="1" destOrd="0" presId="urn:microsoft.com/office/officeart/2005/8/layout/orgChart1"/>
    <dgm:cxn modelId="{DD46E58F-395C-294A-BF45-4590DA257EAB}" type="presParOf" srcId="{17BB1BAC-5A2F-5B41-AC3C-8D087DBB3E18}" destId="{196A5629-57F6-C24B-9B9E-4C50FBC3501E}" srcOrd="2" destOrd="0" presId="urn:microsoft.com/office/officeart/2005/8/layout/orgChart1"/>
    <dgm:cxn modelId="{A2CFE333-2443-2B4A-8E81-AA8770EB73B8}" type="presParOf" srcId="{700BF280-563E-F848-BD4F-BAE2FCDDE601}" destId="{2A07E5B5-80F7-E741-9457-47A93F92EC85}" srcOrd="2" destOrd="0" presId="urn:microsoft.com/office/officeart/2005/8/layout/orgChart1"/>
    <dgm:cxn modelId="{A2EAE44C-EBE1-9948-9832-8782EEA698A9}" type="presParOf" srcId="{F2D40AB3-09AA-9D4D-924D-6C6C187A9A90}" destId="{12F36376-AEBF-6643-B5B6-32E40298728C}" srcOrd="2" destOrd="0" presId="urn:microsoft.com/office/officeart/2005/8/layout/orgChart1"/>
    <dgm:cxn modelId="{5A479DFF-5FDB-7443-9023-5E7B9D3DBA36}" type="presParOf" srcId="{F2D40AB3-09AA-9D4D-924D-6C6C187A9A90}" destId="{C84EEFA0-2A9F-FB4E-A35A-2B6F13FDDC41}" srcOrd="3" destOrd="0" presId="urn:microsoft.com/office/officeart/2005/8/layout/orgChart1"/>
    <dgm:cxn modelId="{E688EDB7-AC0F-FD41-B9AE-E687810AFEB0}" type="presParOf" srcId="{C84EEFA0-2A9F-FB4E-A35A-2B6F13FDDC41}" destId="{45E7BF8A-9A66-5D41-846D-05561D13C073}" srcOrd="0" destOrd="0" presId="urn:microsoft.com/office/officeart/2005/8/layout/orgChart1"/>
    <dgm:cxn modelId="{AF59C242-74CC-2940-AD60-0B6691747EF4}" type="presParOf" srcId="{45E7BF8A-9A66-5D41-846D-05561D13C073}" destId="{C283FC4F-22DB-2B41-BC37-5131BD3897AB}" srcOrd="0" destOrd="0" presId="urn:microsoft.com/office/officeart/2005/8/layout/orgChart1"/>
    <dgm:cxn modelId="{0364DBA5-C75F-E743-A841-BCFB6C899B9F}" type="presParOf" srcId="{45E7BF8A-9A66-5D41-846D-05561D13C073}" destId="{4FBCE5DB-7521-9A41-9A0B-72E53751BBD0}" srcOrd="1" destOrd="0" presId="urn:microsoft.com/office/officeart/2005/8/layout/orgChart1"/>
    <dgm:cxn modelId="{D7B95FC9-0731-974C-8B96-86DF8815E3D9}" type="presParOf" srcId="{C84EEFA0-2A9F-FB4E-A35A-2B6F13FDDC41}" destId="{C1B0AF9E-8339-6A4B-87DD-02E77C09B134}" srcOrd="1" destOrd="0" presId="urn:microsoft.com/office/officeart/2005/8/layout/orgChart1"/>
    <dgm:cxn modelId="{CBAF4864-5382-5444-B352-5078963F9C32}" type="presParOf" srcId="{C1B0AF9E-8339-6A4B-87DD-02E77C09B134}" destId="{2DE15E80-83B8-CB46-9775-44276AE69040}" srcOrd="0" destOrd="0" presId="urn:microsoft.com/office/officeart/2005/8/layout/orgChart1"/>
    <dgm:cxn modelId="{E61373D9-A73F-5349-91F5-264E6E38C616}" type="presParOf" srcId="{C1B0AF9E-8339-6A4B-87DD-02E77C09B134}" destId="{987C047D-AB3E-0F40-8EE9-51F22B4F75CA}" srcOrd="1" destOrd="0" presId="urn:microsoft.com/office/officeart/2005/8/layout/orgChart1"/>
    <dgm:cxn modelId="{BC8B28CA-B1AB-3E4D-8F86-BC559746A20C}" type="presParOf" srcId="{987C047D-AB3E-0F40-8EE9-51F22B4F75CA}" destId="{0CD90BC2-053D-9A4F-A644-F7CBC35E8FD9}" srcOrd="0" destOrd="0" presId="urn:microsoft.com/office/officeart/2005/8/layout/orgChart1"/>
    <dgm:cxn modelId="{DE7C1185-ED56-1542-B0DE-B18F7C5F87F9}" type="presParOf" srcId="{0CD90BC2-053D-9A4F-A644-F7CBC35E8FD9}" destId="{B4D47399-5587-A543-B8B5-44A69EAEACE6}" srcOrd="0" destOrd="0" presId="urn:microsoft.com/office/officeart/2005/8/layout/orgChart1"/>
    <dgm:cxn modelId="{37AD4980-01BE-F441-8485-D16D264F4752}" type="presParOf" srcId="{0CD90BC2-053D-9A4F-A644-F7CBC35E8FD9}" destId="{2A0A2FEE-4B9B-2C4B-9BC7-60A47A233AB4}" srcOrd="1" destOrd="0" presId="urn:microsoft.com/office/officeart/2005/8/layout/orgChart1"/>
    <dgm:cxn modelId="{F49B6610-4533-4B48-9C36-1D01CDCA25C4}" type="presParOf" srcId="{987C047D-AB3E-0F40-8EE9-51F22B4F75CA}" destId="{D5CFD210-D111-DD4A-9055-419CCF9238A8}" srcOrd="1" destOrd="0" presId="urn:microsoft.com/office/officeart/2005/8/layout/orgChart1"/>
    <dgm:cxn modelId="{F2ACEA9F-3DCB-D848-953A-D5D5AEB6687A}" type="presParOf" srcId="{987C047D-AB3E-0F40-8EE9-51F22B4F75CA}" destId="{C4E05F48-989D-CA40-B367-73381C1701CB}" srcOrd="2" destOrd="0" presId="urn:microsoft.com/office/officeart/2005/8/layout/orgChart1"/>
    <dgm:cxn modelId="{3977AFFE-7407-D446-AAE9-31CC0B9FD753}" type="presParOf" srcId="{C1B0AF9E-8339-6A4B-87DD-02E77C09B134}" destId="{A0801297-0154-9648-96AA-DCFEBE63C7F9}" srcOrd="2" destOrd="0" presId="urn:microsoft.com/office/officeart/2005/8/layout/orgChart1"/>
    <dgm:cxn modelId="{5E63957B-F84E-7A4C-AE71-7F4A0D983B1A}" type="presParOf" srcId="{C1B0AF9E-8339-6A4B-87DD-02E77C09B134}" destId="{41E691F6-E696-C044-AD1A-F28448937CD6}" srcOrd="3" destOrd="0" presId="urn:microsoft.com/office/officeart/2005/8/layout/orgChart1"/>
    <dgm:cxn modelId="{6F3DAD16-F526-894D-9262-1FCA0A1E619A}" type="presParOf" srcId="{41E691F6-E696-C044-AD1A-F28448937CD6}" destId="{D31AF360-7AB6-6146-A74A-D6EFF7BC74B8}" srcOrd="0" destOrd="0" presId="urn:microsoft.com/office/officeart/2005/8/layout/orgChart1"/>
    <dgm:cxn modelId="{F753F4C8-547B-3F41-AFE7-6460BCC2CA54}" type="presParOf" srcId="{D31AF360-7AB6-6146-A74A-D6EFF7BC74B8}" destId="{8E371CEE-998F-4C4E-A3DF-257082E0F8DB}" srcOrd="0" destOrd="0" presId="urn:microsoft.com/office/officeart/2005/8/layout/orgChart1"/>
    <dgm:cxn modelId="{E7A5CF36-F68D-F748-8996-F205EAA889BA}" type="presParOf" srcId="{D31AF360-7AB6-6146-A74A-D6EFF7BC74B8}" destId="{327CCD1C-1D58-7A46-9E4B-A24CC3690A74}" srcOrd="1" destOrd="0" presId="urn:microsoft.com/office/officeart/2005/8/layout/orgChart1"/>
    <dgm:cxn modelId="{103D4032-B4CF-0F49-BCD6-A93439D666F9}" type="presParOf" srcId="{41E691F6-E696-C044-AD1A-F28448937CD6}" destId="{4DF08A72-A988-594C-A893-CA01D09DB34A}" srcOrd="1" destOrd="0" presId="urn:microsoft.com/office/officeart/2005/8/layout/orgChart1"/>
    <dgm:cxn modelId="{0F74802C-9268-6B46-8699-970EF67D5C3F}" type="presParOf" srcId="{41E691F6-E696-C044-AD1A-F28448937CD6}" destId="{EB067A56-B5D0-1F4B-99A2-746E9C23CB58}" srcOrd="2" destOrd="0" presId="urn:microsoft.com/office/officeart/2005/8/layout/orgChart1"/>
    <dgm:cxn modelId="{F0CE7077-0BC4-7E41-8D8E-4449E41A2521}" type="presParOf" srcId="{C84EEFA0-2A9F-FB4E-A35A-2B6F13FDDC41}" destId="{61B3EB94-F49A-C34F-A545-65085E7516C7}" srcOrd="2" destOrd="0" presId="urn:microsoft.com/office/officeart/2005/8/layout/orgChart1"/>
    <dgm:cxn modelId="{0EE68FDB-F011-7047-9EB8-8C7EE56FA4AA}" type="presParOf" srcId="{3F30373F-5DA3-644E-B66C-856564DF032C}" destId="{2558950C-BB1E-4D41-BF31-49BC37988E4C}" srcOrd="2" destOrd="0" presId="urn:microsoft.com/office/officeart/2005/8/layout/orgChart1"/>
    <dgm:cxn modelId="{CBA6A77F-5217-3148-AF7A-6C2B23C08739}" type="presParOf" srcId="{C43C7AFD-31C9-3A49-882C-633E9A87FC14}" destId="{262CDD9C-2C47-204F-B122-CC3747E224E8}" srcOrd="2" destOrd="0" presId="urn:microsoft.com/office/officeart/2005/8/layout/orgChart1"/>
  </dgm:cxnLst>
  <dgm:bg/>
  <dgm:whole>
    <a:ln w="12700"/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19D71F9-EB93-7746-A677-F7D4AFBD5F48}" type="doc">
      <dgm:prSet loTypeId="urn:microsoft.com/office/officeart/2005/8/layout/orgChart1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44119162-05F8-4540-8CFD-BF926E26AC59}">
      <dgm:prSet phldrT="[Texte]" custT="1"/>
      <dgm:spPr>
        <a:ln w="12700"/>
      </dgm:spPr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EXCLUSION OF: </a:t>
          </a:r>
        </a:p>
        <a:p>
          <a:r>
            <a:rPr lang="en-US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Patients with </a:t>
          </a:r>
          <a:r>
            <a:rPr lang="fr-FR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 at Day 0</a:t>
          </a:r>
        </a:p>
        <a:p>
          <a:r>
            <a:rPr lang="fr-FR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Complex infections (cellulitis, pneumonia)</a:t>
          </a:r>
        </a:p>
        <a:p>
          <a:r>
            <a:rPr lang="fr-FR" sz="1200" b="0" dirty="0">
              <a:latin typeface="Times New Roman" panose="02020603050405020304" pitchFamily="18" charset="0"/>
              <a:cs typeface="Times New Roman" panose="02020603050405020304" pitchFamily="18" charset="0"/>
            </a:rPr>
            <a:t>Patients under corticosteroids</a:t>
          </a:r>
        </a:p>
      </dgm:t>
    </dgm:pt>
    <dgm:pt modelId="{56C50520-1AB7-DD4F-B554-719B9380505F}" type="par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1D93FD-5668-1040-99EF-72FDF5921D9E}" type="sibTrans" cxnId="{DD4CE1A2-5C49-8B43-BBD6-71648AFC4540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5580DC-BDC3-9849-BD56-8448A4632DB1}">
      <dgm:prSet phldrT="[Texte]" custT="1"/>
      <dgm:spPr>
        <a:ln w="12700"/>
      </dgm:spPr>
      <dgm:t>
        <a:bodyPr/>
        <a:lstStyle/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Clinicaly or microbiological documented infections</a:t>
          </a:r>
        </a:p>
      </dgm:t>
    </dgm:pt>
    <dgm:pt modelId="{BDC54058-AC82-6848-A09A-D0876FD3A61F}" type="parTrans" cxnId="{F9C1CA13-CB82-B74A-B1DA-67ADB78F56BD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75FF2F-6D2E-AC41-9D01-05CEDCE5985D}" type="sibTrans" cxnId="{F9C1CA13-CB82-B74A-B1DA-67ADB78F56BD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6DC0A6-A83C-C249-B549-34539592CCB2}">
      <dgm:prSet phldrT="[Texte]" custT="1"/>
      <dgm:spPr>
        <a:ln w="12700"/>
      </dgm:spPr>
      <dgm:t>
        <a:bodyPr/>
        <a:lstStyle/>
        <a:p>
          <a:r>
            <a:rPr lang="fr-FR" sz="1200" b="1" dirty="0">
              <a:latin typeface="Times New Roman" panose="02020603050405020304" pitchFamily="18" charset="0"/>
              <a:cs typeface="Times New Roman" panose="02020603050405020304" pitchFamily="18" charset="0"/>
            </a:rPr>
            <a:t>Fever of unknown origin</a:t>
          </a:r>
        </a:p>
      </dgm:t>
    </dgm:pt>
    <dgm:pt modelId="{978AF577-AE2F-314E-9678-03A70B5AC82B}" type="parTrans" cxnId="{86588136-6619-EB4A-95F3-777DC13ABCE8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D91620-AAC0-044B-80A2-B2A3FB7EFAEB}" type="sibTrans" cxnId="{86588136-6619-EB4A-95F3-777DC13ABCE8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21AB4D-7D53-684C-A8BC-203AD6F815D5}">
      <dgm:prSet custT="1"/>
      <dgm:spPr>
        <a:ln w="12700"/>
      </dgm:spPr>
      <dgm:t>
        <a:bodyPr/>
        <a:lstStyle/>
        <a:p>
          <a:r>
            <a:rPr lang="fr-FR" sz="1000" b="0" i="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Continue antibiotics until 4 days of apyrexia and negativity of microbiological samples</a:t>
          </a:r>
        </a:p>
        <a:p>
          <a:endParaRPr lang="fr-FR" sz="1000" b="0" i="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r>
            <a:rPr lang="fr-FR" sz="1000" b="0" i="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Minimal duration of 7 days </a:t>
          </a:r>
          <a:endParaRPr lang="fr-FR" sz="1000" b="0" i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551AD86-CF5C-614A-8D0E-2CCAE2C6A9FC}" type="parTrans" cxnId="{1674F46F-4A60-4643-AD36-2AA6C283A2D1}">
      <dgm:prSet/>
      <dgm:spPr>
        <a:ln w="12700"/>
      </dgm:spPr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443664-C5CF-1447-8139-C7FEE63E2131}" type="sibTrans" cxnId="{1674F46F-4A60-4643-AD36-2AA6C283A2D1}">
      <dgm:prSet/>
      <dgm:spPr/>
      <dgm:t>
        <a:bodyPr/>
        <a:lstStyle/>
        <a:p>
          <a:endParaRPr lang="fr-F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E4E8FF-33FA-9A41-90CC-8B783FE49DEB}">
      <dgm:prSet custT="1"/>
      <dgm:spPr>
        <a:ln w="12700"/>
      </dgm:spPr>
      <dgm:t>
        <a:bodyPr/>
        <a:lstStyle/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Continue antibiotics until 48h of apyrexia</a:t>
          </a:r>
        </a:p>
        <a:p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fr-FR" sz="1000">
              <a:latin typeface="Times New Roman" panose="02020603050405020304" pitchFamily="18" charset="0"/>
              <a:cs typeface="Times New Roman" panose="02020603050405020304" pitchFamily="18" charset="0"/>
            </a:rPr>
            <a:t>Minimal duration 3 days </a:t>
          </a:r>
        </a:p>
      </dgm:t>
    </dgm:pt>
    <dgm:pt modelId="{74CCF66F-3D8B-C245-B4AD-4A08243DB253}" type="parTrans" cxnId="{82AA2FC3-A44E-174D-A337-FB586939BF27}">
      <dgm:prSet/>
      <dgm:spPr>
        <a:ln w="12700"/>
      </dgm:spPr>
      <dgm:t>
        <a:bodyPr/>
        <a:lstStyle/>
        <a:p>
          <a:endParaRPr lang="fr-FR"/>
        </a:p>
      </dgm:t>
    </dgm:pt>
    <dgm:pt modelId="{06223E09-28CF-024F-84E5-E1C038CD87D8}" type="sibTrans" cxnId="{82AA2FC3-A44E-174D-A337-FB586939BF27}">
      <dgm:prSet/>
      <dgm:spPr/>
      <dgm:t>
        <a:bodyPr/>
        <a:lstStyle/>
        <a:p>
          <a:endParaRPr lang="fr-FR"/>
        </a:p>
      </dgm:t>
    </dgm:pt>
    <dgm:pt modelId="{544378C2-ACE7-E64D-8E60-F509CAA9957A}" type="pres">
      <dgm:prSet presAssocID="{119D71F9-EB93-7746-A677-F7D4AFBD5F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IN"/>
        </a:p>
      </dgm:t>
    </dgm:pt>
    <dgm:pt modelId="{C43C7AFD-31C9-3A49-882C-633E9A87FC14}" type="pres">
      <dgm:prSet presAssocID="{44119162-05F8-4540-8CFD-BF926E26AC59}" presName="hierRoot1" presStyleCnt="0">
        <dgm:presLayoutVars>
          <dgm:hierBranch val="init"/>
        </dgm:presLayoutVars>
      </dgm:prSet>
      <dgm:spPr/>
    </dgm:pt>
    <dgm:pt modelId="{3236FB9F-B16D-DD42-B8DE-973BF5A55A1C}" type="pres">
      <dgm:prSet presAssocID="{44119162-05F8-4540-8CFD-BF926E26AC59}" presName="rootComposite1" presStyleCnt="0"/>
      <dgm:spPr/>
    </dgm:pt>
    <dgm:pt modelId="{4FCCAC88-85A9-3A4A-9E85-FDEC81BC3A4C}" type="pres">
      <dgm:prSet presAssocID="{44119162-05F8-4540-8CFD-BF926E26AC59}" presName="rootText1" presStyleLbl="node0" presStyleIdx="0" presStyleCnt="1" custScaleX="386412" custScaleY="180177" custLinFactNeighborX="2157" custLinFactNeighborY="-18292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81E8292B-A80F-2746-9236-2A542C5D186D}" type="pres">
      <dgm:prSet presAssocID="{44119162-05F8-4540-8CFD-BF926E26AC59}" presName="rootConnector1" presStyleLbl="node1" presStyleIdx="0" presStyleCnt="0"/>
      <dgm:spPr/>
      <dgm:t>
        <a:bodyPr/>
        <a:lstStyle/>
        <a:p>
          <a:endParaRPr lang="en-IN"/>
        </a:p>
      </dgm:t>
    </dgm:pt>
    <dgm:pt modelId="{ED20E563-D77B-FD4D-A6D8-64E2776043C5}" type="pres">
      <dgm:prSet presAssocID="{44119162-05F8-4540-8CFD-BF926E26AC59}" presName="hierChild2" presStyleCnt="0"/>
      <dgm:spPr/>
    </dgm:pt>
    <dgm:pt modelId="{32E9BAD4-6CA3-1F41-864E-A15BB8898CCE}" type="pres">
      <dgm:prSet presAssocID="{BDC54058-AC82-6848-A09A-D0876FD3A61F}" presName="Name37" presStyleLbl="parChTrans1D2" presStyleIdx="0" presStyleCnt="2"/>
      <dgm:spPr/>
      <dgm:t>
        <a:bodyPr/>
        <a:lstStyle/>
        <a:p>
          <a:endParaRPr lang="en-IN"/>
        </a:p>
      </dgm:t>
    </dgm:pt>
    <dgm:pt modelId="{1D188FD7-5141-F34C-AA80-1AF88EB76B16}" type="pres">
      <dgm:prSet presAssocID="{675580DC-BDC3-9849-BD56-8448A4632DB1}" presName="hierRoot2" presStyleCnt="0">
        <dgm:presLayoutVars>
          <dgm:hierBranch/>
        </dgm:presLayoutVars>
      </dgm:prSet>
      <dgm:spPr/>
    </dgm:pt>
    <dgm:pt modelId="{A1E89529-AB90-EC4E-8B1A-E2D705B983CF}" type="pres">
      <dgm:prSet presAssocID="{675580DC-BDC3-9849-BD56-8448A4632DB1}" presName="rootComposite" presStyleCnt="0"/>
      <dgm:spPr/>
    </dgm:pt>
    <dgm:pt modelId="{242E0863-5720-4640-9C3B-55BCBCC3A1C8}" type="pres">
      <dgm:prSet presAssocID="{675580DC-BDC3-9849-BD56-8448A4632DB1}" presName="rootText" presStyleLbl="node2" presStyleIdx="0" presStyleCnt="2" custScaleX="265500" custScaleY="113958" custLinFactNeighborX="-8492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A8E23D23-CD3A-F244-BC73-745E177BABF6}" type="pres">
      <dgm:prSet presAssocID="{675580DC-BDC3-9849-BD56-8448A4632DB1}" presName="rootConnector" presStyleLbl="node2" presStyleIdx="0" presStyleCnt="2"/>
      <dgm:spPr/>
      <dgm:t>
        <a:bodyPr/>
        <a:lstStyle/>
        <a:p>
          <a:endParaRPr lang="en-IN"/>
        </a:p>
      </dgm:t>
    </dgm:pt>
    <dgm:pt modelId="{CA91FDFF-D662-6642-BF03-27B42158CC0B}" type="pres">
      <dgm:prSet presAssocID="{675580DC-BDC3-9849-BD56-8448A4632DB1}" presName="hierChild4" presStyleCnt="0"/>
      <dgm:spPr/>
    </dgm:pt>
    <dgm:pt modelId="{296D7C03-1029-6243-AC73-EBA7D233417C}" type="pres">
      <dgm:prSet presAssocID="{A551AD86-CF5C-614A-8D0E-2CCAE2C6A9FC}" presName="Name35" presStyleLbl="parChTrans1D3" presStyleIdx="0" presStyleCnt="2"/>
      <dgm:spPr/>
      <dgm:t>
        <a:bodyPr/>
        <a:lstStyle/>
        <a:p>
          <a:endParaRPr lang="en-IN"/>
        </a:p>
      </dgm:t>
    </dgm:pt>
    <dgm:pt modelId="{B69AA540-20A3-1248-B873-2E617046B25D}" type="pres">
      <dgm:prSet presAssocID="{3321AB4D-7D53-684C-A8BC-203AD6F815D5}" presName="hierRoot2" presStyleCnt="0">
        <dgm:presLayoutVars>
          <dgm:hierBranch/>
        </dgm:presLayoutVars>
      </dgm:prSet>
      <dgm:spPr/>
    </dgm:pt>
    <dgm:pt modelId="{41FF8F7E-2D88-4F43-BB88-D1FD7BD4EDD8}" type="pres">
      <dgm:prSet presAssocID="{3321AB4D-7D53-684C-A8BC-203AD6F815D5}" presName="rootComposite" presStyleCnt="0"/>
      <dgm:spPr/>
    </dgm:pt>
    <dgm:pt modelId="{C75D4077-B6F1-4440-ACDC-8C8367776FFE}" type="pres">
      <dgm:prSet presAssocID="{3321AB4D-7D53-684C-A8BC-203AD6F815D5}" presName="rootText" presStyleLbl="node3" presStyleIdx="0" presStyleCnt="2" custScaleX="242147" custScaleY="161266" custLinFactNeighborX="-151" custLinFactNeighborY="11057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D2ED083B-A22B-AA43-A8DE-3A96A9FA0CFA}" type="pres">
      <dgm:prSet presAssocID="{3321AB4D-7D53-684C-A8BC-203AD6F815D5}" presName="rootConnector" presStyleLbl="node3" presStyleIdx="0" presStyleCnt="2"/>
      <dgm:spPr/>
      <dgm:t>
        <a:bodyPr/>
        <a:lstStyle/>
        <a:p>
          <a:endParaRPr lang="en-IN"/>
        </a:p>
      </dgm:t>
    </dgm:pt>
    <dgm:pt modelId="{DBE8554B-D002-7248-9A4D-254B40BE5AFE}" type="pres">
      <dgm:prSet presAssocID="{3321AB4D-7D53-684C-A8BC-203AD6F815D5}" presName="hierChild4" presStyleCnt="0"/>
      <dgm:spPr/>
    </dgm:pt>
    <dgm:pt modelId="{0788DD3C-B755-444C-A3BB-2DABE2DDE4BB}" type="pres">
      <dgm:prSet presAssocID="{3321AB4D-7D53-684C-A8BC-203AD6F815D5}" presName="hierChild5" presStyleCnt="0"/>
      <dgm:spPr/>
    </dgm:pt>
    <dgm:pt modelId="{3C957F10-2549-CB40-80DD-14EA33A7B2E9}" type="pres">
      <dgm:prSet presAssocID="{675580DC-BDC3-9849-BD56-8448A4632DB1}" presName="hierChild5" presStyleCnt="0"/>
      <dgm:spPr/>
    </dgm:pt>
    <dgm:pt modelId="{BA22191A-361A-FA40-9AA5-F7D2F2F32475}" type="pres">
      <dgm:prSet presAssocID="{978AF577-AE2F-314E-9678-03A70B5AC82B}" presName="Name37" presStyleLbl="parChTrans1D2" presStyleIdx="1" presStyleCnt="2"/>
      <dgm:spPr/>
      <dgm:t>
        <a:bodyPr/>
        <a:lstStyle/>
        <a:p>
          <a:endParaRPr lang="en-IN"/>
        </a:p>
      </dgm:t>
    </dgm:pt>
    <dgm:pt modelId="{3F30373F-5DA3-644E-B66C-856564DF032C}" type="pres">
      <dgm:prSet presAssocID="{AE6DC0A6-A83C-C249-B549-34539592CCB2}" presName="hierRoot2" presStyleCnt="0">
        <dgm:presLayoutVars>
          <dgm:hierBranch/>
        </dgm:presLayoutVars>
      </dgm:prSet>
      <dgm:spPr/>
    </dgm:pt>
    <dgm:pt modelId="{D923069D-5113-9344-810F-0F17A9AD81B7}" type="pres">
      <dgm:prSet presAssocID="{AE6DC0A6-A83C-C249-B549-34539592CCB2}" presName="rootComposite" presStyleCnt="0"/>
      <dgm:spPr/>
    </dgm:pt>
    <dgm:pt modelId="{0067A043-15CF-4644-A574-591D1B3ED7E1}" type="pres">
      <dgm:prSet presAssocID="{AE6DC0A6-A83C-C249-B549-34539592CCB2}" presName="rootText" presStyleLbl="node2" presStyleIdx="1" presStyleCnt="2" custScaleX="322879" custScaleY="115640" custLinFactNeighborX="-3565" custLinFactNeighborY="200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3573A916-A087-614D-8D51-475853BC42DF}" type="pres">
      <dgm:prSet presAssocID="{AE6DC0A6-A83C-C249-B549-34539592CCB2}" presName="rootConnector" presStyleLbl="node2" presStyleIdx="1" presStyleCnt="2"/>
      <dgm:spPr/>
      <dgm:t>
        <a:bodyPr/>
        <a:lstStyle/>
        <a:p>
          <a:endParaRPr lang="en-IN"/>
        </a:p>
      </dgm:t>
    </dgm:pt>
    <dgm:pt modelId="{F2D40AB3-09AA-9D4D-924D-6C6C187A9A90}" type="pres">
      <dgm:prSet presAssocID="{AE6DC0A6-A83C-C249-B549-34539592CCB2}" presName="hierChild4" presStyleCnt="0"/>
      <dgm:spPr/>
    </dgm:pt>
    <dgm:pt modelId="{871FDCBA-1C1E-C249-837B-BAE1959C15A4}" type="pres">
      <dgm:prSet presAssocID="{74CCF66F-3D8B-C245-B4AD-4A08243DB253}" presName="Name35" presStyleLbl="parChTrans1D3" presStyleIdx="1" presStyleCnt="2"/>
      <dgm:spPr/>
      <dgm:t>
        <a:bodyPr/>
        <a:lstStyle/>
        <a:p>
          <a:endParaRPr lang="en-IN"/>
        </a:p>
      </dgm:t>
    </dgm:pt>
    <dgm:pt modelId="{987C047D-AB3E-0F40-8EE9-51F22B4F75CA}" type="pres">
      <dgm:prSet presAssocID="{6BE4E8FF-33FA-9A41-90CC-8B783FE49DEB}" presName="hierRoot2" presStyleCnt="0">
        <dgm:presLayoutVars>
          <dgm:hierBranch val="init"/>
        </dgm:presLayoutVars>
      </dgm:prSet>
      <dgm:spPr/>
    </dgm:pt>
    <dgm:pt modelId="{0CD90BC2-053D-9A4F-A644-F7CBC35E8FD9}" type="pres">
      <dgm:prSet presAssocID="{6BE4E8FF-33FA-9A41-90CC-8B783FE49DEB}" presName="rootComposite" presStyleCnt="0"/>
      <dgm:spPr/>
    </dgm:pt>
    <dgm:pt modelId="{B4D47399-5587-A543-B8B5-44A69EAEACE6}" type="pres">
      <dgm:prSet presAssocID="{6BE4E8FF-33FA-9A41-90CC-8B783FE49DEB}" presName="rootText" presStyleLbl="node3" presStyleIdx="1" presStyleCnt="2" custScaleX="285492" custScaleY="145447" custLinFactNeighborX="-3882" custLinFactNeighborY="9699">
        <dgm:presLayoutVars>
          <dgm:chPref val="3"/>
        </dgm:presLayoutVars>
      </dgm:prSet>
      <dgm:spPr/>
      <dgm:t>
        <a:bodyPr/>
        <a:lstStyle/>
        <a:p>
          <a:endParaRPr lang="en-IN"/>
        </a:p>
      </dgm:t>
    </dgm:pt>
    <dgm:pt modelId="{2A0A2FEE-4B9B-2C4B-9BC7-60A47A233AB4}" type="pres">
      <dgm:prSet presAssocID="{6BE4E8FF-33FA-9A41-90CC-8B783FE49DEB}" presName="rootConnector" presStyleLbl="node3" presStyleIdx="1" presStyleCnt="2"/>
      <dgm:spPr/>
      <dgm:t>
        <a:bodyPr/>
        <a:lstStyle/>
        <a:p>
          <a:endParaRPr lang="en-IN"/>
        </a:p>
      </dgm:t>
    </dgm:pt>
    <dgm:pt modelId="{D5CFD210-D111-DD4A-9055-419CCF9238A8}" type="pres">
      <dgm:prSet presAssocID="{6BE4E8FF-33FA-9A41-90CC-8B783FE49DEB}" presName="hierChild4" presStyleCnt="0"/>
      <dgm:spPr/>
    </dgm:pt>
    <dgm:pt modelId="{C4E05F48-989D-CA40-B367-73381C1701CB}" type="pres">
      <dgm:prSet presAssocID="{6BE4E8FF-33FA-9A41-90CC-8B783FE49DEB}" presName="hierChild5" presStyleCnt="0"/>
      <dgm:spPr/>
    </dgm:pt>
    <dgm:pt modelId="{2558950C-BB1E-4D41-BF31-49BC37988E4C}" type="pres">
      <dgm:prSet presAssocID="{AE6DC0A6-A83C-C249-B549-34539592CCB2}" presName="hierChild5" presStyleCnt="0"/>
      <dgm:spPr/>
    </dgm:pt>
    <dgm:pt modelId="{262CDD9C-2C47-204F-B122-CC3747E224E8}" type="pres">
      <dgm:prSet presAssocID="{44119162-05F8-4540-8CFD-BF926E26AC59}" presName="hierChild3" presStyleCnt="0"/>
      <dgm:spPr/>
    </dgm:pt>
  </dgm:ptLst>
  <dgm:cxnLst>
    <dgm:cxn modelId="{E5F247D2-8A9A-1D40-8689-5FC24C2F1AA1}" type="presOf" srcId="{3321AB4D-7D53-684C-A8BC-203AD6F815D5}" destId="{C75D4077-B6F1-4440-ACDC-8C8367776FFE}" srcOrd="0" destOrd="0" presId="urn:microsoft.com/office/officeart/2005/8/layout/orgChart1"/>
    <dgm:cxn modelId="{40C02E9D-67B1-1F46-8973-D589E06F5D17}" type="presOf" srcId="{675580DC-BDC3-9849-BD56-8448A4632DB1}" destId="{A8E23D23-CD3A-F244-BC73-745E177BABF6}" srcOrd="1" destOrd="0" presId="urn:microsoft.com/office/officeart/2005/8/layout/orgChart1"/>
    <dgm:cxn modelId="{86588136-6619-EB4A-95F3-777DC13ABCE8}" srcId="{44119162-05F8-4540-8CFD-BF926E26AC59}" destId="{AE6DC0A6-A83C-C249-B549-34539592CCB2}" srcOrd="1" destOrd="0" parTransId="{978AF577-AE2F-314E-9678-03A70B5AC82B}" sibTransId="{1AD91620-AAC0-044B-80A2-B2A3FB7EFAEB}"/>
    <dgm:cxn modelId="{1674F46F-4A60-4643-AD36-2AA6C283A2D1}" srcId="{675580DC-BDC3-9849-BD56-8448A4632DB1}" destId="{3321AB4D-7D53-684C-A8BC-203AD6F815D5}" srcOrd="0" destOrd="0" parTransId="{A551AD86-CF5C-614A-8D0E-2CCAE2C6A9FC}" sibTransId="{69443664-C5CF-1447-8139-C7FEE63E2131}"/>
    <dgm:cxn modelId="{DD4CE1A2-5C49-8B43-BBD6-71648AFC4540}" srcId="{119D71F9-EB93-7746-A677-F7D4AFBD5F48}" destId="{44119162-05F8-4540-8CFD-BF926E26AC59}" srcOrd="0" destOrd="0" parTransId="{56C50520-1AB7-DD4F-B554-719B9380505F}" sibTransId="{C31D93FD-5668-1040-99EF-72FDF5921D9E}"/>
    <dgm:cxn modelId="{3E20CC51-6060-614E-BB7E-94703EE42274}" type="presOf" srcId="{AE6DC0A6-A83C-C249-B549-34539592CCB2}" destId="{3573A916-A087-614D-8D51-475853BC42DF}" srcOrd="1" destOrd="0" presId="urn:microsoft.com/office/officeart/2005/8/layout/orgChart1"/>
    <dgm:cxn modelId="{2EF9DF5A-8F7C-0949-A888-E082AA64B412}" type="presOf" srcId="{A551AD86-CF5C-614A-8D0E-2CCAE2C6A9FC}" destId="{296D7C03-1029-6243-AC73-EBA7D233417C}" srcOrd="0" destOrd="0" presId="urn:microsoft.com/office/officeart/2005/8/layout/orgChart1"/>
    <dgm:cxn modelId="{82AA2FC3-A44E-174D-A337-FB586939BF27}" srcId="{AE6DC0A6-A83C-C249-B549-34539592CCB2}" destId="{6BE4E8FF-33FA-9A41-90CC-8B783FE49DEB}" srcOrd="0" destOrd="0" parTransId="{74CCF66F-3D8B-C245-B4AD-4A08243DB253}" sibTransId="{06223E09-28CF-024F-84E5-E1C038CD87D8}"/>
    <dgm:cxn modelId="{5CB67019-7F7E-F04F-BB77-740F679A6AAB}" type="presOf" srcId="{44119162-05F8-4540-8CFD-BF926E26AC59}" destId="{4FCCAC88-85A9-3A4A-9E85-FDEC81BC3A4C}" srcOrd="0" destOrd="0" presId="urn:microsoft.com/office/officeart/2005/8/layout/orgChart1"/>
    <dgm:cxn modelId="{7104F839-92D3-B34F-87FA-DD213B599601}" type="presOf" srcId="{6BE4E8FF-33FA-9A41-90CC-8B783FE49DEB}" destId="{2A0A2FEE-4B9B-2C4B-9BC7-60A47A233AB4}" srcOrd="1" destOrd="0" presId="urn:microsoft.com/office/officeart/2005/8/layout/orgChart1"/>
    <dgm:cxn modelId="{F9C1CA13-CB82-B74A-B1DA-67ADB78F56BD}" srcId="{44119162-05F8-4540-8CFD-BF926E26AC59}" destId="{675580DC-BDC3-9849-BD56-8448A4632DB1}" srcOrd="0" destOrd="0" parTransId="{BDC54058-AC82-6848-A09A-D0876FD3A61F}" sibTransId="{2E75FF2F-6D2E-AC41-9D01-05CEDCE5985D}"/>
    <dgm:cxn modelId="{096DD2D2-E101-7447-9BDE-5ABE3CF24031}" type="presOf" srcId="{978AF577-AE2F-314E-9678-03A70B5AC82B}" destId="{BA22191A-361A-FA40-9AA5-F7D2F2F32475}" srcOrd="0" destOrd="0" presId="urn:microsoft.com/office/officeart/2005/8/layout/orgChart1"/>
    <dgm:cxn modelId="{BFCCD828-9936-CB4C-8D2F-8181F9458304}" type="presOf" srcId="{44119162-05F8-4540-8CFD-BF926E26AC59}" destId="{81E8292B-A80F-2746-9236-2A542C5D186D}" srcOrd="1" destOrd="0" presId="urn:microsoft.com/office/officeart/2005/8/layout/orgChart1"/>
    <dgm:cxn modelId="{80D0C359-B018-9B47-B710-A8C53E7048F3}" type="presOf" srcId="{74CCF66F-3D8B-C245-B4AD-4A08243DB253}" destId="{871FDCBA-1C1E-C249-837B-BAE1959C15A4}" srcOrd="0" destOrd="0" presId="urn:microsoft.com/office/officeart/2005/8/layout/orgChart1"/>
    <dgm:cxn modelId="{7B79A9A4-646D-EC45-8AF5-7FE356D4D9C9}" type="presOf" srcId="{3321AB4D-7D53-684C-A8BC-203AD6F815D5}" destId="{D2ED083B-A22B-AA43-A8DE-3A96A9FA0CFA}" srcOrd="1" destOrd="0" presId="urn:microsoft.com/office/officeart/2005/8/layout/orgChart1"/>
    <dgm:cxn modelId="{2F90F5FF-D96D-5B4D-A6C0-459A19A7B7D9}" type="presOf" srcId="{BDC54058-AC82-6848-A09A-D0876FD3A61F}" destId="{32E9BAD4-6CA3-1F41-864E-A15BB8898CCE}" srcOrd="0" destOrd="0" presId="urn:microsoft.com/office/officeart/2005/8/layout/orgChart1"/>
    <dgm:cxn modelId="{6390B4A6-C693-7D42-A66A-D1C09F8F3B9F}" type="presOf" srcId="{AE6DC0A6-A83C-C249-B549-34539592CCB2}" destId="{0067A043-15CF-4644-A574-591D1B3ED7E1}" srcOrd="0" destOrd="0" presId="urn:microsoft.com/office/officeart/2005/8/layout/orgChart1"/>
    <dgm:cxn modelId="{26205F2E-84F9-B247-8413-BDFE80C62E47}" type="presOf" srcId="{119D71F9-EB93-7746-A677-F7D4AFBD5F48}" destId="{544378C2-ACE7-E64D-8E60-F509CAA9957A}" srcOrd="0" destOrd="0" presId="urn:microsoft.com/office/officeart/2005/8/layout/orgChart1"/>
    <dgm:cxn modelId="{1EE2EFA2-0AED-514C-A40E-CAB6F673391E}" type="presOf" srcId="{6BE4E8FF-33FA-9A41-90CC-8B783FE49DEB}" destId="{B4D47399-5587-A543-B8B5-44A69EAEACE6}" srcOrd="0" destOrd="0" presId="urn:microsoft.com/office/officeart/2005/8/layout/orgChart1"/>
    <dgm:cxn modelId="{DB384AA3-B5C1-0840-9D2D-60F132D5E5DC}" type="presOf" srcId="{675580DC-BDC3-9849-BD56-8448A4632DB1}" destId="{242E0863-5720-4640-9C3B-55BCBCC3A1C8}" srcOrd="0" destOrd="0" presId="urn:microsoft.com/office/officeart/2005/8/layout/orgChart1"/>
    <dgm:cxn modelId="{ACB05557-58EB-004A-BCEC-16FC3AB17FCB}" type="presParOf" srcId="{544378C2-ACE7-E64D-8E60-F509CAA9957A}" destId="{C43C7AFD-31C9-3A49-882C-633E9A87FC14}" srcOrd="0" destOrd="0" presId="urn:microsoft.com/office/officeart/2005/8/layout/orgChart1"/>
    <dgm:cxn modelId="{E9D4C944-611A-444F-B818-FFDBC8DADB4F}" type="presParOf" srcId="{C43C7AFD-31C9-3A49-882C-633E9A87FC14}" destId="{3236FB9F-B16D-DD42-B8DE-973BF5A55A1C}" srcOrd="0" destOrd="0" presId="urn:microsoft.com/office/officeart/2005/8/layout/orgChart1"/>
    <dgm:cxn modelId="{C03A4602-DC08-2943-BFBD-8D7207213DE5}" type="presParOf" srcId="{3236FB9F-B16D-DD42-B8DE-973BF5A55A1C}" destId="{4FCCAC88-85A9-3A4A-9E85-FDEC81BC3A4C}" srcOrd="0" destOrd="0" presId="urn:microsoft.com/office/officeart/2005/8/layout/orgChart1"/>
    <dgm:cxn modelId="{7FB26D2A-5BE6-3043-89FE-B7E96B7A5963}" type="presParOf" srcId="{3236FB9F-B16D-DD42-B8DE-973BF5A55A1C}" destId="{81E8292B-A80F-2746-9236-2A542C5D186D}" srcOrd="1" destOrd="0" presId="urn:microsoft.com/office/officeart/2005/8/layout/orgChart1"/>
    <dgm:cxn modelId="{8EEB4D84-3125-6A46-92DE-9A1489A89DDD}" type="presParOf" srcId="{C43C7AFD-31C9-3A49-882C-633E9A87FC14}" destId="{ED20E563-D77B-FD4D-A6D8-64E2776043C5}" srcOrd="1" destOrd="0" presId="urn:microsoft.com/office/officeart/2005/8/layout/orgChart1"/>
    <dgm:cxn modelId="{11F391A4-F1B2-B048-A79B-A93A19CC2F86}" type="presParOf" srcId="{ED20E563-D77B-FD4D-A6D8-64E2776043C5}" destId="{32E9BAD4-6CA3-1F41-864E-A15BB8898CCE}" srcOrd="0" destOrd="0" presId="urn:microsoft.com/office/officeart/2005/8/layout/orgChart1"/>
    <dgm:cxn modelId="{36A4CA6D-6FF0-FB4B-8AD5-7746228D810F}" type="presParOf" srcId="{ED20E563-D77B-FD4D-A6D8-64E2776043C5}" destId="{1D188FD7-5141-F34C-AA80-1AF88EB76B16}" srcOrd="1" destOrd="0" presId="urn:microsoft.com/office/officeart/2005/8/layout/orgChart1"/>
    <dgm:cxn modelId="{823D7461-7969-3E49-96AA-38B4FFBAE8AB}" type="presParOf" srcId="{1D188FD7-5141-F34C-AA80-1AF88EB76B16}" destId="{A1E89529-AB90-EC4E-8B1A-E2D705B983CF}" srcOrd="0" destOrd="0" presId="urn:microsoft.com/office/officeart/2005/8/layout/orgChart1"/>
    <dgm:cxn modelId="{36C7B5AF-C978-0F47-A48A-00BF7327503B}" type="presParOf" srcId="{A1E89529-AB90-EC4E-8B1A-E2D705B983CF}" destId="{242E0863-5720-4640-9C3B-55BCBCC3A1C8}" srcOrd="0" destOrd="0" presId="urn:microsoft.com/office/officeart/2005/8/layout/orgChart1"/>
    <dgm:cxn modelId="{58318CE9-2AE8-BE40-9774-D11F23D2F611}" type="presParOf" srcId="{A1E89529-AB90-EC4E-8B1A-E2D705B983CF}" destId="{A8E23D23-CD3A-F244-BC73-745E177BABF6}" srcOrd="1" destOrd="0" presId="urn:microsoft.com/office/officeart/2005/8/layout/orgChart1"/>
    <dgm:cxn modelId="{6DA1C28F-C456-DC4A-BCB8-AAA45B8E9D09}" type="presParOf" srcId="{1D188FD7-5141-F34C-AA80-1AF88EB76B16}" destId="{CA91FDFF-D662-6642-BF03-27B42158CC0B}" srcOrd="1" destOrd="0" presId="urn:microsoft.com/office/officeart/2005/8/layout/orgChart1"/>
    <dgm:cxn modelId="{8BD81868-0FA8-DA45-BD3D-0FD0AD9C4700}" type="presParOf" srcId="{CA91FDFF-D662-6642-BF03-27B42158CC0B}" destId="{296D7C03-1029-6243-AC73-EBA7D233417C}" srcOrd="0" destOrd="0" presId="urn:microsoft.com/office/officeart/2005/8/layout/orgChart1"/>
    <dgm:cxn modelId="{89EA6972-7D1C-CC41-A7C1-4378B1BA6F62}" type="presParOf" srcId="{CA91FDFF-D662-6642-BF03-27B42158CC0B}" destId="{B69AA540-20A3-1248-B873-2E617046B25D}" srcOrd="1" destOrd="0" presId="urn:microsoft.com/office/officeart/2005/8/layout/orgChart1"/>
    <dgm:cxn modelId="{EF9FD8C6-2C04-424E-9A0A-3B12C6955103}" type="presParOf" srcId="{B69AA540-20A3-1248-B873-2E617046B25D}" destId="{41FF8F7E-2D88-4F43-BB88-D1FD7BD4EDD8}" srcOrd="0" destOrd="0" presId="urn:microsoft.com/office/officeart/2005/8/layout/orgChart1"/>
    <dgm:cxn modelId="{1874EC07-D47B-E545-B725-11B4B610DC66}" type="presParOf" srcId="{41FF8F7E-2D88-4F43-BB88-D1FD7BD4EDD8}" destId="{C75D4077-B6F1-4440-ACDC-8C8367776FFE}" srcOrd="0" destOrd="0" presId="urn:microsoft.com/office/officeart/2005/8/layout/orgChart1"/>
    <dgm:cxn modelId="{B8B9A359-C769-8843-B2F9-308511E7115C}" type="presParOf" srcId="{41FF8F7E-2D88-4F43-BB88-D1FD7BD4EDD8}" destId="{D2ED083B-A22B-AA43-A8DE-3A96A9FA0CFA}" srcOrd="1" destOrd="0" presId="urn:microsoft.com/office/officeart/2005/8/layout/orgChart1"/>
    <dgm:cxn modelId="{91F1CDAB-11A9-B24C-BFF9-20A49E0B3E5D}" type="presParOf" srcId="{B69AA540-20A3-1248-B873-2E617046B25D}" destId="{DBE8554B-D002-7248-9A4D-254B40BE5AFE}" srcOrd="1" destOrd="0" presId="urn:microsoft.com/office/officeart/2005/8/layout/orgChart1"/>
    <dgm:cxn modelId="{62C59500-E5BD-8740-8C7F-37BFC411289E}" type="presParOf" srcId="{B69AA540-20A3-1248-B873-2E617046B25D}" destId="{0788DD3C-B755-444C-A3BB-2DABE2DDE4BB}" srcOrd="2" destOrd="0" presId="urn:microsoft.com/office/officeart/2005/8/layout/orgChart1"/>
    <dgm:cxn modelId="{87391211-EF2C-FA4B-B0F3-472C97342C65}" type="presParOf" srcId="{1D188FD7-5141-F34C-AA80-1AF88EB76B16}" destId="{3C957F10-2549-CB40-80DD-14EA33A7B2E9}" srcOrd="2" destOrd="0" presId="urn:microsoft.com/office/officeart/2005/8/layout/orgChart1"/>
    <dgm:cxn modelId="{864B972E-0B80-124C-9BDC-B5A0C85C6799}" type="presParOf" srcId="{ED20E563-D77B-FD4D-A6D8-64E2776043C5}" destId="{BA22191A-361A-FA40-9AA5-F7D2F2F32475}" srcOrd="2" destOrd="0" presId="urn:microsoft.com/office/officeart/2005/8/layout/orgChart1"/>
    <dgm:cxn modelId="{BBC2A9B2-4C31-CA4D-8EAF-9C035E3F6CC2}" type="presParOf" srcId="{ED20E563-D77B-FD4D-A6D8-64E2776043C5}" destId="{3F30373F-5DA3-644E-B66C-856564DF032C}" srcOrd="3" destOrd="0" presId="urn:microsoft.com/office/officeart/2005/8/layout/orgChart1"/>
    <dgm:cxn modelId="{A9FDAB44-7DAB-1945-B35B-8A588D22662E}" type="presParOf" srcId="{3F30373F-5DA3-644E-B66C-856564DF032C}" destId="{D923069D-5113-9344-810F-0F17A9AD81B7}" srcOrd="0" destOrd="0" presId="urn:microsoft.com/office/officeart/2005/8/layout/orgChart1"/>
    <dgm:cxn modelId="{F1F00878-48D0-6E40-8DA2-0BA3CCCACA52}" type="presParOf" srcId="{D923069D-5113-9344-810F-0F17A9AD81B7}" destId="{0067A043-15CF-4644-A574-591D1B3ED7E1}" srcOrd="0" destOrd="0" presId="urn:microsoft.com/office/officeart/2005/8/layout/orgChart1"/>
    <dgm:cxn modelId="{6D63F7B0-0AA2-7E4B-9F29-3FDAB6E941F2}" type="presParOf" srcId="{D923069D-5113-9344-810F-0F17A9AD81B7}" destId="{3573A916-A087-614D-8D51-475853BC42DF}" srcOrd="1" destOrd="0" presId="urn:microsoft.com/office/officeart/2005/8/layout/orgChart1"/>
    <dgm:cxn modelId="{E10AFF5E-938E-0745-BB42-435309DA300C}" type="presParOf" srcId="{3F30373F-5DA3-644E-B66C-856564DF032C}" destId="{F2D40AB3-09AA-9D4D-924D-6C6C187A9A90}" srcOrd="1" destOrd="0" presId="urn:microsoft.com/office/officeart/2005/8/layout/orgChart1"/>
    <dgm:cxn modelId="{E79C061B-4B46-7644-90A9-49B435D6259D}" type="presParOf" srcId="{F2D40AB3-09AA-9D4D-924D-6C6C187A9A90}" destId="{871FDCBA-1C1E-C249-837B-BAE1959C15A4}" srcOrd="0" destOrd="0" presId="urn:microsoft.com/office/officeart/2005/8/layout/orgChart1"/>
    <dgm:cxn modelId="{DC7DB7E6-4E2F-6A40-B592-B353EF5789C1}" type="presParOf" srcId="{F2D40AB3-09AA-9D4D-924D-6C6C187A9A90}" destId="{987C047D-AB3E-0F40-8EE9-51F22B4F75CA}" srcOrd="1" destOrd="0" presId="urn:microsoft.com/office/officeart/2005/8/layout/orgChart1"/>
    <dgm:cxn modelId="{156F569D-7D37-4C43-B22A-11CEF2F3EB95}" type="presParOf" srcId="{987C047D-AB3E-0F40-8EE9-51F22B4F75CA}" destId="{0CD90BC2-053D-9A4F-A644-F7CBC35E8FD9}" srcOrd="0" destOrd="0" presId="urn:microsoft.com/office/officeart/2005/8/layout/orgChart1"/>
    <dgm:cxn modelId="{24C8A6FB-C61C-3643-82A6-9E87179ABC54}" type="presParOf" srcId="{0CD90BC2-053D-9A4F-A644-F7CBC35E8FD9}" destId="{B4D47399-5587-A543-B8B5-44A69EAEACE6}" srcOrd="0" destOrd="0" presId="urn:microsoft.com/office/officeart/2005/8/layout/orgChart1"/>
    <dgm:cxn modelId="{F079470A-4027-4941-9D59-20CC17DB5032}" type="presParOf" srcId="{0CD90BC2-053D-9A4F-A644-F7CBC35E8FD9}" destId="{2A0A2FEE-4B9B-2C4B-9BC7-60A47A233AB4}" srcOrd="1" destOrd="0" presId="urn:microsoft.com/office/officeart/2005/8/layout/orgChart1"/>
    <dgm:cxn modelId="{4961C85C-3010-0C4D-B918-6AC60134ECB2}" type="presParOf" srcId="{987C047D-AB3E-0F40-8EE9-51F22B4F75CA}" destId="{D5CFD210-D111-DD4A-9055-419CCF9238A8}" srcOrd="1" destOrd="0" presId="urn:microsoft.com/office/officeart/2005/8/layout/orgChart1"/>
    <dgm:cxn modelId="{DDE7510D-043F-4549-AB6C-E1863386A20D}" type="presParOf" srcId="{987C047D-AB3E-0F40-8EE9-51F22B4F75CA}" destId="{C4E05F48-989D-CA40-B367-73381C1701CB}" srcOrd="2" destOrd="0" presId="urn:microsoft.com/office/officeart/2005/8/layout/orgChart1"/>
    <dgm:cxn modelId="{0EE68FDB-F011-7047-9EB8-8C7EE56FA4AA}" type="presParOf" srcId="{3F30373F-5DA3-644E-B66C-856564DF032C}" destId="{2558950C-BB1E-4D41-BF31-49BC37988E4C}" srcOrd="2" destOrd="0" presId="urn:microsoft.com/office/officeart/2005/8/layout/orgChart1"/>
    <dgm:cxn modelId="{CBA6A77F-5217-3148-AF7A-6C2B23C08739}" type="presParOf" srcId="{C43C7AFD-31C9-3A49-882C-633E9A87FC14}" destId="{262CDD9C-2C47-204F-B122-CC3747E224E8}" srcOrd="2" destOrd="0" presId="urn:microsoft.com/office/officeart/2005/8/layout/orgChart1"/>
  </dgm:cxnLst>
  <dgm:bg/>
  <dgm:whole>
    <a:ln w="12700"/>
  </dgm:whole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CF27D5-C52F-DF4A-ABF4-F0746DCA523C}">
      <dsp:nvSpPr>
        <dsp:cNvPr id="0" name=""/>
        <dsp:cNvSpPr/>
      </dsp:nvSpPr>
      <dsp:spPr>
        <a:xfrm>
          <a:off x="4543449" y="1365780"/>
          <a:ext cx="830452" cy="354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32"/>
              </a:lnTo>
              <a:lnTo>
                <a:pt x="830452" y="223732"/>
              </a:lnTo>
              <a:lnTo>
                <a:pt x="830452" y="354376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ED280E-BCAE-8B4A-A5BD-991BDA01B3A5}">
      <dsp:nvSpPr>
        <dsp:cNvPr id="0" name=""/>
        <dsp:cNvSpPr/>
      </dsp:nvSpPr>
      <dsp:spPr>
        <a:xfrm>
          <a:off x="3801710" y="1365780"/>
          <a:ext cx="741738" cy="354376"/>
        </a:xfrm>
        <a:custGeom>
          <a:avLst/>
          <a:gdLst/>
          <a:ahLst/>
          <a:cxnLst/>
          <a:rect l="0" t="0" r="0" b="0"/>
          <a:pathLst>
            <a:path>
              <a:moveTo>
                <a:pt x="741738" y="0"/>
              </a:moveTo>
              <a:lnTo>
                <a:pt x="741738" y="223732"/>
              </a:lnTo>
              <a:lnTo>
                <a:pt x="0" y="223732"/>
              </a:lnTo>
              <a:lnTo>
                <a:pt x="0" y="354376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2191A-361A-FA40-9AA5-F7D2F2F32475}">
      <dsp:nvSpPr>
        <dsp:cNvPr id="0" name=""/>
        <dsp:cNvSpPr/>
      </dsp:nvSpPr>
      <dsp:spPr>
        <a:xfrm>
          <a:off x="3042453" y="603555"/>
          <a:ext cx="1500996" cy="387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940"/>
              </a:lnTo>
              <a:lnTo>
                <a:pt x="1500996" y="256940"/>
              </a:lnTo>
              <a:lnTo>
                <a:pt x="1500996" y="387585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26AF2-C58F-0C4F-85C0-1FA745470B8B}">
      <dsp:nvSpPr>
        <dsp:cNvPr id="0" name=""/>
        <dsp:cNvSpPr/>
      </dsp:nvSpPr>
      <dsp:spPr>
        <a:xfrm>
          <a:off x="1337763" y="1400954"/>
          <a:ext cx="891756" cy="354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732"/>
              </a:lnTo>
              <a:lnTo>
                <a:pt x="891756" y="223732"/>
              </a:lnTo>
              <a:lnTo>
                <a:pt x="891756" y="354376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6D7C03-1029-6243-AC73-EBA7D233417C}">
      <dsp:nvSpPr>
        <dsp:cNvPr id="0" name=""/>
        <dsp:cNvSpPr/>
      </dsp:nvSpPr>
      <dsp:spPr>
        <a:xfrm>
          <a:off x="655450" y="1400954"/>
          <a:ext cx="682312" cy="354376"/>
        </a:xfrm>
        <a:custGeom>
          <a:avLst/>
          <a:gdLst/>
          <a:ahLst/>
          <a:cxnLst/>
          <a:rect l="0" t="0" r="0" b="0"/>
          <a:pathLst>
            <a:path>
              <a:moveTo>
                <a:pt x="682312" y="0"/>
              </a:moveTo>
              <a:lnTo>
                <a:pt x="682312" y="223732"/>
              </a:lnTo>
              <a:lnTo>
                <a:pt x="0" y="223732"/>
              </a:lnTo>
              <a:lnTo>
                <a:pt x="0" y="354376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E9BAD4-6CA3-1F41-864E-A15BB8898CCE}">
      <dsp:nvSpPr>
        <dsp:cNvPr id="0" name=""/>
        <dsp:cNvSpPr/>
      </dsp:nvSpPr>
      <dsp:spPr>
        <a:xfrm>
          <a:off x="1337763" y="603555"/>
          <a:ext cx="1704689" cy="387585"/>
        </a:xfrm>
        <a:custGeom>
          <a:avLst/>
          <a:gdLst/>
          <a:ahLst/>
          <a:cxnLst/>
          <a:rect l="0" t="0" r="0" b="0"/>
          <a:pathLst>
            <a:path>
              <a:moveTo>
                <a:pt x="1704689" y="0"/>
              </a:moveTo>
              <a:lnTo>
                <a:pt x="1704689" y="256940"/>
              </a:lnTo>
              <a:lnTo>
                <a:pt x="0" y="256940"/>
              </a:lnTo>
              <a:lnTo>
                <a:pt x="0" y="387585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CAC88-85A9-3A4A-9E85-FDEC81BC3A4C}">
      <dsp:nvSpPr>
        <dsp:cNvPr id="0" name=""/>
        <dsp:cNvSpPr/>
      </dsp:nvSpPr>
      <dsp:spPr>
        <a:xfrm>
          <a:off x="2221114" y="192889"/>
          <a:ext cx="1642677" cy="4106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Initial antibiotherapy</a:t>
          </a:r>
        </a:p>
      </dsp:txBody>
      <dsp:txXfrm>
        <a:off x="2221114" y="192889"/>
        <a:ext cx="1642677" cy="410666"/>
      </dsp:txXfrm>
    </dsp:sp>
    <dsp:sp modelId="{242E0863-5720-4640-9C3B-55BCBCC3A1C8}">
      <dsp:nvSpPr>
        <dsp:cNvPr id="0" name=""/>
        <dsp:cNvSpPr/>
      </dsp:nvSpPr>
      <dsp:spPr>
        <a:xfrm>
          <a:off x="761246" y="991140"/>
          <a:ext cx="1153033" cy="4098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No criterion for severity*</a:t>
          </a:r>
        </a:p>
      </dsp:txBody>
      <dsp:txXfrm>
        <a:off x="761246" y="991140"/>
        <a:ext cx="1153033" cy="409813"/>
      </dsp:txXfrm>
    </dsp:sp>
    <dsp:sp modelId="{C75D4077-B6F1-4440-ACDC-8C8367776FFE}">
      <dsp:nvSpPr>
        <dsp:cNvPr id="0" name=""/>
        <dsp:cNvSpPr/>
      </dsp:nvSpPr>
      <dsp:spPr>
        <a:xfrm>
          <a:off x="0" y="1755331"/>
          <a:ext cx="1310901" cy="12363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i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General case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0" i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(even in case of ESBL-E colonization without previous antibiotherapy)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b="0" i="1" kern="120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PIP/TAZ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4g every 6h over 4h</a:t>
          </a:r>
          <a:endParaRPr lang="fr-FR" sz="9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755331"/>
        <a:ext cx="1310901" cy="1236347"/>
      </dsp:txXfrm>
    </dsp:sp>
    <dsp:sp modelId="{08352D94-E7C6-384C-A8B0-F414D1ED7936}">
      <dsp:nvSpPr>
        <dsp:cNvPr id="0" name=""/>
        <dsp:cNvSpPr/>
      </dsp:nvSpPr>
      <dsp:spPr>
        <a:xfrm>
          <a:off x="1574068" y="1755331"/>
          <a:ext cx="1310901" cy="115683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Broad spectrum antibiotic**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&lt; 3 months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AND ESBL-E colonization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b="1" i="1" kern="120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MEROPENEM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2g every 8h</a:t>
          </a:r>
          <a:endParaRPr lang="fr-FR" sz="9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4068" y="1755331"/>
        <a:ext cx="1310901" cy="1156834"/>
      </dsp:txXfrm>
    </dsp:sp>
    <dsp:sp modelId="{0067A043-15CF-4644-A574-591D1B3ED7E1}">
      <dsp:nvSpPr>
        <dsp:cNvPr id="0" name=""/>
        <dsp:cNvSpPr/>
      </dsp:nvSpPr>
      <dsp:spPr>
        <a:xfrm>
          <a:off x="3966932" y="991140"/>
          <a:ext cx="1153033" cy="3746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severity*</a:t>
          </a:r>
        </a:p>
      </dsp:txBody>
      <dsp:txXfrm>
        <a:off x="3966932" y="991140"/>
        <a:ext cx="1153033" cy="374639"/>
      </dsp:txXfrm>
    </dsp:sp>
    <dsp:sp modelId="{B664A587-A8EE-EA4A-8E8D-2E01F44A011D}">
      <dsp:nvSpPr>
        <dsp:cNvPr id="0" name=""/>
        <dsp:cNvSpPr/>
      </dsp:nvSpPr>
      <dsp:spPr>
        <a:xfrm>
          <a:off x="3146259" y="1720157"/>
          <a:ext cx="1310901" cy="12678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0" i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No ESBL-E colonization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b="0" i="1" kern="120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PIP/TAZ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4g every 6h over 4h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+ AMIKACINE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30mg/kg x1 over 30min</a:t>
          </a:r>
          <a:endParaRPr lang="fr-FR" sz="9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146259" y="1720157"/>
        <a:ext cx="1310901" cy="1267869"/>
      </dsp:txXfrm>
    </dsp:sp>
    <dsp:sp modelId="{C283FC4F-22DB-2B41-BC37-5131BD3897AB}">
      <dsp:nvSpPr>
        <dsp:cNvPr id="0" name=""/>
        <dsp:cNvSpPr/>
      </dsp:nvSpPr>
      <dsp:spPr>
        <a:xfrm>
          <a:off x="4718451" y="1720157"/>
          <a:ext cx="1310901" cy="127152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ESBL-E colonization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b="1" i="1" kern="120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 MEROPENEM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2g every 8h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+ AMIKACINE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9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30mg/kg x1 over 30min</a:t>
          </a:r>
          <a:endParaRPr lang="fr-FR" sz="9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718451" y="1720157"/>
        <a:ext cx="1310901" cy="12715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801297-0154-9648-96AA-DCFEBE63C7F9}">
      <dsp:nvSpPr>
        <dsp:cNvPr id="0" name=""/>
        <dsp:cNvSpPr/>
      </dsp:nvSpPr>
      <dsp:spPr>
        <a:xfrm>
          <a:off x="4372623" y="1734465"/>
          <a:ext cx="219899" cy="957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7552"/>
              </a:lnTo>
              <a:lnTo>
                <a:pt x="219899" y="957552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E15E80-83B8-CB46-9775-44276AE69040}">
      <dsp:nvSpPr>
        <dsp:cNvPr id="0" name=""/>
        <dsp:cNvSpPr/>
      </dsp:nvSpPr>
      <dsp:spPr>
        <a:xfrm>
          <a:off x="4372623" y="1734465"/>
          <a:ext cx="166475" cy="371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1522"/>
              </a:lnTo>
              <a:lnTo>
                <a:pt x="166475" y="371522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F36376-AEBF-6643-B5B6-32E40298728C}">
      <dsp:nvSpPr>
        <dsp:cNvPr id="0" name=""/>
        <dsp:cNvSpPr/>
      </dsp:nvSpPr>
      <dsp:spPr>
        <a:xfrm>
          <a:off x="4196391" y="1138412"/>
          <a:ext cx="895149" cy="268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784"/>
              </a:lnTo>
              <a:lnTo>
                <a:pt x="895149" y="169784"/>
              </a:lnTo>
              <a:lnTo>
                <a:pt x="895149" y="268928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2A88AE-551A-9141-80F7-63645B4B72D3}">
      <dsp:nvSpPr>
        <dsp:cNvPr id="0" name=""/>
        <dsp:cNvSpPr/>
      </dsp:nvSpPr>
      <dsp:spPr>
        <a:xfrm>
          <a:off x="2359355" y="1729342"/>
          <a:ext cx="197997" cy="944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4918"/>
              </a:lnTo>
              <a:lnTo>
                <a:pt x="197997" y="944918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EECB78-4737-2149-B775-19055149D466}">
      <dsp:nvSpPr>
        <dsp:cNvPr id="0" name=""/>
        <dsp:cNvSpPr/>
      </dsp:nvSpPr>
      <dsp:spPr>
        <a:xfrm>
          <a:off x="2359355" y="1729342"/>
          <a:ext cx="208468" cy="364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332"/>
              </a:lnTo>
              <a:lnTo>
                <a:pt x="208468" y="364332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ED280E-BCAE-8B4A-A5BD-991BDA01B3A5}">
      <dsp:nvSpPr>
        <dsp:cNvPr id="0" name=""/>
        <dsp:cNvSpPr/>
      </dsp:nvSpPr>
      <dsp:spPr>
        <a:xfrm>
          <a:off x="2969231" y="1138412"/>
          <a:ext cx="1227160" cy="268928"/>
        </a:xfrm>
        <a:custGeom>
          <a:avLst/>
          <a:gdLst/>
          <a:ahLst/>
          <a:cxnLst/>
          <a:rect l="0" t="0" r="0" b="0"/>
          <a:pathLst>
            <a:path>
              <a:moveTo>
                <a:pt x="1227160" y="0"/>
              </a:moveTo>
              <a:lnTo>
                <a:pt x="1227160" y="169784"/>
              </a:lnTo>
              <a:lnTo>
                <a:pt x="0" y="169784"/>
              </a:lnTo>
              <a:lnTo>
                <a:pt x="0" y="268928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2191A-361A-FA40-9AA5-F7D2F2F32475}">
      <dsp:nvSpPr>
        <dsp:cNvPr id="0" name=""/>
        <dsp:cNvSpPr/>
      </dsp:nvSpPr>
      <dsp:spPr>
        <a:xfrm>
          <a:off x="2897824" y="373179"/>
          <a:ext cx="1298567" cy="2192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141"/>
              </a:lnTo>
              <a:lnTo>
                <a:pt x="1298567" y="120141"/>
              </a:lnTo>
              <a:lnTo>
                <a:pt x="1298567" y="219284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6D7C03-1029-6243-AC73-EBA7D233417C}">
      <dsp:nvSpPr>
        <dsp:cNvPr id="0" name=""/>
        <dsp:cNvSpPr/>
      </dsp:nvSpPr>
      <dsp:spPr>
        <a:xfrm>
          <a:off x="1206824" y="1130471"/>
          <a:ext cx="91440" cy="706253"/>
        </a:xfrm>
        <a:custGeom>
          <a:avLst/>
          <a:gdLst/>
          <a:ahLst/>
          <a:cxnLst/>
          <a:rect l="0" t="0" r="0" b="0"/>
          <a:pathLst>
            <a:path>
              <a:moveTo>
                <a:pt x="46627" y="0"/>
              </a:moveTo>
              <a:lnTo>
                <a:pt x="46627" y="607110"/>
              </a:lnTo>
              <a:lnTo>
                <a:pt x="45720" y="607110"/>
              </a:lnTo>
              <a:lnTo>
                <a:pt x="45720" y="706253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E9BAD4-6CA3-1F41-864E-A15BB8898CCE}">
      <dsp:nvSpPr>
        <dsp:cNvPr id="0" name=""/>
        <dsp:cNvSpPr/>
      </dsp:nvSpPr>
      <dsp:spPr>
        <a:xfrm>
          <a:off x="1253452" y="373179"/>
          <a:ext cx="1644372" cy="219284"/>
        </a:xfrm>
        <a:custGeom>
          <a:avLst/>
          <a:gdLst/>
          <a:ahLst/>
          <a:cxnLst/>
          <a:rect l="0" t="0" r="0" b="0"/>
          <a:pathLst>
            <a:path>
              <a:moveTo>
                <a:pt x="1644372" y="0"/>
              </a:moveTo>
              <a:lnTo>
                <a:pt x="1644372" y="120141"/>
              </a:lnTo>
              <a:lnTo>
                <a:pt x="0" y="120141"/>
              </a:lnTo>
              <a:lnTo>
                <a:pt x="0" y="219284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CAC88-85A9-3A4A-9E85-FDEC81BC3A4C}">
      <dsp:nvSpPr>
        <dsp:cNvPr id="0" name=""/>
        <dsp:cNvSpPr/>
      </dsp:nvSpPr>
      <dsp:spPr>
        <a:xfrm>
          <a:off x="2274530" y="0"/>
          <a:ext cx="1246587" cy="37317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Reassessment at 48-72h</a:t>
          </a:r>
          <a:endParaRPr lang="fr-FR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74530" y="0"/>
        <a:ext cx="1246587" cy="373179"/>
      </dsp:txXfrm>
    </dsp:sp>
    <dsp:sp modelId="{242E0863-5720-4640-9C3B-55BCBCC3A1C8}">
      <dsp:nvSpPr>
        <dsp:cNvPr id="0" name=""/>
        <dsp:cNvSpPr/>
      </dsp:nvSpPr>
      <dsp:spPr>
        <a:xfrm>
          <a:off x="0" y="592463"/>
          <a:ext cx="2506904" cy="53800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Microbiological documentation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AND no fever</a:t>
          </a:r>
        </a:p>
      </dsp:txBody>
      <dsp:txXfrm>
        <a:off x="0" y="592463"/>
        <a:ext cx="2506904" cy="538007"/>
      </dsp:txXfrm>
    </dsp:sp>
    <dsp:sp modelId="{C75D4077-B6F1-4440-ACDC-8C8367776FFE}">
      <dsp:nvSpPr>
        <dsp:cNvPr id="0" name=""/>
        <dsp:cNvSpPr/>
      </dsp:nvSpPr>
      <dsp:spPr>
        <a:xfrm>
          <a:off x="546753" y="1836724"/>
          <a:ext cx="1411580" cy="5880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i="0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De-escallation targeting the documented infection</a:t>
          </a:r>
          <a:endParaRPr lang="fr-FR" sz="1000" b="0" i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46753" y="1836724"/>
        <a:ext cx="1411580" cy="588074"/>
      </dsp:txXfrm>
    </dsp:sp>
    <dsp:sp modelId="{0067A043-15CF-4644-A574-591D1B3ED7E1}">
      <dsp:nvSpPr>
        <dsp:cNvPr id="0" name=""/>
        <dsp:cNvSpPr/>
      </dsp:nvSpPr>
      <dsp:spPr>
        <a:xfrm>
          <a:off x="2672047" y="592463"/>
          <a:ext cx="3048688" cy="5459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No microbiological documentation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EVEN IF persistant fever</a:t>
          </a:r>
        </a:p>
      </dsp:txBody>
      <dsp:txXfrm>
        <a:off x="2672047" y="592463"/>
        <a:ext cx="3048688" cy="545948"/>
      </dsp:txXfrm>
    </dsp:sp>
    <dsp:sp modelId="{B664A587-A8EE-EA4A-8E8D-2E01F44A011D}">
      <dsp:nvSpPr>
        <dsp:cNvPr id="0" name=""/>
        <dsp:cNvSpPr/>
      </dsp:nvSpPr>
      <dsp:spPr>
        <a:xfrm>
          <a:off x="2206886" y="1407340"/>
          <a:ext cx="1524689" cy="3220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i="1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No severity at Day 0</a:t>
          </a:r>
          <a:endParaRPr lang="fr-FR" sz="10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06886" y="1407340"/>
        <a:ext cx="1524689" cy="322002"/>
      </dsp:txXfrm>
    </dsp:sp>
    <dsp:sp modelId="{FD196D8F-F912-784A-B054-32054715D538}">
      <dsp:nvSpPr>
        <dsp:cNvPr id="0" name=""/>
        <dsp:cNvSpPr/>
      </dsp:nvSpPr>
      <dsp:spPr>
        <a:xfrm>
          <a:off x="2567824" y="1857619"/>
          <a:ext cx="944220" cy="4721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Under PIP/TAZ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Keep PIP/TAZ </a:t>
          </a:r>
        </a:p>
      </dsp:txBody>
      <dsp:txXfrm>
        <a:off x="2567824" y="1857619"/>
        <a:ext cx="944220" cy="472110"/>
      </dsp:txXfrm>
    </dsp:sp>
    <dsp:sp modelId="{4336EE1A-2035-2E41-9225-EF213ABFD256}">
      <dsp:nvSpPr>
        <dsp:cNvPr id="0" name=""/>
        <dsp:cNvSpPr/>
      </dsp:nvSpPr>
      <dsp:spPr>
        <a:xfrm>
          <a:off x="2557353" y="2438206"/>
          <a:ext cx="1358666" cy="4721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Under MEROPENEM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Change for PIP/TAZ</a:t>
          </a:r>
        </a:p>
      </dsp:txBody>
      <dsp:txXfrm>
        <a:off x="2557353" y="2438206"/>
        <a:ext cx="1358666" cy="472110"/>
      </dsp:txXfrm>
    </dsp:sp>
    <dsp:sp modelId="{C283FC4F-22DB-2B41-BC37-5131BD3897AB}">
      <dsp:nvSpPr>
        <dsp:cNvPr id="0" name=""/>
        <dsp:cNvSpPr/>
      </dsp:nvSpPr>
      <dsp:spPr>
        <a:xfrm>
          <a:off x="4192893" y="1407340"/>
          <a:ext cx="1797294" cy="32712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 at Day 0</a:t>
          </a:r>
          <a:endParaRPr lang="fr-FR" sz="10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192893" y="1407340"/>
        <a:ext cx="1797294" cy="327125"/>
      </dsp:txXfrm>
    </dsp:sp>
    <dsp:sp modelId="{B4D47399-5587-A543-B8B5-44A69EAEACE6}">
      <dsp:nvSpPr>
        <dsp:cNvPr id="0" name=""/>
        <dsp:cNvSpPr/>
      </dsp:nvSpPr>
      <dsp:spPr>
        <a:xfrm>
          <a:off x="4539099" y="1869932"/>
          <a:ext cx="944220" cy="4721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Under PIP/TAZ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Keep PIP/TAZ </a:t>
          </a:r>
        </a:p>
      </dsp:txBody>
      <dsp:txXfrm>
        <a:off x="4539099" y="1869932"/>
        <a:ext cx="944220" cy="472110"/>
      </dsp:txXfrm>
    </dsp:sp>
    <dsp:sp modelId="{8E371CEE-998F-4C4E-A3DF-257082E0F8DB}">
      <dsp:nvSpPr>
        <dsp:cNvPr id="0" name=""/>
        <dsp:cNvSpPr/>
      </dsp:nvSpPr>
      <dsp:spPr>
        <a:xfrm>
          <a:off x="4592523" y="2455962"/>
          <a:ext cx="1388494" cy="4721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Under MEROPENEM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Keep MEROPENEM</a:t>
          </a:r>
        </a:p>
      </dsp:txBody>
      <dsp:txXfrm>
        <a:off x="4592523" y="2455962"/>
        <a:ext cx="1388494" cy="47211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1FDCBA-1C1E-C249-837B-BAE1959C15A4}">
      <dsp:nvSpPr>
        <dsp:cNvPr id="0" name=""/>
        <dsp:cNvSpPr/>
      </dsp:nvSpPr>
      <dsp:spPr>
        <a:xfrm>
          <a:off x="4347400" y="2040696"/>
          <a:ext cx="91440" cy="245566"/>
        </a:xfrm>
        <a:custGeom>
          <a:avLst/>
          <a:gdLst/>
          <a:ahLst/>
          <a:cxnLst/>
          <a:rect l="0" t="0" r="0" b="0"/>
          <a:pathLst>
            <a:path>
              <a:moveTo>
                <a:pt x="48853" y="0"/>
              </a:moveTo>
              <a:lnTo>
                <a:pt x="48853" y="141785"/>
              </a:lnTo>
              <a:lnTo>
                <a:pt x="45720" y="141785"/>
              </a:lnTo>
              <a:lnTo>
                <a:pt x="45720" y="245566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2191A-361A-FA40-9AA5-F7D2F2F32475}">
      <dsp:nvSpPr>
        <dsp:cNvPr id="0" name=""/>
        <dsp:cNvSpPr/>
      </dsp:nvSpPr>
      <dsp:spPr>
        <a:xfrm>
          <a:off x="3036934" y="1161317"/>
          <a:ext cx="1359318" cy="307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108"/>
              </a:lnTo>
              <a:lnTo>
                <a:pt x="1359318" y="204108"/>
              </a:lnTo>
              <a:lnTo>
                <a:pt x="1359318" y="307889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6D7C03-1029-6243-AC73-EBA7D233417C}">
      <dsp:nvSpPr>
        <dsp:cNvPr id="0" name=""/>
        <dsp:cNvSpPr/>
      </dsp:nvSpPr>
      <dsp:spPr>
        <a:xfrm>
          <a:off x="1266373" y="2032384"/>
          <a:ext cx="91440" cy="2522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496"/>
              </a:lnTo>
              <a:lnTo>
                <a:pt x="48308" y="148496"/>
              </a:lnTo>
              <a:lnTo>
                <a:pt x="48308" y="252277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E9BAD4-6CA3-1F41-864E-A15BB8898CCE}">
      <dsp:nvSpPr>
        <dsp:cNvPr id="0" name=""/>
        <dsp:cNvSpPr/>
      </dsp:nvSpPr>
      <dsp:spPr>
        <a:xfrm>
          <a:off x="1312093" y="1161317"/>
          <a:ext cx="1724841" cy="307889"/>
        </a:xfrm>
        <a:custGeom>
          <a:avLst/>
          <a:gdLst/>
          <a:ahLst/>
          <a:cxnLst/>
          <a:rect l="0" t="0" r="0" b="0"/>
          <a:pathLst>
            <a:path>
              <a:moveTo>
                <a:pt x="1724841" y="0"/>
              </a:moveTo>
              <a:lnTo>
                <a:pt x="1724841" y="204108"/>
              </a:lnTo>
              <a:lnTo>
                <a:pt x="0" y="204108"/>
              </a:lnTo>
              <a:lnTo>
                <a:pt x="0" y="307889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CAC88-85A9-3A4A-9E85-FDEC81BC3A4C}">
      <dsp:nvSpPr>
        <dsp:cNvPr id="0" name=""/>
        <dsp:cNvSpPr/>
      </dsp:nvSpPr>
      <dsp:spPr>
        <a:xfrm>
          <a:off x="1127297" y="270887"/>
          <a:ext cx="3819274" cy="890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EXCLUSION OF: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Patients with </a:t>
          </a:r>
          <a:r>
            <a:rPr lang="fr-FR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≥ 1 criterion for severity at Day 0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Complex infections (cellulitis, pneumonia)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Patients under corticosteroids</a:t>
          </a:r>
        </a:p>
      </dsp:txBody>
      <dsp:txXfrm>
        <a:off x="1127297" y="270887"/>
        <a:ext cx="3819274" cy="890429"/>
      </dsp:txXfrm>
    </dsp:sp>
    <dsp:sp modelId="{242E0863-5720-4640-9C3B-55BCBCC3A1C8}">
      <dsp:nvSpPr>
        <dsp:cNvPr id="0" name=""/>
        <dsp:cNvSpPr/>
      </dsp:nvSpPr>
      <dsp:spPr>
        <a:xfrm>
          <a:off x="0" y="1469207"/>
          <a:ext cx="2624186" cy="5631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Clinicaly or microbiological documented infections</a:t>
          </a:r>
        </a:p>
      </dsp:txBody>
      <dsp:txXfrm>
        <a:off x="0" y="1469207"/>
        <a:ext cx="2624186" cy="563177"/>
      </dsp:txXfrm>
    </dsp:sp>
    <dsp:sp modelId="{C75D4077-B6F1-4440-ACDC-8C8367776FFE}">
      <dsp:nvSpPr>
        <dsp:cNvPr id="0" name=""/>
        <dsp:cNvSpPr/>
      </dsp:nvSpPr>
      <dsp:spPr>
        <a:xfrm>
          <a:off x="117998" y="2284662"/>
          <a:ext cx="2393367" cy="7969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i="0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Continue antibiotics until 4 days of apyrexia and negativity of microbiological samples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b="0" i="0" kern="1200" dirty="0">
            <a:latin typeface="Times New Roman" panose="02020603050405020304" pitchFamily="18" charset="0"/>
            <a:cs typeface="Times New Roman" panose="02020603050405020304" pitchFamily="18" charset="0"/>
            <a:sym typeface="Wingdings" pitchFamily="2" charset="2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b="0" i="0" kern="1200" dirty="0">
              <a:latin typeface="Times New Roman" panose="02020603050405020304" pitchFamily="18" charset="0"/>
              <a:cs typeface="Times New Roman" panose="02020603050405020304" pitchFamily="18" charset="0"/>
              <a:sym typeface="Wingdings" pitchFamily="2" charset="2"/>
            </a:rPr>
            <a:t>Minimal duration of 7 days </a:t>
          </a:r>
          <a:endParaRPr lang="fr-FR" sz="1000" b="0" i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17998" y="2284662"/>
        <a:ext cx="2393367" cy="796971"/>
      </dsp:txXfrm>
    </dsp:sp>
    <dsp:sp modelId="{0067A043-15CF-4644-A574-591D1B3ED7E1}">
      <dsp:nvSpPr>
        <dsp:cNvPr id="0" name=""/>
        <dsp:cNvSpPr/>
      </dsp:nvSpPr>
      <dsp:spPr>
        <a:xfrm>
          <a:off x="2800594" y="1469207"/>
          <a:ext cx="3191317" cy="5714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Fever of unknown origin</a:t>
          </a:r>
        </a:p>
      </dsp:txBody>
      <dsp:txXfrm>
        <a:off x="2800594" y="1469207"/>
        <a:ext cx="3191317" cy="571489"/>
      </dsp:txXfrm>
    </dsp:sp>
    <dsp:sp modelId="{B4D47399-5587-A543-B8B5-44A69EAEACE6}">
      <dsp:nvSpPr>
        <dsp:cNvPr id="0" name=""/>
        <dsp:cNvSpPr/>
      </dsp:nvSpPr>
      <dsp:spPr>
        <a:xfrm>
          <a:off x="2982227" y="2286263"/>
          <a:ext cx="2821786" cy="7187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Continue antibiotics until 48h of apyrexia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Minimal duration 3 days </a:t>
          </a:r>
        </a:p>
      </dsp:txBody>
      <dsp:txXfrm>
        <a:off x="2982227" y="2286263"/>
        <a:ext cx="2821786" cy="7187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9F70-22E1-417C-B3E6-1DB79D17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KERNEIS Solen</dc:creator>
  <cp:lastModifiedBy>Shyam Sundar W.</cp:lastModifiedBy>
  <cp:revision>10</cp:revision>
  <cp:lastPrinted>2019-03-13T14:02:00Z</cp:lastPrinted>
  <dcterms:created xsi:type="dcterms:W3CDTF">2021-06-17T14:50:00Z</dcterms:created>
  <dcterms:modified xsi:type="dcterms:W3CDTF">2022-02-22T11:38:00Z</dcterms:modified>
</cp:coreProperties>
</file>