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0A0" w:rsidRPr="00197735" w:rsidRDefault="008D2F33" w:rsidP="000950A0">
      <w:pPr>
        <w:spacing w:line="300" w:lineRule="auto"/>
        <w:jc w:val="both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Additional file 1</w:t>
      </w:r>
    </w:p>
    <w:p w:rsidR="000950A0" w:rsidRDefault="000950A0" w:rsidP="000950A0">
      <w:pPr>
        <w:rPr>
          <w:b/>
          <w:lang w:val="en-GB"/>
        </w:rPr>
      </w:pPr>
      <w:r w:rsidRPr="006F63E3">
        <w:rPr>
          <w:b/>
          <w:lang w:val="en-GB"/>
        </w:rPr>
        <w:t>Table S1</w:t>
      </w:r>
      <w:r>
        <w:rPr>
          <w:b/>
          <w:lang w:val="en-GB"/>
        </w:rPr>
        <w:t xml:space="preserve"> (supplementary materials)</w:t>
      </w:r>
      <w:r w:rsidRPr="006F63E3">
        <w:rPr>
          <w:b/>
          <w:lang w:val="en-GB"/>
        </w:rPr>
        <w:t>.</w:t>
      </w:r>
      <w:bookmarkStart w:id="0" w:name="_GoBack"/>
      <w:bookmarkEnd w:id="0"/>
      <w:r w:rsidRPr="006F63E3">
        <w:rPr>
          <w:b/>
          <w:lang w:val="en-GB"/>
        </w:rPr>
        <w:t xml:space="preserve"> Characteristics of 1</w:t>
      </w:r>
      <w:r>
        <w:rPr>
          <w:b/>
          <w:lang w:val="en-GB"/>
        </w:rPr>
        <w:t>390</w:t>
      </w:r>
      <w:r w:rsidRPr="006F63E3">
        <w:rPr>
          <w:b/>
          <w:lang w:val="en-GB"/>
        </w:rPr>
        <w:t xml:space="preserve"> patients with superinfection deceased in hospital with COVID-19</w:t>
      </w:r>
      <w:r w:rsidR="00D87AA1">
        <w:rPr>
          <w:b/>
          <w:lang w:val="en-GB"/>
        </w:rPr>
        <w:t xml:space="preserve"> of the ISS mortality database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8"/>
        <w:gridCol w:w="2124"/>
      </w:tblGrid>
      <w:tr w:rsidR="000950A0" w:rsidTr="00A34EDC">
        <w:tc>
          <w:tcPr>
            <w:tcW w:w="6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b/>
                <w:bCs/>
                <w:iCs/>
                <w:lang w:val="en-GB"/>
              </w:rPr>
            </w:pPr>
            <w:r w:rsidRPr="001A7ACE">
              <w:rPr>
                <w:b/>
                <w:bCs/>
                <w:iCs/>
                <w:lang w:val="en-GB"/>
              </w:rPr>
              <w:t>Demographics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0A0" w:rsidRDefault="000950A0" w:rsidP="00A34EDC">
            <w:pPr>
              <w:rPr>
                <w:lang w:val="en-GB"/>
              </w:rPr>
            </w:pP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iCs/>
                <w:lang w:val="en-GB"/>
              </w:rPr>
            </w:pPr>
            <w:r w:rsidRPr="001A7ACE">
              <w:rPr>
                <w:iCs/>
                <w:lang w:val="en-GB"/>
              </w:rPr>
              <w:t>               Age, median [</w:t>
            </w:r>
            <w:r>
              <w:rPr>
                <w:iCs/>
                <w:lang w:val="en-GB"/>
              </w:rPr>
              <w:t>interquartile range</w:t>
            </w:r>
            <w:r w:rsidRPr="001A7ACE">
              <w:rPr>
                <w:iCs/>
                <w:lang w:val="en-GB"/>
              </w:rPr>
              <w:t>]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Default="000950A0" w:rsidP="00A34EDC">
            <w:pPr>
              <w:rPr>
                <w:lang w:val="en-GB"/>
              </w:rPr>
            </w:pPr>
            <w:r>
              <w:rPr>
                <w:lang w:val="en-GB"/>
              </w:rPr>
              <w:t>77.0 [66-85]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iCs/>
                <w:lang w:val="en-GB"/>
              </w:rPr>
            </w:pPr>
            <w:r w:rsidRPr="001A7ACE">
              <w:rPr>
                <w:iCs/>
                <w:lang w:val="en-GB"/>
              </w:rPr>
              <w:t>               Male gender (n, %)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Default="000950A0" w:rsidP="00A34EDC">
            <w:pPr>
              <w:rPr>
                <w:lang w:val="en-GB"/>
              </w:rPr>
            </w:pPr>
            <w:r>
              <w:rPr>
                <w:lang w:val="en-GB"/>
              </w:rPr>
              <w:t>849 (61.1)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b/>
                <w:bCs/>
                <w:iCs/>
                <w:lang w:val="en-GB"/>
              </w:rPr>
            </w:pPr>
            <w:r w:rsidRPr="001A7ACE">
              <w:rPr>
                <w:b/>
                <w:bCs/>
                <w:iCs/>
                <w:lang w:val="en-GB"/>
              </w:rPr>
              <w:t>Admission to Intensive Care Unit (n,</w:t>
            </w:r>
            <w:r>
              <w:rPr>
                <w:b/>
                <w:bCs/>
                <w:iCs/>
                <w:lang w:val="en-GB"/>
              </w:rPr>
              <w:t xml:space="preserve"> </w:t>
            </w:r>
            <w:r w:rsidRPr="001A7ACE">
              <w:rPr>
                <w:b/>
                <w:bCs/>
                <w:iCs/>
                <w:lang w:val="en-GB"/>
              </w:rPr>
              <w:t>%)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8C494B" w:rsidRDefault="000950A0" w:rsidP="00A34EDC">
            <w:pPr>
              <w:rPr>
                <w:highlight w:val="yellow"/>
                <w:lang w:val="en-GB"/>
              </w:rPr>
            </w:pPr>
            <w:r w:rsidRPr="00A53192">
              <w:rPr>
                <w:lang w:val="en-US"/>
              </w:rPr>
              <w:t>618 (45.5)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b/>
                <w:bCs/>
                <w:iCs/>
                <w:lang w:val="en-GB"/>
              </w:rPr>
            </w:pPr>
            <w:r w:rsidRPr="001A7ACE">
              <w:rPr>
                <w:b/>
                <w:bCs/>
                <w:iCs/>
                <w:lang w:val="en-GB"/>
              </w:rPr>
              <w:t>Comorbidities (n, %)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0A0" w:rsidRPr="008C494B" w:rsidRDefault="000950A0" w:rsidP="00A34EDC">
            <w:pPr>
              <w:rPr>
                <w:highlight w:val="yellow"/>
                <w:lang w:val="en-GB"/>
              </w:rPr>
            </w:pP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50A0" w:rsidRPr="001A7ACE" w:rsidRDefault="000950A0" w:rsidP="00A34EDC">
            <w:pPr>
              <w:rPr>
                <w:b/>
                <w:bCs/>
                <w:iCs/>
                <w:lang w:val="en-GB"/>
              </w:rPr>
            </w:pPr>
            <w:r w:rsidRPr="001A7ACE">
              <w:rPr>
                <w:iCs/>
                <w:color w:val="000000"/>
                <w:lang w:val="en-US" w:eastAsia="it-IT"/>
              </w:rPr>
              <w:t>               Chronic respiratory disease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0157B6" w:rsidRDefault="000950A0" w:rsidP="00A34EDC">
            <w:pPr>
              <w:rPr>
                <w:lang w:val="en-GB"/>
              </w:rPr>
            </w:pPr>
            <w:r w:rsidRPr="000157B6">
              <w:rPr>
                <w:lang w:val="en-GB"/>
              </w:rPr>
              <w:t>296 (21.5)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50A0" w:rsidRPr="001A7ACE" w:rsidRDefault="000950A0" w:rsidP="00A34EDC">
            <w:pPr>
              <w:rPr>
                <w:b/>
                <w:bCs/>
                <w:iCs/>
                <w:lang w:val="en-GB"/>
              </w:rPr>
            </w:pPr>
            <w:r w:rsidRPr="001A7ACE">
              <w:rPr>
                <w:iCs/>
                <w:color w:val="000000"/>
                <w:lang w:val="en-US" w:eastAsia="it-IT"/>
              </w:rPr>
              <w:t>               Active cancer in the past 5 years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0157B6" w:rsidRDefault="000950A0" w:rsidP="00A34EDC">
            <w:pPr>
              <w:rPr>
                <w:lang w:val="en-GB"/>
              </w:rPr>
            </w:pPr>
            <w:r w:rsidRPr="000157B6">
              <w:rPr>
                <w:lang w:val="en-GB"/>
              </w:rPr>
              <w:t>247 (18.0)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50A0" w:rsidRPr="001A7ACE" w:rsidRDefault="000950A0" w:rsidP="00A34EDC">
            <w:pPr>
              <w:rPr>
                <w:b/>
                <w:bCs/>
                <w:iCs/>
                <w:lang w:val="en-GB"/>
              </w:rPr>
            </w:pPr>
            <w:r w:rsidRPr="001A7ACE">
              <w:rPr>
                <w:iCs/>
                <w:color w:val="000000"/>
                <w:lang w:eastAsia="it-IT"/>
              </w:rPr>
              <w:t>               Diabetes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0157B6" w:rsidRDefault="000950A0" w:rsidP="00A34EDC">
            <w:pPr>
              <w:rPr>
                <w:lang w:val="en-GB"/>
              </w:rPr>
            </w:pPr>
            <w:r w:rsidRPr="000157B6">
              <w:rPr>
                <w:lang w:val="en-GB"/>
              </w:rPr>
              <w:t>413 (30.0)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b/>
                <w:bCs/>
                <w:iCs/>
                <w:lang w:val="en-GB"/>
              </w:rPr>
            </w:pPr>
            <w:r w:rsidRPr="001A7ACE">
              <w:rPr>
                <w:iCs/>
                <w:color w:val="000000"/>
                <w:lang w:eastAsia="it-IT"/>
              </w:rPr>
              <w:t>               Chronic renal failure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0157B6" w:rsidRDefault="000950A0" w:rsidP="00A34EDC">
            <w:pPr>
              <w:rPr>
                <w:lang w:val="en-GB"/>
              </w:rPr>
            </w:pPr>
            <w:r w:rsidRPr="000157B6">
              <w:rPr>
                <w:lang w:val="en-GB"/>
              </w:rPr>
              <w:t>317 (23.0)</w:t>
            </w:r>
          </w:p>
        </w:tc>
      </w:tr>
      <w:tr w:rsidR="000950A0" w:rsidRPr="00FC22B9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4A4D67" w:rsidRDefault="000950A0" w:rsidP="00A34EDC">
            <w:pPr>
              <w:rPr>
                <w:sz w:val="20"/>
                <w:szCs w:val="20"/>
                <w:lang w:val="en-US"/>
              </w:rPr>
            </w:pPr>
            <w:r w:rsidRPr="004A4D6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Patient location before </w:t>
            </w:r>
            <w:r w:rsidRPr="002E0798">
              <w:rPr>
                <w:b/>
                <w:bCs/>
                <w:iCs/>
                <w:lang w:val="en-GB"/>
              </w:rPr>
              <w:t>admission</w:t>
            </w:r>
            <w:r w:rsidRPr="001A7ACE">
              <w:rPr>
                <w:b/>
                <w:bCs/>
                <w:iCs/>
                <w:lang w:val="en-GB"/>
              </w:rPr>
              <w:t xml:space="preserve"> (n,</w:t>
            </w:r>
            <w:r>
              <w:rPr>
                <w:b/>
                <w:bCs/>
                <w:iCs/>
                <w:lang w:val="en-GB"/>
              </w:rPr>
              <w:t xml:space="preserve"> </w:t>
            </w:r>
            <w:r w:rsidRPr="001A7ACE">
              <w:rPr>
                <w:b/>
                <w:bCs/>
                <w:iCs/>
                <w:lang w:val="en-GB"/>
              </w:rPr>
              <w:t>%)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0A0" w:rsidRPr="008C494B" w:rsidRDefault="000950A0" w:rsidP="00A34EDC">
            <w:pPr>
              <w:rPr>
                <w:highlight w:val="yellow"/>
                <w:lang w:val="en-GB"/>
              </w:rPr>
            </w:pP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iCs/>
                <w:lang w:val="en-GB"/>
              </w:rPr>
            </w:pPr>
            <w:r w:rsidRPr="001A7ACE">
              <w:rPr>
                <w:iCs/>
                <w:lang w:val="en-GB"/>
              </w:rPr>
              <w:t>               Home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56CE4" w:rsidRDefault="000950A0" w:rsidP="00A34EDC">
            <w:pPr>
              <w:rPr>
                <w:lang w:val="en-GB"/>
              </w:rPr>
            </w:pPr>
            <w:r w:rsidRPr="00156CE4">
              <w:rPr>
                <w:lang w:val="en-GB"/>
              </w:rPr>
              <w:t>336 (56.9)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iCs/>
                <w:lang w:val="en-GB"/>
              </w:rPr>
            </w:pPr>
            <w:r w:rsidRPr="001A7ACE">
              <w:rPr>
                <w:iCs/>
                <w:lang w:val="en-GB"/>
              </w:rPr>
              <w:t>               Other hospital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56CE4" w:rsidRDefault="000950A0" w:rsidP="00A34EDC">
            <w:pPr>
              <w:rPr>
                <w:lang w:val="en-GB"/>
              </w:rPr>
            </w:pPr>
            <w:r w:rsidRPr="00156CE4">
              <w:rPr>
                <w:lang w:val="en-GB"/>
              </w:rPr>
              <w:t>142 (24.0)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iCs/>
                <w:lang w:val="en-GB"/>
              </w:rPr>
            </w:pPr>
            <w:r w:rsidRPr="001A7ACE">
              <w:rPr>
                <w:iCs/>
                <w:lang w:val="en-GB"/>
              </w:rPr>
              <w:t>               Long-term care facility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56CE4" w:rsidRDefault="000950A0" w:rsidP="00A34EDC">
            <w:pPr>
              <w:rPr>
                <w:lang w:val="en-GB"/>
              </w:rPr>
            </w:pPr>
            <w:r w:rsidRPr="00156CE4">
              <w:rPr>
                <w:lang w:val="en-GB"/>
              </w:rPr>
              <w:t>91 (15.4)</w:t>
            </w:r>
          </w:p>
        </w:tc>
      </w:tr>
      <w:tr w:rsidR="000950A0" w:rsidTr="00A34EDC">
        <w:tc>
          <w:tcPr>
            <w:tcW w:w="6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A7ACE" w:rsidRDefault="000950A0" w:rsidP="00A34EDC">
            <w:pPr>
              <w:rPr>
                <w:iCs/>
                <w:lang w:val="en-GB"/>
              </w:rPr>
            </w:pPr>
            <w:r w:rsidRPr="001A7ACE">
              <w:rPr>
                <w:iCs/>
                <w:lang w:val="en-GB"/>
              </w:rPr>
              <w:t>               Other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0A0" w:rsidRPr="00156CE4" w:rsidRDefault="000950A0" w:rsidP="00A34EDC">
            <w:pPr>
              <w:rPr>
                <w:lang w:val="en-GB"/>
              </w:rPr>
            </w:pPr>
            <w:r w:rsidRPr="00156CE4">
              <w:rPr>
                <w:lang w:val="en-GB"/>
              </w:rPr>
              <w:t>20 (3.4)</w:t>
            </w:r>
          </w:p>
        </w:tc>
      </w:tr>
    </w:tbl>
    <w:p w:rsidR="000950A0" w:rsidRDefault="000950A0" w:rsidP="000950A0">
      <w:pPr>
        <w:rPr>
          <w:rFonts w:cstheme="minorHAnsi"/>
          <w:b/>
          <w:sz w:val="20"/>
          <w:szCs w:val="20"/>
          <w:lang w:val="en-GB"/>
        </w:rPr>
      </w:pPr>
    </w:p>
    <w:sectPr w:rsidR="000950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0A0"/>
    <w:rsid w:val="000950A0"/>
    <w:rsid w:val="00131A9E"/>
    <w:rsid w:val="008D2F33"/>
    <w:rsid w:val="00D87AA1"/>
    <w:rsid w:val="00E9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4148E2-A3A7-44FC-9CD9-01EE8EAA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0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Superiore di Sanità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Floridia Marco</dc:creator>
  <cp:keywords/>
  <dc:description/>
  <cp:lastModifiedBy>THILAGAVATHI T</cp:lastModifiedBy>
  <cp:revision>4</cp:revision>
  <dcterms:created xsi:type="dcterms:W3CDTF">2022-04-14T09:33:00Z</dcterms:created>
  <dcterms:modified xsi:type="dcterms:W3CDTF">2022-05-16T00:49:00Z</dcterms:modified>
</cp:coreProperties>
</file>