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741BD" w14:textId="77777777" w:rsidR="00B715EE" w:rsidRDefault="00D9595B">
      <w:pPr>
        <w:rPr>
          <w:rFonts w:ascii="Arial" w:hAnsi="Arial" w:cs="Arial"/>
        </w:rPr>
      </w:pPr>
      <w:r w:rsidRPr="00A602BC">
        <w:rPr>
          <w:rFonts w:ascii="Arial" w:hAnsi="Arial" w:cs="Arial"/>
        </w:rPr>
        <w:t xml:space="preserve">Supplementary File 1 </w:t>
      </w:r>
      <w:r w:rsidR="00CB3E71" w:rsidRPr="00A602BC">
        <w:rPr>
          <w:rFonts w:ascii="Arial" w:hAnsi="Arial" w:cs="Arial"/>
        </w:rPr>
        <w:t>–</w:t>
      </w:r>
      <w:r w:rsidRPr="00A602BC">
        <w:rPr>
          <w:rFonts w:ascii="Arial" w:hAnsi="Arial" w:cs="Arial"/>
        </w:rPr>
        <w:t xml:space="preserve"> </w:t>
      </w:r>
      <w:r w:rsidR="00CB3E71" w:rsidRPr="00A602BC">
        <w:rPr>
          <w:rFonts w:ascii="Arial" w:hAnsi="Arial" w:cs="Arial"/>
        </w:rPr>
        <w:t>Antimicrobial Resistance National Action Plans</w:t>
      </w:r>
      <w:r w:rsidR="006F3B5F">
        <w:rPr>
          <w:rFonts w:ascii="Arial" w:hAnsi="Arial" w:cs="Arial"/>
        </w:rPr>
        <w:t xml:space="preserve">. </w:t>
      </w:r>
    </w:p>
    <w:p w14:paraId="7E22DA65" w14:textId="7F652772" w:rsidR="00D9595B" w:rsidRPr="00A602BC" w:rsidRDefault="006F3B5F">
      <w:pPr>
        <w:rPr>
          <w:rFonts w:ascii="Arial" w:hAnsi="Arial" w:cs="Arial"/>
        </w:rPr>
      </w:pPr>
      <w:r>
        <w:rPr>
          <w:rFonts w:ascii="Arial" w:hAnsi="Arial" w:cs="Arial"/>
        </w:rPr>
        <w:t xml:space="preserve">Available from World Health Organization Library of national action plans </w:t>
      </w:r>
      <w:r w:rsidR="00BA2C79">
        <w:rPr>
          <w:rFonts w:ascii="Arial" w:hAnsi="Arial" w:cs="Arial"/>
        </w:rPr>
        <w:t xml:space="preserve">at </w:t>
      </w:r>
      <w:r w:rsidR="00BA2C79" w:rsidRPr="00BA2C79">
        <w:rPr>
          <w:rFonts w:ascii="Arial" w:hAnsi="Arial" w:cs="Arial"/>
        </w:rPr>
        <w:t>https://www.who.int/teams/surveillance-prevention-control-AMR/national-action-plan-monitoring-evaluation/library-of-national-action-plans</w:t>
      </w:r>
      <w:r w:rsidR="00BA2C79">
        <w:rPr>
          <w:rFonts w:ascii="Arial" w:hAnsi="Arial" w:cs="Arial"/>
        </w:rPr>
        <w:t>.</w:t>
      </w:r>
    </w:p>
    <w:p w14:paraId="1AF1F78F" w14:textId="50A3F34D" w:rsidR="00EC28FA" w:rsidRDefault="00EC28FA" w:rsidP="00EC28FA">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Afghanistan Ministry of Public Health. National Action Plan on Antimicrobial Resistance (NAP-AMR) 2017 – 2021. Afghanistan: Government of Afghanistan; 2017. p. 49.</w:t>
      </w:r>
    </w:p>
    <w:p w14:paraId="1F8207F3" w14:textId="77777777" w:rsidR="00EC28FA" w:rsidRDefault="00EC28FA" w:rsidP="00392D34">
      <w:pPr>
        <w:autoSpaceDE w:val="0"/>
        <w:autoSpaceDN w:val="0"/>
        <w:adjustRightInd w:val="0"/>
        <w:spacing w:after="0" w:line="240" w:lineRule="auto"/>
        <w:rPr>
          <w:rFonts w:ascii="Segoe UI" w:hAnsi="Segoe UI" w:cs="Segoe UI"/>
          <w:sz w:val="18"/>
          <w:szCs w:val="18"/>
          <w:lang w:val="en-US"/>
        </w:rPr>
      </w:pPr>
    </w:p>
    <w:p w14:paraId="44C95AE3" w14:textId="4FB2F586" w:rsidR="00392D34" w:rsidRDefault="00392D34" w:rsidP="00392D34">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Australian Government. Australia’s National Antimicrobial Resistance Strategy – 2020 and Beyond. Canberra, Australia: Commonwealth of Australia; 2020. Available from: https://www.amr.gov.au/resources/australias-national-antimicrobial-resistance-strategy-2020-and-beyond.</w:t>
      </w:r>
    </w:p>
    <w:p w14:paraId="6F9B2BBB" w14:textId="77777777" w:rsidR="00392D34" w:rsidRDefault="00E676A1" w:rsidP="00392D34">
      <w:pPr>
        <w:autoSpaceDE w:val="0"/>
        <w:autoSpaceDN w:val="0"/>
        <w:adjustRightInd w:val="0"/>
        <w:spacing w:after="0" w:line="240" w:lineRule="auto"/>
        <w:rPr>
          <w:rFonts w:ascii="Segoe UI" w:hAnsi="Segoe UI" w:cs="Segoe UI"/>
          <w:sz w:val="18"/>
          <w:szCs w:val="18"/>
          <w:lang w:val="en-US"/>
        </w:rPr>
      </w:pPr>
      <w:r>
        <w:rPr>
          <w:rFonts w:ascii="Arial" w:hAnsi="Arial" w:cs="Arial"/>
          <w:noProof/>
          <w:lang w:val="en-US"/>
        </w:rPr>
        <w:fldChar w:fldCharType="begin"/>
      </w:r>
      <w:r>
        <w:rPr>
          <w:rFonts w:ascii="Arial" w:hAnsi="Arial" w:cs="Arial"/>
        </w:rPr>
        <w:instrText xml:space="preserve"> ADDIN EN.REFLIST </w:instrText>
      </w:r>
      <w:r>
        <w:rPr>
          <w:rFonts w:ascii="Arial" w:hAnsi="Arial" w:cs="Arial"/>
          <w:noProof/>
          <w:lang w:val="en-US"/>
        </w:rPr>
        <w:fldChar w:fldCharType="separate"/>
      </w:r>
    </w:p>
    <w:p w14:paraId="6CBE512D" w14:textId="2642698F" w:rsidR="00392D34" w:rsidRDefault="00392D34" w:rsidP="00392D34">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 xml:space="preserve">Bangladesh Ministry of Health and Family Welfare. National Action </w:t>
      </w:r>
      <w:r w:rsidR="006B60D7">
        <w:rPr>
          <w:rFonts w:ascii="Segoe UI" w:hAnsi="Segoe UI" w:cs="Segoe UI"/>
          <w:sz w:val="18"/>
          <w:szCs w:val="18"/>
          <w:lang w:val="en-US"/>
        </w:rPr>
        <w:t>Plan:</w:t>
      </w:r>
      <w:r>
        <w:rPr>
          <w:rFonts w:ascii="Segoe UI" w:hAnsi="Segoe UI" w:cs="Segoe UI"/>
          <w:sz w:val="18"/>
          <w:szCs w:val="18"/>
          <w:lang w:val="en-US"/>
        </w:rPr>
        <w:t xml:space="preserve"> Antimicrobial resistance containment in Bangladesh (2017-2022). Bangladesh.: Bangladesh Ministry of Health and Family Welfare; 2017. p. 12.</w:t>
      </w:r>
    </w:p>
    <w:p w14:paraId="2D8D0FFF" w14:textId="5C3D0DBA" w:rsidR="00382FC8" w:rsidRPr="00382FC8" w:rsidRDefault="00382FC8" w:rsidP="00382FC8">
      <w:pPr>
        <w:pStyle w:val="EndNoteBibliography"/>
        <w:spacing w:after="0"/>
        <w:ind w:left="720" w:hanging="720"/>
      </w:pPr>
    </w:p>
    <w:p w14:paraId="504C5142" w14:textId="3ED757E6" w:rsidR="00392D34" w:rsidRDefault="00392D34" w:rsidP="00392D34">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Barbados Ministry of Health. Barbados National Action Plan on combatting Antimicrobial resistance 2017-2022. Barbados: Barbados Ministry of Health; 2017. p. 36.</w:t>
      </w:r>
    </w:p>
    <w:p w14:paraId="6653E2E0" w14:textId="3B33A0CA" w:rsidR="00EC28FA" w:rsidRDefault="00EC28FA" w:rsidP="00392D34">
      <w:pPr>
        <w:autoSpaceDE w:val="0"/>
        <w:autoSpaceDN w:val="0"/>
        <w:adjustRightInd w:val="0"/>
        <w:spacing w:after="0" w:line="240" w:lineRule="auto"/>
        <w:rPr>
          <w:rFonts w:ascii="Segoe UI" w:hAnsi="Segoe UI" w:cs="Segoe UI"/>
          <w:sz w:val="18"/>
          <w:szCs w:val="18"/>
          <w:lang w:val="en-US"/>
        </w:rPr>
      </w:pPr>
    </w:p>
    <w:p w14:paraId="5C4A184A" w14:textId="516B5CA1" w:rsidR="00EC28FA" w:rsidRDefault="00EC28FA" w:rsidP="00EC28FA">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Belgian Antibiotic Policy Coordination Committee. Policy Paper for the 2014-2019 term. Belgium: Belgian Government; 2014. p. 5.</w:t>
      </w:r>
    </w:p>
    <w:p w14:paraId="1ECD73BE" w14:textId="77777777" w:rsidR="00EC28FA" w:rsidRDefault="00EC28FA" w:rsidP="00EC28FA">
      <w:pPr>
        <w:autoSpaceDE w:val="0"/>
        <w:autoSpaceDN w:val="0"/>
        <w:adjustRightInd w:val="0"/>
        <w:spacing w:after="0" w:line="240" w:lineRule="auto"/>
        <w:rPr>
          <w:rFonts w:ascii="Segoe UI" w:hAnsi="Segoe UI" w:cs="Segoe UI"/>
          <w:sz w:val="18"/>
          <w:szCs w:val="18"/>
          <w:lang w:val="en-US"/>
        </w:rPr>
      </w:pPr>
    </w:p>
    <w:p w14:paraId="1744DA7F" w14:textId="4ADDFF0A" w:rsidR="00EC28FA" w:rsidRDefault="00EC28FA" w:rsidP="00EC28FA">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Brunei Darussalam Ministry of Health and Ministry of Primary Resources and Tourism. Brunei Darussalam Antimicrobial resistance national action plan (2019-2023). Brunei: Brunei Government; 2018. p. 24.</w:t>
      </w:r>
    </w:p>
    <w:p w14:paraId="418DF342" w14:textId="77777777" w:rsidR="00EC28FA" w:rsidRDefault="00EC28FA" w:rsidP="00EC28FA">
      <w:pPr>
        <w:autoSpaceDE w:val="0"/>
        <w:autoSpaceDN w:val="0"/>
        <w:adjustRightInd w:val="0"/>
        <w:spacing w:after="0" w:line="240" w:lineRule="auto"/>
        <w:rPr>
          <w:rFonts w:ascii="Segoe UI" w:hAnsi="Segoe UI" w:cs="Segoe UI"/>
          <w:sz w:val="18"/>
          <w:szCs w:val="18"/>
          <w:lang w:val="en-US"/>
        </w:rPr>
      </w:pPr>
    </w:p>
    <w:p w14:paraId="6C4EA79E" w14:textId="20149A2C" w:rsidR="00EC28FA" w:rsidRDefault="00EC28FA" w:rsidP="00EC28FA">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Cambodian Ministry of Health. National Policy to combat Antimicrobial Resistance. Cambodia: Cambodian Government; 2014. p. 24.</w:t>
      </w:r>
    </w:p>
    <w:p w14:paraId="46AC310F" w14:textId="77777777" w:rsidR="00EC28FA" w:rsidRPr="00EC28FA" w:rsidRDefault="00EC28FA" w:rsidP="00392D34">
      <w:pPr>
        <w:autoSpaceDE w:val="0"/>
        <w:autoSpaceDN w:val="0"/>
        <w:adjustRightInd w:val="0"/>
        <w:spacing w:after="0" w:line="240" w:lineRule="auto"/>
        <w:rPr>
          <w:rFonts w:ascii="Segoe UI" w:hAnsi="Segoe UI" w:cs="Segoe UI"/>
          <w:b/>
          <w:bCs/>
          <w:sz w:val="18"/>
          <w:szCs w:val="18"/>
          <w:lang w:val="en-US"/>
        </w:rPr>
      </w:pPr>
    </w:p>
    <w:p w14:paraId="61273C53" w14:textId="03B6459F" w:rsidR="00EC28FA" w:rsidRDefault="00EC28FA" w:rsidP="00EC28FA">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Canadian Minister for Health. Tackling antimicrobial resistance and antimicrobial use: A Pan-Canadian Framework for Action. In: Minister for Health, editor. Canada: Canadian Government; 2017. p. 44.</w:t>
      </w:r>
    </w:p>
    <w:p w14:paraId="76AE428D" w14:textId="77777777" w:rsidR="00EC28FA" w:rsidRDefault="00EC28FA" w:rsidP="00EC28FA">
      <w:pPr>
        <w:autoSpaceDE w:val="0"/>
        <w:autoSpaceDN w:val="0"/>
        <w:adjustRightInd w:val="0"/>
        <w:spacing w:after="0" w:line="240" w:lineRule="auto"/>
        <w:rPr>
          <w:rFonts w:ascii="Segoe UI" w:hAnsi="Segoe UI" w:cs="Segoe UI"/>
          <w:sz w:val="18"/>
          <w:szCs w:val="18"/>
          <w:lang w:val="en-US"/>
        </w:rPr>
      </w:pPr>
    </w:p>
    <w:p w14:paraId="3E97C134" w14:textId="3C507BE8" w:rsidR="00EC28FA" w:rsidRDefault="00EC28FA" w:rsidP="00EC28FA">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Chinese Ministry of Health. National Action Plan to contain Antimicrobial Resistance. China: Chinese Ministry of Health; 2014. p. 16.</w:t>
      </w:r>
    </w:p>
    <w:p w14:paraId="3A3261D7" w14:textId="5EDBB597" w:rsidR="00EC28FA" w:rsidRDefault="00EC28FA" w:rsidP="00392D34">
      <w:pPr>
        <w:autoSpaceDE w:val="0"/>
        <w:autoSpaceDN w:val="0"/>
        <w:adjustRightInd w:val="0"/>
        <w:spacing w:after="0" w:line="240" w:lineRule="auto"/>
        <w:rPr>
          <w:rFonts w:ascii="Segoe UI" w:hAnsi="Segoe UI" w:cs="Segoe UI"/>
          <w:sz w:val="18"/>
          <w:szCs w:val="18"/>
          <w:lang w:val="en-US"/>
        </w:rPr>
      </w:pPr>
    </w:p>
    <w:p w14:paraId="67C76BBC" w14:textId="075CA87D" w:rsidR="00EC28FA" w:rsidRDefault="00EC28FA" w:rsidP="00EC28FA">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Costa Rica Ministry of Health. Costa Rica National Action Plan for Antimicrobial Resistance 2018-2025</w:t>
      </w:r>
    </w:p>
    <w:p w14:paraId="687D0C06" w14:textId="77777777" w:rsidR="00EC28FA" w:rsidRDefault="00EC28FA" w:rsidP="00EC28FA">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Costa Rica: Costa Rica Ministry of Health; 2018.</w:t>
      </w:r>
    </w:p>
    <w:p w14:paraId="436C9B95" w14:textId="77777777" w:rsidR="00EC28FA" w:rsidRDefault="00EC28FA" w:rsidP="00EC28FA">
      <w:pPr>
        <w:autoSpaceDE w:val="0"/>
        <w:autoSpaceDN w:val="0"/>
        <w:adjustRightInd w:val="0"/>
        <w:spacing w:after="0" w:line="240" w:lineRule="auto"/>
        <w:rPr>
          <w:rFonts w:ascii="Segoe UI" w:hAnsi="Segoe UI" w:cs="Segoe UI"/>
          <w:sz w:val="18"/>
          <w:szCs w:val="18"/>
          <w:lang w:val="en-US"/>
        </w:rPr>
      </w:pPr>
    </w:p>
    <w:p w14:paraId="1C7115C9" w14:textId="574D16B2" w:rsidR="00EC28FA" w:rsidRDefault="00EC28FA" w:rsidP="00EC28FA">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Cyprus Ministry of Health. National Action Plan on Antimicrobial Resistance. Cyprus: Cyprus Ministry of Health; 2012. p. 50.</w:t>
      </w:r>
    </w:p>
    <w:p w14:paraId="49ECF99C" w14:textId="395D6EDA" w:rsidR="00EC28FA" w:rsidRDefault="00EC28FA" w:rsidP="00392D34">
      <w:pPr>
        <w:autoSpaceDE w:val="0"/>
        <w:autoSpaceDN w:val="0"/>
        <w:adjustRightInd w:val="0"/>
        <w:spacing w:after="0" w:line="240" w:lineRule="auto"/>
        <w:rPr>
          <w:rFonts w:ascii="Segoe UI" w:hAnsi="Segoe UI" w:cs="Segoe UI"/>
          <w:sz w:val="18"/>
          <w:szCs w:val="18"/>
          <w:lang w:val="en-US"/>
        </w:rPr>
      </w:pPr>
    </w:p>
    <w:p w14:paraId="506D4882" w14:textId="28F41893" w:rsidR="00EC28FA" w:rsidRDefault="00EC28FA" w:rsidP="00EC28FA">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Czech Republic Ministry of Health. National Action Plan on Antimicrobial Resistance. Czech Republic: Czech Republic Government; 2011. p. 8.</w:t>
      </w:r>
    </w:p>
    <w:p w14:paraId="507268D3" w14:textId="0B838982" w:rsidR="00EC28FA" w:rsidRDefault="00EC28FA" w:rsidP="00392D34">
      <w:pPr>
        <w:autoSpaceDE w:val="0"/>
        <w:autoSpaceDN w:val="0"/>
        <w:adjustRightInd w:val="0"/>
        <w:spacing w:after="0" w:line="240" w:lineRule="auto"/>
        <w:rPr>
          <w:rFonts w:ascii="Segoe UI" w:hAnsi="Segoe UI" w:cs="Segoe UI"/>
          <w:sz w:val="18"/>
          <w:szCs w:val="18"/>
          <w:lang w:val="en-US"/>
        </w:rPr>
      </w:pPr>
    </w:p>
    <w:p w14:paraId="4DF2F697" w14:textId="7290B88E" w:rsidR="00EC28FA" w:rsidRDefault="00EC28FA" w:rsidP="00EC28FA">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 xml:space="preserve">Democratic People's Republic of Korea Ministry of Public Health. National Strategic Plan of Antimicrobial Resistance (2018-2020). DPR </w:t>
      </w:r>
      <w:r w:rsidR="006B60D7">
        <w:rPr>
          <w:rFonts w:ascii="Segoe UI" w:hAnsi="Segoe UI" w:cs="Segoe UI"/>
          <w:sz w:val="18"/>
          <w:szCs w:val="18"/>
          <w:lang w:val="en-US"/>
        </w:rPr>
        <w:t>Korea:</w:t>
      </w:r>
      <w:r>
        <w:rPr>
          <w:rFonts w:ascii="Segoe UI" w:hAnsi="Segoe UI" w:cs="Segoe UI"/>
          <w:sz w:val="18"/>
          <w:szCs w:val="18"/>
          <w:lang w:val="en-US"/>
        </w:rPr>
        <w:t xml:space="preserve"> DPR Korea Ministry of Health; 2018. p. 60.</w:t>
      </w:r>
    </w:p>
    <w:p w14:paraId="503EF161" w14:textId="7CEAE7D4" w:rsidR="00EC28FA" w:rsidRDefault="00EC28FA" w:rsidP="00392D34">
      <w:pPr>
        <w:autoSpaceDE w:val="0"/>
        <w:autoSpaceDN w:val="0"/>
        <w:adjustRightInd w:val="0"/>
        <w:spacing w:after="0" w:line="240" w:lineRule="auto"/>
        <w:rPr>
          <w:rFonts w:ascii="Segoe UI" w:hAnsi="Segoe UI" w:cs="Segoe UI"/>
          <w:sz w:val="18"/>
          <w:szCs w:val="18"/>
          <w:lang w:val="en-US"/>
        </w:rPr>
      </w:pPr>
    </w:p>
    <w:p w14:paraId="4CFBD009" w14:textId="7884A216" w:rsidR="00EC28FA" w:rsidRDefault="00EC28FA" w:rsidP="00EC28FA">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Democratic Socialist Republic of Sri Lanka Government. National Strategic Plan for Combating Antimicrobial Resistance in Sri Lanka (2017-2022). Sri Lanka: Democratic Socialist Republic of Sri Lanka Government; 2017. p. 55.</w:t>
      </w:r>
    </w:p>
    <w:p w14:paraId="5ACC9C36" w14:textId="7368C6B4" w:rsidR="00EC28FA" w:rsidRDefault="00EC28FA" w:rsidP="00392D34">
      <w:pPr>
        <w:autoSpaceDE w:val="0"/>
        <w:autoSpaceDN w:val="0"/>
        <w:adjustRightInd w:val="0"/>
        <w:spacing w:after="0" w:line="240" w:lineRule="auto"/>
        <w:rPr>
          <w:rFonts w:ascii="Segoe UI" w:hAnsi="Segoe UI" w:cs="Segoe UI"/>
          <w:sz w:val="18"/>
          <w:szCs w:val="18"/>
          <w:lang w:val="en-US"/>
        </w:rPr>
      </w:pPr>
    </w:p>
    <w:p w14:paraId="2E0FB49F" w14:textId="7C00E699" w:rsidR="00EC28FA" w:rsidRDefault="00EC28FA" w:rsidP="00EC28FA">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Denmark Ministry of Health. National Action Plan on Antibiotics in Human Healthcare: Three measurable goals for a reduction of antibiotic consumption towards 2020. Denmark: Denmark Ministry of Health; 2014. p. 24.</w:t>
      </w:r>
    </w:p>
    <w:p w14:paraId="159BD4A4" w14:textId="77777777" w:rsidR="00EC28FA" w:rsidRDefault="00EC28FA" w:rsidP="00392D34">
      <w:pPr>
        <w:autoSpaceDE w:val="0"/>
        <w:autoSpaceDN w:val="0"/>
        <w:adjustRightInd w:val="0"/>
        <w:spacing w:after="0" w:line="240" w:lineRule="auto"/>
        <w:rPr>
          <w:rFonts w:ascii="Segoe UI" w:hAnsi="Segoe UI" w:cs="Segoe UI"/>
          <w:sz w:val="18"/>
          <w:szCs w:val="18"/>
          <w:lang w:val="en-US"/>
        </w:rPr>
      </w:pPr>
    </w:p>
    <w:p w14:paraId="4ED290A5" w14:textId="30C646F6" w:rsidR="00F45CD0" w:rsidRDefault="00F45CD0" w:rsidP="00F45CD0">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lastRenderedPageBreak/>
        <w:t>Egyptian Ministry of Health and Population. Egypt National Action Plan for Antimicrobial Resistance (2018-2022). Egypt: Egyptian Ministry of Health and Population; 2018. p. 66.</w:t>
      </w:r>
    </w:p>
    <w:p w14:paraId="6A504D78" w14:textId="7F03EE91" w:rsidR="00EC28FA" w:rsidRDefault="00EC28FA" w:rsidP="00392D34">
      <w:pPr>
        <w:autoSpaceDE w:val="0"/>
        <w:autoSpaceDN w:val="0"/>
        <w:adjustRightInd w:val="0"/>
        <w:spacing w:after="0" w:line="240" w:lineRule="auto"/>
        <w:rPr>
          <w:rFonts w:ascii="Segoe UI" w:hAnsi="Segoe UI" w:cs="Segoe UI"/>
          <w:sz w:val="18"/>
          <w:szCs w:val="18"/>
          <w:lang w:val="en-US"/>
        </w:rPr>
      </w:pPr>
    </w:p>
    <w:p w14:paraId="53FFCB72" w14:textId="5EF0E574" w:rsidR="00F45CD0" w:rsidRDefault="00F45CD0" w:rsidP="00F45CD0">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Eritrean Ministry of Health. Eritrean National Action Plan on Antimicrobial Resistance (2021-2025). Eritrea: Eritrean Government; 2021. p. 86.</w:t>
      </w:r>
    </w:p>
    <w:p w14:paraId="5A9F8E19" w14:textId="77777777" w:rsidR="003E2287" w:rsidRDefault="003E2287" w:rsidP="00F45CD0">
      <w:pPr>
        <w:autoSpaceDE w:val="0"/>
        <w:autoSpaceDN w:val="0"/>
        <w:adjustRightInd w:val="0"/>
        <w:spacing w:after="0" w:line="240" w:lineRule="auto"/>
        <w:rPr>
          <w:rFonts w:ascii="Segoe UI" w:hAnsi="Segoe UI" w:cs="Segoe UI"/>
          <w:sz w:val="18"/>
          <w:szCs w:val="18"/>
          <w:lang w:val="en-US"/>
        </w:rPr>
      </w:pPr>
    </w:p>
    <w:p w14:paraId="2525B219" w14:textId="10F42B05" w:rsidR="003E2287" w:rsidRDefault="003E2287" w:rsidP="003E2287">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 xml:space="preserve">Eswatini Ministries of Health and Agriculture and Natural </w:t>
      </w:r>
      <w:r>
        <w:rPr>
          <w:rFonts w:ascii="Segoe UI" w:hAnsi="Segoe UI" w:cs="Segoe UI"/>
          <w:sz w:val="18"/>
          <w:szCs w:val="18"/>
          <w:lang w:val="en-US"/>
        </w:rPr>
        <w:t>Resource</w:t>
      </w:r>
      <w:r>
        <w:rPr>
          <w:rFonts w:ascii="Segoe UI" w:hAnsi="Segoe UI" w:cs="Segoe UI"/>
          <w:sz w:val="18"/>
          <w:szCs w:val="18"/>
          <w:lang w:val="en-US"/>
        </w:rPr>
        <w:t xml:space="preserve"> and Energy. Implementation Plan: National Antimicrobial Resistance Containment Strategic Plan (2018-2022). Eswatini: The Kingdom of Eswatini; 2020.</w:t>
      </w:r>
    </w:p>
    <w:p w14:paraId="54E42EB4" w14:textId="77777777" w:rsidR="00F45CD0" w:rsidRDefault="00F45CD0" w:rsidP="00392D34">
      <w:pPr>
        <w:autoSpaceDE w:val="0"/>
        <w:autoSpaceDN w:val="0"/>
        <w:adjustRightInd w:val="0"/>
        <w:spacing w:after="0" w:line="240" w:lineRule="auto"/>
        <w:rPr>
          <w:rFonts w:ascii="Segoe UI" w:hAnsi="Segoe UI" w:cs="Segoe UI"/>
          <w:sz w:val="18"/>
          <w:szCs w:val="18"/>
          <w:lang w:val="en-US"/>
        </w:rPr>
      </w:pPr>
    </w:p>
    <w:p w14:paraId="5F5AB2E1" w14:textId="16842F63" w:rsidR="00A06B9C" w:rsidRDefault="00A06B9C" w:rsidP="00A06B9C">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 xml:space="preserve">Ethiopian Food Medicine and Healthcare </w:t>
      </w:r>
      <w:r w:rsidR="003E2287">
        <w:rPr>
          <w:rFonts w:ascii="Segoe UI" w:hAnsi="Segoe UI" w:cs="Segoe UI"/>
          <w:sz w:val="18"/>
          <w:szCs w:val="18"/>
          <w:lang w:val="en-US"/>
        </w:rPr>
        <w:t>Administration</w:t>
      </w:r>
      <w:r>
        <w:rPr>
          <w:rFonts w:ascii="Segoe UI" w:hAnsi="Segoe UI" w:cs="Segoe UI"/>
          <w:sz w:val="18"/>
          <w:szCs w:val="18"/>
          <w:lang w:val="en-US"/>
        </w:rPr>
        <w:t xml:space="preserve"> and Control Authority. Strategy for the Prevention and Containment of Antimicrobial Resistance for Ethiopia. Ethiopia: Ethiopian Food Medicine and Healthcare </w:t>
      </w:r>
      <w:r w:rsidR="001F7EB1">
        <w:rPr>
          <w:rFonts w:ascii="Segoe UI" w:hAnsi="Segoe UI" w:cs="Segoe UI"/>
          <w:sz w:val="18"/>
          <w:szCs w:val="18"/>
          <w:lang w:val="en-US"/>
        </w:rPr>
        <w:t>Administration</w:t>
      </w:r>
      <w:r>
        <w:rPr>
          <w:rFonts w:ascii="Segoe UI" w:hAnsi="Segoe UI" w:cs="Segoe UI"/>
          <w:sz w:val="18"/>
          <w:szCs w:val="18"/>
          <w:lang w:val="en-US"/>
        </w:rPr>
        <w:t xml:space="preserve"> and Control Authority; 2015.</w:t>
      </w:r>
    </w:p>
    <w:p w14:paraId="5E26B628" w14:textId="358D4D69" w:rsidR="00382FC8" w:rsidRDefault="00382FC8" w:rsidP="00382FC8">
      <w:pPr>
        <w:pStyle w:val="EndNoteBibliography"/>
        <w:spacing w:after="0"/>
        <w:ind w:left="720" w:hanging="720"/>
      </w:pPr>
    </w:p>
    <w:p w14:paraId="546995C0" w14:textId="4C07AFEC" w:rsidR="00A06B9C" w:rsidRDefault="00A06B9C" w:rsidP="00A06B9C">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Federated States of Micronesia Department of Health and Social Affairs. National Multisectoral Action Plan on Antimicrobial Resistance for the Federated States of Micronesia (2019-2023). Micronesia: Federated States of Micronesia Department of Health and Social Affairs; 2019. p. 36.</w:t>
      </w:r>
    </w:p>
    <w:p w14:paraId="08DF8FA9" w14:textId="71A2B858" w:rsidR="00A06B9C" w:rsidRDefault="00A06B9C" w:rsidP="00382FC8">
      <w:pPr>
        <w:pStyle w:val="EndNoteBibliography"/>
        <w:spacing w:after="0"/>
        <w:ind w:left="720" w:hanging="720"/>
      </w:pPr>
    </w:p>
    <w:p w14:paraId="1A7B803F" w14:textId="17BA1EE6" w:rsidR="00A06B9C" w:rsidRDefault="00A06B9C" w:rsidP="00A06B9C">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Fiji Ministry of Health and Medical Services. Fiji National Antimicrobial Resistance Action Plan. Fiji: The Government of Fiji; 2015. p. 18.</w:t>
      </w:r>
    </w:p>
    <w:p w14:paraId="0A8700C2" w14:textId="3FB61B16" w:rsidR="00A06B9C" w:rsidRDefault="00A06B9C" w:rsidP="00382FC8">
      <w:pPr>
        <w:pStyle w:val="EndNoteBibliography"/>
        <w:spacing w:after="0"/>
        <w:ind w:left="720" w:hanging="720"/>
      </w:pPr>
    </w:p>
    <w:p w14:paraId="3EE6BEAC" w14:textId="22DBC431" w:rsidR="00A06B9C" w:rsidRDefault="00A06B9C" w:rsidP="00A06B9C">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Finland Ministry of Social Affairs and Health. National Action Plan on Antimicrobial Resistance (2017-2021). Finland: Finland Ministry of Social Affairs and Health; 2017. p. 60.</w:t>
      </w:r>
    </w:p>
    <w:p w14:paraId="4839EB8A" w14:textId="352D92B1" w:rsidR="00A06B9C" w:rsidRDefault="00A06B9C" w:rsidP="00382FC8">
      <w:pPr>
        <w:pStyle w:val="EndNoteBibliography"/>
        <w:spacing w:after="0"/>
        <w:ind w:left="720" w:hanging="720"/>
      </w:pPr>
    </w:p>
    <w:p w14:paraId="128F710C" w14:textId="5F430A2B" w:rsidR="001F7EB1" w:rsidRDefault="001F7EB1" w:rsidP="001F7EB1">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 xml:space="preserve">French Interministerial Committee on Health. Interministerial Roadmap for Controlling Antimicrobial Resistance. In: Interministerial Committee on Health, editor. France: French Interministerial Committee on </w:t>
      </w:r>
      <w:r>
        <w:rPr>
          <w:rFonts w:ascii="Segoe UI" w:hAnsi="Segoe UI" w:cs="Segoe UI"/>
          <w:sz w:val="18"/>
          <w:szCs w:val="18"/>
          <w:lang w:val="en-US"/>
        </w:rPr>
        <w:t>Health,</w:t>
      </w:r>
      <w:r>
        <w:rPr>
          <w:rFonts w:ascii="Segoe UI" w:hAnsi="Segoe UI" w:cs="Segoe UI"/>
          <w:sz w:val="18"/>
          <w:szCs w:val="18"/>
          <w:lang w:val="en-US"/>
        </w:rPr>
        <w:t xml:space="preserve"> 2016. p. 38.</w:t>
      </w:r>
    </w:p>
    <w:p w14:paraId="306171B5" w14:textId="5BC812C8" w:rsidR="00A06B9C" w:rsidRDefault="00A06B9C" w:rsidP="00382FC8">
      <w:pPr>
        <w:pStyle w:val="EndNoteBibliography"/>
        <w:spacing w:after="0"/>
        <w:ind w:left="720" w:hanging="720"/>
      </w:pPr>
    </w:p>
    <w:p w14:paraId="0F2AAF53" w14:textId="7C3C1C42" w:rsidR="001F7EB1" w:rsidRDefault="001F7EB1" w:rsidP="001F7EB1">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Ghana Ministries of Health Food and Agriculture and Environment and Technology and Innovation and Fisheries and Aquaculture Development. Ghana National Action Plan on Antimicrobial Resistance (2017-2021). Ghana; 2017. p. 112.</w:t>
      </w:r>
    </w:p>
    <w:p w14:paraId="25856A5C" w14:textId="54DE3797" w:rsidR="00A06B9C" w:rsidRDefault="00A06B9C" w:rsidP="00382FC8">
      <w:pPr>
        <w:pStyle w:val="EndNoteBibliography"/>
        <w:spacing w:after="0"/>
        <w:ind w:left="720" w:hanging="720"/>
      </w:pPr>
    </w:p>
    <w:p w14:paraId="5340871D" w14:textId="1134DA8B" w:rsidR="00A06B9C" w:rsidRDefault="00A06B9C" w:rsidP="00A06B9C">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Government of India. National Action Plan ion Antimicrobial Resistance (2017-2021). India: Government of India; 2017. p. 57.</w:t>
      </w:r>
    </w:p>
    <w:p w14:paraId="6C078EB8" w14:textId="6D8C3BE0" w:rsidR="00A06B9C" w:rsidRDefault="00A06B9C" w:rsidP="00382FC8">
      <w:pPr>
        <w:pStyle w:val="EndNoteBibliography"/>
        <w:spacing w:after="0"/>
        <w:ind w:left="720" w:hanging="720"/>
      </w:pPr>
    </w:p>
    <w:p w14:paraId="5E0CEA29" w14:textId="42B8DC47" w:rsidR="00A06B9C" w:rsidRDefault="00A06B9C" w:rsidP="00A06B9C">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Government of Kenya. National Action Plan on Prevention and Containment of Antimicrobial Resistance (2017-2022). Kenya: Republic of Kenya; 2017. p. 52.</w:t>
      </w:r>
    </w:p>
    <w:p w14:paraId="37E1E022" w14:textId="30800AA0" w:rsidR="00A06B9C" w:rsidRDefault="00A06B9C" w:rsidP="00382FC8">
      <w:pPr>
        <w:pStyle w:val="EndNoteBibliography"/>
        <w:spacing w:after="0"/>
        <w:ind w:left="720" w:hanging="720"/>
      </w:pPr>
    </w:p>
    <w:p w14:paraId="678D7A09" w14:textId="04CF2DE1" w:rsidR="00A06B9C" w:rsidRDefault="00A06B9C" w:rsidP="00A06B9C">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Government of Papua New Guinea. National Action Plan on Antimicrobial Resistance (AMR) (2019-2023). Papua New Guinea: Government of Papua New Guinea; 2019. p. 36.</w:t>
      </w:r>
    </w:p>
    <w:p w14:paraId="3B246CE6" w14:textId="398F98E4" w:rsidR="00A06B9C" w:rsidRDefault="00A06B9C" w:rsidP="00382FC8">
      <w:pPr>
        <w:pStyle w:val="EndNoteBibliography"/>
        <w:spacing w:after="0"/>
        <w:ind w:left="720" w:hanging="720"/>
      </w:pPr>
    </w:p>
    <w:p w14:paraId="02BF6AAE" w14:textId="2496CF03" w:rsidR="00A06B9C" w:rsidRDefault="00A06B9C" w:rsidP="00A06B9C">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 xml:space="preserve">Government of Sierra Leone. National Strategic Plan for Combating Antimicrobial Resistance (2018-2022). Sierra </w:t>
      </w:r>
      <w:r w:rsidR="001F7EB1">
        <w:rPr>
          <w:rFonts w:ascii="Segoe UI" w:hAnsi="Segoe UI" w:cs="Segoe UI"/>
          <w:sz w:val="18"/>
          <w:szCs w:val="18"/>
          <w:lang w:val="en-US"/>
        </w:rPr>
        <w:t>Leone,</w:t>
      </w:r>
      <w:r>
        <w:rPr>
          <w:rFonts w:ascii="Segoe UI" w:hAnsi="Segoe UI" w:cs="Segoe UI"/>
          <w:sz w:val="18"/>
          <w:szCs w:val="18"/>
          <w:lang w:val="en-US"/>
        </w:rPr>
        <w:t xml:space="preserve"> Government of Sierra Leone; 2018. p. 64.</w:t>
      </w:r>
    </w:p>
    <w:p w14:paraId="54E932B3" w14:textId="046C57FA" w:rsidR="00A06B9C" w:rsidRDefault="00A06B9C" w:rsidP="00382FC8">
      <w:pPr>
        <w:pStyle w:val="EndNoteBibliography"/>
        <w:spacing w:after="0"/>
        <w:ind w:left="720" w:hanging="720"/>
      </w:pPr>
    </w:p>
    <w:p w14:paraId="52662CB0" w14:textId="11323A7C" w:rsidR="00A06B9C" w:rsidRDefault="00A06B9C" w:rsidP="00A06B9C">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Government of Switzerland. Strategy on Antibiotic Resistance Switzerland. Switzerland: Federal Council of Switzerland; 2015. p. 75.</w:t>
      </w:r>
    </w:p>
    <w:p w14:paraId="4B77BF3B" w14:textId="34CD30E8" w:rsidR="00A06B9C" w:rsidRDefault="00A06B9C" w:rsidP="00382FC8">
      <w:pPr>
        <w:pStyle w:val="EndNoteBibliography"/>
        <w:spacing w:after="0"/>
        <w:ind w:left="720" w:hanging="720"/>
      </w:pPr>
    </w:p>
    <w:p w14:paraId="00D76350" w14:textId="03E3D5C6" w:rsidR="00A06B9C" w:rsidRDefault="00A06B9C" w:rsidP="00A06B9C">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Government of the Republic of Malawi. Antim</w:t>
      </w:r>
      <w:r w:rsidR="00A76EC5">
        <w:rPr>
          <w:rFonts w:ascii="Segoe UI" w:hAnsi="Segoe UI" w:cs="Segoe UI"/>
          <w:sz w:val="18"/>
          <w:szCs w:val="18"/>
          <w:lang w:val="en-US"/>
        </w:rPr>
        <w:t>i</w:t>
      </w:r>
      <w:r>
        <w:rPr>
          <w:rFonts w:ascii="Segoe UI" w:hAnsi="Segoe UI" w:cs="Segoe UI"/>
          <w:sz w:val="18"/>
          <w:szCs w:val="18"/>
          <w:lang w:val="en-US"/>
        </w:rPr>
        <w:t>crobial Resistance Strategy (2017-2022). Republic of Malawi: Government of the Republic of Malawi; 2017. p. 128.</w:t>
      </w:r>
    </w:p>
    <w:p w14:paraId="3EDA0D5F" w14:textId="6209982D" w:rsidR="00A06B9C" w:rsidRDefault="00A06B9C" w:rsidP="00382FC8">
      <w:pPr>
        <w:pStyle w:val="EndNoteBibliography"/>
        <w:spacing w:after="0"/>
        <w:ind w:left="720" w:hanging="720"/>
      </w:pPr>
    </w:p>
    <w:p w14:paraId="379AE3F1" w14:textId="6A6340D0" w:rsidR="00A06B9C" w:rsidRDefault="00A06B9C" w:rsidP="00A06B9C">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 xml:space="preserve">Government of the Republic of Zambia. Multi-sectoral National Action Plan on Antimicrobial Resistance (2017-2027). Republic of </w:t>
      </w:r>
      <w:r w:rsidR="001F7EB1">
        <w:rPr>
          <w:rFonts w:ascii="Segoe UI" w:hAnsi="Segoe UI" w:cs="Segoe UI"/>
          <w:sz w:val="18"/>
          <w:szCs w:val="18"/>
          <w:lang w:val="en-US"/>
        </w:rPr>
        <w:t>Zambia,</w:t>
      </w:r>
      <w:r>
        <w:rPr>
          <w:rFonts w:ascii="Segoe UI" w:hAnsi="Segoe UI" w:cs="Segoe UI"/>
          <w:sz w:val="18"/>
          <w:szCs w:val="18"/>
          <w:lang w:val="en-US"/>
        </w:rPr>
        <w:t xml:space="preserve"> Government of the Republic of Zambia; 2017. p. 79.</w:t>
      </w:r>
    </w:p>
    <w:p w14:paraId="251FE552" w14:textId="4C276EFD" w:rsidR="00A06B9C" w:rsidRDefault="00A06B9C" w:rsidP="00382FC8">
      <w:pPr>
        <w:pStyle w:val="EndNoteBibliography"/>
        <w:spacing w:after="0"/>
        <w:ind w:left="720" w:hanging="720"/>
      </w:pPr>
    </w:p>
    <w:p w14:paraId="67FF052C" w14:textId="5321EB14" w:rsidR="00A06B9C" w:rsidRDefault="00A06B9C" w:rsidP="00A06B9C">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Government Offices of Sweden. Swedish Strategy to Combat Antibiotic Resistance (2020-2023). Sweden: Government Offices of Sweden; 2020. p. 24.</w:t>
      </w:r>
    </w:p>
    <w:p w14:paraId="1FD9C2F8" w14:textId="3D76654B" w:rsidR="00A06B9C" w:rsidRDefault="00A06B9C" w:rsidP="00382FC8">
      <w:pPr>
        <w:pStyle w:val="EndNoteBibliography"/>
        <w:spacing w:after="0"/>
        <w:ind w:left="720" w:hanging="720"/>
      </w:pPr>
    </w:p>
    <w:p w14:paraId="38C9C719" w14:textId="705A9247" w:rsidR="00A06B9C" w:rsidRDefault="00A06B9C" w:rsidP="00A06B9C">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 xml:space="preserve">Her </w:t>
      </w:r>
      <w:r w:rsidR="001F7EB1">
        <w:rPr>
          <w:rFonts w:ascii="Segoe UI" w:hAnsi="Segoe UI" w:cs="Segoe UI"/>
          <w:sz w:val="18"/>
          <w:szCs w:val="18"/>
          <w:lang w:val="en-US"/>
        </w:rPr>
        <w:t>Majesty’s</w:t>
      </w:r>
      <w:r>
        <w:rPr>
          <w:rFonts w:ascii="Segoe UI" w:hAnsi="Segoe UI" w:cs="Segoe UI"/>
          <w:sz w:val="18"/>
          <w:szCs w:val="18"/>
          <w:lang w:val="en-US"/>
        </w:rPr>
        <w:t xml:space="preserve"> Government. Tackling antimicrobial resistance (2019-2024) The UK's five-year national action plan. United Kingdom: United Kingdom Government; 2019. p. 98.</w:t>
      </w:r>
    </w:p>
    <w:p w14:paraId="6861B131" w14:textId="77777777" w:rsidR="00A06B9C" w:rsidRDefault="00A06B9C" w:rsidP="00A06B9C">
      <w:pPr>
        <w:autoSpaceDE w:val="0"/>
        <w:autoSpaceDN w:val="0"/>
        <w:adjustRightInd w:val="0"/>
        <w:spacing w:after="0" w:line="240" w:lineRule="auto"/>
        <w:rPr>
          <w:rFonts w:ascii="Segoe UI" w:hAnsi="Segoe UI" w:cs="Segoe UI"/>
          <w:sz w:val="18"/>
          <w:szCs w:val="18"/>
          <w:lang w:val="en-US"/>
        </w:rPr>
      </w:pPr>
    </w:p>
    <w:p w14:paraId="6B10FB3A" w14:textId="639D24CA" w:rsidR="00A06B9C" w:rsidRDefault="00A06B9C" w:rsidP="00A06B9C">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Indonesian Ministry of Health. National Action Plan on Antimicrobial Resistance (2017-2019). Indonesia: Indonesian Ministry of Health; 2017. p. 57.</w:t>
      </w:r>
    </w:p>
    <w:p w14:paraId="125C3211" w14:textId="5462C28A" w:rsidR="00571792" w:rsidRDefault="00571792" w:rsidP="00571792">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Iranian Ministry of Health and Medical Education. National Action Plan of the Islamic Republic of Iran for combating antimicrobial resistance (2016-2021). Iran: Iranian Ministry of Health and Medical Education; 2016. p. 120.</w:t>
      </w:r>
    </w:p>
    <w:p w14:paraId="1E9932ED" w14:textId="75F982F9" w:rsidR="00571792" w:rsidRDefault="00571792" w:rsidP="00A06B9C">
      <w:pPr>
        <w:autoSpaceDE w:val="0"/>
        <w:autoSpaceDN w:val="0"/>
        <w:adjustRightInd w:val="0"/>
        <w:spacing w:after="0" w:line="240" w:lineRule="auto"/>
        <w:rPr>
          <w:rFonts w:ascii="Segoe UI" w:hAnsi="Segoe UI" w:cs="Segoe UI"/>
          <w:sz w:val="18"/>
          <w:szCs w:val="18"/>
          <w:lang w:val="en-US"/>
        </w:rPr>
      </w:pPr>
    </w:p>
    <w:p w14:paraId="41FDA866" w14:textId="6B5F7C4A" w:rsidR="00571792" w:rsidRDefault="00571792" w:rsidP="00571792">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Iraqi Ministries of Health / Environment and Agriculture. National Action Plan of Antimicrobial Resistance in Iraq (2018-2022). Iraq: Government of Iraq; 2018. p. 50.</w:t>
      </w:r>
    </w:p>
    <w:p w14:paraId="002291A2" w14:textId="3B322A25" w:rsidR="00571792" w:rsidRDefault="00571792" w:rsidP="00A06B9C">
      <w:pPr>
        <w:autoSpaceDE w:val="0"/>
        <w:autoSpaceDN w:val="0"/>
        <w:adjustRightInd w:val="0"/>
        <w:spacing w:after="0" w:line="240" w:lineRule="auto"/>
        <w:rPr>
          <w:rFonts w:ascii="Segoe UI" w:hAnsi="Segoe UI" w:cs="Segoe UI"/>
          <w:sz w:val="18"/>
          <w:szCs w:val="18"/>
          <w:lang w:val="en-US"/>
        </w:rPr>
      </w:pPr>
    </w:p>
    <w:p w14:paraId="256ED80C" w14:textId="257B2F5E" w:rsidR="00571792" w:rsidRDefault="00571792" w:rsidP="00571792">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Ireland Department of Health. Ireland's National Action Plan on Antimicrobial Resistance (2017-2020). Ireland: The Ireland Department of Health; 2017. p. 114.</w:t>
      </w:r>
    </w:p>
    <w:p w14:paraId="0E87A629" w14:textId="28630CF7" w:rsidR="00571792" w:rsidRDefault="00571792" w:rsidP="00A06B9C">
      <w:pPr>
        <w:autoSpaceDE w:val="0"/>
        <w:autoSpaceDN w:val="0"/>
        <w:adjustRightInd w:val="0"/>
        <w:spacing w:after="0" w:line="240" w:lineRule="auto"/>
        <w:rPr>
          <w:rFonts w:ascii="Segoe UI" w:hAnsi="Segoe UI" w:cs="Segoe UI"/>
          <w:sz w:val="18"/>
          <w:szCs w:val="18"/>
          <w:lang w:val="en-US"/>
        </w:rPr>
      </w:pPr>
    </w:p>
    <w:p w14:paraId="612D9C08" w14:textId="29641BED" w:rsidR="00571792" w:rsidRDefault="00571792" w:rsidP="00571792">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Italian Ministry of Health. National Action Plan on Antimicrobial Resistance (2017-2020). Italy: Italian Ministry of Health; 2017. p. 5, 80.</w:t>
      </w:r>
    </w:p>
    <w:p w14:paraId="7AF539F1" w14:textId="2DC7DC56" w:rsidR="00571792" w:rsidRDefault="00571792" w:rsidP="00A06B9C">
      <w:pPr>
        <w:autoSpaceDE w:val="0"/>
        <w:autoSpaceDN w:val="0"/>
        <w:adjustRightInd w:val="0"/>
        <w:spacing w:after="0" w:line="240" w:lineRule="auto"/>
        <w:rPr>
          <w:rFonts w:ascii="Segoe UI" w:hAnsi="Segoe UI" w:cs="Segoe UI"/>
          <w:sz w:val="18"/>
          <w:szCs w:val="18"/>
          <w:lang w:val="en-US"/>
        </w:rPr>
      </w:pPr>
    </w:p>
    <w:p w14:paraId="1B6EDFA6" w14:textId="2ECE07B6" w:rsidR="00571792" w:rsidRDefault="00571792" w:rsidP="00571792">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Jordanian Ministry of Health. National Action Plan for Combating Antimicrobial Resistance in the Hashemite Kingdom of Jordan. Jordan: Hashemite Kingdom of Jordan; 2018. p. 102.</w:t>
      </w:r>
    </w:p>
    <w:p w14:paraId="675CABA0" w14:textId="078697E8" w:rsidR="00571792" w:rsidRDefault="00571792" w:rsidP="00A06B9C">
      <w:pPr>
        <w:autoSpaceDE w:val="0"/>
        <w:autoSpaceDN w:val="0"/>
        <w:adjustRightInd w:val="0"/>
        <w:spacing w:after="0" w:line="240" w:lineRule="auto"/>
        <w:rPr>
          <w:rFonts w:ascii="Segoe UI" w:hAnsi="Segoe UI" w:cs="Segoe UI"/>
          <w:sz w:val="18"/>
          <w:szCs w:val="18"/>
          <w:lang w:val="en-US"/>
        </w:rPr>
      </w:pPr>
    </w:p>
    <w:p w14:paraId="79EB208B" w14:textId="3F21A56B" w:rsidR="00571792" w:rsidRDefault="00571792" w:rsidP="00571792">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Kingdom of Bahrain Ministry of Health. National Action Plan on Antimicrobial Resistance. Kingdom of Bahrain: Supreme Council of Health Kingdom of Bahrain; 2019. p. 50.</w:t>
      </w:r>
    </w:p>
    <w:p w14:paraId="517E6663" w14:textId="4C4C7E97" w:rsidR="00571792" w:rsidRDefault="00571792" w:rsidP="00A06B9C">
      <w:pPr>
        <w:autoSpaceDE w:val="0"/>
        <w:autoSpaceDN w:val="0"/>
        <w:adjustRightInd w:val="0"/>
        <w:spacing w:after="0" w:line="240" w:lineRule="auto"/>
        <w:rPr>
          <w:rFonts w:ascii="Segoe UI" w:hAnsi="Segoe UI" w:cs="Segoe UI"/>
          <w:sz w:val="18"/>
          <w:szCs w:val="18"/>
          <w:lang w:val="en-US"/>
        </w:rPr>
      </w:pPr>
    </w:p>
    <w:p w14:paraId="44001FC1" w14:textId="49A44EA6" w:rsidR="00571792" w:rsidRDefault="00571792" w:rsidP="00571792">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Kingdom of Saudi Arabia Ministry of Health. Kingdom Saudi Arabia national Action Plan on combating Antimicrobial Resistance. Kingdom of Saudi Arabia Kingdom of Saudi Arabia Ministry of Health; 2017. p. 36.</w:t>
      </w:r>
    </w:p>
    <w:p w14:paraId="2DA137B4" w14:textId="53CEF6BE" w:rsidR="00571792" w:rsidRDefault="00571792" w:rsidP="00A06B9C">
      <w:pPr>
        <w:autoSpaceDE w:val="0"/>
        <w:autoSpaceDN w:val="0"/>
        <w:adjustRightInd w:val="0"/>
        <w:spacing w:after="0" w:line="240" w:lineRule="auto"/>
        <w:rPr>
          <w:rFonts w:ascii="Segoe UI" w:hAnsi="Segoe UI" w:cs="Segoe UI"/>
          <w:sz w:val="18"/>
          <w:szCs w:val="18"/>
          <w:lang w:val="en-US"/>
        </w:rPr>
      </w:pPr>
    </w:p>
    <w:p w14:paraId="67E2E717" w14:textId="0B033F43" w:rsidR="00571792" w:rsidRDefault="00571792" w:rsidP="00571792">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Lao PDR Ministries of Health and Agriculture and Forestry. National Strategic Plan on Antimicrobial Resistance in Lao PDR (2019-2023). Lao PDR: Lao PDR Ministries of Health and Agriculture and Forestry; 2019. p. 84.</w:t>
      </w:r>
    </w:p>
    <w:p w14:paraId="45DCC9BD" w14:textId="77777777" w:rsidR="00571792" w:rsidRDefault="00571792" w:rsidP="00A06B9C">
      <w:pPr>
        <w:autoSpaceDE w:val="0"/>
        <w:autoSpaceDN w:val="0"/>
        <w:adjustRightInd w:val="0"/>
        <w:spacing w:after="0" w:line="240" w:lineRule="auto"/>
        <w:rPr>
          <w:rFonts w:ascii="Segoe UI" w:hAnsi="Segoe UI" w:cs="Segoe UI"/>
          <w:sz w:val="18"/>
          <w:szCs w:val="18"/>
          <w:lang w:val="en-US"/>
        </w:rPr>
      </w:pPr>
    </w:p>
    <w:p w14:paraId="4A97586D" w14:textId="76BF8E84"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 xml:space="preserve">Malaysian Ministries of Health and Agriculture and </w:t>
      </w:r>
      <w:r w:rsidR="001F7EB1">
        <w:rPr>
          <w:rFonts w:ascii="Segoe UI" w:hAnsi="Segoe UI" w:cs="Segoe UI"/>
          <w:sz w:val="18"/>
          <w:szCs w:val="18"/>
          <w:lang w:val="en-US"/>
        </w:rPr>
        <w:t>Argo</w:t>
      </w:r>
      <w:r>
        <w:rPr>
          <w:rFonts w:ascii="Segoe UI" w:hAnsi="Segoe UI" w:cs="Segoe UI"/>
          <w:sz w:val="18"/>
          <w:szCs w:val="18"/>
          <w:lang w:val="en-US"/>
        </w:rPr>
        <w:t>-based Industry. Malaysian Action Plan on Antimicrobial Resistance (MyAP-AMR) (2017-2021). Malaysia: Ministry of Health Malaysia; 2017. p. 51.</w:t>
      </w:r>
    </w:p>
    <w:p w14:paraId="6CE038BF" w14:textId="2B281D3F" w:rsidR="00A06B9C" w:rsidRDefault="00A06B9C" w:rsidP="00382FC8">
      <w:pPr>
        <w:pStyle w:val="EndNoteBibliography"/>
        <w:spacing w:after="0"/>
        <w:ind w:left="720" w:hanging="720"/>
      </w:pPr>
    </w:p>
    <w:p w14:paraId="0D8AE537" w14:textId="4CFC28C8"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Maldives Ministry of Health. National Action Plan for Containment of Antimicrobial Resistance (2017-2022). Maldives: Maldives Ministry of Health; 2017. p. 64.</w:t>
      </w:r>
    </w:p>
    <w:p w14:paraId="3CF6D6F3" w14:textId="248826F4" w:rsidR="00A76EC5" w:rsidRDefault="00A76EC5" w:rsidP="00382FC8">
      <w:pPr>
        <w:pStyle w:val="EndNoteBibliography"/>
        <w:spacing w:after="0"/>
        <w:ind w:left="720" w:hanging="720"/>
      </w:pPr>
    </w:p>
    <w:p w14:paraId="440FDC6B" w14:textId="48639602" w:rsidR="001F7EB1" w:rsidRDefault="001F7EB1" w:rsidP="001F7EB1">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Mongolian Minister of Health and Food and Agriculture and Light Industry. National Multi-sectorial Actin Plan on Combatting Antimicrobial Resistance (2017-2020). Mongolia: Mongolian Government; 2017. p. 18.</w:t>
      </w:r>
    </w:p>
    <w:p w14:paraId="5A97106A" w14:textId="77777777" w:rsidR="001F7EB1" w:rsidRDefault="001F7EB1" w:rsidP="00A76EC5">
      <w:pPr>
        <w:autoSpaceDE w:val="0"/>
        <w:autoSpaceDN w:val="0"/>
        <w:adjustRightInd w:val="0"/>
        <w:spacing w:after="0" w:line="240" w:lineRule="auto"/>
        <w:rPr>
          <w:rFonts w:ascii="Segoe UI" w:hAnsi="Segoe UI" w:cs="Segoe UI"/>
          <w:sz w:val="18"/>
          <w:szCs w:val="18"/>
          <w:lang w:val="en-US"/>
        </w:rPr>
      </w:pPr>
    </w:p>
    <w:p w14:paraId="27F26AEC" w14:textId="663C1060"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Myanmar Government. National Action Plan for Containment of Antimicrobial Resistance: Myanmar (2017-2022). Myanmar: Myanmar Government; 2017. p. 64.</w:t>
      </w:r>
    </w:p>
    <w:p w14:paraId="6F09B598" w14:textId="19FC9C6E" w:rsidR="00A76EC5" w:rsidRDefault="00A76EC5" w:rsidP="00382FC8">
      <w:pPr>
        <w:pStyle w:val="EndNoteBibliography"/>
        <w:spacing w:after="0"/>
        <w:ind w:left="720" w:hanging="720"/>
      </w:pPr>
    </w:p>
    <w:p w14:paraId="1E4AD499" w14:textId="44D41B64"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Nepal Department of Health Services. National Antimicrobial Resistance Containment Action Plan Nepal. Nepal: Nepal Ministry of Health; 2016. p. 24.</w:t>
      </w:r>
    </w:p>
    <w:p w14:paraId="0B09E063" w14:textId="37CAB22C" w:rsidR="00A76EC5" w:rsidRDefault="00A76EC5" w:rsidP="00382FC8">
      <w:pPr>
        <w:pStyle w:val="EndNoteBibliography"/>
        <w:spacing w:after="0"/>
        <w:ind w:left="720" w:hanging="720"/>
      </w:pPr>
    </w:p>
    <w:p w14:paraId="2ABB067C" w14:textId="7B3741DF" w:rsidR="001F7EB1" w:rsidRDefault="001F7EB1" w:rsidP="001F7EB1">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Netherlands Minister of Health and Welfare and Sport. Approach to Antibiotic Resistance. Netherlands: Dutch House of Representatives; 2015. p. 15.</w:t>
      </w:r>
    </w:p>
    <w:p w14:paraId="76220B7C" w14:textId="4E815285" w:rsidR="00A76EC5" w:rsidRDefault="00A76EC5" w:rsidP="00382FC8">
      <w:pPr>
        <w:pStyle w:val="EndNoteBibliography"/>
        <w:spacing w:after="0"/>
        <w:ind w:left="720" w:hanging="720"/>
      </w:pPr>
    </w:p>
    <w:p w14:paraId="34B68E2E" w14:textId="68720972"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 xml:space="preserve">New Zealand Ministry of Health. New Zealand Antimicrobial Resistance Action </w:t>
      </w:r>
      <w:r w:rsidR="001F7EB1">
        <w:rPr>
          <w:rFonts w:ascii="Segoe UI" w:hAnsi="Segoe UI" w:cs="Segoe UI"/>
          <w:sz w:val="18"/>
          <w:szCs w:val="18"/>
          <w:lang w:val="en-US"/>
        </w:rPr>
        <w:t>Plan.</w:t>
      </w:r>
      <w:r>
        <w:rPr>
          <w:rFonts w:ascii="Segoe UI" w:hAnsi="Segoe UI" w:cs="Segoe UI"/>
          <w:sz w:val="18"/>
          <w:szCs w:val="18"/>
          <w:lang w:val="en-US"/>
        </w:rPr>
        <w:t xml:space="preserve"> Wellington New Zealand: Ministry of Health 2017. p. 29.</w:t>
      </w:r>
    </w:p>
    <w:p w14:paraId="52478485" w14:textId="664085B0" w:rsidR="00A76EC5" w:rsidRDefault="006B60D7" w:rsidP="00382FC8">
      <w:pPr>
        <w:pStyle w:val="EndNoteBibliography"/>
        <w:spacing w:after="0"/>
        <w:ind w:left="720" w:hanging="720"/>
      </w:pPr>
      <w:r>
        <w:t>united stat</w:t>
      </w:r>
    </w:p>
    <w:p w14:paraId="54558B4D" w14:textId="77777777" w:rsidR="006B60D7" w:rsidRDefault="006B60D7" w:rsidP="00382FC8">
      <w:pPr>
        <w:pStyle w:val="EndNoteBibliography"/>
        <w:spacing w:after="0"/>
        <w:ind w:left="720" w:hanging="720"/>
      </w:pPr>
    </w:p>
    <w:p w14:paraId="18448526" w14:textId="5274DFD1" w:rsidR="001F7EB1" w:rsidRDefault="001F7EB1" w:rsidP="001F7EB1">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lastRenderedPageBreak/>
        <w:t xml:space="preserve">Nigerian Federal Ministries of Agriculture and Rural Development and Environment and Health. National Action Plan for Antimicrobial Resistance (2017-2022). Nigeria: Nigerian </w:t>
      </w:r>
      <w:r w:rsidR="006B60D7">
        <w:rPr>
          <w:rFonts w:ascii="Segoe UI" w:hAnsi="Segoe UI" w:cs="Segoe UI"/>
          <w:sz w:val="18"/>
          <w:szCs w:val="18"/>
          <w:lang w:val="en-US"/>
        </w:rPr>
        <w:t>Ministries</w:t>
      </w:r>
      <w:r>
        <w:rPr>
          <w:rFonts w:ascii="Segoe UI" w:hAnsi="Segoe UI" w:cs="Segoe UI"/>
          <w:sz w:val="18"/>
          <w:szCs w:val="18"/>
          <w:lang w:val="en-US"/>
        </w:rPr>
        <w:t xml:space="preserve"> of Agriculture Environment and Health; 2017. p. 108.</w:t>
      </w:r>
    </w:p>
    <w:p w14:paraId="5213F6F6" w14:textId="77777777" w:rsidR="001F7EB1" w:rsidRDefault="001F7EB1" w:rsidP="00A76EC5">
      <w:pPr>
        <w:autoSpaceDE w:val="0"/>
        <w:autoSpaceDN w:val="0"/>
        <w:adjustRightInd w:val="0"/>
        <w:spacing w:after="0" w:line="240" w:lineRule="auto"/>
        <w:rPr>
          <w:rFonts w:ascii="Segoe UI" w:hAnsi="Segoe UI" w:cs="Segoe UI"/>
          <w:sz w:val="18"/>
          <w:szCs w:val="18"/>
          <w:lang w:val="en-US"/>
        </w:rPr>
      </w:pPr>
    </w:p>
    <w:p w14:paraId="6938B64A" w14:textId="4E125366" w:rsidR="00A06B9C" w:rsidRDefault="00A06B9C" w:rsidP="00382FC8">
      <w:pPr>
        <w:pStyle w:val="EndNoteBibliography"/>
        <w:spacing w:after="0"/>
        <w:ind w:left="720" w:hanging="720"/>
      </w:pPr>
    </w:p>
    <w:p w14:paraId="658BF66D" w14:textId="721D2E6E"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 xml:space="preserve">Norwegian </w:t>
      </w:r>
      <w:r w:rsidR="006B60D7">
        <w:rPr>
          <w:rFonts w:ascii="Segoe UI" w:hAnsi="Segoe UI" w:cs="Segoe UI"/>
          <w:sz w:val="18"/>
          <w:szCs w:val="18"/>
          <w:lang w:val="en-US"/>
        </w:rPr>
        <w:t>Ministries</w:t>
      </w:r>
      <w:r>
        <w:rPr>
          <w:rFonts w:ascii="Segoe UI" w:hAnsi="Segoe UI" w:cs="Segoe UI"/>
          <w:sz w:val="18"/>
          <w:szCs w:val="18"/>
          <w:lang w:val="en-US"/>
        </w:rPr>
        <w:t>. National Strategy against Antibiotic Resistance (2015-2020). Norway: Norwegian Ministries; 2015. p. 36.</w:t>
      </w:r>
    </w:p>
    <w:p w14:paraId="30165249" w14:textId="4579ABC8" w:rsidR="00A76EC5" w:rsidRDefault="00A76EC5" w:rsidP="00382FC8">
      <w:pPr>
        <w:pStyle w:val="EndNoteBibliography"/>
        <w:spacing w:after="0"/>
        <w:ind w:left="720" w:hanging="720"/>
      </w:pPr>
    </w:p>
    <w:p w14:paraId="18FD60E8" w14:textId="17860989"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Oman Ministries of Health and Agriculture and Fisheries. Antimicrobial Resistance (AMR) National Action Plan. Oman: Sultanate of Oman; 2020. p. 32.</w:t>
      </w:r>
    </w:p>
    <w:p w14:paraId="67BFFEFB" w14:textId="4B7B6D56" w:rsidR="00A76EC5" w:rsidRDefault="00A76EC5" w:rsidP="00382FC8">
      <w:pPr>
        <w:pStyle w:val="EndNoteBibliography"/>
        <w:spacing w:after="0"/>
        <w:ind w:left="720" w:hanging="720"/>
      </w:pPr>
    </w:p>
    <w:p w14:paraId="4EE5BCC9" w14:textId="39AE1762"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Pakistan Ministry of National Health Services. Antimicrobial Resistance National Action Plan Pakistan. Pakistan: Government of Pakistan; 2017. p. 64.</w:t>
      </w:r>
    </w:p>
    <w:p w14:paraId="591E59E7" w14:textId="5E884C5A" w:rsidR="00A76EC5" w:rsidRDefault="00A76EC5" w:rsidP="00382FC8">
      <w:pPr>
        <w:pStyle w:val="EndNoteBibliography"/>
        <w:spacing w:after="0"/>
        <w:ind w:left="720" w:hanging="720"/>
      </w:pPr>
    </w:p>
    <w:p w14:paraId="7FC5C82C" w14:textId="044E8FB3"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Philippine Department of Health. The Philippine Action Plan to Combat Antimicrobial Resistance: One Health Approach. Manila, Philippine: Department of Health; 2019. p. 40.</w:t>
      </w:r>
    </w:p>
    <w:p w14:paraId="2DE5F0AA" w14:textId="619D2B34" w:rsidR="00A76EC5" w:rsidRDefault="00A76EC5" w:rsidP="00382FC8">
      <w:pPr>
        <w:pStyle w:val="EndNoteBibliography"/>
        <w:spacing w:after="0"/>
        <w:ind w:left="720" w:hanging="720"/>
      </w:pPr>
    </w:p>
    <w:p w14:paraId="12C3ADA8" w14:textId="62DC488F"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Republic of Lebanon Ministry of Public Health. National Action Plan on Combating Antimicrobial Resistance. Lebano</w:t>
      </w:r>
      <w:r>
        <w:rPr>
          <w:rFonts w:ascii="Segoe UI" w:hAnsi="Segoe UI" w:cs="Segoe UI"/>
          <w:sz w:val="18"/>
          <w:szCs w:val="18"/>
          <w:lang w:val="en-US"/>
        </w:rPr>
        <w:t>n</w:t>
      </w:r>
      <w:r>
        <w:rPr>
          <w:rFonts w:ascii="Segoe UI" w:hAnsi="Segoe UI" w:cs="Segoe UI"/>
          <w:sz w:val="18"/>
          <w:szCs w:val="18"/>
          <w:lang w:val="en-US"/>
        </w:rPr>
        <w:t>: Republic of Lebanon Ministry of Health; 2019. p. 149.</w:t>
      </w:r>
    </w:p>
    <w:p w14:paraId="658F6765" w14:textId="77E9C6C4" w:rsidR="00A76EC5" w:rsidRDefault="00A76EC5" w:rsidP="00382FC8">
      <w:pPr>
        <w:pStyle w:val="EndNoteBibliography"/>
        <w:spacing w:after="0"/>
        <w:ind w:left="720" w:hanging="720"/>
      </w:pPr>
    </w:p>
    <w:p w14:paraId="0C97BEE7" w14:textId="036885D3"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Republic of Liberia Ministry of Health. National Action Plan on Prevention and Containment of Antimicrobial resistance in Liberia (2018-2022). Liberia: Republic of Liberia Ministry of Health; 2017. p. 89.</w:t>
      </w:r>
    </w:p>
    <w:p w14:paraId="5E7B4B02" w14:textId="34836209" w:rsidR="00A76EC5" w:rsidRDefault="00A76EC5" w:rsidP="00382FC8">
      <w:pPr>
        <w:pStyle w:val="EndNoteBibliography"/>
        <w:spacing w:after="0"/>
        <w:ind w:left="720" w:hanging="720"/>
      </w:pPr>
    </w:p>
    <w:p w14:paraId="1198555E" w14:textId="21E21861"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Republic of Macedonia Ministry of Health. National Strategy for Containment of Antimicrobial Resistance (2012-2016). Republic of Macedonia Republic of Macedonia Ministry of Health; 2011. p. 18.</w:t>
      </w:r>
    </w:p>
    <w:p w14:paraId="2F54BD00" w14:textId="1C0FC18E" w:rsidR="00A76EC5" w:rsidRDefault="00A76EC5" w:rsidP="00382FC8">
      <w:pPr>
        <w:pStyle w:val="EndNoteBibliography"/>
        <w:spacing w:after="0"/>
        <w:ind w:left="720" w:hanging="720"/>
      </w:pPr>
    </w:p>
    <w:p w14:paraId="32E06EC6" w14:textId="5830F692"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Republic of Marshall Islands Health and Human Services. National Multisectoral Plan on Antimicrobial Resistance for the Republic of Marshall Island (2019-2023). Republic of Marshall Islands Republic of Marshall Islands Health and Human Services; 2019. p. 21.</w:t>
      </w:r>
    </w:p>
    <w:p w14:paraId="2381263A" w14:textId="67066A3C" w:rsidR="00A76EC5" w:rsidRDefault="00A76EC5" w:rsidP="00382FC8">
      <w:pPr>
        <w:pStyle w:val="EndNoteBibliography"/>
        <w:spacing w:after="0"/>
        <w:ind w:left="720" w:hanging="720"/>
      </w:pPr>
    </w:p>
    <w:p w14:paraId="259D3F14" w14:textId="303EADD3"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Republic of Mauritius Ministry of Health and Quality of Life. National Action Plan on Antimicrobial Resistance (2017-2021). Republic of Mauritius: Ministry of Health and Quality of Life; 2017. p. 36.</w:t>
      </w:r>
    </w:p>
    <w:p w14:paraId="7C26647F" w14:textId="6F9F4DD1" w:rsidR="00A76EC5" w:rsidRDefault="00A76EC5" w:rsidP="00382FC8">
      <w:pPr>
        <w:pStyle w:val="EndNoteBibliography"/>
        <w:spacing w:after="0"/>
        <w:ind w:left="720" w:hanging="720"/>
      </w:pPr>
    </w:p>
    <w:p w14:paraId="6D35C8FE" w14:textId="3ED963EC"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Republic of Nauru Government. National Multi-sectoral Plan on the Antimicrobial Resistance for the Republic of Nauru (2021-2025). Republic of Nauru Republic of Nauru Government; 2021. p. 24.</w:t>
      </w:r>
    </w:p>
    <w:p w14:paraId="4D7946C8" w14:textId="436CB960" w:rsidR="00A76EC5" w:rsidRDefault="00A76EC5" w:rsidP="00382FC8">
      <w:pPr>
        <w:pStyle w:val="EndNoteBibliography"/>
        <w:spacing w:after="0"/>
        <w:ind w:left="720" w:hanging="720"/>
      </w:pPr>
    </w:p>
    <w:p w14:paraId="359CB084" w14:textId="64B7DBDA"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Republic of Serbia Ministry of Health. National Antibiotic Resistance Control Programmer for the period 2019-2021. Republic of Serbia Ministry of Health; 2019. p. 47.</w:t>
      </w:r>
    </w:p>
    <w:p w14:paraId="7C7A233E" w14:textId="74A6F4AF" w:rsidR="00A76EC5" w:rsidRDefault="00A76EC5" w:rsidP="00A76EC5">
      <w:pPr>
        <w:autoSpaceDE w:val="0"/>
        <w:autoSpaceDN w:val="0"/>
        <w:adjustRightInd w:val="0"/>
        <w:spacing w:after="0" w:line="240" w:lineRule="auto"/>
        <w:rPr>
          <w:rFonts w:ascii="Segoe UI" w:hAnsi="Segoe UI" w:cs="Segoe UI"/>
          <w:sz w:val="18"/>
          <w:szCs w:val="18"/>
          <w:lang w:val="en-US"/>
        </w:rPr>
      </w:pPr>
    </w:p>
    <w:p w14:paraId="6B825AB6" w14:textId="061AB2B0"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Republic of South Africa Departments of Health and Agriculture and Forestry and Fisheries. South African Antimicrobial Resistance National Strategy Framework: A One Health Approach. Republic of South Africa Republic of South Africa Departments of Health and Agriculture and Forestry and Fisheries; 2018. p. 22.</w:t>
      </w:r>
    </w:p>
    <w:p w14:paraId="68D45032" w14:textId="572C958A" w:rsidR="00A76EC5" w:rsidRDefault="00A76EC5" w:rsidP="00382FC8">
      <w:pPr>
        <w:pStyle w:val="EndNoteBibliography"/>
        <w:spacing w:after="0"/>
        <w:ind w:left="720" w:hanging="720"/>
      </w:pPr>
    </w:p>
    <w:p w14:paraId="2F2B56B4" w14:textId="5E48084C"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Republic of Sudan Federal Ministry and Ministry of Animal Resources. National Action Plan on Antimicrobial Resistance (2018-2020). Republic of Sudan: Federal Ministry of Health; 2018. p. 53.</w:t>
      </w:r>
    </w:p>
    <w:p w14:paraId="6471A3F3" w14:textId="2CAA1308" w:rsidR="00A76EC5" w:rsidRDefault="00A76EC5" w:rsidP="00382FC8">
      <w:pPr>
        <w:pStyle w:val="EndNoteBibliography"/>
        <w:spacing w:after="0"/>
        <w:ind w:left="720" w:hanging="720"/>
      </w:pPr>
    </w:p>
    <w:p w14:paraId="59BE2E9E" w14:textId="428BD424"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Republic of Tajikistan Ministries of Health and Social Protection and Agriculture. National Action Plan to Tackle Antimicrobial Resistance in the Republic of Tajikistan. Republic of Tajikistan Ministries of Health and Social Protection and Agriculture; 2018. p. 36.</w:t>
      </w:r>
    </w:p>
    <w:p w14:paraId="13A8D301" w14:textId="700F4DB8" w:rsidR="00A76EC5" w:rsidRDefault="00A76EC5" w:rsidP="00382FC8">
      <w:pPr>
        <w:pStyle w:val="EndNoteBibliography"/>
        <w:spacing w:after="0"/>
        <w:ind w:left="720" w:hanging="720"/>
      </w:pPr>
    </w:p>
    <w:p w14:paraId="1932C225" w14:textId="50218E31"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Royal Government of Bhutan Ministry of Health. National Action Plan on Antimicrobial Resistance (2018-2022). Royal Government of Bhutan: Department of Medical Services; 2017. p. 29.</w:t>
      </w:r>
    </w:p>
    <w:p w14:paraId="16258262" w14:textId="77777777" w:rsidR="00A76EC5" w:rsidRDefault="00A76EC5" w:rsidP="00382FC8">
      <w:pPr>
        <w:pStyle w:val="EndNoteBibliography"/>
        <w:spacing w:after="0"/>
        <w:ind w:left="720" w:hanging="720"/>
      </w:pPr>
    </w:p>
    <w:p w14:paraId="11184576" w14:textId="49417BE7"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 xml:space="preserve">Singapore Agri-Food and Veterinary Authority and Ministry of Health and Natural Environment Agency and National Water Agency. National Strategic Action Plan on Antimicrobial </w:t>
      </w:r>
      <w:r w:rsidR="006B60D7">
        <w:rPr>
          <w:rFonts w:ascii="Segoe UI" w:hAnsi="Segoe UI" w:cs="Segoe UI"/>
          <w:sz w:val="18"/>
          <w:szCs w:val="18"/>
          <w:lang w:val="en-US"/>
        </w:rPr>
        <w:t>Resistance.</w:t>
      </w:r>
      <w:r>
        <w:rPr>
          <w:rFonts w:ascii="Segoe UI" w:hAnsi="Segoe UI" w:cs="Segoe UI"/>
          <w:sz w:val="18"/>
          <w:szCs w:val="18"/>
          <w:lang w:val="en-US"/>
        </w:rPr>
        <w:t xml:space="preserve"> Singapore: Agri-Food and Veterinary Authority and Ministry of Health and Natural Environment Agency and National Water Agency; 2017. p. 24.</w:t>
      </w:r>
    </w:p>
    <w:p w14:paraId="66F4782A" w14:textId="77777777" w:rsidR="00A76EC5" w:rsidRPr="00382FC8" w:rsidRDefault="00A76EC5" w:rsidP="00382FC8">
      <w:pPr>
        <w:pStyle w:val="EndNoteBibliography"/>
        <w:spacing w:after="0"/>
        <w:ind w:left="720" w:hanging="720"/>
      </w:pPr>
    </w:p>
    <w:p w14:paraId="60C96278" w14:textId="7108D418"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Spanish Government. National Action Plan for Antimicrobial Resistance (2019-2021). Spain: Spanish Government; 2019. p. 21.</w:t>
      </w:r>
    </w:p>
    <w:p w14:paraId="5331E9D5" w14:textId="213345F0"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State of Libya Ministry of Health. National Action Plan on Prevention and containment of Antimicrobial Resistance (2019-2023). State of Libya: Ministry of Health; 2018. p. 54.</w:t>
      </w:r>
    </w:p>
    <w:p w14:paraId="24FC134A" w14:textId="77777777" w:rsidR="00A76EC5" w:rsidRDefault="00A76EC5" w:rsidP="00382FC8">
      <w:pPr>
        <w:pStyle w:val="EndNoteBibliography"/>
        <w:spacing w:after="0"/>
        <w:ind w:left="720" w:hanging="720"/>
      </w:pPr>
    </w:p>
    <w:p w14:paraId="3655A447" w14:textId="69BC40F1"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State of Palestine Ministry of Health. National Action Plan for Antimicrobial Resistance (2020-2024). State of Palestine: Ministry of Health; 2020. p. 80.</w:t>
      </w:r>
    </w:p>
    <w:p w14:paraId="761452D0" w14:textId="77777777" w:rsidR="000915E6" w:rsidRDefault="000915E6" w:rsidP="00A76EC5">
      <w:pPr>
        <w:autoSpaceDE w:val="0"/>
        <w:autoSpaceDN w:val="0"/>
        <w:adjustRightInd w:val="0"/>
        <w:spacing w:after="0" w:line="240" w:lineRule="auto"/>
        <w:rPr>
          <w:rFonts w:ascii="Segoe UI" w:hAnsi="Segoe UI" w:cs="Segoe UI"/>
          <w:sz w:val="18"/>
          <w:szCs w:val="18"/>
          <w:lang w:val="en-US"/>
        </w:rPr>
      </w:pPr>
    </w:p>
    <w:p w14:paraId="02F6490A" w14:textId="048B294E"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Thailand Government. Thailand's National Strategic Plan on Antimicrobial Resistance (2017-2021). Thailand: Thailand Government; 2017. p. 66.</w:t>
      </w:r>
    </w:p>
    <w:p w14:paraId="2ED8022A" w14:textId="3D5CC18D" w:rsidR="00A76EC5" w:rsidRDefault="00A76EC5" w:rsidP="00382FC8">
      <w:pPr>
        <w:pStyle w:val="EndNoteBibliography"/>
        <w:spacing w:after="0"/>
        <w:ind w:left="720" w:hanging="720"/>
      </w:pPr>
    </w:p>
    <w:p w14:paraId="2AE8A5FF" w14:textId="7E5F1AC3" w:rsidR="00A76EC5" w:rsidRDefault="00A76EC5" w:rsidP="00A76EC5">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The German Federal Government. DART 2020: Fighting antibiotic resistance for the good of both humans and animals. Germany: Federal Ministry of Health; 2015. p. 32.</w:t>
      </w:r>
    </w:p>
    <w:p w14:paraId="2A7A0B8D" w14:textId="3A34DE7C" w:rsidR="00A76EC5" w:rsidRDefault="00A76EC5" w:rsidP="00382FC8">
      <w:pPr>
        <w:pStyle w:val="EndNoteBibliography"/>
        <w:spacing w:after="0"/>
        <w:ind w:left="720" w:hanging="720"/>
      </w:pPr>
    </w:p>
    <w:p w14:paraId="520BEDDF" w14:textId="2B8B17F1" w:rsidR="006F3B5F" w:rsidRDefault="006F3B5F" w:rsidP="006F3B5F">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The Government of Japan. National Action Plan on Antimicrobial Resistance (2016-2020). Japan: The Government of Japan; 2016. p. 69.</w:t>
      </w:r>
    </w:p>
    <w:p w14:paraId="19481364" w14:textId="2EB17215" w:rsidR="00A76EC5" w:rsidRDefault="00A76EC5" w:rsidP="00382FC8">
      <w:pPr>
        <w:pStyle w:val="EndNoteBibliography"/>
        <w:spacing w:after="0"/>
        <w:ind w:left="720" w:hanging="720"/>
      </w:pPr>
    </w:p>
    <w:p w14:paraId="5E20F79A" w14:textId="50C09F69" w:rsidR="006F3B5F" w:rsidRDefault="006F3B5F" w:rsidP="006F3B5F">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The United Republic of Tanzania Ministry of Health Community Development Gender Elderly and Children. The National Action Plan on Antimicrobial Resistance (2017-2022). The United Republic of Tanzania: Ministry of Health Community Development Gender Elderly and Children; 2018. p. 76.</w:t>
      </w:r>
    </w:p>
    <w:p w14:paraId="4645D469" w14:textId="77777777" w:rsidR="006F3B5F" w:rsidRDefault="006F3B5F" w:rsidP="006F3B5F">
      <w:pPr>
        <w:autoSpaceDE w:val="0"/>
        <w:autoSpaceDN w:val="0"/>
        <w:adjustRightInd w:val="0"/>
        <w:spacing w:after="0" w:line="240" w:lineRule="auto"/>
        <w:rPr>
          <w:rFonts w:ascii="Segoe UI" w:hAnsi="Segoe UI" w:cs="Segoe UI"/>
          <w:sz w:val="18"/>
          <w:szCs w:val="18"/>
          <w:lang w:val="en-US"/>
        </w:rPr>
      </w:pPr>
    </w:p>
    <w:p w14:paraId="64C7AF40" w14:textId="0FF85E49" w:rsidR="006F3B5F" w:rsidRDefault="006F3B5F" w:rsidP="006F3B5F">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Timor-Leste Ministry of Health. National Action Plan on Antimicrobial Resistance: Timor Leste (2017-2020). Timor-Leste: Ministry of Health; 2017. p. 53.</w:t>
      </w:r>
    </w:p>
    <w:p w14:paraId="06278E3A" w14:textId="77777777" w:rsidR="006F3B5F" w:rsidRDefault="006F3B5F" w:rsidP="006F3B5F">
      <w:pPr>
        <w:autoSpaceDE w:val="0"/>
        <w:autoSpaceDN w:val="0"/>
        <w:adjustRightInd w:val="0"/>
        <w:spacing w:after="0" w:line="240" w:lineRule="auto"/>
        <w:rPr>
          <w:rFonts w:ascii="Segoe UI" w:hAnsi="Segoe UI" w:cs="Segoe UI"/>
          <w:sz w:val="18"/>
          <w:szCs w:val="18"/>
          <w:lang w:val="en-US"/>
        </w:rPr>
      </w:pPr>
    </w:p>
    <w:p w14:paraId="59DB9298" w14:textId="5448C12C" w:rsidR="006F3B5F" w:rsidRDefault="006F3B5F" w:rsidP="006F3B5F">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Turkmenistan Ministry of Health and Medical Industry and State Sanitary and Epidemiological Service. National strategy for Containment of Antimicrobial Resistance</w:t>
      </w:r>
      <w:r>
        <w:rPr>
          <w:rFonts w:ascii="Segoe UI" w:hAnsi="Segoe UI" w:cs="Segoe UI"/>
          <w:sz w:val="18"/>
          <w:szCs w:val="18"/>
          <w:lang w:val="en-US"/>
        </w:rPr>
        <w:t xml:space="preserve"> </w:t>
      </w:r>
      <w:r>
        <w:rPr>
          <w:rFonts w:ascii="Segoe UI" w:hAnsi="Segoe UI" w:cs="Segoe UI"/>
          <w:sz w:val="18"/>
          <w:szCs w:val="18"/>
          <w:lang w:val="en-US"/>
        </w:rPr>
        <w:t>in Turkmenistan (2017-2025). Ashgabat: Ministry of Health and Medical Industry and State Sanitary and Epidemiological Service; 2018. p. 40.</w:t>
      </w:r>
    </w:p>
    <w:p w14:paraId="658E314D" w14:textId="5647396E" w:rsidR="006F3B5F" w:rsidRDefault="006F3B5F" w:rsidP="00382FC8">
      <w:pPr>
        <w:pStyle w:val="EndNoteBibliography"/>
        <w:spacing w:after="0"/>
        <w:ind w:left="720" w:hanging="720"/>
      </w:pPr>
    </w:p>
    <w:p w14:paraId="7DD96C5F" w14:textId="3E2E884D" w:rsidR="006F3B5F" w:rsidRDefault="006F3B5F" w:rsidP="006F3B5F">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Tuvalu Ministry of Health. National Multisectoral Plan to Combat Antimicrobial Resistance (2021-2025). Tuvalu: Ministry of Health; 2021. p. 38.</w:t>
      </w:r>
    </w:p>
    <w:p w14:paraId="05732687" w14:textId="191F84A1" w:rsidR="006F3B5F" w:rsidRDefault="006F3B5F" w:rsidP="00382FC8">
      <w:pPr>
        <w:pStyle w:val="EndNoteBibliography"/>
        <w:spacing w:after="0"/>
        <w:ind w:left="720" w:hanging="720"/>
      </w:pPr>
    </w:p>
    <w:p w14:paraId="65E13332" w14:textId="5E0E5C19" w:rsidR="006F3B5F" w:rsidRDefault="006F3B5F" w:rsidP="006F3B5F">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United Arab Emirates Ministry of Health and Prevention. National strategy and Action Plan for Combatting Antimicrobial Resistance (NAP-AMR) (2019-2023). United Arab Emirates Ministry of Health and Prevention; 2019. p. 180.</w:t>
      </w:r>
    </w:p>
    <w:p w14:paraId="692FE1BD" w14:textId="0B75E141" w:rsidR="006F3B5F" w:rsidRDefault="006F3B5F" w:rsidP="00382FC8">
      <w:pPr>
        <w:pStyle w:val="EndNoteBibliography"/>
        <w:spacing w:after="0"/>
        <w:ind w:left="720" w:hanging="720"/>
      </w:pPr>
    </w:p>
    <w:p w14:paraId="6277C4B3" w14:textId="6C449A54" w:rsidR="006F3B5F" w:rsidRDefault="006F3B5F" w:rsidP="006F3B5F">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United States of America Federal Task Force on Combating Antibiotic-Resistant Bacteria. National Action Plan for Combating Antibiotic-Resistant Bacteria (2020-2025). USA: Federal Task Force on Combating Antibiotic-Resistant Bacteria; 2020. p. 47.</w:t>
      </w:r>
    </w:p>
    <w:p w14:paraId="444F3728" w14:textId="27C20296" w:rsidR="006F3B5F" w:rsidRDefault="006F3B5F" w:rsidP="00382FC8">
      <w:pPr>
        <w:pStyle w:val="EndNoteBibliography"/>
        <w:spacing w:after="0"/>
        <w:ind w:left="720" w:hanging="720"/>
      </w:pPr>
    </w:p>
    <w:p w14:paraId="1FC30B2F" w14:textId="5442B544" w:rsidR="006F3B5F" w:rsidRDefault="006F3B5F" w:rsidP="006F3B5F">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Vietnam Ministry of Health. National Action Plan on Combatting Drug Resistance in the period form 2013-2020. Hanoi, Vietnam: Ministry of Health; 2013. p. 27.</w:t>
      </w:r>
    </w:p>
    <w:p w14:paraId="58E9FC1F" w14:textId="1890C9FE" w:rsidR="006F3B5F" w:rsidRDefault="006F3B5F" w:rsidP="00382FC8">
      <w:pPr>
        <w:pStyle w:val="EndNoteBibliography"/>
        <w:spacing w:after="0"/>
        <w:ind w:left="720" w:hanging="720"/>
      </w:pPr>
    </w:p>
    <w:p w14:paraId="5FCA1903" w14:textId="5358D7EF" w:rsidR="006F3B5F" w:rsidRDefault="006F3B5F" w:rsidP="006F3B5F">
      <w:pPr>
        <w:autoSpaceDE w:val="0"/>
        <w:autoSpaceDN w:val="0"/>
        <w:adjustRightInd w:val="0"/>
        <w:spacing w:after="0" w:line="240" w:lineRule="auto"/>
        <w:rPr>
          <w:rFonts w:ascii="Segoe UI" w:hAnsi="Segoe UI" w:cs="Segoe UI"/>
          <w:sz w:val="18"/>
          <w:szCs w:val="18"/>
          <w:lang w:val="en-US"/>
        </w:rPr>
      </w:pPr>
      <w:r>
        <w:rPr>
          <w:rFonts w:ascii="Segoe UI" w:hAnsi="Segoe UI" w:cs="Segoe UI"/>
          <w:sz w:val="18"/>
          <w:szCs w:val="18"/>
          <w:lang w:val="en-US"/>
        </w:rPr>
        <w:t>Zimbabwe Government. Zimbabwe One Health Antimicrobial Resistance National Action Plan (2017-2021). Zimbabwe: Zimbabwe Government; 2017. p. 39.</w:t>
      </w:r>
    </w:p>
    <w:p w14:paraId="05A1C66E" w14:textId="77777777" w:rsidR="006F3B5F" w:rsidRDefault="006F3B5F" w:rsidP="00382FC8">
      <w:pPr>
        <w:pStyle w:val="EndNoteBibliography"/>
        <w:spacing w:after="0"/>
        <w:ind w:left="720" w:hanging="720"/>
      </w:pPr>
    </w:p>
    <w:p w14:paraId="58828090" w14:textId="77777777" w:rsidR="006F3B5F" w:rsidRDefault="006F3B5F" w:rsidP="00382FC8">
      <w:pPr>
        <w:pStyle w:val="EndNoteBibliography"/>
        <w:spacing w:after="0"/>
        <w:ind w:left="720" w:hanging="720"/>
      </w:pPr>
    </w:p>
    <w:p w14:paraId="51A39859" w14:textId="5EAB7A7B" w:rsidR="00EC1DBF" w:rsidRPr="00A602BC" w:rsidRDefault="00E676A1">
      <w:pPr>
        <w:rPr>
          <w:rFonts w:ascii="Arial" w:hAnsi="Arial" w:cs="Arial"/>
        </w:rPr>
      </w:pPr>
      <w:r>
        <w:rPr>
          <w:rFonts w:ascii="Arial" w:hAnsi="Arial" w:cs="Arial"/>
        </w:rPr>
        <w:fldChar w:fldCharType="end"/>
      </w:r>
    </w:p>
    <w:sectPr w:rsidR="00EC1DBF" w:rsidRPr="00A602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5wsw0wedt5toe2zprv5rwaxtvad52fxz0t&quot;&gt;1211 refs 10Nov21&lt;record-ids&gt;&lt;item&gt;1135&lt;/item&gt;&lt;item&gt;1731&lt;/item&gt;&lt;item&gt;1732&lt;/item&gt;&lt;item&gt;1733&lt;/item&gt;&lt;item&gt;1734&lt;/item&gt;&lt;item&gt;1735&lt;/item&gt;&lt;item&gt;1736&lt;/item&gt;&lt;item&gt;1738&lt;/item&gt;&lt;item&gt;1739&lt;/item&gt;&lt;item&gt;1741&lt;/item&gt;&lt;item&gt;1743&lt;/item&gt;&lt;item&gt;1744&lt;/item&gt;&lt;item&gt;1745&lt;/item&gt;&lt;item&gt;1746&lt;/item&gt;&lt;item&gt;1747&lt;/item&gt;&lt;item&gt;1750&lt;/item&gt;&lt;item&gt;1751&lt;/item&gt;&lt;item&gt;1753&lt;/item&gt;&lt;item&gt;1754&lt;/item&gt;&lt;item&gt;1756&lt;/item&gt;&lt;item&gt;1757&lt;/item&gt;&lt;item&gt;1758&lt;/item&gt;&lt;item&gt;1759&lt;/item&gt;&lt;item&gt;1760&lt;/item&gt;&lt;item&gt;1761&lt;/item&gt;&lt;item&gt;1762&lt;/item&gt;&lt;item&gt;1763&lt;/item&gt;&lt;item&gt;1764&lt;/item&gt;&lt;item&gt;1766&lt;/item&gt;&lt;item&gt;1767&lt;/item&gt;&lt;item&gt;1768&lt;/item&gt;&lt;item&gt;1769&lt;/item&gt;&lt;item&gt;1771&lt;/item&gt;&lt;item&gt;1772&lt;/item&gt;&lt;item&gt;1773&lt;/item&gt;&lt;item&gt;1774&lt;/item&gt;&lt;item&gt;1775&lt;/item&gt;&lt;item&gt;1776&lt;/item&gt;&lt;item&gt;1777&lt;/item&gt;&lt;item&gt;1778&lt;/item&gt;&lt;item&gt;1779&lt;/item&gt;&lt;item&gt;1780&lt;/item&gt;&lt;item&gt;1781&lt;/item&gt;&lt;item&gt;1782&lt;/item&gt;&lt;item&gt;1783&lt;/item&gt;&lt;item&gt;1784&lt;/item&gt;&lt;item&gt;1785&lt;/item&gt;&lt;item&gt;1786&lt;/item&gt;&lt;item&gt;1787&lt;/item&gt;&lt;item&gt;1788&lt;/item&gt;&lt;item&gt;1789&lt;/item&gt;&lt;item&gt;1790&lt;/item&gt;&lt;item&gt;1791&lt;/item&gt;&lt;item&gt;1792&lt;/item&gt;&lt;item&gt;1793&lt;/item&gt;&lt;item&gt;1795&lt;/item&gt;&lt;item&gt;1796&lt;/item&gt;&lt;item&gt;1797&lt;/item&gt;&lt;item&gt;1798&lt;/item&gt;&lt;item&gt;1799&lt;/item&gt;&lt;item&gt;1800&lt;/item&gt;&lt;item&gt;1801&lt;/item&gt;&lt;item&gt;1802&lt;/item&gt;&lt;item&gt;1803&lt;/item&gt;&lt;item&gt;1804&lt;/item&gt;&lt;item&gt;1805&lt;/item&gt;&lt;item&gt;1806&lt;/item&gt;&lt;item&gt;1807&lt;/item&gt;&lt;item&gt;1808&lt;/item&gt;&lt;item&gt;1809&lt;/item&gt;&lt;item&gt;1810&lt;/item&gt;&lt;/record-ids&gt;&lt;/item&gt;&lt;/Libraries&gt;"/>
  </w:docVars>
  <w:rsids>
    <w:rsidRoot w:val="006C75BA"/>
    <w:rsid w:val="00022E8D"/>
    <w:rsid w:val="00047A71"/>
    <w:rsid w:val="000915E6"/>
    <w:rsid w:val="000E13DB"/>
    <w:rsid w:val="000E1DBE"/>
    <w:rsid w:val="001943DB"/>
    <w:rsid w:val="001F7EB1"/>
    <w:rsid w:val="002254C1"/>
    <w:rsid w:val="002526CB"/>
    <w:rsid w:val="002C56A4"/>
    <w:rsid w:val="002E2D42"/>
    <w:rsid w:val="00331B06"/>
    <w:rsid w:val="003379A4"/>
    <w:rsid w:val="00382FC8"/>
    <w:rsid w:val="00392D34"/>
    <w:rsid w:val="003E2287"/>
    <w:rsid w:val="00441068"/>
    <w:rsid w:val="004C7975"/>
    <w:rsid w:val="00571792"/>
    <w:rsid w:val="005C1715"/>
    <w:rsid w:val="005F77C5"/>
    <w:rsid w:val="006B60D7"/>
    <w:rsid w:val="006C75BA"/>
    <w:rsid w:val="006F3B5F"/>
    <w:rsid w:val="00711683"/>
    <w:rsid w:val="00847FB3"/>
    <w:rsid w:val="00885A3E"/>
    <w:rsid w:val="00980D08"/>
    <w:rsid w:val="00981EDD"/>
    <w:rsid w:val="00994781"/>
    <w:rsid w:val="009B5467"/>
    <w:rsid w:val="009D14FF"/>
    <w:rsid w:val="00A06B9C"/>
    <w:rsid w:val="00A2249B"/>
    <w:rsid w:val="00A25430"/>
    <w:rsid w:val="00A602BC"/>
    <w:rsid w:val="00A76EC5"/>
    <w:rsid w:val="00AE1A94"/>
    <w:rsid w:val="00AF0CA7"/>
    <w:rsid w:val="00B715EE"/>
    <w:rsid w:val="00BA2C79"/>
    <w:rsid w:val="00C34412"/>
    <w:rsid w:val="00C45A46"/>
    <w:rsid w:val="00CB3E71"/>
    <w:rsid w:val="00D4551F"/>
    <w:rsid w:val="00D9595B"/>
    <w:rsid w:val="00E11326"/>
    <w:rsid w:val="00E6253A"/>
    <w:rsid w:val="00E676A1"/>
    <w:rsid w:val="00E97C67"/>
    <w:rsid w:val="00EC1DBF"/>
    <w:rsid w:val="00EC28FA"/>
    <w:rsid w:val="00EC765A"/>
    <w:rsid w:val="00ED6BD9"/>
    <w:rsid w:val="00F12403"/>
    <w:rsid w:val="00F45CD0"/>
    <w:rsid w:val="00F712E2"/>
    <w:rsid w:val="00FD0486"/>
    <w:rsid w:val="00FE2E54"/>
    <w:rsid w:val="00FE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5AC06"/>
  <w15:chartTrackingRefBased/>
  <w15:docId w15:val="{5890B9CC-549B-4613-A14E-F7949185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6C75B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C75BA"/>
    <w:rPr>
      <w:rFonts w:ascii="Calibri" w:hAnsi="Calibri" w:cs="Calibri"/>
      <w:noProof/>
    </w:rPr>
  </w:style>
  <w:style w:type="paragraph" w:customStyle="1" w:styleId="EndNoteBibliography">
    <w:name w:val="EndNote Bibliography"/>
    <w:basedOn w:val="Normal"/>
    <w:link w:val="EndNoteBibliographyChar"/>
    <w:rsid w:val="006C75B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C75BA"/>
    <w:rPr>
      <w:rFonts w:ascii="Calibri" w:hAnsi="Calibri" w:cs="Calibri"/>
      <w:noProof/>
    </w:rPr>
  </w:style>
  <w:style w:type="character" w:styleId="Hyperlink">
    <w:name w:val="Hyperlink"/>
    <w:basedOn w:val="DefaultParagraphFont"/>
    <w:uiPriority w:val="99"/>
    <w:unhideWhenUsed/>
    <w:rsid w:val="006C75BA"/>
    <w:rPr>
      <w:color w:val="0000FF" w:themeColor="hyperlink"/>
      <w:u w:val="single"/>
    </w:rPr>
  </w:style>
  <w:style w:type="character" w:styleId="UnresolvedMention">
    <w:name w:val="Unresolved Mention"/>
    <w:basedOn w:val="DefaultParagraphFont"/>
    <w:uiPriority w:val="99"/>
    <w:semiHidden/>
    <w:unhideWhenUsed/>
    <w:rsid w:val="006C7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2248</Words>
  <Characters>12818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Willemsen</dc:creator>
  <cp:keywords/>
  <dc:description/>
  <cp:lastModifiedBy>Angela Willemsen</cp:lastModifiedBy>
  <cp:revision>2</cp:revision>
  <dcterms:created xsi:type="dcterms:W3CDTF">2022-03-08T03:48:00Z</dcterms:created>
  <dcterms:modified xsi:type="dcterms:W3CDTF">2022-03-08T03:48:00Z</dcterms:modified>
</cp:coreProperties>
</file>