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80F" w:rsidRPr="0023170D" w:rsidRDefault="0074280F" w:rsidP="0074280F">
      <w:pPr>
        <w:spacing w:line="480" w:lineRule="auto"/>
        <w:rPr>
          <w:rFonts w:ascii="Times New Roman" w:hAnsi="Times New Roman" w:cs="Times New Roman"/>
          <w:b/>
          <w:lang w:val="en-GB"/>
        </w:rPr>
      </w:pPr>
      <w:bookmarkStart w:id="0" w:name="_GoBack"/>
      <w:bookmarkEnd w:id="0"/>
      <w:r w:rsidRPr="0023170D">
        <w:rPr>
          <w:rFonts w:ascii="Times New Roman" w:hAnsi="Times New Roman" w:cs="Times New Roman"/>
          <w:b/>
          <w:lang w:val="en-GB"/>
        </w:rPr>
        <w:t xml:space="preserve">Supplementary table 1. </w:t>
      </w:r>
      <w:r w:rsidRPr="0023170D">
        <w:rPr>
          <w:rFonts w:ascii="Times New Roman" w:hAnsi="Times New Roman" w:cs="Times New Roman"/>
          <w:bCs/>
          <w:lang w:val="en-GB"/>
        </w:rPr>
        <w:t>Occurrence of selected variables in participants according to colonisation with ESBL and CPOs</w:t>
      </w:r>
    </w:p>
    <w:tbl>
      <w:tblPr>
        <w:tblStyle w:val="TableGrid"/>
        <w:tblW w:w="7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275"/>
        <w:gridCol w:w="1418"/>
        <w:gridCol w:w="222"/>
        <w:gridCol w:w="66"/>
        <w:gridCol w:w="1276"/>
        <w:gridCol w:w="1276"/>
        <w:gridCol w:w="141"/>
      </w:tblGrid>
      <w:tr w:rsidR="0074280F" w:rsidRPr="0023170D" w:rsidTr="00322762">
        <w:trPr>
          <w:gridAfter w:val="1"/>
          <w:wAfter w:w="141" w:type="dxa"/>
          <w:trHeight w:val="334"/>
        </w:trPr>
        <w:tc>
          <w:tcPr>
            <w:tcW w:w="2122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ESBL [n (%)]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CPO [n (%)]</w:t>
            </w:r>
          </w:p>
        </w:tc>
      </w:tr>
      <w:tr w:rsidR="0074280F" w:rsidRPr="0023170D" w:rsidTr="00322762">
        <w:trPr>
          <w:trHeight w:val="334"/>
        </w:trPr>
        <w:tc>
          <w:tcPr>
            <w:tcW w:w="2122" w:type="dxa"/>
            <w:vMerge/>
            <w:tcBorders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Colonised</w:t>
            </w:r>
            <w:proofErr w:type="spellEnd"/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(n=36)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Uncolonised</w:t>
            </w:r>
            <w:proofErr w:type="spellEnd"/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(n=6)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Colonised</w:t>
            </w:r>
            <w:proofErr w:type="spellEnd"/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(n=28)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Uncolonised</w:t>
            </w:r>
            <w:proofErr w:type="spellEnd"/>
            <w:r w:rsidRPr="00231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(n=14)</w:t>
            </w:r>
          </w:p>
        </w:tc>
      </w:tr>
      <w:tr w:rsidR="0074280F" w:rsidRPr="0023170D" w:rsidTr="00322762">
        <w:trPr>
          <w:trHeight w:val="334"/>
        </w:trPr>
        <w:tc>
          <w:tcPr>
            <w:tcW w:w="2122" w:type="dxa"/>
            <w:noWrap/>
            <w:vAlign w:val="center"/>
          </w:tcPr>
          <w:p w:rsidR="0074280F" w:rsidRPr="0023170D" w:rsidRDefault="0074280F" w:rsidP="0032276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275" w:type="dxa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18 (50.0)</w:t>
            </w:r>
          </w:p>
        </w:tc>
        <w:tc>
          <w:tcPr>
            <w:tcW w:w="1418" w:type="dxa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5 (83.3)</w:t>
            </w:r>
          </w:p>
        </w:tc>
        <w:tc>
          <w:tcPr>
            <w:tcW w:w="222" w:type="dxa"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17 (60.7)</w:t>
            </w:r>
          </w:p>
        </w:tc>
        <w:tc>
          <w:tcPr>
            <w:tcW w:w="1417" w:type="dxa"/>
            <w:gridSpan w:val="2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7 (50.0)</w:t>
            </w:r>
          </w:p>
        </w:tc>
      </w:tr>
      <w:tr w:rsidR="0074280F" w:rsidRPr="0023170D" w:rsidTr="00322762">
        <w:trPr>
          <w:trHeight w:val="334"/>
        </w:trPr>
        <w:tc>
          <w:tcPr>
            <w:tcW w:w="2122" w:type="dxa"/>
            <w:noWrap/>
            <w:vAlign w:val="center"/>
          </w:tcPr>
          <w:p w:rsidR="0074280F" w:rsidRPr="0023170D" w:rsidRDefault="0074280F" w:rsidP="0032276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&lt;28 weeks’ gestation</w:t>
            </w:r>
          </w:p>
        </w:tc>
        <w:tc>
          <w:tcPr>
            <w:tcW w:w="1275" w:type="dxa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5 (13.9)</w:t>
            </w:r>
          </w:p>
        </w:tc>
        <w:tc>
          <w:tcPr>
            <w:tcW w:w="1418" w:type="dxa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22" w:type="dxa"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17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(7.1.)</w:t>
            </w:r>
          </w:p>
        </w:tc>
        <w:tc>
          <w:tcPr>
            <w:tcW w:w="1417" w:type="dxa"/>
            <w:gridSpan w:val="2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3 (21.4)</w:t>
            </w:r>
          </w:p>
        </w:tc>
      </w:tr>
      <w:tr w:rsidR="0074280F" w:rsidRPr="0023170D" w:rsidTr="00322762">
        <w:trPr>
          <w:trHeight w:val="334"/>
        </w:trPr>
        <w:tc>
          <w:tcPr>
            <w:tcW w:w="2122" w:type="dxa"/>
            <w:noWrap/>
            <w:vAlign w:val="center"/>
          </w:tcPr>
          <w:p w:rsidR="0074280F" w:rsidRPr="0023170D" w:rsidRDefault="0074280F" w:rsidP="0032276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Mother HIV positive</w:t>
            </w:r>
          </w:p>
        </w:tc>
        <w:tc>
          <w:tcPr>
            <w:tcW w:w="1275" w:type="dxa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2 (5.6)</w:t>
            </w:r>
          </w:p>
        </w:tc>
        <w:tc>
          <w:tcPr>
            <w:tcW w:w="1418" w:type="dxa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 (16.7)</w:t>
            </w:r>
          </w:p>
        </w:tc>
        <w:tc>
          <w:tcPr>
            <w:tcW w:w="222" w:type="dxa"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2 (7.1)</w:t>
            </w:r>
          </w:p>
        </w:tc>
        <w:tc>
          <w:tcPr>
            <w:tcW w:w="1417" w:type="dxa"/>
            <w:gridSpan w:val="2"/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 (7.1)</w:t>
            </w:r>
          </w:p>
        </w:tc>
      </w:tr>
      <w:tr w:rsidR="0074280F" w:rsidRPr="0023170D" w:rsidTr="00322762">
        <w:trPr>
          <w:trHeight w:val="334"/>
        </w:trPr>
        <w:tc>
          <w:tcPr>
            <w:tcW w:w="2122" w:type="dxa"/>
            <w:tcBorders>
              <w:bottom w:val="single" w:sz="4" w:space="0" w:color="auto"/>
            </w:tcBorders>
            <w:noWrap/>
            <w:vAlign w:val="center"/>
          </w:tcPr>
          <w:p w:rsidR="0074280F" w:rsidRPr="0023170D" w:rsidRDefault="0074280F" w:rsidP="0032276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C section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13 (36.1)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5 (83.3)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bottom w:val="single" w:sz="4" w:space="0" w:color="auto"/>
            </w:tcBorders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15 (53.6)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noWrap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4 (28.6)</w:t>
            </w:r>
          </w:p>
        </w:tc>
      </w:tr>
      <w:tr w:rsidR="0074280F" w:rsidRPr="0023170D" w:rsidTr="00322762">
        <w:trPr>
          <w:trHeight w:val="265"/>
        </w:trPr>
        <w:tc>
          <w:tcPr>
            <w:tcW w:w="2122" w:type="dxa"/>
            <w:noWrap/>
            <w:vAlign w:val="center"/>
            <w:hideMark/>
          </w:tcPr>
          <w:p w:rsidR="0074280F" w:rsidRPr="0023170D" w:rsidRDefault="0074280F" w:rsidP="0032276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Suspected sepsis</w:t>
            </w:r>
          </w:p>
        </w:tc>
        <w:tc>
          <w:tcPr>
            <w:tcW w:w="1275" w:type="dxa"/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25 (69.4)</w:t>
            </w:r>
          </w:p>
        </w:tc>
        <w:tc>
          <w:tcPr>
            <w:tcW w:w="1418" w:type="dxa"/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5 (83.3)</w:t>
            </w:r>
          </w:p>
        </w:tc>
        <w:tc>
          <w:tcPr>
            <w:tcW w:w="222" w:type="dxa"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17 (60.7)</w:t>
            </w:r>
          </w:p>
        </w:tc>
        <w:tc>
          <w:tcPr>
            <w:tcW w:w="1417" w:type="dxa"/>
            <w:gridSpan w:val="2"/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13 (92.9)</w:t>
            </w:r>
          </w:p>
        </w:tc>
      </w:tr>
      <w:tr w:rsidR="0074280F" w:rsidRPr="0023170D" w:rsidTr="00322762">
        <w:trPr>
          <w:trHeight w:val="334"/>
        </w:trPr>
        <w:tc>
          <w:tcPr>
            <w:tcW w:w="2122" w:type="dxa"/>
            <w:noWrap/>
            <w:vAlign w:val="center"/>
            <w:hideMark/>
          </w:tcPr>
          <w:p w:rsidR="0074280F" w:rsidRPr="0023170D" w:rsidRDefault="0074280F" w:rsidP="0032276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NEC</w:t>
            </w:r>
          </w:p>
        </w:tc>
        <w:tc>
          <w:tcPr>
            <w:tcW w:w="1275" w:type="dxa"/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4 (11.1)</w:t>
            </w:r>
          </w:p>
        </w:tc>
        <w:tc>
          <w:tcPr>
            <w:tcW w:w="1418" w:type="dxa"/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2 (33.3)</w:t>
            </w:r>
          </w:p>
        </w:tc>
        <w:tc>
          <w:tcPr>
            <w:tcW w:w="222" w:type="dxa"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5 (17.9)</w:t>
            </w:r>
          </w:p>
        </w:tc>
        <w:tc>
          <w:tcPr>
            <w:tcW w:w="1417" w:type="dxa"/>
            <w:gridSpan w:val="2"/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1 (7.1)</w:t>
            </w:r>
          </w:p>
        </w:tc>
      </w:tr>
      <w:tr w:rsidR="0074280F" w:rsidRPr="0023170D" w:rsidTr="00322762">
        <w:trPr>
          <w:trHeight w:val="432"/>
        </w:trPr>
        <w:tc>
          <w:tcPr>
            <w:tcW w:w="212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4280F" w:rsidRPr="0023170D" w:rsidRDefault="0074280F" w:rsidP="00322762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Mortality in NNU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9 (25.0)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3 (50.0)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6 (21.4)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noWrap/>
            <w:hideMark/>
          </w:tcPr>
          <w:p w:rsidR="0074280F" w:rsidRPr="0023170D" w:rsidRDefault="0074280F" w:rsidP="00322762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170D">
              <w:rPr>
                <w:rFonts w:ascii="Times New Roman" w:hAnsi="Times New Roman" w:cs="Times New Roman"/>
                <w:sz w:val="20"/>
                <w:szCs w:val="20"/>
              </w:rPr>
              <w:t>6 (42.9)</w:t>
            </w:r>
          </w:p>
        </w:tc>
      </w:tr>
    </w:tbl>
    <w:p w:rsidR="0074280F" w:rsidRPr="0023170D" w:rsidRDefault="0074280F" w:rsidP="0074280F">
      <w:pPr>
        <w:spacing w:line="480" w:lineRule="auto"/>
        <w:rPr>
          <w:rFonts w:ascii="Times New Roman" w:hAnsi="Times New Roman" w:cs="Times New Roman"/>
          <w:lang w:val="en-GB"/>
        </w:rPr>
      </w:pPr>
      <w:r w:rsidRPr="0023170D">
        <w:rPr>
          <w:rFonts w:ascii="Times New Roman" w:hAnsi="Times New Roman" w:cs="Times New Roman"/>
          <w:bCs/>
          <w:lang w:val="en-GB"/>
        </w:rPr>
        <w:t xml:space="preserve">Notes: </w:t>
      </w:r>
      <w:r w:rsidRPr="0023170D">
        <w:rPr>
          <w:rFonts w:ascii="Times New Roman" w:hAnsi="Times New Roman" w:cs="Times New Roman"/>
          <w:vertAlign w:val="superscript"/>
          <w:lang w:val="en-GB"/>
        </w:rPr>
        <w:t>1</w:t>
      </w:r>
      <w:r w:rsidRPr="0023170D">
        <w:rPr>
          <w:rFonts w:ascii="Times New Roman" w:hAnsi="Times New Roman" w:cs="Times New Roman"/>
          <w:lang w:val="en-GB"/>
        </w:rPr>
        <w:t>NEC; necrotising enterocolitis</w:t>
      </w:r>
      <w:r w:rsidRPr="0023170D">
        <w:rPr>
          <w:rFonts w:ascii="Times New Roman" w:hAnsi="Times New Roman" w:cs="Times New Roman"/>
          <w:bCs/>
          <w:lang w:val="en-GB"/>
        </w:rPr>
        <w:t>.</w:t>
      </w:r>
      <w:r w:rsidRPr="0023170D">
        <w:rPr>
          <w:rFonts w:ascii="Times New Roman" w:hAnsi="Times New Roman" w:cs="Times New Roman"/>
          <w:bCs/>
          <w:vertAlign w:val="superscript"/>
          <w:lang w:val="en-GB"/>
        </w:rPr>
        <w:t xml:space="preserve"> 2</w:t>
      </w:r>
      <w:r w:rsidRPr="0023170D">
        <w:rPr>
          <w:rFonts w:ascii="Times New Roman" w:hAnsi="Times New Roman" w:cs="Times New Roman"/>
          <w:bCs/>
          <w:lang w:val="en-GB"/>
        </w:rPr>
        <w:t>NNU</w:t>
      </w:r>
      <w:r w:rsidRPr="0023170D">
        <w:rPr>
          <w:rFonts w:ascii="Times New Roman" w:hAnsi="Times New Roman" w:cs="Times New Roman"/>
          <w:lang w:val="en-GB"/>
        </w:rPr>
        <w:t>; neonatal unit.</w:t>
      </w:r>
    </w:p>
    <w:p w:rsidR="0074280F" w:rsidRPr="0023170D" w:rsidRDefault="0074280F" w:rsidP="0074280F">
      <w:pPr>
        <w:spacing w:line="480" w:lineRule="auto"/>
        <w:rPr>
          <w:rFonts w:ascii="Times New Roman" w:hAnsi="Times New Roman" w:cs="Times New Roman"/>
          <w:bCs/>
          <w:lang w:val="en-GB"/>
        </w:rPr>
      </w:pPr>
      <w:r w:rsidRPr="0023170D">
        <w:rPr>
          <w:rFonts w:ascii="Times New Roman" w:hAnsi="Times New Roman" w:cs="Times New Roman"/>
          <w:bCs/>
          <w:lang w:val="en-GB"/>
        </w:rPr>
        <w:t>ESBL = extended spectrum beta-lactamase</w:t>
      </w:r>
    </w:p>
    <w:p w:rsidR="0074280F" w:rsidRPr="0023170D" w:rsidRDefault="0074280F" w:rsidP="0074280F">
      <w:pPr>
        <w:spacing w:line="480" w:lineRule="auto"/>
        <w:rPr>
          <w:rFonts w:ascii="Times New Roman" w:hAnsi="Times New Roman" w:cs="Times New Roman"/>
          <w:bCs/>
          <w:lang w:val="en-GB"/>
        </w:rPr>
      </w:pPr>
      <w:r w:rsidRPr="0023170D">
        <w:rPr>
          <w:rFonts w:ascii="Times New Roman" w:hAnsi="Times New Roman" w:cs="Times New Roman"/>
          <w:bCs/>
          <w:lang w:val="en-GB"/>
        </w:rPr>
        <w:t xml:space="preserve">CPO = </w:t>
      </w:r>
      <w:proofErr w:type="spellStart"/>
      <w:r w:rsidRPr="0023170D">
        <w:rPr>
          <w:rFonts w:ascii="Times New Roman" w:hAnsi="Times New Roman" w:cs="Times New Roman"/>
          <w:bCs/>
          <w:lang w:val="en-GB"/>
        </w:rPr>
        <w:t>carbapenemase</w:t>
      </w:r>
      <w:proofErr w:type="spellEnd"/>
      <w:r w:rsidRPr="0023170D">
        <w:rPr>
          <w:rFonts w:ascii="Times New Roman" w:hAnsi="Times New Roman" w:cs="Times New Roman"/>
          <w:bCs/>
          <w:lang w:val="en-GB"/>
        </w:rPr>
        <w:t xml:space="preserve"> producing organism</w:t>
      </w:r>
    </w:p>
    <w:sectPr w:rsidR="0074280F" w:rsidRPr="0023170D" w:rsidSect="0051282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B91" w:rsidRDefault="0074280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B91" w:rsidRDefault="0074280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B91" w:rsidRDefault="0074280F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B91" w:rsidRDefault="007428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00604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687B" w:rsidRDefault="0074280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F687B" w:rsidRDefault="007428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B91" w:rsidRDefault="007428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80F"/>
    <w:rsid w:val="000307CB"/>
    <w:rsid w:val="0006610D"/>
    <w:rsid w:val="00094F3F"/>
    <w:rsid w:val="000B6404"/>
    <w:rsid w:val="00104BC2"/>
    <w:rsid w:val="001118F1"/>
    <w:rsid w:val="0013522F"/>
    <w:rsid w:val="0015708A"/>
    <w:rsid w:val="001602B0"/>
    <w:rsid w:val="00171E13"/>
    <w:rsid w:val="001A54B4"/>
    <w:rsid w:val="001B11E1"/>
    <w:rsid w:val="001B4235"/>
    <w:rsid w:val="001C0458"/>
    <w:rsid w:val="00230851"/>
    <w:rsid w:val="0024440C"/>
    <w:rsid w:val="00246C99"/>
    <w:rsid w:val="00263044"/>
    <w:rsid w:val="00291359"/>
    <w:rsid w:val="002B3D6F"/>
    <w:rsid w:val="002D776C"/>
    <w:rsid w:val="00302970"/>
    <w:rsid w:val="00346990"/>
    <w:rsid w:val="003A3A4D"/>
    <w:rsid w:val="003D6FE0"/>
    <w:rsid w:val="00435671"/>
    <w:rsid w:val="00463C27"/>
    <w:rsid w:val="00477C98"/>
    <w:rsid w:val="004D3342"/>
    <w:rsid w:val="004F1EE0"/>
    <w:rsid w:val="00523EB0"/>
    <w:rsid w:val="0053078B"/>
    <w:rsid w:val="005373D2"/>
    <w:rsid w:val="00543640"/>
    <w:rsid w:val="005C342E"/>
    <w:rsid w:val="005D11E2"/>
    <w:rsid w:val="005D6D18"/>
    <w:rsid w:val="005E09E0"/>
    <w:rsid w:val="006132D5"/>
    <w:rsid w:val="00633BCB"/>
    <w:rsid w:val="0064753A"/>
    <w:rsid w:val="00690C39"/>
    <w:rsid w:val="00693B39"/>
    <w:rsid w:val="006A31ED"/>
    <w:rsid w:val="006C2056"/>
    <w:rsid w:val="006C58D7"/>
    <w:rsid w:val="006D2240"/>
    <w:rsid w:val="00710B8C"/>
    <w:rsid w:val="00715D59"/>
    <w:rsid w:val="0074280F"/>
    <w:rsid w:val="00742A43"/>
    <w:rsid w:val="007578CC"/>
    <w:rsid w:val="00780A8D"/>
    <w:rsid w:val="00795312"/>
    <w:rsid w:val="007A5344"/>
    <w:rsid w:val="007B48A6"/>
    <w:rsid w:val="007B6252"/>
    <w:rsid w:val="007C5F5F"/>
    <w:rsid w:val="007F367F"/>
    <w:rsid w:val="007F425C"/>
    <w:rsid w:val="00810545"/>
    <w:rsid w:val="00810E72"/>
    <w:rsid w:val="00811E75"/>
    <w:rsid w:val="00827486"/>
    <w:rsid w:val="00850B23"/>
    <w:rsid w:val="00857E03"/>
    <w:rsid w:val="0088107F"/>
    <w:rsid w:val="008852AD"/>
    <w:rsid w:val="008A27A2"/>
    <w:rsid w:val="008C03DC"/>
    <w:rsid w:val="008D536F"/>
    <w:rsid w:val="008E444E"/>
    <w:rsid w:val="008E6C4E"/>
    <w:rsid w:val="0093593D"/>
    <w:rsid w:val="00961C36"/>
    <w:rsid w:val="009859E7"/>
    <w:rsid w:val="009C1B5A"/>
    <w:rsid w:val="009C4977"/>
    <w:rsid w:val="009C7DB2"/>
    <w:rsid w:val="009D167C"/>
    <w:rsid w:val="00A560D7"/>
    <w:rsid w:val="00AC028F"/>
    <w:rsid w:val="00AC0E59"/>
    <w:rsid w:val="00AF0265"/>
    <w:rsid w:val="00AF0ED7"/>
    <w:rsid w:val="00B205C9"/>
    <w:rsid w:val="00B856BE"/>
    <w:rsid w:val="00BA27FA"/>
    <w:rsid w:val="00BB5D3D"/>
    <w:rsid w:val="00BB6F42"/>
    <w:rsid w:val="00BC195F"/>
    <w:rsid w:val="00BC6436"/>
    <w:rsid w:val="00C451D0"/>
    <w:rsid w:val="00C563EB"/>
    <w:rsid w:val="00C874B9"/>
    <w:rsid w:val="00CA68BF"/>
    <w:rsid w:val="00CB5F0A"/>
    <w:rsid w:val="00CE2F99"/>
    <w:rsid w:val="00CF5E99"/>
    <w:rsid w:val="00D224F0"/>
    <w:rsid w:val="00D4410B"/>
    <w:rsid w:val="00D762E5"/>
    <w:rsid w:val="00D9060D"/>
    <w:rsid w:val="00DA74B7"/>
    <w:rsid w:val="00DD3423"/>
    <w:rsid w:val="00DF6E18"/>
    <w:rsid w:val="00E1345E"/>
    <w:rsid w:val="00E27A5E"/>
    <w:rsid w:val="00E40E68"/>
    <w:rsid w:val="00E41066"/>
    <w:rsid w:val="00E5542F"/>
    <w:rsid w:val="00EB6373"/>
    <w:rsid w:val="00EC2530"/>
    <w:rsid w:val="00ED104A"/>
    <w:rsid w:val="00ED3ADC"/>
    <w:rsid w:val="00EE6AD0"/>
    <w:rsid w:val="00F235EF"/>
    <w:rsid w:val="00F4223B"/>
    <w:rsid w:val="00F45F9F"/>
    <w:rsid w:val="00FA7C91"/>
    <w:rsid w:val="00FD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0AC4CF-E1F8-47CA-A5D9-4868440D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80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280F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4280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280F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4280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>HP Inc.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N.</dc:creator>
  <cp:keywords/>
  <dc:description/>
  <cp:lastModifiedBy>Nandini N.</cp:lastModifiedBy>
  <cp:revision>1</cp:revision>
  <dcterms:created xsi:type="dcterms:W3CDTF">2023-02-14T05:19:00Z</dcterms:created>
  <dcterms:modified xsi:type="dcterms:W3CDTF">2023-02-14T05:19:00Z</dcterms:modified>
</cp:coreProperties>
</file>