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DD6E7" w14:textId="20A8DBC3" w:rsidR="00A6638E" w:rsidRDefault="00A6638E">
      <w:pPr>
        <w:rPr>
          <w:b/>
          <w:bCs/>
          <w:sz w:val="24"/>
          <w:szCs w:val="24"/>
          <w:lang w:val="en-US"/>
        </w:rPr>
      </w:pPr>
      <w:r w:rsidRPr="00A6638E">
        <w:rPr>
          <w:b/>
          <w:bCs/>
          <w:sz w:val="24"/>
          <w:szCs w:val="24"/>
          <w:lang w:val="en-US"/>
        </w:rPr>
        <w:t>Protocols, Policies and practices for antimicrobial stewardship in hospitalized patients in least-developed and low-income countries – a systematic review</w:t>
      </w:r>
    </w:p>
    <w:p w14:paraId="6DFB4A12" w14:textId="66028724" w:rsidR="008C32C4" w:rsidRPr="00A6638E" w:rsidRDefault="00833BBC" w:rsidP="008C32C4">
      <w:pPr>
        <w:rPr>
          <w:b/>
          <w:bCs/>
          <w:sz w:val="28"/>
          <w:szCs w:val="28"/>
          <w:lang w:val="en-US"/>
        </w:rPr>
      </w:pPr>
      <w:r w:rsidRPr="00A6638E">
        <w:rPr>
          <w:b/>
          <w:bCs/>
          <w:sz w:val="28"/>
          <w:szCs w:val="28"/>
          <w:lang w:val="en-US"/>
        </w:rPr>
        <w:t>Search Strategy</w:t>
      </w:r>
    </w:p>
    <w:p w14:paraId="7B6F01FE" w14:textId="7102DDA8" w:rsidR="008C32C4" w:rsidRDefault="008C32C4" w:rsidP="000009E4">
      <w:pPr>
        <w:pStyle w:val="ListParagraph"/>
        <w:numPr>
          <w:ilvl w:val="0"/>
          <w:numId w:val="1"/>
        </w:numPr>
        <w:rPr>
          <w:b/>
          <w:bCs/>
          <w:sz w:val="24"/>
          <w:szCs w:val="24"/>
          <w:lang w:val="en-US"/>
        </w:rPr>
      </w:pPr>
      <w:r>
        <w:rPr>
          <w:b/>
          <w:bCs/>
          <w:sz w:val="24"/>
          <w:szCs w:val="24"/>
          <w:lang w:val="en-US"/>
        </w:rPr>
        <w:t>Range of publication dates: 2000 to 202</w:t>
      </w:r>
      <w:r w:rsidR="006C1936">
        <w:rPr>
          <w:b/>
          <w:bCs/>
          <w:sz w:val="24"/>
          <w:szCs w:val="24"/>
          <w:lang w:val="en-US"/>
        </w:rPr>
        <w:t>3</w:t>
      </w:r>
    </w:p>
    <w:p w14:paraId="1F4293EB" w14:textId="71C7A395" w:rsidR="00B97A1D" w:rsidRPr="00A50568" w:rsidRDefault="00B97A1D" w:rsidP="00A50568">
      <w:pPr>
        <w:rPr>
          <w:b/>
          <w:bCs/>
          <w:sz w:val="24"/>
          <w:szCs w:val="24"/>
          <w:lang w:val="en-US"/>
        </w:rPr>
      </w:pPr>
    </w:p>
    <w:p w14:paraId="79DA313E" w14:textId="77777777" w:rsidR="00793FA4" w:rsidRDefault="00793FA4" w:rsidP="00793FA4">
      <w:pPr>
        <w:pStyle w:val="ListParagraph"/>
        <w:rPr>
          <w:b/>
          <w:bCs/>
          <w:sz w:val="24"/>
          <w:szCs w:val="24"/>
          <w:lang w:val="en-US"/>
        </w:rPr>
      </w:pPr>
    </w:p>
    <w:p w14:paraId="64620660" w14:textId="55A02317" w:rsidR="000009E4" w:rsidRDefault="008C32C4" w:rsidP="000009E4">
      <w:pPr>
        <w:pStyle w:val="ListParagraph"/>
        <w:numPr>
          <w:ilvl w:val="0"/>
          <w:numId w:val="1"/>
        </w:numPr>
        <w:rPr>
          <w:b/>
          <w:bCs/>
          <w:sz w:val="24"/>
          <w:szCs w:val="24"/>
          <w:lang w:val="en-US"/>
        </w:rPr>
      </w:pPr>
      <w:r>
        <w:rPr>
          <w:b/>
          <w:bCs/>
          <w:sz w:val="24"/>
          <w:szCs w:val="24"/>
          <w:lang w:val="en-US"/>
        </w:rPr>
        <w:t>Search terms according to PICO Guideline</w:t>
      </w:r>
    </w:p>
    <w:tbl>
      <w:tblPr>
        <w:tblStyle w:val="TableGrid"/>
        <w:tblW w:w="0" w:type="auto"/>
        <w:tblInd w:w="720" w:type="dxa"/>
        <w:tblLook w:val="04A0" w:firstRow="1" w:lastRow="0" w:firstColumn="1" w:lastColumn="0" w:noHBand="0" w:noVBand="1"/>
      </w:tblPr>
      <w:tblGrid>
        <w:gridCol w:w="1118"/>
        <w:gridCol w:w="7178"/>
      </w:tblGrid>
      <w:tr w:rsidR="00085B48" w14:paraId="376286B7" w14:textId="77777777" w:rsidTr="00085B48">
        <w:tc>
          <w:tcPr>
            <w:tcW w:w="1118" w:type="dxa"/>
          </w:tcPr>
          <w:p w14:paraId="35EE0789" w14:textId="1EA5024E" w:rsidR="00085B48" w:rsidRPr="00793FA4" w:rsidRDefault="00085B48" w:rsidP="00085B48">
            <w:pPr>
              <w:pStyle w:val="ListParagraph"/>
              <w:ind w:left="0"/>
              <w:rPr>
                <w:sz w:val="24"/>
                <w:szCs w:val="24"/>
                <w:lang w:val="en-US"/>
              </w:rPr>
            </w:pPr>
            <w:r w:rsidRPr="00793FA4">
              <w:rPr>
                <w:sz w:val="24"/>
                <w:szCs w:val="24"/>
                <w:lang w:val="en-US"/>
              </w:rPr>
              <w:t>PICO</w:t>
            </w:r>
          </w:p>
        </w:tc>
        <w:tc>
          <w:tcPr>
            <w:tcW w:w="7178" w:type="dxa"/>
          </w:tcPr>
          <w:p w14:paraId="07A3F108" w14:textId="5BE35484" w:rsidR="00085B48" w:rsidRPr="00793FA4" w:rsidRDefault="00085B48" w:rsidP="00085B48">
            <w:pPr>
              <w:pStyle w:val="ListParagraph"/>
              <w:ind w:left="0"/>
              <w:rPr>
                <w:sz w:val="24"/>
                <w:szCs w:val="24"/>
                <w:lang w:val="en-US"/>
              </w:rPr>
            </w:pPr>
            <w:r w:rsidRPr="00793FA4">
              <w:rPr>
                <w:sz w:val="24"/>
                <w:szCs w:val="24"/>
                <w:lang w:val="en-US"/>
              </w:rPr>
              <w:t>Search Terms</w:t>
            </w:r>
          </w:p>
        </w:tc>
      </w:tr>
      <w:tr w:rsidR="00085B48" w14:paraId="59ECE0D4" w14:textId="77777777" w:rsidTr="00085B48">
        <w:tc>
          <w:tcPr>
            <w:tcW w:w="1118" w:type="dxa"/>
          </w:tcPr>
          <w:p w14:paraId="59D6E6E8" w14:textId="3B2E426A" w:rsidR="00085B48" w:rsidRPr="00793FA4" w:rsidRDefault="00085B48" w:rsidP="00085B48">
            <w:pPr>
              <w:pStyle w:val="ListParagraph"/>
              <w:ind w:left="0"/>
              <w:rPr>
                <w:sz w:val="24"/>
                <w:szCs w:val="24"/>
                <w:lang w:val="en-US"/>
              </w:rPr>
            </w:pPr>
            <w:r w:rsidRPr="00793FA4">
              <w:rPr>
                <w:sz w:val="24"/>
                <w:szCs w:val="24"/>
                <w:lang w:val="en-US"/>
              </w:rPr>
              <w:t>P</w:t>
            </w:r>
          </w:p>
        </w:tc>
        <w:tc>
          <w:tcPr>
            <w:tcW w:w="7178" w:type="dxa"/>
          </w:tcPr>
          <w:p w14:paraId="2465369D" w14:textId="7240F418" w:rsidR="00085B48" w:rsidRPr="00793FA4" w:rsidRDefault="00085B48" w:rsidP="00085B48">
            <w:pPr>
              <w:pStyle w:val="ListParagraph"/>
              <w:ind w:left="0"/>
              <w:rPr>
                <w:sz w:val="24"/>
                <w:szCs w:val="24"/>
                <w:lang w:val="en-US"/>
              </w:rPr>
            </w:pPr>
            <w:r w:rsidRPr="00793FA4">
              <w:rPr>
                <w:sz w:val="24"/>
                <w:szCs w:val="24"/>
                <w:lang w:val="en-US"/>
              </w:rPr>
              <w:t xml:space="preserve">Least developed countries, </w:t>
            </w:r>
            <w:r w:rsidR="0004448B" w:rsidRPr="00793FA4">
              <w:rPr>
                <w:sz w:val="24"/>
                <w:szCs w:val="24"/>
                <w:lang w:val="en-US"/>
              </w:rPr>
              <w:t>pharmacist, doctors, nurses, hospitalized patients</w:t>
            </w:r>
          </w:p>
        </w:tc>
      </w:tr>
      <w:tr w:rsidR="00085B48" w14:paraId="270394AB" w14:textId="77777777" w:rsidTr="00085B48">
        <w:tc>
          <w:tcPr>
            <w:tcW w:w="1118" w:type="dxa"/>
          </w:tcPr>
          <w:p w14:paraId="6F79FCE7" w14:textId="74358C87" w:rsidR="00085B48" w:rsidRPr="00793FA4" w:rsidRDefault="00085B48" w:rsidP="00085B48">
            <w:pPr>
              <w:pStyle w:val="ListParagraph"/>
              <w:ind w:left="0"/>
              <w:rPr>
                <w:sz w:val="24"/>
                <w:szCs w:val="24"/>
                <w:lang w:val="en-US"/>
              </w:rPr>
            </w:pPr>
            <w:r w:rsidRPr="00793FA4">
              <w:rPr>
                <w:sz w:val="24"/>
                <w:szCs w:val="24"/>
                <w:lang w:val="en-US"/>
              </w:rPr>
              <w:t>I</w:t>
            </w:r>
          </w:p>
        </w:tc>
        <w:tc>
          <w:tcPr>
            <w:tcW w:w="7178" w:type="dxa"/>
          </w:tcPr>
          <w:p w14:paraId="35E82C98" w14:textId="1473999F" w:rsidR="00085B48" w:rsidRPr="00793FA4" w:rsidRDefault="00085B48" w:rsidP="00085B48">
            <w:pPr>
              <w:pStyle w:val="ListParagraph"/>
              <w:ind w:left="0"/>
              <w:rPr>
                <w:sz w:val="24"/>
                <w:szCs w:val="24"/>
                <w:lang w:val="en-US"/>
              </w:rPr>
            </w:pPr>
            <w:r w:rsidRPr="00793FA4">
              <w:rPr>
                <w:sz w:val="24"/>
                <w:szCs w:val="24"/>
                <w:lang w:val="en-US"/>
              </w:rPr>
              <w:t>Antimicrobial stewardship programs or antimicrobial stewardship program</w:t>
            </w:r>
            <w:r w:rsidR="0004448B" w:rsidRPr="00793FA4">
              <w:rPr>
                <w:sz w:val="24"/>
                <w:szCs w:val="24"/>
                <w:lang w:val="en-US"/>
              </w:rPr>
              <w:t xml:space="preserve">, infection prevention, surgical </w:t>
            </w:r>
            <w:r w:rsidR="00E3335E" w:rsidRPr="00793FA4">
              <w:rPr>
                <w:sz w:val="24"/>
                <w:szCs w:val="24"/>
                <w:lang w:val="en-US"/>
              </w:rPr>
              <w:t>site care</w:t>
            </w:r>
          </w:p>
        </w:tc>
      </w:tr>
      <w:tr w:rsidR="00085B48" w14:paraId="21ECEE2F" w14:textId="77777777" w:rsidTr="00085B48">
        <w:tc>
          <w:tcPr>
            <w:tcW w:w="1118" w:type="dxa"/>
          </w:tcPr>
          <w:p w14:paraId="4F6B289B" w14:textId="455D161F" w:rsidR="00085B48" w:rsidRPr="00793FA4" w:rsidRDefault="00085B48" w:rsidP="00085B48">
            <w:pPr>
              <w:pStyle w:val="ListParagraph"/>
              <w:ind w:left="0"/>
              <w:rPr>
                <w:sz w:val="24"/>
                <w:szCs w:val="24"/>
                <w:lang w:val="en-US"/>
              </w:rPr>
            </w:pPr>
            <w:r w:rsidRPr="00793FA4">
              <w:rPr>
                <w:sz w:val="24"/>
                <w:szCs w:val="24"/>
                <w:lang w:val="en-US"/>
              </w:rPr>
              <w:t>C</w:t>
            </w:r>
          </w:p>
        </w:tc>
        <w:tc>
          <w:tcPr>
            <w:tcW w:w="7178" w:type="dxa"/>
          </w:tcPr>
          <w:p w14:paraId="5D019CE5" w14:textId="41FFA60D" w:rsidR="00085B48" w:rsidRPr="00793FA4" w:rsidRDefault="008C32C4" w:rsidP="00085B48">
            <w:pPr>
              <w:pStyle w:val="ListParagraph"/>
              <w:ind w:left="0"/>
              <w:rPr>
                <w:sz w:val="24"/>
                <w:szCs w:val="24"/>
                <w:lang w:val="en-US"/>
              </w:rPr>
            </w:pPr>
            <w:r w:rsidRPr="00793FA4">
              <w:rPr>
                <w:sz w:val="24"/>
                <w:szCs w:val="24"/>
                <w:lang w:val="en-US"/>
              </w:rPr>
              <w:t>Patient groups who did not receive the intervention</w:t>
            </w:r>
            <w:r w:rsidR="007407A2" w:rsidRPr="00793FA4">
              <w:rPr>
                <w:sz w:val="24"/>
                <w:szCs w:val="24"/>
                <w:lang w:val="en-US"/>
              </w:rPr>
              <w:t>, Randomised Controlled Trial, Before and After, Time interrupted s</w:t>
            </w:r>
            <w:r w:rsidR="001A7C71" w:rsidRPr="00793FA4">
              <w:rPr>
                <w:sz w:val="24"/>
                <w:szCs w:val="24"/>
                <w:lang w:val="en-US"/>
              </w:rPr>
              <w:t>eries</w:t>
            </w:r>
          </w:p>
        </w:tc>
      </w:tr>
      <w:tr w:rsidR="00085B48" w14:paraId="1E807D6A" w14:textId="77777777" w:rsidTr="00085B48">
        <w:tc>
          <w:tcPr>
            <w:tcW w:w="1118" w:type="dxa"/>
          </w:tcPr>
          <w:p w14:paraId="197A579E" w14:textId="569C34CA" w:rsidR="00085B48" w:rsidRPr="00793FA4" w:rsidRDefault="00085B48" w:rsidP="00085B48">
            <w:pPr>
              <w:pStyle w:val="ListParagraph"/>
              <w:ind w:left="0"/>
              <w:rPr>
                <w:sz w:val="24"/>
                <w:szCs w:val="24"/>
                <w:lang w:val="en-US"/>
              </w:rPr>
            </w:pPr>
            <w:r w:rsidRPr="00793FA4">
              <w:rPr>
                <w:sz w:val="24"/>
                <w:szCs w:val="24"/>
                <w:lang w:val="en-US"/>
              </w:rPr>
              <w:t>O</w:t>
            </w:r>
          </w:p>
        </w:tc>
        <w:tc>
          <w:tcPr>
            <w:tcW w:w="7178" w:type="dxa"/>
          </w:tcPr>
          <w:p w14:paraId="05801A60" w14:textId="68025683" w:rsidR="00085B48" w:rsidRPr="00793FA4" w:rsidRDefault="00E65DE6" w:rsidP="00085B48">
            <w:pPr>
              <w:pStyle w:val="ListParagraph"/>
              <w:ind w:left="0"/>
              <w:rPr>
                <w:sz w:val="24"/>
                <w:szCs w:val="24"/>
                <w:lang w:val="en-US"/>
              </w:rPr>
            </w:pPr>
            <w:r w:rsidRPr="00793FA4">
              <w:rPr>
                <w:sz w:val="24"/>
                <w:szCs w:val="24"/>
                <w:lang w:val="en-US"/>
              </w:rPr>
              <w:t>Mortality, prescription practices, hospital stay, days of therapy</w:t>
            </w:r>
          </w:p>
        </w:tc>
      </w:tr>
    </w:tbl>
    <w:p w14:paraId="25169E4C" w14:textId="77777777" w:rsidR="001A1444" w:rsidRPr="001A7C71" w:rsidRDefault="001A1444" w:rsidP="001A7C71">
      <w:pPr>
        <w:rPr>
          <w:b/>
          <w:bCs/>
          <w:sz w:val="24"/>
          <w:szCs w:val="24"/>
          <w:lang w:val="en-US"/>
        </w:rPr>
      </w:pPr>
    </w:p>
    <w:p w14:paraId="0A1A39C4" w14:textId="10F67394" w:rsidR="00AA226A" w:rsidRDefault="00AA226A" w:rsidP="0052032E">
      <w:pPr>
        <w:pStyle w:val="ListParagraph"/>
        <w:numPr>
          <w:ilvl w:val="0"/>
          <w:numId w:val="1"/>
        </w:numPr>
        <w:rPr>
          <w:b/>
          <w:bCs/>
          <w:sz w:val="24"/>
          <w:szCs w:val="24"/>
          <w:lang w:val="en-US"/>
        </w:rPr>
      </w:pPr>
      <w:r>
        <w:rPr>
          <w:b/>
          <w:bCs/>
          <w:sz w:val="24"/>
          <w:szCs w:val="24"/>
          <w:lang w:val="en-US"/>
        </w:rPr>
        <w:t>Database:</w:t>
      </w:r>
      <w:r w:rsidRPr="0052032E">
        <w:rPr>
          <w:b/>
          <w:bCs/>
          <w:sz w:val="24"/>
          <w:szCs w:val="24"/>
          <w:lang w:val="en-US"/>
        </w:rPr>
        <w:t xml:space="preserve"> Pubmed</w:t>
      </w:r>
    </w:p>
    <w:p w14:paraId="69206005" w14:textId="6CF0604F" w:rsidR="00A50568" w:rsidRPr="0052032E" w:rsidRDefault="00A50568" w:rsidP="00A50568">
      <w:pPr>
        <w:pStyle w:val="ListParagraph"/>
        <w:rPr>
          <w:b/>
          <w:bCs/>
          <w:sz w:val="24"/>
          <w:szCs w:val="24"/>
          <w:lang w:val="en-US"/>
        </w:rPr>
      </w:pPr>
      <w:r>
        <w:rPr>
          <w:b/>
          <w:bCs/>
          <w:sz w:val="24"/>
          <w:szCs w:val="24"/>
          <w:lang w:val="en-US"/>
        </w:rPr>
        <w:t>Database search as of 12</w:t>
      </w:r>
      <w:r w:rsidRPr="00A50568">
        <w:rPr>
          <w:b/>
          <w:bCs/>
          <w:sz w:val="24"/>
          <w:szCs w:val="24"/>
          <w:vertAlign w:val="superscript"/>
          <w:lang w:val="en-US"/>
        </w:rPr>
        <w:t>th</w:t>
      </w:r>
      <w:r>
        <w:rPr>
          <w:b/>
          <w:bCs/>
          <w:sz w:val="24"/>
          <w:szCs w:val="24"/>
          <w:lang w:val="en-US"/>
        </w:rPr>
        <w:t xml:space="preserve"> August 2023</w:t>
      </w:r>
    </w:p>
    <w:p w14:paraId="3C360B68" w14:textId="77777777" w:rsidR="00BD1EB4" w:rsidRDefault="00BD1EB4" w:rsidP="00A6638E">
      <w:pPr>
        <w:pStyle w:val="ListParagraph"/>
        <w:shd w:val="clear" w:color="auto" w:fill="FFFFFF" w:themeFill="background1"/>
        <w:rPr>
          <w:sz w:val="24"/>
          <w:szCs w:val="24"/>
          <w:lang w:val="en-US"/>
        </w:rPr>
      </w:pPr>
    </w:p>
    <w:p w14:paraId="723F2540" w14:textId="136230E9" w:rsidR="002D4D53" w:rsidRDefault="002D4D53" w:rsidP="00074A94">
      <w:pPr>
        <w:pStyle w:val="ListParagraph"/>
        <w:shd w:val="clear" w:color="auto" w:fill="FFFFFF" w:themeFill="background1"/>
        <w:rPr>
          <w:rFonts w:ascii="Segoe UI" w:hAnsi="Segoe UI" w:cs="Segoe UI"/>
          <w:color w:val="212121"/>
          <w:shd w:val="clear" w:color="auto" w:fill="F6F6F6"/>
        </w:rPr>
      </w:pPr>
      <w:r>
        <w:rPr>
          <w:rFonts w:ascii="Segoe UI" w:hAnsi="Segoe UI" w:cs="Segoe UI"/>
          <w:color w:val="212121"/>
          <w:shd w:val="clear" w:color="auto" w:fill="F6F6F6"/>
        </w:rPr>
        <w:t xml:space="preserve">("antimicrobial stewardship"[MeSH Terms] OR ("antimicrobial"[All Fields] AND "stewardship"[All Fields]) OR "antimicrobial stewardship"[All Fields]) AND ("developing countries"[MeSH Terms] OR ("developing"[All Fields] AND "countries"[All Fields]) OR "developing countries"[All Fields] OR ("low"[All Fields] AND "income"[All Fields] AND "countries"[All Fields]) OR "low income countries"[All Fields]) AND (("5"[All Fields] AND ("afghanistan"[MeSH Terms] OR "afghanistan"[All Fields] OR "afghanistan s"[All Fields])) OR ("angola"[MeSH Terms] OR "angola"[All Fields] OR "angola s"[All Fields]) OR ("bangladesh"[MeSH Terms] OR "bangladesh"[All Fields] OR "bangladesh s"[All Fields]) OR ("benin"[MeSH Terms] OR "benin"[All Fields] OR "benin s"[All Fields]) OR ("bhutan"[MeSH Terms] OR "bhutan"[All Fields] OR "bhutan s"[All Fields]) OR ("burkina faso"[MeSH Terms] OR ("burkina"[All Fields] AND "faso"[All Fields]) OR "burkina faso"[All Fields]) OR ("burundi"[MeSH Terms] OR "burundi"[All Fields]) OR ("cambodia"[MeSH Terms] OR "cambodia"[All Fields] OR "cambodia s"[All Fields]) OR ("central african republic"[MeSH Terms] OR ("central"[All Fields] AND "african"[All Fields] AND "republic"[All Fields]) OR "central african republic"[All Fields]) OR ("chad"[MeSH Terms] OR "chad"[All Fields]) OR ("comoros"[MeSH Terms] OR "comoros"[All Fields] OR "comoro"[All Fields]) OR ("democratic republic of the congo"[MeSH Terms] OR ("democratic"[All Fields] AND "republic"[All Fields] AND "congo"[All Fields]) OR "democratic republic of the congo"[All Fields]) OR ("djibouti"[MeSH Terms] OR "djibouti"[All Fields]) OR ("eritrea"[MeSH Terms] OR "eritrea"[All Fields]) OR ("ethiopia"[MeSH Terms] OR "ethiopia"[All Fields] OR "ethiopia s"[All Fields]) OR ("gambia"[MeSH Terms] OR "gambia"[All Fields] OR </w:t>
      </w:r>
      <w:r>
        <w:rPr>
          <w:rFonts w:ascii="Segoe UI" w:hAnsi="Segoe UI" w:cs="Segoe UI"/>
          <w:color w:val="212121"/>
          <w:shd w:val="clear" w:color="auto" w:fill="F6F6F6"/>
        </w:rPr>
        <w:lastRenderedPageBreak/>
        <w:t>"gambia s"[All Fields]) OR ("guinea"[MeSH Terms] OR "guinea"[All Fields] OR "guinea s"[All Fields] OR "guineas"[All Fields]) OR ("guinea bissau"[MeSH Terms] OR "guinea bissau"[All Fields] OR ("guinea"[All Fields] AND "bissau"[All Fields]) OR "guinea bissau"[All Fields]) OR ("haiti"[MeSH Terms] OR "haiti"[All Fields] OR "haiti s"[All Fields]) OR ("micronesia"[MeSH Terms] OR "micronesia"[All Fields] OR "kiribati"[All Fields]) OR ("laos"[MeSH Terms] OR "laos"[All Fields] OR ("lao"[All Fields] AND "people s"[All Fields] AND "democratic"[All Fields] AND "republic"[All Fields]) OR "lao people s democratic republic"[All Fields]) OR ("lesotho"[MeSH Terms] OR "lesotho"[All Fields]) OR ("liberia"[MeSH Terms] OR "liberia"[All Fields] OR "liberia s"[All Fields]) OR ("madagascar"[MeSH Terms] OR "madagascar"[All Fields] OR "madagascar s"[All Fields]) OR ("malawi"[MeSH Terms] OR "malawi"[All Fields] OR "malawi s"[All Fields]) OR ("mali"[MeSH Terms] OR "mali"[All Fields]) OR ("mauritania"[MeSH Terms] OR "mauritania"[All Fields]) OR ("mozambique"[MeSH Terms] OR "mozambique"[All Fields] OR "mozambique s"[All Fields]) OR ("myanmar"[MeSH Terms] OR "myanmar"[All Fields] OR "myanmar s"[All Fields] OR "myanmars"[All Fields]) OR ("nepal"[MeSH Terms] OR "nepal"[All Fields] OR "nepal s"[All Fields]) OR ("niger"[MeSH Terms] OR "niger"[All Fields]) OR ("rwanda"[MeSH Terms] OR "rwanda"[All Fields] OR "rwanda s"[All Fields]) OR ("sao tome and principe"[MeSH Terms] OR ("sao"[All Fields] AND "tome"[All Fields] AND "principe"[All Fields]) OR "sao tome and principe"[All Fields]) OR ("senegal"[MeSH Terms] OR "senegal"[All Fields] OR "senegal s"[All Fields]) OR ("sierra leone"[MeSH Terms] OR ("sierra"[All Fields] AND "leone"[All Fields]) OR "sierra leone"[All Fields]) OR ("melanesia"[MeSH Terms] OR "melanesia"[All Fields] OR ("solomon"[All Fields] AND "islands"[All Fields]) OR "solomon islands"[All Fields]) OR ("somalia"[MeSH Terms] OR "somalia"[All Fields] OR "somalia s"[All Fields]) OR ("south sudan"[MeSH Terms] OR ("south"[All Fields] AND "sudan"[All Fields]) OR "south sudan"[All Fields]) OR ("sudan"[MeSH Terms] OR "sudan"[All Fields] OR "sudans"[All Fields] OR "sudan s"[All Fields]) OR ("tanzania"[MeSH Terms] OR "tanzania"[All Fields] OR "tanzania s"[All Fields]) OR ("timor leste"[MeSH Terms] OR "timor leste"[All Fields] OR ("timor"[All Fields] AND "leste"[All Fields]) OR "timor leste"[All Fields]) OR ("togo"[MeSH Terms] OR "togo"[All Fields]) OR ("micronesia"[MeSH Terms] OR "micronesia"[All Fields] OR "tuvalu"[All Fields]) OR ("uganda"[MeSH Terms] OR "uganda"[All Fields] OR "uganda s"[All Fields]) OR ("yemen"[MeSH Terms] OR "yemen"[All Fields]) OR ("zambia"[MeSH Terms] OR "zambia"[All Fields] OR "zambia s"[All Fields]))</w:t>
      </w:r>
    </w:p>
    <w:p w14:paraId="029238C3" w14:textId="77777777" w:rsidR="006A54E9" w:rsidRDefault="006A54E9" w:rsidP="00074A94">
      <w:pPr>
        <w:pStyle w:val="ListParagraph"/>
        <w:shd w:val="clear" w:color="auto" w:fill="FFFFFF" w:themeFill="background1"/>
        <w:rPr>
          <w:rFonts w:ascii="Segoe UI" w:hAnsi="Segoe UI" w:cs="Segoe UI"/>
          <w:color w:val="212121"/>
          <w:shd w:val="clear" w:color="auto" w:fill="F6F6F6"/>
        </w:rPr>
      </w:pPr>
    </w:p>
    <w:p w14:paraId="704B6293" w14:textId="70B890AC" w:rsidR="006A54E9" w:rsidRDefault="00545255" w:rsidP="00074A94">
      <w:pPr>
        <w:pStyle w:val="ListParagraph"/>
        <w:shd w:val="clear" w:color="auto" w:fill="FFFFFF" w:themeFill="background1"/>
        <w:rPr>
          <w:rFonts w:ascii="Segoe UI" w:hAnsi="Segoe UI" w:cs="Segoe UI"/>
          <w:color w:val="212121"/>
          <w:shd w:val="clear" w:color="auto" w:fill="F6F6F6"/>
        </w:rPr>
      </w:pPr>
      <w:r>
        <w:rPr>
          <w:rFonts w:ascii="Segoe UI" w:hAnsi="Segoe UI" w:cs="Segoe UI"/>
          <w:color w:val="212121"/>
          <w:shd w:val="clear" w:color="auto" w:fill="F6F6F6"/>
        </w:rPr>
        <w:t xml:space="preserve">Number of Articles: </w:t>
      </w:r>
      <w:r w:rsidR="00407242">
        <w:rPr>
          <w:rFonts w:ascii="Segoe UI" w:hAnsi="Segoe UI" w:cs="Segoe UI"/>
          <w:color w:val="212121"/>
          <w:shd w:val="clear" w:color="auto" w:fill="F6F6F6"/>
        </w:rPr>
        <w:t>114</w:t>
      </w:r>
    </w:p>
    <w:p w14:paraId="0A8E1E29" w14:textId="77777777" w:rsidR="00545255" w:rsidRDefault="00545255" w:rsidP="00074A94">
      <w:pPr>
        <w:pStyle w:val="ListParagraph"/>
        <w:shd w:val="clear" w:color="auto" w:fill="FFFFFF" w:themeFill="background1"/>
        <w:rPr>
          <w:rFonts w:ascii="Segoe UI" w:hAnsi="Segoe UI" w:cs="Segoe UI"/>
          <w:color w:val="212121"/>
          <w:shd w:val="clear" w:color="auto" w:fill="F6F6F6"/>
        </w:rPr>
      </w:pPr>
    </w:p>
    <w:p w14:paraId="35EB200F" w14:textId="0084820C" w:rsidR="0052032E" w:rsidRDefault="0052032E" w:rsidP="00074A94">
      <w:pPr>
        <w:pStyle w:val="ListParagraph"/>
        <w:shd w:val="clear" w:color="auto" w:fill="FFFFFF" w:themeFill="background1"/>
        <w:rPr>
          <w:rFonts w:ascii="Segoe UI" w:hAnsi="Segoe UI" w:cs="Segoe UI"/>
          <w:color w:val="212121"/>
          <w:shd w:val="clear" w:color="auto" w:fill="F6F6F6"/>
        </w:rPr>
      </w:pPr>
    </w:p>
    <w:p w14:paraId="76F0FB4C" w14:textId="0094852E" w:rsidR="0052032E" w:rsidRPr="00686225" w:rsidRDefault="0052032E" w:rsidP="0052032E">
      <w:pPr>
        <w:pStyle w:val="ListParagraph"/>
        <w:numPr>
          <w:ilvl w:val="0"/>
          <w:numId w:val="1"/>
        </w:numPr>
        <w:shd w:val="clear" w:color="auto" w:fill="FFFFFF" w:themeFill="background1"/>
        <w:rPr>
          <w:b/>
          <w:bCs/>
          <w:sz w:val="24"/>
          <w:szCs w:val="24"/>
          <w:lang w:val="en-US"/>
        </w:rPr>
      </w:pPr>
      <w:r w:rsidRPr="0052032E">
        <w:rPr>
          <w:rFonts w:ascii="Segoe UI" w:hAnsi="Segoe UI" w:cs="Segoe UI"/>
          <w:b/>
          <w:bCs/>
          <w:color w:val="212121"/>
          <w:shd w:val="clear" w:color="auto" w:fill="F6F6F6"/>
        </w:rPr>
        <w:t>Database: Cochrane</w:t>
      </w:r>
      <w:r w:rsidR="00486092">
        <w:rPr>
          <w:rFonts w:ascii="Segoe UI" w:hAnsi="Segoe UI" w:cs="Segoe UI"/>
          <w:b/>
          <w:bCs/>
          <w:color w:val="212121"/>
          <w:shd w:val="clear" w:color="auto" w:fill="F6F6F6"/>
        </w:rPr>
        <w:t xml:space="preserve"> and Embase</w:t>
      </w:r>
    </w:p>
    <w:p w14:paraId="614B1786" w14:textId="2C531FF9" w:rsidR="00686225" w:rsidRDefault="00686225" w:rsidP="00686225">
      <w:pPr>
        <w:pStyle w:val="ListParagraph"/>
        <w:shd w:val="clear" w:color="auto" w:fill="FFFFFF" w:themeFill="background1"/>
        <w:rPr>
          <w:rFonts w:ascii="Segoe UI" w:hAnsi="Segoe UI" w:cs="Segoe UI"/>
          <w:b/>
          <w:bCs/>
          <w:color w:val="212121"/>
          <w:shd w:val="clear" w:color="auto" w:fill="F6F6F6"/>
        </w:rPr>
      </w:pPr>
      <w:r>
        <w:rPr>
          <w:rFonts w:ascii="Segoe UI" w:hAnsi="Segoe UI" w:cs="Segoe UI"/>
          <w:b/>
          <w:bCs/>
          <w:color w:val="212121"/>
          <w:shd w:val="clear" w:color="auto" w:fill="F6F6F6"/>
        </w:rPr>
        <w:t>Database search as of 12</w:t>
      </w:r>
      <w:r w:rsidRPr="00686225">
        <w:rPr>
          <w:rFonts w:ascii="Segoe UI" w:hAnsi="Segoe UI" w:cs="Segoe UI"/>
          <w:b/>
          <w:bCs/>
          <w:color w:val="212121"/>
          <w:shd w:val="clear" w:color="auto" w:fill="F6F6F6"/>
          <w:vertAlign w:val="superscript"/>
        </w:rPr>
        <w:t>th</w:t>
      </w:r>
      <w:r>
        <w:rPr>
          <w:rFonts w:ascii="Segoe UI" w:hAnsi="Segoe UI" w:cs="Segoe UI"/>
          <w:b/>
          <w:bCs/>
          <w:color w:val="212121"/>
          <w:shd w:val="clear" w:color="auto" w:fill="F6F6F6"/>
        </w:rPr>
        <w:t xml:space="preserve"> August 2023</w:t>
      </w:r>
    </w:p>
    <w:p w14:paraId="0FE31C77" w14:textId="1DCDEA38" w:rsidR="004117FA" w:rsidRDefault="004117FA" w:rsidP="00686225">
      <w:pPr>
        <w:pStyle w:val="ListParagraph"/>
        <w:shd w:val="clear" w:color="auto" w:fill="FFFFFF" w:themeFill="background1"/>
        <w:rPr>
          <w:rFonts w:ascii="Segoe UI" w:hAnsi="Segoe UI" w:cs="Segoe UI"/>
          <w:color w:val="212121"/>
          <w:shd w:val="clear" w:color="auto" w:fill="F6F6F6"/>
        </w:rPr>
      </w:pPr>
    </w:p>
    <w:p w14:paraId="71130F5F" w14:textId="45E50497" w:rsidR="002D46BD" w:rsidRDefault="00516DF6" w:rsidP="00686225">
      <w:pPr>
        <w:pStyle w:val="ListParagraph"/>
        <w:shd w:val="clear" w:color="auto" w:fill="FFFFFF" w:themeFill="background1"/>
        <w:rPr>
          <w:rFonts w:ascii="Segoe UI" w:hAnsi="Segoe UI" w:cs="Segoe UI"/>
          <w:color w:val="212121"/>
          <w:shd w:val="clear" w:color="auto" w:fill="F6F6F6"/>
        </w:rPr>
      </w:pPr>
      <w:r>
        <w:rPr>
          <w:rFonts w:ascii="Segoe UI" w:hAnsi="Segoe UI" w:cs="Segoe UI"/>
          <w:color w:val="212121"/>
          <w:shd w:val="clear" w:color="auto" w:fill="F6F6F6"/>
        </w:rPr>
        <w:t xml:space="preserve">Search Term: </w:t>
      </w:r>
      <w:r w:rsidR="002D46BD">
        <w:rPr>
          <w:rFonts w:ascii="Segoe UI" w:hAnsi="Segoe UI" w:cs="Segoe UI"/>
          <w:color w:val="212121"/>
          <w:shd w:val="clear" w:color="auto" w:fill="F6F6F6"/>
        </w:rPr>
        <w:t>An</w:t>
      </w:r>
      <w:r>
        <w:rPr>
          <w:rFonts w:ascii="Segoe UI" w:hAnsi="Segoe UI" w:cs="Segoe UI"/>
          <w:color w:val="212121"/>
          <w:shd w:val="clear" w:color="auto" w:fill="F6F6F6"/>
        </w:rPr>
        <w:t xml:space="preserve">timicrobial stewardship </w:t>
      </w:r>
    </w:p>
    <w:p w14:paraId="2A21E8E6" w14:textId="4A711AC6" w:rsidR="00516DF6" w:rsidRDefault="00516DF6" w:rsidP="00686225">
      <w:pPr>
        <w:pStyle w:val="ListParagraph"/>
        <w:shd w:val="clear" w:color="auto" w:fill="FFFFFF" w:themeFill="background1"/>
        <w:rPr>
          <w:rFonts w:ascii="Segoe UI" w:hAnsi="Segoe UI" w:cs="Segoe UI"/>
          <w:color w:val="212121"/>
          <w:shd w:val="clear" w:color="auto" w:fill="F6F6F6"/>
        </w:rPr>
      </w:pPr>
      <w:r>
        <w:rPr>
          <w:rFonts w:ascii="Segoe UI" w:hAnsi="Segoe UI" w:cs="Segoe UI"/>
          <w:color w:val="212121"/>
          <w:shd w:val="clear" w:color="auto" w:fill="F6F6F6"/>
        </w:rPr>
        <w:t>Records</w:t>
      </w:r>
      <w:r w:rsidR="00A74780">
        <w:rPr>
          <w:rFonts w:ascii="Segoe UI" w:hAnsi="Segoe UI" w:cs="Segoe UI"/>
          <w:color w:val="212121"/>
          <w:shd w:val="clear" w:color="auto" w:fill="F6F6F6"/>
        </w:rPr>
        <w:t>: 118</w:t>
      </w:r>
    </w:p>
    <w:p w14:paraId="12723EB9" w14:textId="77777777" w:rsidR="00516DF6" w:rsidRPr="004117FA" w:rsidRDefault="00516DF6" w:rsidP="00686225">
      <w:pPr>
        <w:pStyle w:val="ListParagraph"/>
        <w:shd w:val="clear" w:color="auto" w:fill="FFFFFF" w:themeFill="background1"/>
        <w:rPr>
          <w:sz w:val="24"/>
          <w:szCs w:val="24"/>
          <w:lang w:val="en-US"/>
        </w:rPr>
      </w:pPr>
    </w:p>
    <w:p w14:paraId="0D097871" w14:textId="18C8394E" w:rsidR="00673E4B" w:rsidRDefault="007F7C5F" w:rsidP="00673E4B">
      <w:pPr>
        <w:pStyle w:val="ListParagraph"/>
        <w:shd w:val="clear" w:color="auto" w:fill="FFFFFF" w:themeFill="background1"/>
        <w:rPr>
          <w:sz w:val="24"/>
          <w:szCs w:val="24"/>
          <w:lang w:val="en-US"/>
        </w:rPr>
      </w:pPr>
      <w:r w:rsidRPr="007F7C5F">
        <w:rPr>
          <w:sz w:val="24"/>
          <w:szCs w:val="24"/>
          <w:lang w:val="en-US"/>
        </w:rPr>
        <w:t>Antimicrobial stewardship intervention in low income country</w:t>
      </w:r>
    </w:p>
    <w:p w14:paraId="03633F92" w14:textId="77777777" w:rsidR="00180FB5" w:rsidRDefault="00180FB5" w:rsidP="00673E4B">
      <w:pPr>
        <w:pStyle w:val="ListParagraph"/>
        <w:shd w:val="clear" w:color="auto" w:fill="FFFFFF" w:themeFill="background1"/>
        <w:rPr>
          <w:sz w:val="24"/>
          <w:szCs w:val="24"/>
          <w:lang w:val="en-US"/>
        </w:rPr>
      </w:pPr>
    </w:p>
    <w:p w14:paraId="60DE2B67" w14:textId="1D35F7D9" w:rsidR="007F7C5F" w:rsidRPr="007F7C5F" w:rsidRDefault="00180FB5" w:rsidP="00673E4B">
      <w:pPr>
        <w:pStyle w:val="ListParagraph"/>
        <w:shd w:val="clear" w:color="auto" w:fill="FFFFFF" w:themeFill="background1"/>
        <w:rPr>
          <w:sz w:val="24"/>
          <w:szCs w:val="24"/>
          <w:lang w:val="en-US"/>
        </w:rPr>
      </w:pPr>
      <w:r w:rsidRPr="00180FB5">
        <w:rPr>
          <w:sz w:val="24"/>
          <w:szCs w:val="24"/>
          <w:lang w:val="en-US"/>
        </w:rPr>
        <w:t>antimicrobial stewardship in Title Abstract Keyword AND low income in All Text AND least developed country in All Text AND antimicrobial resistance in All Text OR Antimicrobial stewardship protocol in Title</w:t>
      </w:r>
      <w:r w:rsidR="001E2088">
        <w:rPr>
          <w:sz w:val="24"/>
          <w:szCs w:val="24"/>
          <w:lang w:val="en-US"/>
        </w:rPr>
        <w:t xml:space="preserve">, </w:t>
      </w:r>
      <w:r w:rsidRPr="00180FB5">
        <w:rPr>
          <w:sz w:val="24"/>
          <w:szCs w:val="24"/>
          <w:lang w:val="en-US"/>
        </w:rPr>
        <w:t>Abstract</w:t>
      </w:r>
      <w:r w:rsidR="001E2088">
        <w:rPr>
          <w:sz w:val="24"/>
          <w:szCs w:val="24"/>
          <w:lang w:val="en-US"/>
        </w:rPr>
        <w:t>.</w:t>
      </w:r>
    </w:p>
    <w:p w14:paraId="0517A4F7" w14:textId="77777777" w:rsidR="0052032E" w:rsidRPr="0052032E" w:rsidRDefault="0052032E" w:rsidP="001F2A7F">
      <w:pPr>
        <w:pStyle w:val="ListParagraph"/>
        <w:shd w:val="clear" w:color="auto" w:fill="FFFFFF" w:themeFill="background1"/>
        <w:rPr>
          <w:b/>
          <w:bCs/>
          <w:sz w:val="24"/>
          <w:szCs w:val="24"/>
          <w:lang w:val="en-US"/>
        </w:rPr>
      </w:pPr>
    </w:p>
    <w:p w14:paraId="6CECFC21" w14:textId="77777777" w:rsidR="000E4B98" w:rsidRDefault="000E4B98" w:rsidP="000700BA">
      <w:pPr>
        <w:pStyle w:val="ListParagraph"/>
        <w:rPr>
          <w:sz w:val="24"/>
          <w:szCs w:val="24"/>
          <w:lang w:val="en-US"/>
        </w:rPr>
      </w:pPr>
    </w:p>
    <w:p w14:paraId="10BAB99D" w14:textId="266CE8CC" w:rsidR="00924BF4" w:rsidRPr="00952A08" w:rsidRDefault="00924BF4" w:rsidP="00FC4886">
      <w:pPr>
        <w:pStyle w:val="ListParagraph"/>
        <w:rPr>
          <w:b/>
          <w:bCs/>
          <w:sz w:val="24"/>
          <w:szCs w:val="24"/>
          <w:lang w:val="en-US"/>
        </w:rPr>
      </w:pPr>
    </w:p>
    <w:p w14:paraId="34F96BDE" w14:textId="191D0B4E" w:rsidR="00F227BB" w:rsidRPr="00854404" w:rsidRDefault="00F227BB" w:rsidP="000700BA">
      <w:pPr>
        <w:pStyle w:val="ListParagraph"/>
        <w:rPr>
          <w:sz w:val="24"/>
          <w:szCs w:val="24"/>
          <w:lang w:val="en-US"/>
        </w:rPr>
      </w:pPr>
    </w:p>
    <w:sectPr w:rsidR="00F227BB" w:rsidRPr="008544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B57A5"/>
    <w:multiLevelType w:val="hybridMultilevel"/>
    <w:tmpl w:val="064261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7857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BBC"/>
    <w:rsid w:val="000009E4"/>
    <w:rsid w:val="0004448B"/>
    <w:rsid w:val="000700BA"/>
    <w:rsid w:val="00074A94"/>
    <w:rsid w:val="00085B48"/>
    <w:rsid w:val="0009152B"/>
    <w:rsid w:val="000E4B98"/>
    <w:rsid w:val="00180FB5"/>
    <w:rsid w:val="001A1444"/>
    <w:rsid w:val="001A7C71"/>
    <w:rsid w:val="001E2088"/>
    <w:rsid w:val="001F2A7F"/>
    <w:rsid w:val="00205D6B"/>
    <w:rsid w:val="00253BC3"/>
    <w:rsid w:val="002B538A"/>
    <w:rsid w:val="002D46BD"/>
    <w:rsid w:val="002D4D53"/>
    <w:rsid w:val="00407242"/>
    <w:rsid w:val="004117FA"/>
    <w:rsid w:val="00486092"/>
    <w:rsid w:val="00513860"/>
    <w:rsid w:val="00516DF6"/>
    <w:rsid w:val="0052032E"/>
    <w:rsid w:val="00545255"/>
    <w:rsid w:val="00673E4B"/>
    <w:rsid w:val="00686225"/>
    <w:rsid w:val="006A54E9"/>
    <w:rsid w:val="006C1936"/>
    <w:rsid w:val="007407A2"/>
    <w:rsid w:val="00793FA4"/>
    <w:rsid w:val="007D663F"/>
    <w:rsid w:val="007F7C5F"/>
    <w:rsid w:val="00833BBC"/>
    <w:rsid w:val="00836EE9"/>
    <w:rsid w:val="00845CF7"/>
    <w:rsid w:val="00854404"/>
    <w:rsid w:val="008B4369"/>
    <w:rsid w:val="008C32C4"/>
    <w:rsid w:val="00924BF4"/>
    <w:rsid w:val="00932EE8"/>
    <w:rsid w:val="00952A08"/>
    <w:rsid w:val="00A50568"/>
    <w:rsid w:val="00A6638E"/>
    <w:rsid w:val="00A74780"/>
    <w:rsid w:val="00AA226A"/>
    <w:rsid w:val="00B97A1D"/>
    <w:rsid w:val="00BD1EB4"/>
    <w:rsid w:val="00DC04A5"/>
    <w:rsid w:val="00E3335E"/>
    <w:rsid w:val="00E65DE6"/>
    <w:rsid w:val="00ED318C"/>
    <w:rsid w:val="00F227BB"/>
    <w:rsid w:val="00F42833"/>
    <w:rsid w:val="00F93E76"/>
    <w:rsid w:val="00FC48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05551"/>
  <w15:chartTrackingRefBased/>
  <w15:docId w15:val="{E6170FE4-FE29-4ECF-8ECD-266802BBE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E76"/>
    <w:pPr>
      <w:ind w:left="720"/>
      <w:contextualSpacing/>
    </w:pPr>
  </w:style>
  <w:style w:type="table" w:styleId="TableGrid">
    <w:name w:val="Table Grid"/>
    <w:basedOn w:val="TableNormal"/>
    <w:uiPriority w:val="39"/>
    <w:rsid w:val="00085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848</Words>
  <Characters>4836</Characters>
  <Application>Microsoft Office Word</Application>
  <DocSecurity>0</DocSecurity>
  <Lines>40</Lines>
  <Paragraphs>11</Paragraphs>
  <ScaleCrop>false</ScaleCrop>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Mzumara</dc:creator>
  <cp:keywords/>
  <dc:description/>
  <cp:lastModifiedBy>Grace Mzumara</cp:lastModifiedBy>
  <cp:revision>14</cp:revision>
  <dcterms:created xsi:type="dcterms:W3CDTF">2023-09-11T09:22:00Z</dcterms:created>
  <dcterms:modified xsi:type="dcterms:W3CDTF">2023-09-11T11:35:00Z</dcterms:modified>
</cp:coreProperties>
</file>