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0134B" w14:textId="46ED07D7" w:rsidR="009B5C58" w:rsidRPr="00457463" w:rsidRDefault="009B5C58" w:rsidP="009B5C58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7463">
        <w:rPr>
          <w:rFonts w:ascii="Times New Roman" w:hAnsi="Times New Roman" w:cs="Times New Roman"/>
          <w:b/>
          <w:sz w:val="24"/>
          <w:szCs w:val="24"/>
          <w:lang w:val="en-US"/>
        </w:rPr>
        <w:t>Supplementary Material</w:t>
      </w:r>
    </w:p>
    <w:p w14:paraId="3F0949BE" w14:textId="77777777" w:rsidR="009B5C58" w:rsidRPr="00457463" w:rsidRDefault="009B5C58" w:rsidP="009B5C58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14AC20D2" w14:textId="603EAD62" w:rsidR="009B5C58" w:rsidRPr="00457463" w:rsidRDefault="009B5C58" w:rsidP="009B5C58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57463">
        <w:rPr>
          <w:rFonts w:ascii="Times New Roman" w:hAnsi="Times New Roman" w:cs="Times New Roman"/>
          <w:b/>
          <w:sz w:val="20"/>
          <w:szCs w:val="20"/>
          <w:lang w:val="en-US"/>
        </w:rPr>
        <w:t>Appendix table 1. Systematic literature search</w:t>
      </w:r>
    </w:p>
    <w:p w14:paraId="2A73C4B9" w14:textId="77777777" w:rsidR="009B5C58" w:rsidRPr="00457463" w:rsidRDefault="009B5C58" w:rsidP="009B5C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457463">
        <w:rPr>
          <w:rFonts w:ascii="Times New Roman" w:hAnsi="Times New Roman" w:cs="Times New Roman"/>
          <w:sz w:val="20"/>
          <w:szCs w:val="20"/>
          <w:lang w:val="en-US"/>
        </w:rPr>
        <w:t>Filter: Last 5 years</w:t>
      </w:r>
    </w:p>
    <w:p w14:paraId="364EBC08" w14:textId="6FD01DF3" w:rsidR="009B5C58" w:rsidRPr="00457463" w:rsidRDefault="009B5C58" w:rsidP="009B5C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457463">
        <w:rPr>
          <w:rFonts w:ascii="Times New Roman" w:hAnsi="Times New Roman" w:cs="Times New Roman"/>
          <w:sz w:val="20"/>
          <w:szCs w:val="20"/>
          <w:lang w:val="en-US"/>
        </w:rPr>
        <w:t>Date June 29th, 2023</w:t>
      </w:r>
      <w:r w:rsidR="0093515F">
        <w:rPr>
          <w:rFonts w:ascii="Times New Roman" w:hAnsi="Times New Roman" w:cs="Times New Roman"/>
          <w:sz w:val="20"/>
          <w:szCs w:val="20"/>
          <w:lang w:val="en-US"/>
        </w:rPr>
        <w:t>. Updated until Dec 31</w:t>
      </w:r>
      <w:r w:rsidR="0093515F" w:rsidRPr="0093515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st</w:t>
      </w:r>
      <w:r w:rsidR="0093515F">
        <w:rPr>
          <w:rFonts w:ascii="Times New Roman" w:hAnsi="Times New Roman" w:cs="Times New Roman"/>
          <w:sz w:val="20"/>
          <w:szCs w:val="20"/>
          <w:lang w:val="en-US"/>
        </w:rPr>
        <w:t>, 2024</w:t>
      </w:r>
    </w:p>
    <w:p w14:paraId="05905C0C" w14:textId="77777777" w:rsidR="009B5C58" w:rsidRPr="00457463" w:rsidRDefault="009B5C58" w:rsidP="00254A59">
      <w:pPr>
        <w:ind w:left="180"/>
        <w:rPr>
          <w:rFonts w:ascii="Times New Roman" w:hAnsi="Times New Roman" w:cs="Times New Roman"/>
          <w:sz w:val="20"/>
          <w:szCs w:val="20"/>
          <w:lang w:val="en-US"/>
        </w:rPr>
      </w:pPr>
    </w:p>
    <w:p w14:paraId="0E27E35F" w14:textId="5373BCB9" w:rsidR="009B5C58" w:rsidRDefault="009B5C58" w:rsidP="009B5C58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spellStart"/>
      <w:r w:rsidRPr="00457463">
        <w:rPr>
          <w:rFonts w:ascii="Times New Roman" w:hAnsi="Times New Roman" w:cs="Times New Roman"/>
          <w:b/>
          <w:sz w:val="20"/>
          <w:szCs w:val="20"/>
          <w:lang w:val="en-US"/>
        </w:rPr>
        <w:t>Pubmed</w:t>
      </w:r>
      <w:proofErr w:type="spellEnd"/>
    </w:p>
    <w:p w14:paraId="1A1BF8E6" w14:textId="3E28546A" w:rsidR="001B7447" w:rsidRDefault="001B7447" w:rsidP="009B5C58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Tablaconcuadrcula"/>
        <w:tblW w:w="9535" w:type="dxa"/>
        <w:tblLook w:val="04A0" w:firstRow="1" w:lastRow="0" w:firstColumn="1" w:lastColumn="0" w:noHBand="0" w:noVBand="1"/>
      </w:tblPr>
      <w:tblGrid>
        <w:gridCol w:w="1271"/>
        <w:gridCol w:w="6464"/>
        <w:gridCol w:w="900"/>
        <w:gridCol w:w="900"/>
      </w:tblGrid>
      <w:tr w:rsidR="00CB508D" w:rsidRPr="00CB508D" w14:paraId="7F141C2C" w14:textId="71153989" w:rsidTr="00CB508D">
        <w:tc>
          <w:tcPr>
            <w:tcW w:w="1271" w:type="dxa"/>
          </w:tcPr>
          <w:p w14:paraId="60F8FB45" w14:textId="77777777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464" w:type="dxa"/>
          </w:tcPr>
          <w:p w14:paraId="4ACC6AC5" w14:textId="6D22A470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Search Texts and Syntaxes</w:t>
            </w:r>
          </w:p>
        </w:tc>
        <w:tc>
          <w:tcPr>
            <w:tcW w:w="900" w:type="dxa"/>
          </w:tcPr>
          <w:p w14:paraId="302E9207" w14:textId="77777777" w:rsidR="00CB508D" w:rsidRDefault="00CB508D" w:rsidP="001B7447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C4864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Results</w:t>
            </w:r>
          </w:p>
          <w:p w14:paraId="1F28E634" w14:textId="44C62B30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B508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June 29th, 2023</w:t>
            </w:r>
          </w:p>
        </w:tc>
        <w:tc>
          <w:tcPr>
            <w:tcW w:w="900" w:type="dxa"/>
          </w:tcPr>
          <w:p w14:paraId="313948B5" w14:textId="1C0E7B19" w:rsidR="00CB508D" w:rsidRDefault="00CB508D" w:rsidP="00CB508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C4864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Results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updated until </w:t>
            </w:r>
          </w:p>
          <w:p w14:paraId="564D291D" w14:textId="6A9D3A17" w:rsidR="00CB508D" w:rsidRPr="00DC4864" w:rsidRDefault="00CB508D" w:rsidP="00CB508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B508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Dec 31st, 2024</w:t>
            </w:r>
          </w:p>
        </w:tc>
      </w:tr>
      <w:tr w:rsidR="00CB508D" w:rsidRPr="00AC2383" w14:paraId="60442630" w14:textId="692F308C" w:rsidTr="00CB508D">
        <w:tc>
          <w:tcPr>
            <w:tcW w:w="1271" w:type="dxa"/>
          </w:tcPr>
          <w:p w14:paraId="4189C888" w14:textId="7D81E4D2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1: Topic</w:t>
            </w:r>
          </w:p>
        </w:tc>
        <w:tc>
          <w:tcPr>
            <w:tcW w:w="6464" w:type="dxa"/>
          </w:tcPr>
          <w:p w14:paraId="5DDEEFAF" w14:textId="01471244" w:rsidR="00CB508D" w:rsidRPr="001B7447" w:rsidRDefault="00CB508D" w:rsidP="001B744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((("Drug Resistance, Microbial"[Mesh] OR </w:t>
            </w:r>
            <w:proofErr w:type="gramStart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AMR[</w:t>
            </w:r>
            <w:proofErr w:type="spellStart"/>
            <w:proofErr w:type="gram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tiab</w:t>
            </w:r>
            <w:proofErr w:type="spell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] OR biosecurity[</w:t>
            </w:r>
            <w:proofErr w:type="spellStart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tiab</w:t>
            </w:r>
            <w:proofErr w:type="spell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] OR "food safety"[</w:t>
            </w:r>
            <w:proofErr w:type="spellStart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tiab</w:t>
            </w:r>
            <w:proofErr w:type="spell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] OR "one health"[</w:t>
            </w:r>
            <w:proofErr w:type="spellStart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tiab</w:t>
            </w:r>
            <w:proofErr w:type="spell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] OR ((Antibiotic[</w:t>
            </w:r>
            <w:proofErr w:type="spellStart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tiab</w:t>
            </w:r>
            <w:proofErr w:type="spell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] OR antimicrobial[</w:t>
            </w:r>
            <w:proofErr w:type="spellStart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tiab</w:t>
            </w:r>
            <w:proofErr w:type="spell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] OR "Anti-Infective Agents"[Mesh] OR </w:t>
            </w:r>
            <w:proofErr w:type="spellStart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antibacteria</w:t>
            </w:r>
            <w:proofErr w:type="spell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*[</w:t>
            </w:r>
            <w:proofErr w:type="spellStart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tiab</w:t>
            </w:r>
            <w:proofErr w:type="spell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] OR "Bacteria"[Mesh] OR Bacteria*[</w:t>
            </w:r>
            <w:proofErr w:type="spellStart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tiab</w:t>
            </w:r>
            <w:proofErr w:type="spell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]) AND (Resistance[</w:t>
            </w:r>
            <w:proofErr w:type="spellStart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tiab</w:t>
            </w:r>
            <w:proofErr w:type="spell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] OR </w:t>
            </w:r>
            <w:proofErr w:type="spellStart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multiresistance</w:t>
            </w:r>
            <w:proofErr w:type="spell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[</w:t>
            </w:r>
            <w:proofErr w:type="spellStart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tiab</w:t>
            </w:r>
            <w:proofErr w:type="spell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] OR consumption[</w:t>
            </w:r>
            <w:proofErr w:type="spellStart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tiab</w:t>
            </w:r>
            <w:proofErr w:type="spell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] OR use[</w:t>
            </w:r>
            <w:proofErr w:type="spellStart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tiab</w:t>
            </w:r>
            <w:proofErr w:type="spell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] OR reduction[</w:t>
            </w:r>
            <w:proofErr w:type="spellStart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tiab</w:t>
            </w:r>
            <w:proofErr w:type="spell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] OR restriction[</w:t>
            </w:r>
            <w:proofErr w:type="spellStart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tiab</w:t>
            </w:r>
            <w:proofErr w:type="spellEnd"/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])))</w:t>
            </w:r>
          </w:p>
        </w:tc>
        <w:tc>
          <w:tcPr>
            <w:tcW w:w="900" w:type="dxa"/>
          </w:tcPr>
          <w:p w14:paraId="4C9DE417" w14:textId="77777777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</w:tcPr>
          <w:p w14:paraId="52666418" w14:textId="77777777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CB508D" w:rsidRPr="00AC2383" w14:paraId="026A030B" w14:textId="3D1AC283" w:rsidTr="00CB508D">
        <w:tc>
          <w:tcPr>
            <w:tcW w:w="1271" w:type="dxa"/>
          </w:tcPr>
          <w:p w14:paraId="3179E57E" w14:textId="1D9B8FCD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2: Intervention</w:t>
            </w:r>
          </w:p>
        </w:tc>
        <w:tc>
          <w:tcPr>
            <w:tcW w:w="6464" w:type="dxa"/>
          </w:tcPr>
          <w:p w14:paraId="2C65D563" w14:textId="73E862D8" w:rsidR="00CB508D" w:rsidRDefault="00CB508D" w:rsidP="001B744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("infection prevention control"[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] OR </w:t>
            </w:r>
            <w:proofErr w:type="gram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IPC[</w:t>
            </w:r>
            <w:proofErr w:type="spellStart"/>
            <w:proofErr w:type="gram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stewardship[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"Environmental health"[TIAB] OR "animal health"[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legislation[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regulation[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] OR 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polic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intervention*[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plan*[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campaign[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program*[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strategy[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strategies[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implementation[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implementing[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training[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Promotion[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initiative[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monitor*[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"capacity building"[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</w:t>
            </w:r>
          </w:p>
        </w:tc>
        <w:tc>
          <w:tcPr>
            <w:tcW w:w="900" w:type="dxa"/>
          </w:tcPr>
          <w:p w14:paraId="59B7FCCC" w14:textId="77777777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</w:tcPr>
          <w:p w14:paraId="46A4F49B" w14:textId="77777777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CB508D" w14:paraId="53E97C11" w14:textId="4148B00E" w:rsidTr="00CB508D">
        <w:tc>
          <w:tcPr>
            <w:tcW w:w="1271" w:type="dxa"/>
          </w:tcPr>
          <w:p w14:paraId="380363CF" w14:textId="3524DB3A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3: Broader topic</w:t>
            </w:r>
          </w:p>
        </w:tc>
        <w:tc>
          <w:tcPr>
            <w:tcW w:w="6464" w:type="dxa"/>
          </w:tcPr>
          <w:p w14:paraId="7518D97C" w14:textId="61FB0321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Antimicrobial stewardship[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</w:p>
        </w:tc>
        <w:tc>
          <w:tcPr>
            <w:tcW w:w="900" w:type="dxa"/>
          </w:tcPr>
          <w:p w14:paraId="555C605C" w14:textId="77777777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</w:tcPr>
          <w:p w14:paraId="1C96E972" w14:textId="77777777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CB508D" w:rsidRPr="00AC2383" w14:paraId="6B57A9F9" w14:textId="64868484" w:rsidTr="00CB508D">
        <w:tc>
          <w:tcPr>
            <w:tcW w:w="1271" w:type="dxa"/>
          </w:tcPr>
          <w:p w14:paraId="3F497F6D" w14:textId="75B3F8A1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4: Geographical context</w:t>
            </w:r>
          </w:p>
        </w:tc>
        <w:tc>
          <w:tcPr>
            <w:tcW w:w="6464" w:type="dxa"/>
          </w:tcPr>
          <w:p w14:paraId="01AA5DFB" w14:textId="14562B0E" w:rsidR="00CB508D" w:rsidRDefault="00CB508D" w:rsidP="001B744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((("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aruba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aruba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argentina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argentina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"Antigua and Barbuda"[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brazil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brazil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]) OR 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Brasil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bolivia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bolivia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"British Virgin Islands"[All Fields]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belize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belize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barbados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barbados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bahamas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bahamas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chile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chile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cuba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cuba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"Costa Rica"[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colombia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colombia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"Cayman Islands"[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("curacao"[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"curacao"[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ecuador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ecuador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"El Salvador"[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"French Guiana"[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guatemala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guatemala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guadeloupe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guadeloupe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haiti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haiti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haiti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haiti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guyana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guyana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grenada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grenada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"Dominican Republic"[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Republica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Dominicana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dominica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dominica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honduras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honduras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jamaica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jamaica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martinique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martinique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mexico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mexico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mexico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mexico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nicaragua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nicaragua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paraguay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paraguay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peru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peru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panama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panama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"Puerto Rico"[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"Panama Canal Zone"[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"Saint Martin"[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"Saint Barthelemy"[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"Saint Barthelemy"[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suriname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suriname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"St. Lucia"[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"St. Kitts and Nevis"[All Fields] OR "Sint Maarten (Dutch part)"[All Fields] OR "St. Vincent and the Grenadines"[All Fields] OR "St. Martin"[All Fields] OR "Turks and Caicos Islands"[All Fields] OR "Trinidad and Tobago"[All Fields]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uruguay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uruguay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venezuela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venezuela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"Virgin Islands (U.S.)"[All Fields] OR (("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venezuela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venezuela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"[All Fields]) AND RB[All Fields]) OR "Latin America"[All Fields] OR "Latin American"[All Fields] OR "America Latina"[All Fields] OR "South America"[Mesh] OR "Latin America"[Mesh] OR "Central America"[Mesh] OR "Central American"[All Fields] OR "South American"[All Fields]))</w:t>
            </w:r>
          </w:p>
        </w:tc>
        <w:tc>
          <w:tcPr>
            <w:tcW w:w="900" w:type="dxa"/>
          </w:tcPr>
          <w:p w14:paraId="7FE41071" w14:textId="77777777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</w:tcPr>
          <w:p w14:paraId="1796AE72" w14:textId="77777777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CB508D" w:rsidRPr="00AC2383" w14:paraId="4496A64A" w14:textId="0AAF13E0" w:rsidTr="00CB508D">
        <w:tc>
          <w:tcPr>
            <w:tcW w:w="1271" w:type="dxa"/>
          </w:tcPr>
          <w:p w14:paraId="1D20A2A1" w14:textId="48BE8796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((#1 AND #2) OR #3) AND #4</w:t>
            </w:r>
          </w:p>
        </w:tc>
        <w:tc>
          <w:tcPr>
            <w:tcW w:w="6464" w:type="dxa"/>
          </w:tcPr>
          <w:p w14:paraId="080BC6FE" w14:textId="5064549E" w:rsidR="00CB508D" w:rsidRDefault="00CB508D" w:rsidP="001B744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((("Drug Resistance, Microbial"[Mesh] OR AMR[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biosecurity[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"food safety"[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"one health"[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((Antibiotic[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antimicrobial[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] OR "Anti-Infective Agents"[Mesh] OR 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antibacteria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"Bacteria"[Mesh] OR Bacteria*[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AND (Resistance[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] OR 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multiresistance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consumption[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use[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reduction[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restriction[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]))) AND ("infection prevention control"[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IPC[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stewardship[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"Environmental health"[TIAB] OR "animal health"[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legislation[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regulation[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] OR 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polic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intervention*[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plan*[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campaign[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program*[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strategy[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strategies[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implementation[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implementing[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training[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Promotion[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initiative[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monitor*[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"capacity building"[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])) OR Antimicrobial stewardship[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AND ((("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aruba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aruba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argentina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argentina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"Antigua and Barbuda"[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brazil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brazil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]) OR 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Brasil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bolivia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bolivia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"British Virgin Islands"[All Fields]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belize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belize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barbados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barbados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bahamas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bahamas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chile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chile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cuba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cuba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"Costa Rica"[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colombia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colombia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"Cayman Islands"[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("curacao"[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"curacao"[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ecuador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ecuador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"El Salvador"[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"French Guiana"[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guatemala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guatemala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guadeloupe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guadeloupe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haiti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haiti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haiti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haiti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guyana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guyana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grenada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grenada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"Dominican Republic"[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Republica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Dominicana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dominica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dominica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honduras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honduras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jamaica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jamaica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martinique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martinique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mexico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mexico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mexico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mexico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nicaragua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nicaragua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paraguay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paraguay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peru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peru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panama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panama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"Puerto Rico"[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"Panama Canal Zone"[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"Saint Martin"[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"Saint Barthelemy"[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"Saint Barthelemy"[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suriname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suriname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"St. Lucia"[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 OR "St. Kitts and Nevis"[All Fields] OR "Sint Maarten (Dutch part)"[All Fields] OR "St. Vincent and the Grenadines"[All Fields] OR "St. Martin"[All Fields] OR "Turks and Caicos Islands"[All Fields] OR "Trinidad and Tobago"[All Fields]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uruguay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uruguay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venezuela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venezuela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tiab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]) OR "Virgin Islands (U.S.)"[All Fields] OR (("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venezuela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</w:t>
            </w:r>
            <w:proofErr w:type="spellStart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venezuela</w:t>
            </w:r>
            <w:proofErr w:type="spellEnd"/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"[All Fields]) AND RB[All Fields]) OR "Latin America"[All Fields] OR "Latin American"[All Fields] OR "America Latina"[All Fields] OR "South America"[Mesh] OR "Latin America"[Mesh] OR "Central America"[Mesh] OR "Central American"[All Fields] OR "South American"[All Fields])</w:t>
            </w:r>
            <w:r w:rsidRPr="00DC4864">
              <w:rPr>
                <w:rFonts w:ascii="Times New Roman" w:eastAsia="Roboto" w:hAnsi="Times New Roman" w:cs="Times New Roman"/>
                <w:b/>
                <w:color w:val="212121"/>
                <w:sz w:val="16"/>
                <w:szCs w:val="16"/>
                <w:shd w:val="clear" w:color="auto" w:fill="F6F6F6"/>
                <w:lang w:val="en-US"/>
              </w:rPr>
              <w:t>)</w:t>
            </w:r>
          </w:p>
        </w:tc>
        <w:tc>
          <w:tcPr>
            <w:tcW w:w="900" w:type="dxa"/>
          </w:tcPr>
          <w:p w14:paraId="46DDC335" w14:textId="340F040C" w:rsidR="00CB508D" w:rsidRDefault="00CB508D" w:rsidP="001B744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B7447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lastRenderedPageBreak/>
              <w:t>750</w:t>
            </w:r>
          </w:p>
        </w:tc>
        <w:tc>
          <w:tcPr>
            <w:tcW w:w="900" w:type="dxa"/>
          </w:tcPr>
          <w:p w14:paraId="799A1E49" w14:textId="6085F56A" w:rsidR="00CB508D" w:rsidRPr="001B7447" w:rsidRDefault="00CB508D" w:rsidP="001B7447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308</w:t>
            </w:r>
          </w:p>
        </w:tc>
      </w:tr>
    </w:tbl>
    <w:p w14:paraId="488FF8CF" w14:textId="77777777" w:rsidR="009B5C58" w:rsidRPr="00457463" w:rsidRDefault="009B5C58" w:rsidP="009B5C5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648EAE6" w14:textId="77777777" w:rsidR="009B5C58" w:rsidRPr="00457463" w:rsidRDefault="009B5C58" w:rsidP="009B5C5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D2F077B" w14:textId="77777777" w:rsidR="001B7447" w:rsidRDefault="001B7447">
      <w:pPr>
        <w:spacing w:after="160" w:line="259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46686141" w14:textId="13B7CC8D" w:rsidR="009B5C58" w:rsidRDefault="009B5C58" w:rsidP="009B5C58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457463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Web of Science</w:t>
      </w:r>
    </w:p>
    <w:p w14:paraId="1BE64B5A" w14:textId="6CE5746A" w:rsidR="00DC4864" w:rsidRDefault="00DC4864" w:rsidP="009B5C58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129"/>
        <w:gridCol w:w="7655"/>
        <w:gridCol w:w="992"/>
      </w:tblGrid>
      <w:tr w:rsidR="00DC4864" w:rsidRPr="00AC2383" w14:paraId="32119227" w14:textId="77777777" w:rsidTr="00254A59">
        <w:tc>
          <w:tcPr>
            <w:tcW w:w="1129" w:type="dxa"/>
          </w:tcPr>
          <w:p w14:paraId="0A883F1F" w14:textId="77777777" w:rsidR="00DC4864" w:rsidRDefault="00DC4864" w:rsidP="00DC48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655" w:type="dxa"/>
          </w:tcPr>
          <w:p w14:paraId="27EA4E52" w14:textId="56B4D4CC" w:rsidR="00DC4864" w:rsidRDefault="00DC4864" w:rsidP="00DC48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Search Texts and Syntaxes</w:t>
            </w:r>
          </w:p>
        </w:tc>
        <w:tc>
          <w:tcPr>
            <w:tcW w:w="992" w:type="dxa"/>
          </w:tcPr>
          <w:p w14:paraId="62CB7342" w14:textId="725468FA" w:rsidR="00DC4864" w:rsidRDefault="00DC4864" w:rsidP="00DC48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Results</w:t>
            </w:r>
          </w:p>
        </w:tc>
      </w:tr>
      <w:tr w:rsidR="00DC4864" w:rsidRPr="00AC2383" w14:paraId="43879428" w14:textId="77777777" w:rsidTr="00254A59">
        <w:tc>
          <w:tcPr>
            <w:tcW w:w="1129" w:type="dxa"/>
          </w:tcPr>
          <w:p w14:paraId="6720C093" w14:textId="2B4C3AFA" w:rsidR="00DC4864" w:rsidRDefault="00DC4864" w:rsidP="00DC48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1: Topic</w:t>
            </w:r>
          </w:p>
        </w:tc>
        <w:tc>
          <w:tcPr>
            <w:tcW w:w="7655" w:type="dxa"/>
          </w:tcPr>
          <w:p w14:paraId="6E88C282" w14:textId="267F61E9" w:rsidR="00DC4864" w:rsidRDefault="00DC4864" w:rsidP="001B744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AND (TS</w:t>
            </w:r>
            <w:proofErr w:type="gram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=(</w:t>
            </w:r>
            <w:proofErr w:type="gram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stewardship OR “one health” OR antibiotic OR antimicrobial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antiinfective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antibacteria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 OR biosecurity OR &amp;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quot;food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safety&amp;quot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 OR &amp;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quot;Anti-Infective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Agents&amp;quot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OR Bacteria*)) AND (TS=(Resistance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multiresistance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OR consumption OR use OR restriction OR &amp;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quot;Microbial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Drug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Resistance&amp;quot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 OR “Antimicrobial resistance” OR AMR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))</w:t>
            </w:r>
          </w:p>
        </w:tc>
        <w:tc>
          <w:tcPr>
            <w:tcW w:w="992" w:type="dxa"/>
          </w:tcPr>
          <w:p w14:paraId="0F9ADFC7" w14:textId="77777777" w:rsidR="00DC4864" w:rsidRDefault="00DC4864" w:rsidP="00DC48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DC4864" w:rsidRPr="00AC2383" w14:paraId="2CA21A9E" w14:textId="77777777" w:rsidTr="00254A59">
        <w:tc>
          <w:tcPr>
            <w:tcW w:w="1129" w:type="dxa"/>
          </w:tcPr>
          <w:p w14:paraId="434BAB95" w14:textId="7FDC005B" w:rsidR="00DC4864" w:rsidRDefault="00DC4864" w:rsidP="00DC48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2: Intervention</w:t>
            </w:r>
          </w:p>
        </w:tc>
        <w:tc>
          <w:tcPr>
            <w:tcW w:w="7655" w:type="dxa"/>
          </w:tcPr>
          <w:p w14:paraId="49023FEE" w14:textId="3606A5A9" w:rsidR="00DC4864" w:rsidRDefault="00DC4864" w:rsidP="001B744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(TS</w:t>
            </w:r>
            <w:proofErr w:type="gram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=(</w:t>
            </w:r>
            <w:proofErr w:type="gram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“infection prevention control” OR IPC OR legislation OR regulation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polic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* OR intervention* OR plan* OR campaign OR program* OR strategy OR strategies OR implement* OR train*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Promot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 OR initiative OR monitor*))</w:t>
            </w:r>
          </w:p>
        </w:tc>
        <w:tc>
          <w:tcPr>
            <w:tcW w:w="992" w:type="dxa"/>
          </w:tcPr>
          <w:p w14:paraId="765B6E44" w14:textId="77777777" w:rsidR="00DC4864" w:rsidRDefault="00DC4864" w:rsidP="00DC48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DC4864" w:rsidRPr="00AC2383" w14:paraId="239FC1CC" w14:textId="77777777" w:rsidTr="00254A59">
        <w:tc>
          <w:tcPr>
            <w:tcW w:w="1129" w:type="dxa"/>
          </w:tcPr>
          <w:p w14:paraId="61E3F93C" w14:textId="380E0EF3" w:rsidR="00DC4864" w:rsidRDefault="00DC4864" w:rsidP="00DC48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3: Geographical context</w:t>
            </w:r>
          </w:p>
        </w:tc>
        <w:tc>
          <w:tcPr>
            <w:tcW w:w="7655" w:type="dxa"/>
          </w:tcPr>
          <w:p w14:paraId="01DD6AD6" w14:textId="0E604FDB" w:rsidR="00DC4864" w:rsidRDefault="00DC4864" w:rsidP="001B744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(TS=(&amp;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quot;Latin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America&amp;quot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; OR &amp;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quot;America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Latina&amp;quot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; OR &amp;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quot;South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America&amp;quot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; OR &amp;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quot;Central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America&amp;quot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; OR &amp;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quot;South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American&amp;quot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;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aruba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argentina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Antigua and Barbuda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brazil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bolivia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British Virgin Islands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belize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barbados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bahamas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chile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cuba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Costa Rica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colombia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Cayman Islands OR curacao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ecuador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El Salvador OR French Guiana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guatemala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guadeloupe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haiti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guyana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grenada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Dominican Republic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dominica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honduras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jamaica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martinique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mexico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nicaragua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paraguay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peru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panama OR Puerto Rico OR Panama Canal Zone OR Saint Martin OR Saint Barthelemy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suriname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St. Lucia OR St. Kitts and Nevis OR Sint Maarten OR St. Vincent and the Grenadines OR St. Martin OR Turks and Caicos Islands OR Trinidad and Tobago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uruguay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venezuela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Virgin Islands U.S.))</w:t>
            </w:r>
          </w:p>
        </w:tc>
        <w:tc>
          <w:tcPr>
            <w:tcW w:w="992" w:type="dxa"/>
          </w:tcPr>
          <w:p w14:paraId="265846C5" w14:textId="77777777" w:rsidR="00DC4864" w:rsidRDefault="00DC4864" w:rsidP="00DC48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DC4864" w14:paraId="75434966" w14:textId="77777777" w:rsidTr="00254A59">
        <w:tc>
          <w:tcPr>
            <w:tcW w:w="1129" w:type="dxa"/>
          </w:tcPr>
          <w:p w14:paraId="37ECB1A3" w14:textId="45A56050" w:rsidR="00DC4864" w:rsidRPr="00DC4864" w:rsidRDefault="00DC4864" w:rsidP="00DC4864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#1 AND #2 AND #3</w:t>
            </w:r>
          </w:p>
        </w:tc>
        <w:tc>
          <w:tcPr>
            <w:tcW w:w="7655" w:type="dxa"/>
          </w:tcPr>
          <w:p w14:paraId="0E679C99" w14:textId="746CC968" w:rsidR="00DC4864" w:rsidRPr="00457463" w:rsidRDefault="00DC4864" w:rsidP="001B7447">
            <w:pPr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(TS=(“infection prevention control” OR IPC OR legislation OR regulation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polic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* OR intervention* OR plan* OR campaign OR program* OR strategy OR strategies OR implement* OR train*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Promot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* OR initiative OR monitor*)) AND (TS=(stewardship OR “one health” OR antibiotic OR antimicrobial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antiinfective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antibacteria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* OR biosecurity OR &amp;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quot;food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safety&amp;quot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; OR &amp;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quot;Anti-Infective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Agents&amp;quot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; OR Bacteria*)) AND (TS=(Resistance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multiresistance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consumption OR use OR restriction OR &amp;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quot;Microbial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Drug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Resistance&amp;quot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; OR “Antimicrobial resistance” OR AMR)) AND (TS=(&amp;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quot;Latin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America&amp;quot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; OR &amp;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quot;America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Latina&amp;quot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; OR &amp;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quot;South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America&amp;quot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; OR &amp;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quot;Central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America&amp;quot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; OR &amp;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quot;South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American&amp;quot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;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aruba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argentina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Antigua and Barbuda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brazil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bolivia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British Virgin Islands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belize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barbados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bahamas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chile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cuba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Costa Rica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colombia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Cayman Islands OR curacao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ecuador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El Salvador OR French Guiana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guatemala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guadeloupe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haiti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guyana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grenada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Dominican Republic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dominica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honduras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jamaica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martinique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mexico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nicaragua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paraguay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peru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panama OR Puerto Rico OR Panama Canal Zone OR Saint Martin OR Saint Barthelemy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suriname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St. Lucia OR St. Kitts and Nevis OR Sint Maarten OR St. Vincent and the Grenadines OR St. Martin OR Turks and Caicos Islands OR Trinidad and Tobago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uruguay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>venezuela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shd w:val="clear" w:color="auto" w:fill="FAFAFC"/>
                <w:lang w:val="en-US"/>
              </w:rPr>
              <w:t xml:space="preserve"> OR Virgin Islands U.S.))</w:t>
            </w:r>
          </w:p>
        </w:tc>
        <w:tc>
          <w:tcPr>
            <w:tcW w:w="992" w:type="dxa"/>
          </w:tcPr>
          <w:p w14:paraId="37EF6004" w14:textId="0C778DA6" w:rsidR="00DC4864" w:rsidRDefault="00DC4864" w:rsidP="00DC48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3689</w:t>
            </w:r>
          </w:p>
        </w:tc>
      </w:tr>
    </w:tbl>
    <w:p w14:paraId="53A9277F" w14:textId="77777777" w:rsidR="009B5C58" w:rsidRPr="00457463" w:rsidRDefault="009B5C58" w:rsidP="009B5C5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B5D027D" w14:textId="77777777" w:rsidR="009B5C58" w:rsidRPr="00DC4864" w:rsidRDefault="009B5C58" w:rsidP="009B5C58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DC486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Lilacs </w:t>
      </w:r>
      <w:hyperlink r:id="rId6">
        <w:r w:rsidRPr="00DC4864">
          <w:rPr>
            <w:rFonts w:ascii="Times New Roman" w:hAnsi="Times New Roman" w:cs="Times New Roman"/>
            <w:b/>
            <w:bCs/>
            <w:color w:val="1155CC"/>
            <w:sz w:val="20"/>
            <w:szCs w:val="20"/>
            <w:u w:val="single"/>
            <w:lang w:val="en-US"/>
          </w:rPr>
          <w:t>https://lilacs.bvsalud.org/es/</w:t>
        </w:r>
      </w:hyperlink>
      <w:r w:rsidRPr="00DC486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</w:p>
    <w:p w14:paraId="467C6678" w14:textId="4D6B3DB5" w:rsidR="009B5C58" w:rsidRPr="00254A59" w:rsidRDefault="009B5C58" w:rsidP="009B5C58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254A59">
        <w:rPr>
          <w:rFonts w:ascii="Times New Roman" w:hAnsi="Times New Roman" w:cs="Times New Roman"/>
          <w:b/>
          <w:bCs/>
          <w:sz w:val="20"/>
          <w:szCs w:val="20"/>
          <w:lang w:val="en-US"/>
        </w:rPr>
        <w:t>Filter Last 5 years</w:t>
      </w:r>
    </w:p>
    <w:p w14:paraId="262B1E66" w14:textId="5F39FA22" w:rsidR="00DC4864" w:rsidRDefault="00DC4864" w:rsidP="009B5C58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555"/>
        <w:gridCol w:w="6945"/>
        <w:gridCol w:w="1276"/>
      </w:tblGrid>
      <w:tr w:rsidR="00DC4864" w14:paraId="37A1A13F" w14:textId="77777777" w:rsidTr="00DC4864">
        <w:tc>
          <w:tcPr>
            <w:tcW w:w="1555" w:type="dxa"/>
          </w:tcPr>
          <w:p w14:paraId="1F68C080" w14:textId="77777777" w:rsidR="00DC4864" w:rsidRDefault="00DC4864" w:rsidP="00DC48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45" w:type="dxa"/>
          </w:tcPr>
          <w:p w14:paraId="10AD9F22" w14:textId="4EF794C3" w:rsidR="00DC4864" w:rsidRDefault="00DC4864" w:rsidP="00DC48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Search Texts and Syntaxes</w:t>
            </w:r>
          </w:p>
        </w:tc>
        <w:tc>
          <w:tcPr>
            <w:tcW w:w="1276" w:type="dxa"/>
          </w:tcPr>
          <w:p w14:paraId="6FBE8A67" w14:textId="0B12EA63" w:rsidR="00DC4864" w:rsidRDefault="00DC4864" w:rsidP="00DC48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Results</w:t>
            </w:r>
          </w:p>
        </w:tc>
      </w:tr>
      <w:tr w:rsidR="00DC4864" w14:paraId="113BD1C2" w14:textId="77777777" w:rsidTr="00DC4864">
        <w:tc>
          <w:tcPr>
            <w:tcW w:w="1555" w:type="dxa"/>
          </w:tcPr>
          <w:p w14:paraId="0BD6CDDB" w14:textId="6FB6A0DE" w:rsidR="00DC4864" w:rsidRDefault="00DC4864" w:rsidP="00DC48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6945" w:type="dxa"/>
          </w:tcPr>
          <w:p w14:paraId="4AA409B9" w14:textId="4C465ABC" w:rsidR="00DC4864" w:rsidRDefault="00DC4864" w:rsidP="00DC48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gram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resistance</w:t>
            </w:r>
            <w:proofErr w:type="gram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OR stewardship) AND (antimicrobial OR antibiotic) AND (intervention OR policy OR program OR evaluation OR initiative OR impact)</w:t>
            </w:r>
          </w:p>
        </w:tc>
        <w:tc>
          <w:tcPr>
            <w:tcW w:w="1276" w:type="dxa"/>
          </w:tcPr>
          <w:p w14:paraId="1215DCC5" w14:textId="4213C254" w:rsidR="00DC4864" w:rsidRDefault="00DC4864" w:rsidP="00DC48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274</w:t>
            </w:r>
          </w:p>
        </w:tc>
      </w:tr>
      <w:tr w:rsidR="00DC4864" w14:paraId="32D9281E" w14:textId="77777777" w:rsidTr="00DC4864">
        <w:tc>
          <w:tcPr>
            <w:tcW w:w="1555" w:type="dxa"/>
          </w:tcPr>
          <w:p w14:paraId="39C41968" w14:textId="0B12D6CD" w:rsidR="00DC4864" w:rsidRDefault="00DC4864" w:rsidP="00DC48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945" w:type="dxa"/>
          </w:tcPr>
          <w:p w14:paraId="330F909C" w14:textId="6CC7387B" w:rsidR="00DC4864" w:rsidRDefault="00DC4864" w:rsidP="00DC48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proofErr w:type="gram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resistencia</w:t>
            </w:r>
            <w:proofErr w:type="spellEnd"/>
            <w:proofErr w:type="gram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administración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 AND (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antimicrobiana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antibiótico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 AND (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intervención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política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programa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evaluación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iniciativa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impacto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276" w:type="dxa"/>
          </w:tcPr>
          <w:p w14:paraId="772B84BD" w14:textId="31CEC7DC" w:rsidR="00DC4864" w:rsidRDefault="00DC4864" w:rsidP="00DC48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171</w:t>
            </w:r>
          </w:p>
        </w:tc>
      </w:tr>
    </w:tbl>
    <w:p w14:paraId="5AF6598A" w14:textId="77777777" w:rsidR="00DC4864" w:rsidRPr="00457463" w:rsidRDefault="00DC4864" w:rsidP="009B5C5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D113E1A" w14:textId="77777777" w:rsidR="009B5C58" w:rsidRPr="00457463" w:rsidRDefault="009B5C58" w:rsidP="009B5C58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457463">
        <w:rPr>
          <w:rFonts w:ascii="Times New Roman" w:hAnsi="Times New Roman" w:cs="Times New Roman"/>
          <w:b/>
          <w:bCs/>
          <w:sz w:val="20"/>
          <w:szCs w:val="20"/>
          <w:lang w:val="en-US"/>
        </w:rPr>
        <w:t>Gray literature</w:t>
      </w:r>
    </w:p>
    <w:p w14:paraId="5D46C2A3" w14:textId="7DF4B164" w:rsidR="009B5C58" w:rsidRPr="00457463" w:rsidRDefault="008B063B" w:rsidP="009B5C58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57463">
        <w:rPr>
          <w:rFonts w:ascii="Times New Roman" w:hAnsi="Times New Roman" w:cs="Times New Roman"/>
          <w:b/>
          <w:sz w:val="20"/>
          <w:szCs w:val="20"/>
          <w:lang w:val="en-US"/>
        </w:rPr>
        <w:t>Web pages of relevant institutions</w:t>
      </w:r>
    </w:p>
    <w:p w14:paraId="7EA5CA31" w14:textId="1A54FED5" w:rsidR="009B5C58" w:rsidRDefault="009B5C58" w:rsidP="009B5C58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57463">
        <w:rPr>
          <w:rFonts w:ascii="Times New Roman" w:hAnsi="Times New Roman" w:cs="Times New Roman"/>
          <w:b/>
          <w:sz w:val="20"/>
          <w:szCs w:val="20"/>
          <w:lang w:val="en-US"/>
        </w:rPr>
        <w:t>Filter: Since 2018</w:t>
      </w:r>
    </w:p>
    <w:p w14:paraId="49C0F7A9" w14:textId="77777777" w:rsidR="00DC4864" w:rsidRDefault="00DC4864" w:rsidP="009B5C58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88"/>
        <w:gridCol w:w="8788"/>
      </w:tblGrid>
      <w:tr w:rsidR="00DC4864" w14:paraId="392DC975" w14:textId="77777777" w:rsidTr="00DC4864">
        <w:tc>
          <w:tcPr>
            <w:tcW w:w="988" w:type="dxa"/>
          </w:tcPr>
          <w:p w14:paraId="272EFD3E" w14:textId="77777777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788" w:type="dxa"/>
          </w:tcPr>
          <w:p w14:paraId="50B5EF77" w14:textId="49AA4D55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Relevant institutions</w:t>
            </w:r>
          </w:p>
        </w:tc>
      </w:tr>
      <w:tr w:rsidR="00DC4864" w14:paraId="6FE03497" w14:textId="77777777" w:rsidTr="00DC4864">
        <w:tc>
          <w:tcPr>
            <w:tcW w:w="988" w:type="dxa"/>
          </w:tcPr>
          <w:p w14:paraId="0646A986" w14:textId="25659F28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8788" w:type="dxa"/>
          </w:tcPr>
          <w:p w14:paraId="5FE225A9" w14:textId="311899FE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World Health </w:t>
            </w:r>
            <w:r w:rsidR="00254A5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Organization -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WHO</w:t>
            </w:r>
          </w:p>
        </w:tc>
      </w:tr>
      <w:tr w:rsidR="00DC4864" w:rsidRPr="00AC2383" w14:paraId="7E48B5BA" w14:textId="77777777" w:rsidTr="00DC4864">
        <w:tc>
          <w:tcPr>
            <w:tcW w:w="988" w:type="dxa"/>
          </w:tcPr>
          <w:p w14:paraId="7F172C36" w14:textId="3C9E71D2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8788" w:type="dxa"/>
          </w:tcPr>
          <w:p w14:paraId="3708091C" w14:textId="258153F7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Food and Agriculture Organization - FAO</w:t>
            </w:r>
          </w:p>
        </w:tc>
      </w:tr>
      <w:tr w:rsidR="00DC4864" w14:paraId="207F9E56" w14:textId="77777777" w:rsidTr="00DC4864">
        <w:tc>
          <w:tcPr>
            <w:tcW w:w="988" w:type="dxa"/>
          </w:tcPr>
          <w:p w14:paraId="4F9C588F" w14:textId="6D7EF9ED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8788" w:type="dxa"/>
          </w:tcPr>
          <w:p w14:paraId="3BFE4808" w14:textId="3B46F913" w:rsidR="00DC4864" w:rsidRPr="00AC2383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Center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for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Disease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Control and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Prevention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- CDC, UNEP (Programa de las Naciones Unidas para el Medio Ambiente),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Welcome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trust / REACT</w:t>
            </w:r>
          </w:p>
        </w:tc>
      </w:tr>
      <w:tr w:rsidR="00DC4864" w:rsidRPr="00AC2383" w14:paraId="39A9DCF1" w14:textId="77777777" w:rsidTr="00DC4864">
        <w:tc>
          <w:tcPr>
            <w:tcW w:w="988" w:type="dxa"/>
          </w:tcPr>
          <w:p w14:paraId="11844474" w14:textId="2CCE3109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8788" w:type="dxa"/>
          </w:tcPr>
          <w:p w14:paraId="1A42C0DA" w14:textId="7D3BE5A8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United Nations Environment Program - UNEP</w:t>
            </w:r>
          </w:p>
        </w:tc>
      </w:tr>
      <w:tr w:rsidR="00DC4864" w14:paraId="468D3F50" w14:textId="77777777" w:rsidTr="00DC4864">
        <w:tc>
          <w:tcPr>
            <w:tcW w:w="988" w:type="dxa"/>
          </w:tcPr>
          <w:p w14:paraId="5FD21AB8" w14:textId="7DE6517E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8788" w:type="dxa"/>
          </w:tcPr>
          <w:p w14:paraId="1A57F3F7" w14:textId="07D14B88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Welcome Trust </w:t>
            </w:r>
          </w:p>
        </w:tc>
      </w:tr>
      <w:tr w:rsidR="00DC4864" w:rsidRPr="00AC2383" w14:paraId="72D499D1" w14:textId="77777777" w:rsidTr="00DC4864">
        <w:tc>
          <w:tcPr>
            <w:tcW w:w="988" w:type="dxa"/>
          </w:tcPr>
          <w:p w14:paraId="49E81039" w14:textId="034B6485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6</w:t>
            </w:r>
          </w:p>
        </w:tc>
        <w:tc>
          <w:tcPr>
            <w:tcW w:w="8788" w:type="dxa"/>
          </w:tcPr>
          <w:p w14:paraId="66C3469A" w14:textId="7E5BFA0F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ReAct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– Action on Antibiotic Resistance</w:t>
            </w:r>
          </w:p>
        </w:tc>
      </w:tr>
      <w:tr w:rsidR="00DC4864" w:rsidRPr="00AC2383" w14:paraId="5305A789" w14:textId="77777777" w:rsidTr="00DC4864">
        <w:tc>
          <w:tcPr>
            <w:tcW w:w="988" w:type="dxa"/>
          </w:tcPr>
          <w:p w14:paraId="63A1DA72" w14:textId="2995170D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8788" w:type="dxa"/>
          </w:tcPr>
          <w:p w14:paraId="5346235A" w14:textId="57A21308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World Organization for Animal Health - WHOA</w:t>
            </w:r>
          </w:p>
        </w:tc>
      </w:tr>
      <w:tr w:rsidR="00DC4864" w:rsidRPr="00AC2383" w14:paraId="4046352E" w14:textId="77777777" w:rsidTr="00DC4864">
        <w:tc>
          <w:tcPr>
            <w:tcW w:w="988" w:type="dxa"/>
          </w:tcPr>
          <w:p w14:paraId="22A43ADA" w14:textId="7FC0F46B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8</w:t>
            </w:r>
          </w:p>
        </w:tc>
        <w:tc>
          <w:tcPr>
            <w:tcW w:w="8788" w:type="dxa"/>
          </w:tcPr>
          <w:p w14:paraId="11726F8D" w14:textId="286D96E5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International Development Research Centre - IDRC</w:t>
            </w:r>
          </w:p>
        </w:tc>
      </w:tr>
      <w:tr w:rsidR="00DC4864" w14:paraId="077678F9" w14:textId="77777777" w:rsidTr="00DC4864">
        <w:tc>
          <w:tcPr>
            <w:tcW w:w="988" w:type="dxa"/>
          </w:tcPr>
          <w:p w14:paraId="7C11CB8F" w14:textId="0F42A9EF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9</w:t>
            </w:r>
          </w:p>
        </w:tc>
        <w:tc>
          <w:tcPr>
            <w:tcW w:w="8788" w:type="dxa"/>
          </w:tcPr>
          <w:p w14:paraId="51BB1C11" w14:textId="0B7DE808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World Bank </w:t>
            </w:r>
          </w:p>
        </w:tc>
      </w:tr>
      <w:tr w:rsidR="00DC4864" w:rsidRPr="00AC2383" w14:paraId="55F1FC70" w14:textId="77777777" w:rsidTr="00DC4864">
        <w:tc>
          <w:tcPr>
            <w:tcW w:w="988" w:type="dxa"/>
          </w:tcPr>
          <w:p w14:paraId="6E865C4B" w14:textId="783B22D7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10</w:t>
            </w:r>
          </w:p>
        </w:tc>
        <w:tc>
          <w:tcPr>
            <w:tcW w:w="8788" w:type="dxa"/>
          </w:tcPr>
          <w:p w14:paraId="338F9106" w14:textId="0FB48B31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Inter-American Development Bank - IADB</w:t>
            </w:r>
          </w:p>
        </w:tc>
      </w:tr>
      <w:tr w:rsidR="00DC4864" w14:paraId="15C1A05F" w14:textId="77777777" w:rsidTr="00DC4864">
        <w:tc>
          <w:tcPr>
            <w:tcW w:w="988" w:type="dxa"/>
          </w:tcPr>
          <w:p w14:paraId="1FDF86AF" w14:textId="1C4C9EA9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11</w:t>
            </w:r>
          </w:p>
        </w:tc>
        <w:tc>
          <w:tcPr>
            <w:tcW w:w="8788" w:type="dxa"/>
          </w:tcPr>
          <w:p w14:paraId="5D3EAAA2" w14:textId="426F744A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International Centre for Antimicrobial Resistance Solutions - ICARS </w:t>
            </w:r>
          </w:p>
        </w:tc>
      </w:tr>
      <w:tr w:rsidR="00DC4864" w:rsidRPr="00AC2383" w14:paraId="684DD0E4" w14:textId="77777777" w:rsidTr="00DC4864">
        <w:tc>
          <w:tcPr>
            <w:tcW w:w="988" w:type="dxa"/>
          </w:tcPr>
          <w:p w14:paraId="4D5DEC57" w14:textId="48CD0BE1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C48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12</w:t>
            </w:r>
          </w:p>
        </w:tc>
        <w:tc>
          <w:tcPr>
            <w:tcW w:w="8788" w:type="dxa"/>
          </w:tcPr>
          <w:p w14:paraId="27409508" w14:textId="7D4D9E23" w:rsidR="00DC4864" w:rsidRDefault="00DC4864" w:rsidP="00DC486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U.S. Agency for International Development - USAID</w:t>
            </w:r>
          </w:p>
        </w:tc>
      </w:tr>
    </w:tbl>
    <w:p w14:paraId="14519F32" w14:textId="77777777" w:rsidR="00DC4864" w:rsidRDefault="00DC4864">
      <w:pPr>
        <w:spacing w:after="160" w:line="259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br w:type="page"/>
      </w:r>
    </w:p>
    <w:p w14:paraId="319D06C3" w14:textId="77777777" w:rsidR="00DC4864" w:rsidRDefault="00DC4864" w:rsidP="009B5C58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E99651D" w14:textId="17DAB9EA" w:rsidR="009B5C58" w:rsidRPr="00457463" w:rsidRDefault="009B5C58" w:rsidP="009B5C58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57463">
        <w:rPr>
          <w:rFonts w:ascii="Times New Roman" w:hAnsi="Times New Roman" w:cs="Times New Roman"/>
          <w:b/>
          <w:sz w:val="20"/>
          <w:szCs w:val="20"/>
          <w:lang w:val="en-US"/>
        </w:rPr>
        <w:t xml:space="preserve">Appendix Table 2. Articles excluded and reason for exclusion. </w:t>
      </w:r>
      <w:r w:rsidR="00AC2383">
        <w:rPr>
          <w:rFonts w:ascii="Times New Roman" w:hAnsi="Times New Roman" w:cs="Times New Roman"/>
          <w:b/>
          <w:sz w:val="20"/>
          <w:szCs w:val="20"/>
          <w:lang w:val="en-US"/>
        </w:rPr>
        <w:t>Search until Jun 29</w:t>
      </w:r>
      <w:r w:rsidR="00AC2383" w:rsidRPr="00AC2383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th</w:t>
      </w:r>
      <w:r w:rsidR="00AC2383">
        <w:rPr>
          <w:rFonts w:ascii="Times New Roman" w:hAnsi="Times New Roman" w:cs="Times New Roman"/>
          <w:b/>
          <w:sz w:val="20"/>
          <w:szCs w:val="20"/>
          <w:lang w:val="en-US"/>
        </w:rPr>
        <w:t>, 2023.</w:t>
      </w:r>
    </w:p>
    <w:p w14:paraId="018DABC2" w14:textId="77777777" w:rsidR="009B5C58" w:rsidRPr="00457463" w:rsidRDefault="009B5C58" w:rsidP="009B5C58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479"/>
        <w:gridCol w:w="1359"/>
        <w:gridCol w:w="5387"/>
        <w:gridCol w:w="2551"/>
      </w:tblGrid>
      <w:tr w:rsidR="008B063B" w:rsidRPr="00457463" w14:paraId="4934141F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2C9FCE27" w14:textId="30EE796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359" w:type="dxa"/>
            <w:noWrap/>
            <w:hideMark/>
          </w:tcPr>
          <w:p w14:paraId="09B4882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Author, year</w:t>
            </w:r>
          </w:p>
        </w:tc>
        <w:tc>
          <w:tcPr>
            <w:tcW w:w="5387" w:type="dxa"/>
            <w:noWrap/>
            <w:hideMark/>
          </w:tcPr>
          <w:p w14:paraId="6DD8462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Title</w:t>
            </w:r>
          </w:p>
        </w:tc>
        <w:tc>
          <w:tcPr>
            <w:tcW w:w="2551" w:type="dxa"/>
            <w:noWrap/>
            <w:hideMark/>
          </w:tcPr>
          <w:p w14:paraId="1D07A43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Reason for exclusion</w:t>
            </w:r>
          </w:p>
        </w:tc>
      </w:tr>
      <w:tr w:rsidR="008B063B" w:rsidRPr="00AC2383" w14:paraId="496E7613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DF4B4F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359" w:type="dxa"/>
            <w:noWrap/>
            <w:hideMark/>
          </w:tcPr>
          <w:p w14:paraId="5FCE468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Calero-Cáceres, 2023</w:t>
            </w:r>
          </w:p>
        </w:tc>
        <w:tc>
          <w:tcPr>
            <w:tcW w:w="5387" w:type="dxa"/>
            <w:noWrap/>
            <w:hideMark/>
          </w:tcPr>
          <w:p w14:paraId="0775C10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Whole-genome sequencing for surveillance of antimicrobial resistance in Ecuador: present and future implications</w:t>
            </w:r>
          </w:p>
        </w:tc>
        <w:tc>
          <w:tcPr>
            <w:tcW w:w="2551" w:type="dxa"/>
            <w:noWrap/>
            <w:hideMark/>
          </w:tcPr>
          <w:p w14:paraId="4B7B04A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03E0BF85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2DB496F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359" w:type="dxa"/>
            <w:noWrap/>
            <w:hideMark/>
          </w:tcPr>
          <w:p w14:paraId="04102FF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Alves, 2019</w:t>
            </w:r>
          </w:p>
        </w:tc>
        <w:tc>
          <w:tcPr>
            <w:tcW w:w="5387" w:type="dxa"/>
            <w:noWrap/>
            <w:hideMark/>
          </w:tcPr>
          <w:p w14:paraId="7C0CCCF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Preparation of the discharge of relatives of children using antibiotics: contributions of nursing</w:t>
            </w:r>
          </w:p>
        </w:tc>
        <w:tc>
          <w:tcPr>
            <w:tcW w:w="2551" w:type="dxa"/>
            <w:noWrap/>
            <w:hideMark/>
          </w:tcPr>
          <w:p w14:paraId="1220802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328D5FE4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0200E0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359" w:type="dxa"/>
            <w:noWrap/>
            <w:hideMark/>
          </w:tcPr>
          <w:p w14:paraId="48C6418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Cabral, 2018</w:t>
            </w:r>
          </w:p>
        </w:tc>
        <w:tc>
          <w:tcPr>
            <w:tcW w:w="5387" w:type="dxa"/>
            <w:noWrap/>
            <w:hideMark/>
          </w:tcPr>
          <w:p w14:paraId="78CC0FCF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pt-BR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>Racionalização de antimicrobianos em ambiente hospitalar</w:t>
            </w:r>
          </w:p>
        </w:tc>
        <w:tc>
          <w:tcPr>
            <w:tcW w:w="2551" w:type="dxa"/>
            <w:noWrap/>
            <w:hideMark/>
          </w:tcPr>
          <w:p w14:paraId="4787748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11DA1F13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4A47E4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359" w:type="dxa"/>
            <w:noWrap/>
            <w:hideMark/>
          </w:tcPr>
          <w:p w14:paraId="658E2CF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Moore, 2023</w:t>
            </w:r>
          </w:p>
        </w:tc>
        <w:tc>
          <w:tcPr>
            <w:tcW w:w="5387" w:type="dxa"/>
            <w:noWrap/>
            <w:hideMark/>
          </w:tcPr>
          <w:p w14:paraId="1A5F9CE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Rapid Diagnostic Test Value and Implementation in Antimicrobial Stewardship Across Low-to-Middle and High-Income Countries: A Mixed-Methods Review</w:t>
            </w:r>
          </w:p>
        </w:tc>
        <w:tc>
          <w:tcPr>
            <w:tcW w:w="2551" w:type="dxa"/>
            <w:noWrap/>
            <w:hideMark/>
          </w:tcPr>
          <w:p w14:paraId="6112307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457463" w14:paraId="31A13A6E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7E6C73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359" w:type="dxa"/>
            <w:noWrap/>
            <w:hideMark/>
          </w:tcPr>
          <w:p w14:paraId="6B753C0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Staneloni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2022</w:t>
            </w:r>
          </w:p>
        </w:tc>
        <w:tc>
          <w:tcPr>
            <w:tcW w:w="5387" w:type="dxa"/>
            <w:noWrap/>
            <w:hideMark/>
          </w:tcPr>
          <w:p w14:paraId="0B8BE708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Programa de prevención de Enterobacterias Productoras de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Carbapenemasas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en unidades críticas en Argentina durante la pandemia COVID-19</w:t>
            </w:r>
          </w:p>
        </w:tc>
        <w:tc>
          <w:tcPr>
            <w:tcW w:w="2551" w:type="dxa"/>
            <w:noWrap/>
            <w:hideMark/>
          </w:tcPr>
          <w:p w14:paraId="112ACA5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Duplicate</w:t>
            </w:r>
          </w:p>
        </w:tc>
      </w:tr>
      <w:tr w:rsidR="008B063B" w:rsidRPr="00457463" w14:paraId="516C8C4C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114B6B1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359" w:type="dxa"/>
            <w:noWrap/>
            <w:hideMark/>
          </w:tcPr>
          <w:p w14:paraId="15586F7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Pereira, 2021</w:t>
            </w:r>
          </w:p>
        </w:tc>
        <w:tc>
          <w:tcPr>
            <w:tcW w:w="5387" w:type="dxa"/>
            <w:noWrap/>
            <w:hideMark/>
          </w:tcPr>
          <w:p w14:paraId="7CB8990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Impact of urinary selective antibiogram in primary care</w:t>
            </w:r>
          </w:p>
        </w:tc>
        <w:tc>
          <w:tcPr>
            <w:tcW w:w="2551" w:type="dxa"/>
            <w:noWrap/>
            <w:hideMark/>
          </w:tcPr>
          <w:p w14:paraId="50D3338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Wrong country</w:t>
            </w:r>
          </w:p>
        </w:tc>
      </w:tr>
      <w:tr w:rsidR="008B063B" w:rsidRPr="00457463" w14:paraId="03E7E0B2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4C4F19A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1359" w:type="dxa"/>
            <w:noWrap/>
            <w:hideMark/>
          </w:tcPr>
          <w:p w14:paraId="1198C21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Rojas-Bonilla, 2020</w:t>
            </w:r>
          </w:p>
        </w:tc>
        <w:tc>
          <w:tcPr>
            <w:tcW w:w="5387" w:type="dxa"/>
            <w:noWrap/>
            <w:hideMark/>
          </w:tcPr>
          <w:p w14:paraId="2C59ACD7" w14:textId="6FB9D511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Impacto de un programa de optimización de uso de antimicrobianos en un hospital pediátrico de tercer nivel en Panamá</w:t>
            </w:r>
          </w:p>
        </w:tc>
        <w:tc>
          <w:tcPr>
            <w:tcW w:w="2551" w:type="dxa"/>
            <w:noWrap/>
            <w:hideMark/>
          </w:tcPr>
          <w:p w14:paraId="0748837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Duplicate</w:t>
            </w:r>
          </w:p>
        </w:tc>
      </w:tr>
      <w:tr w:rsidR="008B063B" w:rsidRPr="00AC2383" w14:paraId="1C9E6F42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1A3C13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359" w:type="dxa"/>
            <w:noWrap/>
            <w:hideMark/>
          </w:tcPr>
          <w:p w14:paraId="323734F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Vegyar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2020</w:t>
            </w:r>
          </w:p>
        </w:tc>
        <w:tc>
          <w:tcPr>
            <w:tcW w:w="5387" w:type="dxa"/>
            <w:noWrap/>
            <w:hideMark/>
          </w:tcPr>
          <w:p w14:paraId="0AF6C79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Whole-genome sequencing as part of national and international surveillance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programmes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for antimicrobial resistance: a roadmap</w:t>
            </w:r>
          </w:p>
        </w:tc>
        <w:tc>
          <w:tcPr>
            <w:tcW w:w="2551" w:type="dxa"/>
            <w:noWrap/>
            <w:hideMark/>
          </w:tcPr>
          <w:p w14:paraId="38547F2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457463" w14:paraId="3BB9B4E9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51EEF0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359" w:type="dxa"/>
            <w:noWrap/>
            <w:hideMark/>
          </w:tcPr>
          <w:p w14:paraId="0EC48DE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Zhen, 2018</w:t>
            </w:r>
          </w:p>
        </w:tc>
        <w:tc>
          <w:tcPr>
            <w:tcW w:w="5387" w:type="dxa"/>
            <w:noWrap/>
            <w:hideMark/>
          </w:tcPr>
          <w:p w14:paraId="2585814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impact of prescriptions audit and feedback for antibiotic use in rural clinics: interrupted time series with segmented regression analysis</w:t>
            </w:r>
          </w:p>
        </w:tc>
        <w:tc>
          <w:tcPr>
            <w:tcW w:w="2551" w:type="dxa"/>
            <w:noWrap/>
            <w:hideMark/>
          </w:tcPr>
          <w:p w14:paraId="0DBD8C3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Wrong country</w:t>
            </w:r>
          </w:p>
        </w:tc>
      </w:tr>
      <w:tr w:rsidR="008B063B" w:rsidRPr="00457463" w14:paraId="52C76851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E5E23B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359" w:type="dxa"/>
            <w:noWrap/>
            <w:hideMark/>
          </w:tcPr>
          <w:p w14:paraId="5C8BF6F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Genne-Bacon, 2018</w:t>
            </w:r>
          </w:p>
        </w:tc>
        <w:tc>
          <w:tcPr>
            <w:tcW w:w="5387" w:type="dxa"/>
            <w:noWrap/>
            <w:hideMark/>
          </w:tcPr>
          <w:p w14:paraId="008F693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PARE Project: A Short Course-Based Research Project for National Surveillance of Antibiotic-Resistant Microbes in Environmental Samples</w:t>
            </w:r>
          </w:p>
        </w:tc>
        <w:tc>
          <w:tcPr>
            <w:tcW w:w="2551" w:type="dxa"/>
            <w:noWrap/>
            <w:hideMark/>
          </w:tcPr>
          <w:p w14:paraId="18C4D90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Wrong country</w:t>
            </w:r>
          </w:p>
        </w:tc>
      </w:tr>
      <w:tr w:rsidR="008B063B" w:rsidRPr="00457463" w14:paraId="215075B5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46F9D14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359" w:type="dxa"/>
            <w:noWrap/>
            <w:hideMark/>
          </w:tcPr>
          <w:p w14:paraId="78DEEE9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Yoshiaki Gu,2021 </w:t>
            </w:r>
          </w:p>
        </w:tc>
        <w:tc>
          <w:tcPr>
            <w:tcW w:w="5387" w:type="dxa"/>
            <w:noWrap/>
            <w:hideMark/>
          </w:tcPr>
          <w:p w14:paraId="1B7396C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Outcomes and Future Prospect of Japan’s National Action Plan on Antimicrobial Resistance (2016–2020)</w:t>
            </w:r>
          </w:p>
        </w:tc>
        <w:tc>
          <w:tcPr>
            <w:tcW w:w="2551" w:type="dxa"/>
            <w:noWrap/>
            <w:hideMark/>
          </w:tcPr>
          <w:p w14:paraId="3C6C499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Wrong country</w:t>
            </w:r>
          </w:p>
        </w:tc>
      </w:tr>
      <w:tr w:rsidR="008B063B" w:rsidRPr="00457463" w14:paraId="5E540670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26C075A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359" w:type="dxa"/>
            <w:noWrap/>
            <w:hideMark/>
          </w:tcPr>
          <w:p w14:paraId="406E336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Cisneros, 2014</w:t>
            </w:r>
          </w:p>
        </w:tc>
        <w:tc>
          <w:tcPr>
            <w:tcW w:w="5387" w:type="dxa"/>
            <w:noWrap/>
            <w:hideMark/>
          </w:tcPr>
          <w:p w14:paraId="5EB7B96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Global impact of an educational antimicrobial stewardship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programme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on prescribing practice in a tertiary hospital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centre</w:t>
            </w:r>
            <w:proofErr w:type="spellEnd"/>
          </w:p>
        </w:tc>
        <w:tc>
          <w:tcPr>
            <w:tcW w:w="2551" w:type="dxa"/>
            <w:noWrap/>
            <w:hideMark/>
          </w:tcPr>
          <w:p w14:paraId="4951B33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Wrong country</w:t>
            </w:r>
          </w:p>
        </w:tc>
      </w:tr>
      <w:tr w:rsidR="008B063B" w:rsidRPr="00457463" w14:paraId="32C77943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887D3E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1359" w:type="dxa"/>
            <w:noWrap/>
            <w:hideMark/>
          </w:tcPr>
          <w:p w14:paraId="6DD8F6E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Vekemans,2021</w:t>
            </w:r>
          </w:p>
        </w:tc>
        <w:tc>
          <w:tcPr>
            <w:tcW w:w="5387" w:type="dxa"/>
            <w:noWrap/>
            <w:hideMark/>
          </w:tcPr>
          <w:p w14:paraId="37848EF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Leveraging Vaccines to Reduce Antibiotic Use and Prevent Antimicrobial Resistance: A World Health Organization Action Framework</w:t>
            </w:r>
          </w:p>
        </w:tc>
        <w:tc>
          <w:tcPr>
            <w:tcW w:w="2551" w:type="dxa"/>
            <w:noWrap/>
            <w:hideMark/>
          </w:tcPr>
          <w:p w14:paraId="736CDF8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Wrong country</w:t>
            </w:r>
          </w:p>
        </w:tc>
      </w:tr>
      <w:tr w:rsidR="008B063B" w:rsidRPr="00457463" w14:paraId="475A6F09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2983BCB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1359" w:type="dxa"/>
            <w:noWrap/>
            <w:hideMark/>
          </w:tcPr>
          <w:p w14:paraId="3DEB3C87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Departamento de Salud Animal, Chile</w:t>
            </w:r>
          </w:p>
        </w:tc>
        <w:tc>
          <w:tcPr>
            <w:tcW w:w="5387" w:type="dxa"/>
            <w:noWrap/>
            <w:hideMark/>
          </w:tcPr>
          <w:p w14:paraId="047DD98B" w14:textId="057D8819" w:rsidR="008B063B" w:rsidRPr="00AC2383" w:rsidRDefault="00457463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Informe sobre uso de antimicrobianos en la salmonicultura nacional </w:t>
            </w:r>
            <w:r w:rsidR="008B063B"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Primer Semestre - Año 2023 </w:t>
            </w:r>
          </w:p>
        </w:tc>
        <w:tc>
          <w:tcPr>
            <w:tcW w:w="2551" w:type="dxa"/>
            <w:noWrap/>
            <w:hideMark/>
          </w:tcPr>
          <w:p w14:paraId="6B0F5C7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Duplicate</w:t>
            </w:r>
          </w:p>
        </w:tc>
      </w:tr>
      <w:tr w:rsidR="008B063B" w:rsidRPr="00457463" w14:paraId="5AD6D6A1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3627C3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359" w:type="dxa"/>
            <w:noWrap/>
            <w:hideMark/>
          </w:tcPr>
          <w:p w14:paraId="244442E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WHO, 2023</w:t>
            </w:r>
          </w:p>
        </w:tc>
        <w:tc>
          <w:tcPr>
            <w:tcW w:w="5387" w:type="dxa"/>
            <w:noWrap/>
            <w:hideMark/>
          </w:tcPr>
          <w:p w14:paraId="69C7EB7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Antimicrobial resistance surveillance in Europe 2023–2021 data</w:t>
            </w:r>
          </w:p>
        </w:tc>
        <w:tc>
          <w:tcPr>
            <w:tcW w:w="2551" w:type="dxa"/>
            <w:noWrap/>
            <w:hideMark/>
          </w:tcPr>
          <w:p w14:paraId="35A01F2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Wrong country</w:t>
            </w:r>
          </w:p>
        </w:tc>
      </w:tr>
      <w:tr w:rsidR="008B063B" w:rsidRPr="00457463" w14:paraId="201EC555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EF4CDA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1359" w:type="dxa"/>
            <w:noWrap/>
            <w:hideMark/>
          </w:tcPr>
          <w:p w14:paraId="10837B5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WHO, 2022</w:t>
            </w:r>
          </w:p>
        </w:tc>
        <w:tc>
          <w:tcPr>
            <w:tcW w:w="5387" w:type="dxa"/>
            <w:noWrap/>
            <w:hideMark/>
          </w:tcPr>
          <w:p w14:paraId="1F1F2DB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Central Asian and European Surveillance of Antimicrobial Resistance: external quality assessment results 2020</w:t>
            </w:r>
          </w:p>
        </w:tc>
        <w:tc>
          <w:tcPr>
            <w:tcW w:w="2551" w:type="dxa"/>
            <w:noWrap/>
            <w:hideMark/>
          </w:tcPr>
          <w:p w14:paraId="0A2A9EE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Wrong country</w:t>
            </w:r>
          </w:p>
        </w:tc>
      </w:tr>
      <w:tr w:rsidR="008B063B" w:rsidRPr="00AC2383" w14:paraId="0E6C861C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785174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1359" w:type="dxa"/>
            <w:noWrap/>
            <w:hideMark/>
          </w:tcPr>
          <w:p w14:paraId="27DC0BD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Caipo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2023</w:t>
            </w:r>
          </w:p>
        </w:tc>
        <w:tc>
          <w:tcPr>
            <w:tcW w:w="5387" w:type="dxa"/>
            <w:noWrap/>
            <w:hideMark/>
          </w:tcPr>
          <w:p w14:paraId="3FBEFE4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qualitative approach for a situation analysis of AMR risks in the food animal production sector</w:t>
            </w:r>
          </w:p>
        </w:tc>
        <w:tc>
          <w:tcPr>
            <w:tcW w:w="2551" w:type="dxa"/>
            <w:noWrap/>
            <w:hideMark/>
          </w:tcPr>
          <w:p w14:paraId="1D2E25C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2024E130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4619DD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1359" w:type="dxa"/>
            <w:noWrap/>
            <w:hideMark/>
          </w:tcPr>
          <w:p w14:paraId="5FF1076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Oliveira Nunes, 2022 </w:t>
            </w:r>
          </w:p>
        </w:tc>
        <w:tc>
          <w:tcPr>
            <w:tcW w:w="5387" w:type="dxa"/>
            <w:noWrap/>
            <w:hideMark/>
          </w:tcPr>
          <w:p w14:paraId="3CB5497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Policy and strategies addressing prevention and control of antimicrobial resistance in Brazil: A scoping review protocol</w:t>
            </w:r>
          </w:p>
        </w:tc>
        <w:tc>
          <w:tcPr>
            <w:tcW w:w="2551" w:type="dxa"/>
            <w:noWrap/>
            <w:hideMark/>
          </w:tcPr>
          <w:p w14:paraId="11D1292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1EF3F73C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41DFB95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1359" w:type="dxa"/>
            <w:noWrap/>
            <w:hideMark/>
          </w:tcPr>
          <w:p w14:paraId="3ED7173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Sharma, 2021</w:t>
            </w:r>
          </w:p>
        </w:tc>
        <w:tc>
          <w:tcPr>
            <w:tcW w:w="5387" w:type="dxa"/>
            <w:noWrap/>
            <w:hideMark/>
          </w:tcPr>
          <w:p w14:paraId="5CA1E76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Multi-country cross-sectional study of colonization with multidrug-resistant organisms: protocol and methods for the Antibiotic Resistance in Communities and Hospitals (ARCH) studies</w:t>
            </w:r>
          </w:p>
        </w:tc>
        <w:tc>
          <w:tcPr>
            <w:tcW w:w="2551" w:type="dxa"/>
            <w:noWrap/>
            <w:hideMark/>
          </w:tcPr>
          <w:p w14:paraId="4A3644A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76BE54BC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1060805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359" w:type="dxa"/>
            <w:noWrap/>
            <w:hideMark/>
          </w:tcPr>
          <w:p w14:paraId="6128E87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Mello, 2021</w:t>
            </w:r>
          </w:p>
        </w:tc>
        <w:tc>
          <w:tcPr>
            <w:tcW w:w="5387" w:type="dxa"/>
            <w:noWrap/>
            <w:hideMark/>
          </w:tcPr>
          <w:p w14:paraId="796A188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Overview of the actions to combat bacterial resistance in large hospitals</w:t>
            </w:r>
          </w:p>
        </w:tc>
        <w:tc>
          <w:tcPr>
            <w:tcW w:w="2551" w:type="dxa"/>
            <w:noWrap/>
            <w:hideMark/>
          </w:tcPr>
          <w:p w14:paraId="763BFF4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614F4399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EC5A4C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1359" w:type="dxa"/>
            <w:noWrap/>
            <w:hideMark/>
          </w:tcPr>
          <w:p w14:paraId="7F50846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Grandon, 2021</w:t>
            </w:r>
          </w:p>
        </w:tc>
        <w:tc>
          <w:tcPr>
            <w:tcW w:w="5387" w:type="dxa"/>
            <w:noWrap/>
            <w:hideMark/>
          </w:tcPr>
          <w:p w14:paraId="4EF4FA6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Proposed protocol for performing MIC testing to determine the antimicrobial susceptibility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ofRenibacterium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salmoninarumin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Chilean salmon farms</w:t>
            </w:r>
          </w:p>
        </w:tc>
        <w:tc>
          <w:tcPr>
            <w:tcW w:w="2551" w:type="dxa"/>
            <w:noWrap/>
            <w:hideMark/>
          </w:tcPr>
          <w:p w14:paraId="2736184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6F823BE2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38E1279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</w:t>
            </w:r>
          </w:p>
        </w:tc>
        <w:tc>
          <w:tcPr>
            <w:tcW w:w="1359" w:type="dxa"/>
            <w:noWrap/>
            <w:hideMark/>
          </w:tcPr>
          <w:p w14:paraId="30B7972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Cars, 2021</w:t>
            </w:r>
          </w:p>
        </w:tc>
        <w:tc>
          <w:tcPr>
            <w:tcW w:w="5387" w:type="dxa"/>
            <w:noWrap/>
            <w:hideMark/>
          </w:tcPr>
          <w:p w14:paraId="0E2DA25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Resetting the agenda for antibiotic resistance through a health systems perspective</w:t>
            </w:r>
          </w:p>
        </w:tc>
        <w:tc>
          <w:tcPr>
            <w:tcW w:w="2551" w:type="dxa"/>
            <w:noWrap/>
            <w:hideMark/>
          </w:tcPr>
          <w:p w14:paraId="07B96C7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4EC42B4D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240519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1359" w:type="dxa"/>
            <w:noWrap/>
            <w:hideMark/>
          </w:tcPr>
          <w:p w14:paraId="288653A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Unemo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2021</w:t>
            </w:r>
          </w:p>
        </w:tc>
        <w:tc>
          <w:tcPr>
            <w:tcW w:w="5387" w:type="dxa"/>
            <w:noWrap/>
            <w:hideMark/>
          </w:tcPr>
          <w:p w14:paraId="444368F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WHO global antimicrobial resistance surveillance for Neisseria gonorrhoeae 2017-18: a retrospective observational study</w:t>
            </w:r>
          </w:p>
        </w:tc>
        <w:tc>
          <w:tcPr>
            <w:tcW w:w="2551" w:type="dxa"/>
            <w:noWrap/>
            <w:hideMark/>
          </w:tcPr>
          <w:p w14:paraId="691E698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174497C9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6BE041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1359" w:type="dxa"/>
            <w:noWrap/>
            <w:hideMark/>
          </w:tcPr>
          <w:p w14:paraId="52AF950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Rodriguez, 2020</w:t>
            </w:r>
          </w:p>
        </w:tc>
        <w:tc>
          <w:tcPr>
            <w:tcW w:w="5387" w:type="dxa"/>
            <w:noWrap/>
            <w:hideMark/>
          </w:tcPr>
          <w:p w14:paraId="34F55A5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Multicenter study of adherence to guidelines on surgical prophylaxis and the determinants of non-adherence in Argentina</w:t>
            </w:r>
          </w:p>
        </w:tc>
        <w:tc>
          <w:tcPr>
            <w:tcW w:w="2551" w:type="dxa"/>
            <w:noWrap/>
            <w:hideMark/>
          </w:tcPr>
          <w:p w14:paraId="43971D1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4719C852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3D7FC0F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359" w:type="dxa"/>
            <w:noWrap/>
            <w:hideMark/>
          </w:tcPr>
          <w:p w14:paraId="691B112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Martins, 2019</w:t>
            </w:r>
          </w:p>
        </w:tc>
        <w:tc>
          <w:tcPr>
            <w:tcW w:w="5387" w:type="dxa"/>
            <w:noWrap/>
            <w:hideMark/>
          </w:tcPr>
          <w:p w14:paraId="4E6F142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Impact of medication therapy management on pharmacotherapy safety in an intensive care unit</w:t>
            </w:r>
          </w:p>
        </w:tc>
        <w:tc>
          <w:tcPr>
            <w:tcW w:w="2551" w:type="dxa"/>
            <w:noWrap/>
            <w:hideMark/>
          </w:tcPr>
          <w:p w14:paraId="16654BC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an antibiotic program</w:t>
            </w:r>
          </w:p>
        </w:tc>
      </w:tr>
      <w:tr w:rsidR="008B063B" w:rsidRPr="00AC2383" w14:paraId="4A6A1F4B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4326CB4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</w:t>
            </w:r>
          </w:p>
        </w:tc>
        <w:tc>
          <w:tcPr>
            <w:tcW w:w="1359" w:type="dxa"/>
            <w:noWrap/>
            <w:hideMark/>
          </w:tcPr>
          <w:p w14:paraId="425051C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Alvim, 2019</w:t>
            </w:r>
          </w:p>
        </w:tc>
        <w:tc>
          <w:tcPr>
            <w:tcW w:w="5387" w:type="dxa"/>
            <w:noWrap/>
            <w:hideMark/>
          </w:tcPr>
          <w:p w14:paraId="1E5F39D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enfermeiro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programas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gerenciamento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do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antimicrobianos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revisão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integrativa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/ El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enfermero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los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programas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optimización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del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antimicrobianos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revisión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integrativa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/ Participation of nurses in antimicrobial stewardship programs: an integrative review</w:t>
            </w:r>
          </w:p>
        </w:tc>
        <w:tc>
          <w:tcPr>
            <w:tcW w:w="2551" w:type="dxa"/>
            <w:noWrap/>
            <w:hideMark/>
          </w:tcPr>
          <w:p w14:paraId="463A6CB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an antibiotic program</w:t>
            </w:r>
          </w:p>
        </w:tc>
      </w:tr>
      <w:tr w:rsidR="008B063B" w:rsidRPr="00AC2383" w14:paraId="1F5A3BDC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43F668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</w:t>
            </w:r>
          </w:p>
        </w:tc>
        <w:tc>
          <w:tcPr>
            <w:tcW w:w="1359" w:type="dxa"/>
            <w:noWrap/>
            <w:hideMark/>
          </w:tcPr>
          <w:p w14:paraId="6F4CFA3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Galarce, 2019</w:t>
            </w:r>
          </w:p>
        </w:tc>
        <w:tc>
          <w:tcPr>
            <w:tcW w:w="5387" w:type="dxa"/>
            <w:noWrap/>
            <w:hideMark/>
          </w:tcPr>
          <w:p w14:paraId="77272FFF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Se establece una mesa de trabajo intersectorial para enfrentar la resistencia bacteriana en animales peque√±os</w:t>
            </w:r>
          </w:p>
        </w:tc>
        <w:tc>
          <w:tcPr>
            <w:tcW w:w="2551" w:type="dxa"/>
            <w:noWrap/>
            <w:hideMark/>
          </w:tcPr>
          <w:p w14:paraId="35692FC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17FDFB66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3B72F9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1359" w:type="dxa"/>
            <w:noWrap/>
            <w:hideMark/>
          </w:tcPr>
          <w:p w14:paraId="05AA082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Nathwani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2019</w:t>
            </w:r>
          </w:p>
        </w:tc>
        <w:tc>
          <w:tcPr>
            <w:tcW w:w="5387" w:type="dxa"/>
            <w:noWrap/>
            <w:hideMark/>
          </w:tcPr>
          <w:p w14:paraId="6706A40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Value of hospital antimicrobial stewardship programs [ASPs]: a systematic review</w:t>
            </w:r>
          </w:p>
        </w:tc>
        <w:tc>
          <w:tcPr>
            <w:tcW w:w="2551" w:type="dxa"/>
            <w:noWrap/>
            <w:hideMark/>
          </w:tcPr>
          <w:p w14:paraId="04CF18F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5F0FD305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5A243F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29</w:t>
            </w:r>
          </w:p>
        </w:tc>
        <w:tc>
          <w:tcPr>
            <w:tcW w:w="1359" w:type="dxa"/>
            <w:noWrap/>
            <w:hideMark/>
          </w:tcPr>
          <w:p w14:paraId="3D15E7E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Piltcher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2018</w:t>
            </w:r>
          </w:p>
        </w:tc>
        <w:tc>
          <w:tcPr>
            <w:tcW w:w="5387" w:type="dxa"/>
            <w:noWrap/>
            <w:hideMark/>
          </w:tcPr>
          <w:p w14:paraId="0C6EFB0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How to avoid the inappropriate use of antibiotics in upper respiratory tract infections? A position statement from an expert panel</w:t>
            </w:r>
          </w:p>
        </w:tc>
        <w:tc>
          <w:tcPr>
            <w:tcW w:w="2551" w:type="dxa"/>
            <w:noWrap/>
            <w:hideMark/>
          </w:tcPr>
          <w:p w14:paraId="18A0775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1D2B231C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D1F556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30</w:t>
            </w:r>
          </w:p>
        </w:tc>
        <w:tc>
          <w:tcPr>
            <w:tcW w:w="1359" w:type="dxa"/>
            <w:noWrap/>
            <w:hideMark/>
          </w:tcPr>
          <w:p w14:paraId="361C7AE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Sawatzky, 2018</w:t>
            </w:r>
          </w:p>
        </w:tc>
        <w:tc>
          <w:tcPr>
            <w:tcW w:w="5387" w:type="dxa"/>
            <w:noWrap/>
            <w:hideMark/>
          </w:tcPr>
          <w:p w14:paraId="7DA2EC9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Quality assurance for antimicrobial susceptibility testing of Neisseria gonorrhoeae in Latin American and Caribbean countries, 2013-2015</w:t>
            </w:r>
          </w:p>
        </w:tc>
        <w:tc>
          <w:tcPr>
            <w:tcW w:w="2551" w:type="dxa"/>
            <w:noWrap/>
            <w:hideMark/>
          </w:tcPr>
          <w:p w14:paraId="6E5A66E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314DF081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1AEEA5A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1359" w:type="dxa"/>
            <w:noWrap/>
            <w:hideMark/>
          </w:tcPr>
          <w:p w14:paraId="50554E7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Zylbersztajn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2018</w:t>
            </w:r>
          </w:p>
        </w:tc>
        <w:tc>
          <w:tcPr>
            <w:tcW w:w="5387" w:type="dxa"/>
            <w:noWrap/>
            <w:hideMark/>
          </w:tcPr>
          <w:p w14:paraId="73AFBC16" w14:textId="004E3ECE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Therapeutic monitoring of antimicrobial agents in pediatrics. Review based on Latin American experiences</w:t>
            </w:r>
          </w:p>
        </w:tc>
        <w:tc>
          <w:tcPr>
            <w:tcW w:w="2551" w:type="dxa"/>
            <w:noWrap/>
            <w:hideMark/>
          </w:tcPr>
          <w:p w14:paraId="37CF932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7E4D3AC7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16103F7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1359" w:type="dxa"/>
            <w:noWrap/>
            <w:hideMark/>
          </w:tcPr>
          <w:p w14:paraId="085F46F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Cruz, 2021</w:t>
            </w:r>
          </w:p>
        </w:tc>
        <w:tc>
          <w:tcPr>
            <w:tcW w:w="5387" w:type="dxa"/>
            <w:noWrap/>
            <w:hideMark/>
          </w:tcPr>
          <w:p w14:paraId="4A334FC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Resistencia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antimicrobiana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y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factores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virulencia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aislados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 Vibrio cholerae O1. Cuba, 2012-2015</w:t>
            </w:r>
          </w:p>
        </w:tc>
        <w:tc>
          <w:tcPr>
            <w:tcW w:w="2551" w:type="dxa"/>
            <w:noWrap/>
            <w:hideMark/>
          </w:tcPr>
          <w:p w14:paraId="2D89109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619E1A69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3D4D5A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1359" w:type="dxa"/>
            <w:noWrap/>
            <w:hideMark/>
          </w:tcPr>
          <w:p w14:paraId="4715877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Salgado-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Caxito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2022</w:t>
            </w:r>
          </w:p>
        </w:tc>
        <w:tc>
          <w:tcPr>
            <w:tcW w:w="5387" w:type="dxa"/>
            <w:noWrap/>
            <w:hideMark/>
          </w:tcPr>
          <w:p w14:paraId="1FFBB12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Qualitative Risk Assessment for Antimicrobial Resistance among Humans from Salmon Fillet Consumption Due to the High Use of Antibiotics against Bacterial Infections in Farmed Salmon</w:t>
            </w:r>
          </w:p>
        </w:tc>
        <w:tc>
          <w:tcPr>
            <w:tcW w:w="2551" w:type="dxa"/>
            <w:noWrap/>
            <w:hideMark/>
          </w:tcPr>
          <w:p w14:paraId="15C92BB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43DEBB47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9682AA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</w:t>
            </w:r>
          </w:p>
        </w:tc>
        <w:tc>
          <w:tcPr>
            <w:tcW w:w="1359" w:type="dxa"/>
            <w:noWrap/>
            <w:hideMark/>
          </w:tcPr>
          <w:p w14:paraId="7C3A045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Sakeena, 2018</w:t>
            </w:r>
          </w:p>
        </w:tc>
        <w:tc>
          <w:tcPr>
            <w:tcW w:w="5387" w:type="dxa"/>
            <w:noWrap/>
            <w:hideMark/>
          </w:tcPr>
          <w:p w14:paraId="58C5611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Non-prescription sales of antimicrobial agents at community pharmacies in developing countries: a systematic review</w:t>
            </w:r>
          </w:p>
        </w:tc>
        <w:tc>
          <w:tcPr>
            <w:tcW w:w="2551" w:type="dxa"/>
            <w:noWrap/>
            <w:hideMark/>
          </w:tcPr>
          <w:p w14:paraId="272B516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include articles published in time frame of interest</w:t>
            </w:r>
          </w:p>
        </w:tc>
      </w:tr>
      <w:tr w:rsidR="008B063B" w:rsidRPr="00AC2383" w14:paraId="5602AAD6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2C36AF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35</w:t>
            </w:r>
          </w:p>
        </w:tc>
        <w:tc>
          <w:tcPr>
            <w:tcW w:w="1359" w:type="dxa"/>
            <w:noWrap/>
            <w:hideMark/>
          </w:tcPr>
          <w:p w14:paraId="2DEC175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Yock-Corrales, 2023</w:t>
            </w:r>
          </w:p>
        </w:tc>
        <w:tc>
          <w:tcPr>
            <w:tcW w:w="5387" w:type="dxa"/>
            <w:noWrap/>
            <w:hideMark/>
          </w:tcPr>
          <w:p w14:paraId="5549587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Regional Perspective of Antimicrobial Stewardship Programs in Latin American Pediatric Emergency Departments</w:t>
            </w:r>
          </w:p>
        </w:tc>
        <w:tc>
          <w:tcPr>
            <w:tcW w:w="2551" w:type="dxa"/>
            <w:noWrap/>
            <w:hideMark/>
          </w:tcPr>
          <w:p w14:paraId="79D4064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4840B48F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3F60BF1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</w:t>
            </w:r>
          </w:p>
        </w:tc>
        <w:tc>
          <w:tcPr>
            <w:tcW w:w="1359" w:type="dxa"/>
            <w:noWrap/>
            <w:hideMark/>
          </w:tcPr>
          <w:p w14:paraId="7D90A08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Afari-Asiedu, 2022</w:t>
            </w:r>
          </w:p>
        </w:tc>
        <w:tc>
          <w:tcPr>
            <w:tcW w:w="5387" w:type="dxa"/>
            <w:noWrap/>
            <w:hideMark/>
          </w:tcPr>
          <w:p w14:paraId="306BA24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Interventions to improve dispensing of antibiotics at the community level in </w:t>
            </w:r>
            <w:proofErr w:type="gram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low and middle income</w:t>
            </w:r>
            <w:proofErr w:type="gram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countries: a systematic review</w:t>
            </w:r>
          </w:p>
        </w:tc>
        <w:tc>
          <w:tcPr>
            <w:tcW w:w="2551" w:type="dxa"/>
            <w:noWrap/>
            <w:hideMark/>
          </w:tcPr>
          <w:p w14:paraId="2C3D570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1B8835D5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55BA5F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</w:t>
            </w:r>
          </w:p>
        </w:tc>
        <w:tc>
          <w:tcPr>
            <w:tcW w:w="1359" w:type="dxa"/>
            <w:noWrap/>
            <w:hideMark/>
          </w:tcPr>
          <w:p w14:paraId="57FA002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Araujo, 2022</w:t>
            </w:r>
          </w:p>
        </w:tc>
        <w:tc>
          <w:tcPr>
            <w:tcW w:w="5387" w:type="dxa"/>
            <w:noWrap/>
            <w:hideMark/>
          </w:tcPr>
          <w:p w14:paraId="2CE44D01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Prevención y control de la resistencia a los antimicrobianos en la Atención Primaria de Salud: evidencia para políticas</w:t>
            </w:r>
          </w:p>
        </w:tc>
        <w:tc>
          <w:tcPr>
            <w:tcW w:w="2551" w:type="dxa"/>
            <w:noWrap/>
            <w:hideMark/>
          </w:tcPr>
          <w:p w14:paraId="4D6AF6B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include articles published in time frame of interest</w:t>
            </w:r>
          </w:p>
        </w:tc>
      </w:tr>
      <w:tr w:rsidR="008B063B" w:rsidRPr="00AC2383" w14:paraId="3016D93A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385F44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1359" w:type="dxa"/>
            <w:noWrap/>
            <w:hideMark/>
          </w:tcPr>
          <w:p w14:paraId="54FA62E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Aanensen, 2021</w:t>
            </w:r>
          </w:p>
        </w:tc>
        <w:tc>
          <w:tcPr>
            <w:tcW w:w="5387" w:type="dxa"/>
            <w:noWrap/>
            <w:hideMark/>
          </w:tcPr>
          <w:p w14:paraId="24B1EAF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Implementing Whole-Genome Sequencing for Ongoing Surveillance of Antimicrobial Resistance: Exemplifying Insights </w:t>
            </w:r>
            <w:proofErr w:type="gram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Into</w:t>
            </w:r>
            <w:proofErr w:type="gram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Klebsiella pneumoniae</w:t>
            </w:r>
          </w:p>
        </w:tc>
        <w:tc>
          <w:tcPr>
            <w:tcW w:w="2551" w:type="dxa"/>
            <w:noWrap/>
            <w:hideMark/>
          </w:tcPr>
          <w:p w14:paraId="58903A3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53018C2D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798603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</w:t>
            </w:r>
          </w:p>
        </w:tc>
        <w:tc>
          <w:tcPr>
            <w:tcW w:w="1359" w:type="dxa"/>
            <w:noWrap/>
            <w:hideMark/>
          </w:tcPr>
          <w:p w14:paraId="2BAFBEC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Ricieri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2021</w:t>
            </w:r>
          </w:p>
        </w:tc>
        <w:tc>
          <w:tcPr>
            <w:tcW w:w="5387" w:type="dxa"/>
            <w:noWrap/>
            <w:hideMark/>
          </w:tcPr>
          <w:p w14:paraId="1037878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PRAT tool: a harmonization of antimicrobial stewardship program interventions</w:t>
            </w:r>
          </w:p>
        </w:tc>
        <w:tc>
          <w:tcPr>
            <w:tcW w:w="2551" w:type="dxa"/>
            <w:noWrap/>
            <w:hideMark/>
          </w:tcPr>
          <w:p w14:paraId="3D5723B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0F0F7716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D6B87B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1359" w:type="dxa"/>
            <w:noWrap/>
            <w:hideMark/>
          </w:tcPr>
          <w:p w14:paraId="2143655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Aponte-Gonzalez, 2021</w:t>
            </w:r>
          </w:p>
        </w:tc>
        <w:tc>
          <w:tcPr>
            <w:tcW w:w="5387" w:type="dxa"/>
            <w:noWrap/>
            <w:hideMark/>
          </w:tcPr>
          <w:p w14:paraId="31942C1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Preferences based interventions to address the use of antibiotics without prescription: A discrete choice experiment</w:t>
            </w:r>
          </w:p>
        </w:tc>
        <w:tc>
          <w:tcPr>
            <w:tcW w:w="2551" w:type="dxa"/>
            <w:noWrap/>
            <w:hideMark/>
          </w:tcPr>
          <w:p w14:paraId="1C6CA55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64C9B51E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F584C3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</w:t>
            </w:r>
          </w:p>
        </w:tc>
        <w:tc>
          <w:tcPr>
            <w:tcW w:w="1359" w:type="dxa"/>
            <w:noWrap/>
            <w:hideMark/>
          </w:tcPr>
          <w:p w14:paraId="5971209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Lim, 2021</w:t>
            </w:r>
          </w:p>
        </w:tc>
        <w:tc>
          <w:tcPr>
            <w:tcW w:w="5387" w:type="dxa"/>
            <w:noWrap/>
            <w:hideMark/>
          </w:tcPr>
          <w:p w14:paraId="63FD152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Surveillance strategies using routine microbiology for antimicrobial resistance in low- and middle-income countries</w:t>
            </w:r>
          </w:p>
        </w:tc>
        <w:tc>
          <w:tcPr>
            <w:tcW w:w="2551" w:type="dxa"/>
            <w:noWrap/>
            <w:hideMark/>
          </w:tcPr>
          <w:p w14:paraId="7F225FF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668E6DF1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293626E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1359" w:type="dxa"/>
            <w:noWrap/>
            <w:hideMark/>
          </w:tcPr>
          <w:p w14:paraId="1D80229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Donà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2020</w:t>
            </w:r>
          </w:p>
        </w:tc>
        <w:tc>
          <w:tcPr>
            <w:tcW w:w="5387" w:type="dxa"/>
            <w:noWrap/>
            <w:hideMark/>
          </w:tcPr>
          <w:p w14:paraId="57BB180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Implementation and impact of pediatric antimicrobial stewardship programs: a systematic scoping review</w:t>
            </w:r>
          </w:p>
        </w:tc>
        <w:tc>
          <w:tcPr>
            <w:tcW w:w="2551" w:type="dxa"/>
            <w:noWrap/>
            <w:hideMark/>
          </w:tcPr>
          <w:p w14:paraId="3F9587F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include articles published in time frame of interest</w:t>
            </w:r>
          </w:p>
        </w:tc>
      </w:tr>
      <w:tr w:rsidR="008B063B" w:rsidRPr="00AC2383" w14:paraId="13847DD9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11C948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43</w:t>
            </w:r>
          </w:p>
        </w:tc>
        <w:tc>
          <w:tcPr>
            <w:tcW w:w="1359" w:type="dxa"/>
            <w:noWrap/>
            <w:hideMark/>
          </w:tcPr>
          <w:p w14:paraId="407A36E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Dhingra, 2020</w:t>
            </w:r>
          </w:p>
        </w:tc>
        <w:tc>
          <w:tcPr>
            <w:tcW w:w="5387" w:type="dxa"/>
            <w:noWrap/>
            <w:hideMark/>
          </w:tcPr>
          <w:p w14:paraId="2B987F6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Microbial Resistance Movements: An Overview of Global Public Health Threats Posed by Antimicrobial Resistance, and How Best to Counter</w:t>
            </w:r>
          </w:p>
        </w:tc>
        <w:tc>
          <w:tcPr>
            <w:tcW w:w="2551" w:type="dxa"/>
            <w:noWrap/>
            <w:hideMark/>
          </w:tcPr>
          <w:p w14:paraId="145B742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35B7FB49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CDCBAB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44</w:t>
            </w:r>
          </w:p>
        </w:tc>
        <w:tc>
          <w:tcPr>
            <w:tcW w:w="1359" w:type="dxa"/>
            <w:noWrap/>
            <w:hideMark/>
          </w:tcPr>
          <w:p w14:paraId="1AF3998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Manikam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2020</w:t>
            </w:r>
          </w:p>
        </w:tc>
        <w:tc>
          <w:tcPr>
            <w:tcW w:w="5387" w:type="dxa"/>
            <w:noWrap/>
            <w:hideMark/>
          </w:tcPr>
          <w:p w14:paraId="0E55BFD7" w14:textId="3F21F674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Operationalising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 One Health approach to reduce the infection and antimicrobial resistance (AMR) burden in </w:t>
            </w:r>
            <w:r w:rsidR="00DC4864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under-5-year-old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urban slum dwellers: The Childhood Infections and Pollution (CHIP) Consortium</w:t>
            </w:r>
          </w:p>
        </w:tc>
        <w:tc>
          <w:tcPr>
            <w:tcW w:w="2551" w:type="dxa"/>
            <w:noWrap/>
            <w:hideMark/>
          </w:tcPr>
          <w:p w14:paraId="0AAD4EE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0254C56B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E2FE86C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45</w:t>
            </w:r>
          </w:p>
        </w:tc>
        <w:tc>
          <w:tcPr>
            <w:tcW w:w="1359" w:type="dxa"/>
            <w:noWrap/>
            <w:hideMark/>
          </w:tcPr>
          <w:p w14:paraId="3EF46D5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Majumder, 2020</w:t>
            </w:r>
          </w:p>
        </w:tc>
        <w:tc>
          <w:tcPr>
            <w:tcW w:w="5387" w:type="dxa"/>
            <w:noWrap/>
            <w:hideMark/>
          </w:tcPr>
          <w:p w14:paraId="4212C6D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Tackling Antimicrobial Resistance by promoting </w:t>
            </w:r>
            <w:proofErr w:type="gram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Antimicrobial</w:t>
            </w:r>
            <w:proofErr w:type="gram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stewardship in Medical and Allied Health Professional Curricula</w:t>
            </w:r>
          </w:p>
        </w:tc>
        <w:tc>
          <w:tcPr>
            <w:tcW w:w="2551" w:type="dxa"/>
            <w:noWrap/>
            <w:hideMark/>
          </w:tcPr>
          <w:p w14:paraId="65622C9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382BBE60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9264E53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46</w:t>
            </w:r>
          </w:p>
        </w:tc>
        <w:tc>
          <w:tcPr>
            <w:tcW w:w="1359" w:type="dxa"/>
            <w:noWrap/>
            <w:hideMark/>
          </w:tcPr>
          <w:p w14:paraId="1D977F5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Silva, 2019</w:t>
            </w:r>
          </w:p>
        </w:tc>
        <w:tc>
          <w:tcPr>
            <w:tcW w:w="5387" w:type="dxa"/>
            <w:noWrap/>
            <w:hideMark/>
          </w:tcPr>
          <w:p w14:paraId="57FC7453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pt-BR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>O Ensino de Gestão de Antimicrobianos em Escola Médica do Rio de Janeiro</w:t>
            </w:r>
          </w:p>
        </w:tc>
        <w:tc>
          <w:tcPr>
            <w:tcW w:w="2551" w:type="dxa"/>
            <w:noWrap/>
            <w:hideMark/>
          </w:tcPr>
          <w:p w14:paraId="0B07754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5C34B2BF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1333395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47</w:t>
            </w:r>
          </w:p>
        </w:tc>
        <w:tc>
          <w:tcPr>
            <w:tcW w:w="1359" w:type="dxa"/>
            <w:noWrap/>
            <w:hideMark/>
          </w:tcPr>
          <w:p w14:paraId="244E924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Cabrera-Pardo, 2019</w:t>
            </w:r>
          </w:p>
        </w:tc>
        <w:tc>
          <w:tcPr>
            <w:tcW w:w="5387" w:type="dxa"/>
            <w:noWrap/>
            <w:hideMark/>
          </w:tcPr>
          <w:p w14:paraId="754E7BA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One Health - One World initiative to control antibiotic resistance: A Chile - Sweden collaboration</w:t>
            </w:r>
          </w:p>
        </w:tc>
        <w:tc>
          <w:tcPr>
            <w:tcW w:w="2551" w:type="dxa"/>
            <w:noWrap/>
            <w:hideMark/>
          </w:tcPr>
          <w:p w14:paraId="5EEA43B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6DDAFB33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CBA3F79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1359" w:type="dxa"/>
            <w:noWrap/>
            <w:hideMark/>
          </w:tcPr>
          <w:p w14:paraId="4021E8F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Sampaio, 2018</w:t>
            </w:r>
          </w:p>
        </w:tc>
        <w:tc>
          <w:tcPr>
            <w:tcW w:w="5387" w:type="dxa"/>
            <w:noWrap/>
            <w:hideMark/>
          </w:tcPr>
          <w:p w14:paraId="6FF3F844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pt-BR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>Implementação da nova regulamentação para prescrição e dispensação de antimicrobianos: possibilidades e desafios</w:t>
            </w:r>
          </w:p>
        </w:tc>
        <w:tc>
          <w:tcPr>
            <w:tcW w:w="2551" w:type="dxa"/>
            <w:noWrap/>
            <w:hideMark/>
          </w:tcPr>
          <w:p w14:paraId="7D88380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57637188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4E3C173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49</w:t>
            </w:r>
          </w:p>
        </w:tc>
        <w:tc>
          <w:tcPr>
            <w:tcW w:w="1359" w:type="dxa"/>
            <w:noWrap/>
            <w:hideMark/>
          </w:tcPr>
          <w:p w14:paraId="30811E3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Millanao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2018</w:t>
            </w:r>
          </w:p>
        </w:tc>
        <w:tc>
          <w:tcPr>
            <w:tcW w:w="5387" w:type="dxa"/>
            <w:noWrap/>
            <w:hideMark/>
          </w:tcPr>
          <w:p w14:paraId="6471CC3F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Resistencia a los antimicrobianos en Chile y el paradigma de Una Salud: manejando los riesgos para la salud pública humana y animal resultante del uso de antimicrobianos en la acuicultura del salmón y en medicina</w:t>
            </w:r>
          </w:p>
        </w:tc>
        <w:tc>
          <w:tcPr>
            <w:tcW w:w="2551" w:type="dxa"/>
            <w:noWrap/>
            <w:hideMark/>
          </w:tcPr>
          <w:p w14:paraId="7CB56EA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4A3AC0C8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1D075F53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1359" w:type="dxa"/>
            <w:noWrap/>
            <w:hideMark/>
          </w:tcPr>
          <w:p w14:paraId="3EE0C2B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Pardo, 2018</w:t>
            </w:r>
          </w:p>
        </w:tc>
        <w:tc>
          <w:tcPr>
            <w:tcW w:w="5387" w:type="dxa"/>
            <w:noWrap/>
            <w:hideMark/>
          </w:tcPr>
          <w:p w14:paraId="4F9B2FA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["One health" approach in the actions to address antimicrobial resistance from a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latin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american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standpoint]</w:t>
            </w:r>
          </w:p>
        </w:tc>
        <w:tc>
          <w:tcPr>
            <w:tcW w:w="2551" w:type="dxa"/>
            <w:noWrap/>
            <w:hideMark/>
          </w:tcPr>
          <w:p w14:paraId="0F805B4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22F905DE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4B029A83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51</w:t>
            </w:r>
          </w:p>
        </w:tc>
        <w:tc>
          <w:tcPr>
            <w:tcW w:w="1359" w:type="dxa"/>
            <w:noWrap/>
            <w:hideMark/>
          </w:tcPr>
          <w:p w14:paraId="3DEE75F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Aguiar, 2023</w:t>
            </w:r>
          </w:p>
        </w:tc>
        <w:tc>
          <w:tcPr>
            <w:tcW w:w="5387" w:type="dxa"/>
            <w:noWrap/>
            <w:hideMark/>
          </w:tcPr>
          <w:p w14:paraId="003097E5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[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The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evolution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of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Brazilian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human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health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policies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for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the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prevention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and control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of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antimicrobial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resistance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: a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scoping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reviewEvolución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de las políticas de prevención y control de la resistencia a los antimicrobianos desde la perspectiva de la salud humana en Brasil: revisión exploratoria]</w:t>
            </w:r>
          </w:p>
        </w:tc>
        <w:tc>
          <w:tcPr>
            <w:tcW w:w="2551" w:type="dxa"/>
            <w:noWrap/>
            <w:hideMark/>
          </w:tcPr>
          <w:p w14:paraId="633FD5C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3C90428E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4662DDF4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52</w:t>
            </w:r>
          </w:p>
        </w:tc>
        <w:tc>
          <w:tcPr>
            <w:tcW w:w="1359" w:type="dxa"/>
            <w:noWrap/>
            <w:hideMark/>
          </w:tcPr>
          <w:p w14:paraId="59E9BE5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WHO, 2020</w:t>
            </w:r>
          </w:p>
        </w:tc>
        <w:tc>
          <w:tcPr>
            <w:tcW w:w="5387" w:type="dxa"/>
            <w:noWrap/>
            <w:hideMark/>
          </w:tcPr>
          <w:p w14:paraId="7738149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Antimicrobial stewardship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programmes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in health-care facilities in low- and middle-income countries: a WHO practical toolkit</w:t>
            </w:r>
          </w:p>
        </w:tc>
        <w:tc>
          <w:tcPr>
            <w:tcW w:w="2551" w:type="dxa"/>
            <w:noWrap/>
            <w:hideMark/>
          </w:tcPr>
          <w:p w14:paraId="3D7B419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program, describes a toolkit</w:t>
            </w:r>
          </w:p>
        </w:tc>
      </w:tr>
      <w:tr w:rsidR="008B063B" w:rsidRPr="00AC2383" w14:paraId="51A21B47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5560F5E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53</w:t>
            </w:r>
          </w:p>
        </w:tc>
        <w:tc>
          <w:tcPr>
            <w:tcW w:w="1359" w:type="dxa"/>
            <w:noWrap/>
            <w:hideMark/>
          </w:tcPr>
          <w:p w14:paraId="51982B1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Sevilha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-Santos, 2022</w:t>
            </w:r>
          </w:p>
        </w:tc>
        <w:tc>
          <w:tcPr>
            <w:tcW w:w="5387" w:type="dxa"/>
            <w:noWrap/>
            <w:hideMark/>
          </w:tcPr>
          <w:p w14:paraId="55B9F60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Sensitivity of different DNA extraction methods and PCR to detect resistance in patients with leprosy stratified by the bacilloscopic index</w:t>
            </w:r>
          </w:p>
        </w:tc>
        <w:tc>
          <w:tcPr>
            <w:tcW w:w="2551" w:type="dxa"/>
            <w:noWrap/>
            <w:hideMark/>
          </w:tcPr>
          <w:p w14:paraId="5A217C1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60A5D85B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2FD50FA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54</w:t>
            </w:r>
          </w:p>
        </w:tc>
        <w:tc>
          <w:tcPr>
            <w:tcW w:w="1359" w:type="dxa"/>
            <w:noWrap/>
            <w:hideMark/>
          </w:tcPr>
          <w:p w14:paraId="5B186D0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Fuga, 2022</w:t>
            </w:r>
          </w:p>
        </w:tc>
        <w:tc>
          <w:tcPr>
            <w:tcW w:w="5387" w:type="dxa"/>
            <w:noWrap/>
            <w:hideMark/>
          </w:tcPr>
          <w:p w14:paraId="531B4FB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WHO Critical Priority Escherichia coli as One Health Challenge for a Post-Pandemic Scenario: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GeNomic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Surveillance and Analysis of Current Trends in Brazil</w:t>
            </w:r>
          </w:p>
        </w:tc>
        <w:tc>
          <w:tcPr>
            <w:tcW w:w="2551" w:type="dxa"/>
            <w:noWrap/>
            <w:hideMark/>
          </w:tcPr>
          <w:p w14:paraId="59CE7686" w14:textId="6BA80BE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Describes results for a Surveillance study, but not a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surveillance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program</w:t>
            </w:r>
          </w:p>
        </w:tc>
      </w:tr>
      <w:tr w:rsidR="008B063B" w:rsidRPr="00AC2383" w14:paraId="0F8F435B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56A078E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55</w:t>
            </w:r>
          </w:p>
        </w:tc>
        <w:tc>
          <w:tcPr>
            <w:tcW w:w="1359" w:type="dxa"/>
            <w:noWrap/>
            <w:hideMark/>
          </w:tcPr>
          <w:p w14:paraId="5FB0AD0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Carvalhaes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2023</w:t>
            </w:r>
          </w:p>
        </w:tc>
        <w:tc>
          <w:tcPr>
            <w:tcW w:w="5387" w:type="dxa"/>
            <w:noWrap/>
            <w:hideMark/>
          </w:tcPr>
          <w:p w14:paraId="17EAA23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Performance of the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Vitek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2 Advanced Expert System (AES) as a Rapid Tool for Reporting Antimicrobial Susceptibility Testing (AST) in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Enterobacterales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from North and Latin America</w:t>
            </w:r>
          </w:p>
        </w:tc>
        <w:tc>
          <w:tcPr>
            <w:tcW w:w="2551" w:type="dxa"/>
            <w:noWrap/>
            <w:hideMark/>
          </w:tcPr>
          <w:p w14:paraId="1F5EB695" w14:textId="1BD905A2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Describes results for a Surveillance study, but not a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surveillance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program</w:t>
            </w:r>
          </w:p>
        </w:tc>
      </w:tr>
      <w:tr w:rsidR="008B063B" w:rsidRPr="00457463" w14:paraId="156F5B5C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617A9A4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56</w:t>
            </w:r>
          </w:p>
        </w:tc>
        <w:tc>
          <w:tcPr>
            <w:tcW w:w="1359" w:type="dxa"/>
            <w:noWrap/>
            <w:hideMark/>
          </w:tcPr>
          <w:p w14:paraId="54D3B92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Moore, 2023</w:t>
            </w:r>
          </w:p>
        </w:tc>
        <w:tc>
          <w:tcPr>
            <w:tcW w:w="5387" w:type="dxa"/>
            <w:noWrap/>
            <w:hideMark/>
          </w:tcPr>
          <w:p w14:paraId="5973702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Rapid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DiagNostic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Test Value and Implementation in Antimicrobial Stewardship Across Low-to-Middle and High-Income Countries: A Mixed-Methods Review</w:t>
            </w:r>
          </w:p>
        </w:tc>
        <w:tc>
          <w:tcPr>
            <w:tcW w:w="2551" w:type="dxa"/>
            <w:noWrap/>
            <w:hideMark/>
          </w:tcPr>
          <w:p w14:paraId="3CA15CB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Duplicate</w:t>
            </w:r>
          </w:p>
        </w:tc>
      </w:tr>
      <w:tr w:rsidR="008B063B" w:rsidRPr="00AC2383" w14:paraId="78FB49BD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C10A1B3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57</w:t>
            </w:r>
          </w:p>
        </w:tc>
        <w:tc>
          <w:tcPr>
            <w:tcW w:w="1359" w:type="dxa"/>
            <w:noWrap/>
            <w:hideMark/>
          </w:tcPr>
          <w:p w14:paraId="5518429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Vaucher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2022</w:t>
            </w:r>
          </w:p>
        </w:tc>
        <w:tc>
          <w:tcPr>
            <w:tcW w:w="5387" w:type="dxa"/>
            <w:noWrap/>
            <w:hideMark/>
          </w:tcPr>
          <w:p w14:paraId="1EBF90B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Patient safety program focused on antimicrobial stewardship strategies for Staphylococcus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spp</w:t>
            </w:r>
            <w:proofErr w:type="spellEnd"/>
          </w:p>
        </w:tc>
        <w:tc>
          <w:tcPr>
            <w:tcW w:w="2551" w:type="dxa"/>
            <w:noWrap/>
            <w:hideMark/>
          </w:tcPr>
          <w:p w14:paraId="361FB1F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7F26EFA6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B48BEE9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58</w:t>
            </w:r>
          </w:p>
        </w:tc>
        <w:tc>
          <w:tcPr>
            <w:tcW w:w="1359" w:type="dxa"/>
            <w:noWrap/>
            <w:hideMark/>
          </w:tcPr>
          <w:p w14:paraId="10D0D62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Ministerio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Saude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 Brazil, 2019</w:t>
            </w:r>
          </w:p>
        </w:tc>
        <w:tc>
          <w:tcPr>
            <w:tcW w:w="5387" w:type="dxa"/>
            <w:noWrap/>
            <w:hideMark/>
          </w:tcPr>
          <w:p w14:paraId="36B5348B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pt-BR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 xml:space="preserve">Plano de Ação Nacional de Prevenção e Controle da Resistência aos Antimicrobianos no Âmbito da Saúde Única Ministério da Saúde Brasília DF 2019 </w:t>
            </w:r>
          </w:p>
        </w:tc>
        <w:tc>
          <w:tcPr>
            <w:tcW w:w="2551" w:type="dxa"/>
            <w:noWrap/>
            <w:hideMark/>
          </w:tcPr>
          <w:p w14:paraId="60AD9B2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Describes a National Action plan, but not a particular intervention</w:t>
            </w:r>
          </w:p>
        </w:tc>
      </w:tr>
      <w:tr w:rsidR="008B063B" w:rsidRPr="00AC2383" w14:paraId="713CD4E3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13C4BF80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59</w:t>
            </w:r>
          </w:p>
        </w:tc>
        <w:tc>
          <w:tcPr>
            <w:tcW w:w="1359" w:type="dxa"/>
            <w:noWrap/>
            <w:hideMark/>
          </w:tcPr>
          <w:p w14:paraId="7DF33F4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Garza-González, 2019</w:t>
            </w:r>
          </w:p>
        </w:tc>
        <w:tc>
          <w:tcPr>
            <w:tcW w:w="5387" w:type="dxa"/>
            <w:noWrap/>
            <w:hideMark/>
          </w:tcPr>
          <w:p w14:paraId="77CF865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snapshot of antimicrobial resistance in Mexico. Results from 47 centers from 20 states during a six-month period</w:t>
            </w:r>
          </w:p>
        </w:tc>
        <w:tc>
          <w:tcPr>
            <w:tcW w:w="2551" w:type="dxa"/>
            <w:noWrap/>
            <w:hideMark/>
          </w:tcPr>
          <w:p w14:paraId="6F60D79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Describes the results of a prevalence study. It does not describe an intervention or program.</w:t>
            </w:r>
          </w:p>
        </w:tc>
      </w:tr>
      <w:tr w:rsidR="008B063B" w:rsidRPr="00AC2383" w14:paraId="3414878C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45BFF87C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1359" w:type="dxa"/>
            <w:noWrap/>
            <w:hideMark/>
          </w:tcPr>
          <w:p w14:paraId="70AC75C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MINSALUD Chile, 2018</w:t>
            </w:r>
          </w:p>
        </w:tc>
        <w:tc>
          <w:tcPr>
            <w:tcW w:w="5387" w:type="dxa"/>
            <w:noWrap/>
            <w:hideMark/>
          </w:tcPr>
          <w:p w14:paraId="233021A0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Plan Nacional de Respuesta a la Resistencia a los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AntimicrobiaNos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-Plan estratégico</w:t>
            </w:r>
          </w:p>
        </w:tc>
        <w:tc>
          <w:tcPr>
            <w:tcW w:w="2551" w:type="dxa"/>
            <w:noWrap/>
            <w:hideMark/>
          </w:tcPr>
          <w:p w14:paraId="0886BD3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Describes a National Action plan, but not a particular intervention</w:t>
            </w:r>
          </w:p>
        </w:tc>
      </w:tr>
      <w:tr w:rsidR="008B063B" w:rsidRPr="00457463" w14:paraId="01B2F798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12A0C6AD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61</w:t>
            </w:r>
          </w:p>
        </w:tc>
        <w:tc>
          <w:tcPr>
            <w:tcW w:w="1359" w:type="dxa"/>
            <w:noWrap/>
            <w:hideMark/>
          </w:tcPr>
          <w:p w14:paraId="3CF292E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Hernández-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Gámez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2019</w:t>
            </w:r>
          </w:p>
        </w:tc>
        <w:tc>
          <w:tcPr>
            <w:tcW w:w="5387" w:type="dxa"/>
            <w:noWrap/>
            <w:hideMark/>
          </w:tcPr>
          <w:p w14:paraId="40FA2FF0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Programas de optimización del uso de antimicrobianos en Perú: un acuerdo sobre lo fundamental</w:t>
            </w:r>
          </w:p>
        </w:tc>
        <w:tc>
          <w:tcPr>
            <w:tcW w:w="2551" w:type="dxa"/>
            <w:noWrap/>
            <w:hideMark/>
          </w:tcPr>
          <w:p w14:paraId="590DCE5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Duplicate</w:t>
            </w:r>
          </w:p>
        </w:tc>
      </w:tr>
      <w:tr w:rsidR="008B063B" w:rsidRPr="00AC2383" w14:paraId="7F1DEC97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49D136F8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62</w:t>
            </w:r>
          </w:p>
        </w:tc>
        <w:tc>
          <w:tcPr>
            <w:tcW w:w="1359" w:type="dxa"/>
            <w:noWrap/>
            <w:hideMark/>
          </w:tcPr>
          <w:p w14:paraId="7A369D2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Naylor, 2023</w:t>
            </w:r>
          </w:p>
        </w:tc>
        <w:tc>
          <w:tcPr>
            <w:tcW w:w="5387" w:type="dxa"/>
            <w:noWrap/>
            <w:hideMark/>
          </w:tcPr>
          <w:p w14:paraId="1C373EC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global view of aquaculture policy</w:t>
            </w:r>
          </w:p>
        </w:tc>
        <w:tc>
          <w:tcPr>
            <w:tcW w:w="2551" w:type="dxa"/>
            <w:noWrap/>
            <w:hideMark/>
          </w:tcPr>
          <w:p w14:paraId="0E7023E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0B13406D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3A0A6C58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63</w:t>
            </w:r>
          </w:p>
        </w:tc>
        <w:tc>
          <w:tcPr>
            <w:tcW w:w="1359" w:type="dxa"/>
            <w:noWrap/>
            <w:hideMark/>
          </w:tcPr>
          <w:p w14:paraId="3CEB3FD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Mello, 2019</w:t>
            </w:r>
          </w:p>
        </w:tc>
        <w:tc>
          <w:tcPr>
            <w:tcW w:w="5387" w:type="dxa"/>
            <w:noWrap/>
            <w:hideMark/>
          </w:tcPr>
          <w:p w14:paraId="27FBF238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pt-BR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>Ações para a prevenção e controle da resistência bacteriana em hospitais de grande porte de Minas Gerais</w:t>
            </w:r>
          </w:p>
        </w:tc>
        <w:tc>
          <w:tcPr>
            <w:tcW w:w="2551" w:type="dxa"/>
            <w:noWrap/>
            <w:hideMark/>
          </w:tcPr>
          <w:p w14:paraId="07881827" w14:textId="607FB84D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It is a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thesis;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it does not describe an intervention being o having been implemented</w:t>
            </w:r>
          </w:p>
        </w:tc>
      </w:tr>
      <w:tr w:rsidR="008B063B" w:rsidRPr="00AC2383" w14:paraId="5667376F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C9B482C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64</w:t>
            </w:r>
          </w:p>
        </w:tc>
        <w:tc>
          <w:tcPr>
            <w:tcW w:w="1359" w:type="dxa"/>
            <w:noWrap/>
            <w:hideMark/>
          </w:tcPr>
          <w:p w14:paraId="6C2CB12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Lob,  2018</w:t>
            </w:r>
            <w:proofErr w:type="gramEnd"/>
          </w:p>
        </w:tc>
        <w:tc>
          <w:tcPr>
            <w:tcW w:w="5387" w:type="dxa"/>
            <w:noWrap/>
            <w:hideMark/>
          </w:tcPr>
          <w:p w14:paraId="0993FD4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Activity of Ertapenem against Enterobacteriaceae in seven global regions-SMART 2012-2016</w:t>
            </w:r>
          </w:p>
        </w:tc>
        <w:tc>
          <w:tcPr>
            <w:tcW w:w="2551" w:type="dxa"/>
            <w:noWrap/>
            <w:hideMark/>
          </w:tcPr>
          <w:p w14:paraId="0D677E5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494BCF40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0C67703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65</w:t>
            </w:r>
          </w:p>
        </w:tc>
        <w:tc>
          <w:tcPr>
            <w:tcW w:w="1359" w:type="dxa"/>
            <w:noWrap/>
            <w:hideMark/>
          </w:tcPr>
          <w:p w14:paraId="68D0983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Fabbiani, 2021</w:t>
            </w:r>
          </w:p>
        </w:tc>
        <w:tc>
          <w:tcPr>
            <w:tcW w:w="5387" w:type="dxa"/>
            <w:noWrap/>
            <w:hideMark/>
          </w:tcPr>
          <w:p w14:paraId="256B4B12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Adecuación al flujograma PROA de neumonía aguda comunitaria en la emergencia del Hospital de Clínicas en 2019, Uruguay</w:t>
            </w:r>
          </w:p>
        </w:tc>
        <w:tc>
          <w:tcPr>
            <w:tcW w:w="2551" w:type="dxa"/>
            <w:noWrap/>
            <w:hideMark/>
          </w:tcPr>
          <w:p w14:paraId="202BBF0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74A44545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C5A9912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66</w:t>
            </w:r>
          </w:p>
        </w:tc>
        <w:tc>
          <w:tcPr>
            <w:tcW w:w="1359" w:type="dxa"/>
            <w:noWrap/>
            <w:hideMark/>
          </w:tcPr>
          <w:p w14:paraId="3AAF4B0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Fuentes, 2021</w:t>
            </w:r>
          </w:p>
        </w:tc>
        <w:tc>
          <w:tcPr>
            <w:tcW w:w="5387" w:type="dxa"/>
            <w:noWrap/>
            <w:hideMark/>
          </w:tcPr>
          <w:p w14:paraId="71DE901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Administration and Therapeutic Drug Monitoring of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ßlactams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and Vancomycin in Critical Care Units in Colombia: The ANTIBIOCOL Study</w:t>
            </w:r>
          </w:p>
        </w:tc>
        <w:tc>
          <w:tcPr>
            <w:tcW w:w="2551" w:type="dxa"/>
            <w:noWrap/>
            <w:hideMark/>
          </w:tcPr>
          <w:p w14:paraId="024A3A1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31816349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D0266FF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67</w:t>
            </w:r>
          </w:p>
        </w:tc>
        <w:tc>
          <w:tcPr>
            <w:tcW w:w="1359" w:type="dxa"/>
            <w:noWrap/>
            <w:hideMark/>
          </w:tcPr>
          <w:p w14:paraId="40362A0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Aldana, 2021</w:t>
            </w:r>
          </w:p>
        </w:tc>
        <w:tc>
          <w:tcPr>
            <w:tcW w:w="5387" w:type="dxa"/>
            <w:noWrap/>
            <w:hideMark/>
          </w:tcPr>
          <w:p w14:paraId="78F6AC1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Agrochemical leaching reduction in biochar-amended tropical soils of Belize</w:t>
            </w:r>
          </w:p>
        </w:tc>
        <w:tc>
          <w:tcPr>
            <w:tcW w:w="2551" w:type="dxa"/>
            <w:noWrap/>
            <w:hideMark/>
          </w:tcPr>
          <w:p w14:paraId="2A343FD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Describe an experiment, but do not describe the implementation of an intervention</w:t>
            </w:r>
          </w:p>
        </w:tc>
      </w:tr>
      <w:tr w:rsidR="008B063B" w:rsidRPr="00AC2383" w14:paraId="487D5EEC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4BCAB4FF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68</w:t>
            </w:r>
          </w:p>
        </w:tc>
        <w:tc>
          <w:tcPr>
            <w:tcW w:w="1359" w:type="dxa"/>
            <w:noWrap/>
            <w:hideMark/>
          </w:tcPr>
          <w:p w14:paraId="3A8E6D6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Santos, 2019</w:t>
            </w:r>
          </w:p>
        </w:tc>
        <w:tc>
          <w:tcPr>
            <w:tcW w:w="5387" w:type="dxa"/>
            <w:noWrap/>
            <w:hideMark/>
          </w:tcPr>
          <w:p w14:paraId="05090A27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pt-BR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 xml:space="preserve">Analise custo-efetividade de antimicrobianos usados em pacientes infectados por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>Klebsiella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 xml:space="preserve">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>Pneumoniae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 xml:space="preserve">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>Carbapenemase</w:t>
            </w:r>
            <w:proofErr w:type="spellEnd"/>
          </w:p>
        </w:tc>
        <w:tc>
          <w:tcPr>
            <w:tcW w:w="2551" w:type="dxa"/>
            <w:noWrap/>
            <w:hideMark/>
          </w:tcPr>
          <w:p w14:paraId="46D730F1" w14:textId="39E341F5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It is a thesis and describes an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economical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evaluation</w:t>
            </w:r>
          </w:p>
        </w:tc>
      </w:tr>
      <w:tr w:rsidR="008B063B" w:rsidRPr="00AC2383" w14:paraId="46369428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CAF679E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69</w:t>
            </w:r>
          </w:p>
        </w:tc>
        <w:tc>
          <w:tcPr>
            <w:tcW w:w="1359" w:type="dxa"/>
            <w:noWrap/>
            <w:hideMark/>
          </w:tcPr>
          <w:p w14:paraId="4026D0B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Guzmán-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Terán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2018</w:t>
            </w:r>
          </w:p>
        </w:tc>
        <w:tc>
          <w:tcPr>
            <w:tcW w:w="5387" w:type="dxa"/>
            <w:noWrap/>
            <w:hideMark/>
          </w:tcPr>
          <w:p w14:paraId="2C22F9A4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Análisis de usos y resistencia a antibióticos en una UCI de Montería, Colombia</w:t>
            </w:r>
          </w:p>
        </w:tc>
        <w:tc>
          <w:tcPr>
            <w:tcW w:w="2551" w:type="dxa"/>
            <w:noWrap/>
            <w:hideMark/>
          </w:tcPr>
          <w:p w14:paraId="54CFE2A4" w14:textId="5E662AB2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Describe the state of art of antibiotics consumption in a hospital</w:t>
            </w:r>
          </w:p>
        </w:tc>
      </w:tr>
      <w:tr w:rsidR="008B063B" w:rsidRPr="00AC2383" w14:paraId="32EC5529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36DE8F8F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</w:t>
            </w:r>
          </w:p>
        </w:tc>
        <w:tc>
          <w:tcPr>
            <w:tcW w:w="1359" w:type="dxa"/>
            <w:noWrap/>
            <w:hideMark/>
          </w:tcPr>
          <w:p w14:paraId="1336304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Ibarra, 2018</w:t>
            </w:r>
          </w:p>
        </w:tc>
        <w:tc>
          <w:tcPr>
            <w:tcW w:w="5387" w:type="dxa"/>
            <w:noWrap/>
            <w:hideMark/>
          </w:tcPr>
          <w:p w14:paraId="20E7BB2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Animal production, animal health and food safety: Gaps and challenges in the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chilean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industry</w:t>
            </w:r>
          </w:p>
        </w:tc>
        <w:tc>
          <w:tcPr>
            <w:tcW w:w="2551" w:type="dxa"/>
            <w:noWrap/>
            <w:hideMark/>
          </w:tcPr>
          <w:p w14:paraId="7503EEC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582C81C4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2F8BCBF4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71</w:t>
            </w:r>
          </w:p>
        </w:tc>
        <w:tc>
          <w:tcPr>
            <w:tcW w:w="1359" w:type="dxa"/>
            <w:noWrap/>
            <w:hideMark/>
          </w:tcPr>
          <w:p w14:paraId="211C231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Dominguez, 2021</w:t>
            </w:r>
          </w:p>
        </w:tc>
        <w:tc>
          <w:tcPr>
            <w:tcW w:w="5387" w:type="dxa"/>
            <w:noWrap/>
            <w:hideMark/>
          </w:tcPr>
          <w:p w14:paraId="4F7BD05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Anthropogenic Activities and the Problem of Antibiotic Resistance in Latin America: A Water Issue</w:t>
            </w:r>
          </w:p>
        </w:tc>
        <w:tc>
          <w:tcPr>
            <w:tcW w:w="2551" w:type="dxa"/>
            <w:noWrap/>
            <w:hideMark/>
          </w:tcPr>
          <w:p w14:paraId="5BF4C4B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3DAB560A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3E7B26C0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72</w:t>
            </w:r>
          </w:p>
        </w:tc>
        <w:tc>
          <w:tcPr>
            <w:tcW w:w="1359" w:type="dxa"/>
            <w:noWrap/>
            <w:hideMark/>
          </w:tcPr>
          <w:p w14:paraId="158A78D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Castro, 2020</w:t>
            </w:r>
          </w:p>
        </w:tc>
        <w:tc>
          <w:tcPr>
            <w:tcW w:w="5387" w:type="dxa"/>
            <w:noWrap/>
            <w:hideMark/>
          </w:tcPr>
          <w:p w14:paraId="7C4A382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Antibiotic consumption in developing countries defies global commitments: an overview on Brazilian growth in consumption</w:t>
            </w:r>
          </w:p>
        </w:tc>
        <w:tc>
          <w:tcPr>
            <w:tcW w:w="2551" w:type="dxa"/>
            <w:noWrap/>
            <w:hideMark/>
          </w:tcPr>
          <w:p w14:paraId="46581F0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262B6ADD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1109931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73</w:t>
            </w:r>
          </w:p>
        </w:tc>
        <w:tc>
          <w:tcPr>
            <w:tcW w:w="1359" w:type="dxa"/>
            <w:noWrap/>
            <w:hideMark/>
          </w:tcPr>
          <w:p w14:paraId="24D1EBA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Amabile-Cuevas, 2021</w:t>
            </w:r>
          </w:p>
        </w:tc>
        <w:tc>
          <w:tcPr>
            <w:tcW w:w="5387" w:type="dxa"/>
            <w:noWrap/>
            <w:hideMark/>
          </w:tcPr>
          <w:p w14:paraId="244A537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Antibiotic usage and resistance in Mexico: an update after a decade of change</w:t>
            </w:r>
          </w:p>
        </w:tc>
        <w:tc>
          <w:tcPr>
            <w:tcW w:w="2551" w:type="dxa"/>
            <w:noWrap/>
            <w:hideMark/>
          </w:tcPr>
          <w:p w14:paraId="526FCD7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4EEA2E9D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AAF5F13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74</w:t>
            </w:r>
          </w:p>
        </w:tc>
        <w:tc>
          <w:tcPr>
            <w:tcW w:w="1359" w:type="dxa"/>
            <w:noWrap/>
            <w:hideMark/>
          </w:tcPr>
          <w:p w14:paraId="64DF3DF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Sartelli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2020</w:t>
            </w:r>
          </w:p>
        </w:tc>
        <w:tc>
          <w:tcPr>
            <w:tcW w:w="5387" w:type="dxa"/>
            <w:noWrap/>
            <w:hideMark/>
          </w:tcPr>
          <w:p w14:paraId="6359BD7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Antibiotic Use in Low and Middle-Income Countries and the Challenges of Antimicrobial Resistance in Surgery</w:t>
            </w:r>
          </w:p>
        </w:tc>
        <w:tc>
          <w:tcPr>
            <w:tcW w:w="2551" w:type="dxa"/>
            <w:noWrap/>
            <w:hideMark/>
          </w:tcPr>
          <w:p w14:paraId="04C6850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5CBC9EAD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90B2B69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1359" w:type="dxa"/>
            <w:noWrap/>
            <w:hideMark/>
          </w:tcPr>
          <w:p w14:paraId="0C8CFD9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Tenea, 2021</w:t>
            </w:r>
          </w:p>
        </w:tc>
        <w:tc>
          <w:tcPr>
            <w:tcW w:w="5387" w:type="dxa"/>
            <w:noWrap/>
            <w:hideMark/>
          </w:tcPr>
          <w:p w14:paraId="17EA38C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Antimicrobial Cocktail Combining Specific Peptide Extracts from Native Probiotic Bacteria Hamper Adulteration of Ready-to-Eat Mango Wedges</w:t>
            </w:r>
          </w:p>
        </w:tc>
        <w:tc>
          <w:tcPr>
            <w:tcW w:w="2551" w:type="dxa"/>
            <w:noWrap/>
            <w:hideMark/>
          </w:tcPr>
          <w:p w14:paraId="0F91858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457463" w14:paraId="12FE5A51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4B203EBE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76</w:t>
            </w:r>
          </w:p>
        </w:tc>
        <w:tc>
          <w:tcPr>
            <w:tcW w:w="1359" w:type="dxa"/>
            <w:noWrap/>
            <w:hideMark/>
          </w:tcPr>
          <w:p w14:paraId="2F13EE7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Avraam, 2021</w:t>
            </w:r>
          </w:p>
        </w:tc>
        <w:tc>
          <w:tcPr>
            <w:tcW w:w="5387" w:type="dxa"/>
            <w:noWrap/>
            <w:hideMark/>
          </w:tcPr>
          <w:p w14:paraId="2AAF42B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Antimicrobial Resistance and Livestock Trade for </w:t>
            </w:r>
            <w:proofErr w:type="gram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Low and Middle Income</w:t>
            </w:r>
            <w:proofErr w:type="gram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Countries: Regional Analysis of Global Coordination Policies</w:t>
            </w:r>
          </w:p>
        </w:tc>
        <w:tc>
          <w:tcPr>
            <w:tcW w:w="2551" w:type="dxa"/>
            <w:noWrap/>
            <w:hideMark/>
          </w:tcPr>
          <w:p w14:paraId="209F1BE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Describe hypothetical scenarios for AMR policies</w:t>
            </w:r>
          </w:p>
        </w:tc>
      </w:tr>
      <w:tr w:rsidR="008B063B" w:rsidRPr="00AC2383" w14:paraId="58DB050F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42DB9065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77</w:t>
            </w:r>
          </w:p>
        </w:tc>
        <w:tc>
          <w:tcPr>
            <w:tcW w:w="1359" w:type="dxa"/>
            <w:noWrap/>
            <w:hideMark/>
          </w:tcPr>
          <w:p w14:paraId="7C3F4AA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Millanao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2018</w:t>
            </w:r>
          </w:p>
        </w:tc>
        <w:tc>
          <w:tcPr>
            <w:tcW w:w="5387" w:type="dxa"/>
            <w:noWrap/>
            <w:hideMark/>
          </w:tcPr>
          <w:p w14:paraId="231FF25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Antimicrobial resistance in Chile and The One Health paradigm: Dealing with threats to human and veterinary health resulting from antimicrobial use in salmon aquaculture and the clinic</w:t>
            </w:r>
          </w:p>
        </w:tc>
        <w:tc>
          <w:tcPr>
            <w:tcW w:w="2551" w:type="dxa"/>
            <w:noWrap/>
            <w:hideMark/>
          </w:tcPr>
          <w:p w14:paraId="1B9FB47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27B6F52B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55DE365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78</w:t>
            </w:r>
          </w:p>
        </w:tc>
        <w:tc>
          <w:tcPr>
            <w:tcW w:w="1359" w:type="dxa"/>
            <w:noWrap/>
            <w:hideMark/>
          </w:tcPr>
          <w:p w14:paraId="5DE9767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Medina-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Pizzali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2021</w:t>
            </w:r>
          </w:p>
        </w:tc>
        <w:tc>
          <w:tcPr>
            <w:tcW w:w="5387" w:type="dxa"/>
            <w:noWrap/>
            <w:hideMark/>
          </w:tcPr>
          <w:p w14:paraId="6072150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Antimicrobial Resistance in Rural Settings in Latin America: A Scoping Review with a One Health Lens</w:t>
            </w:r>
          </w:p>
        </w:tc>
        <w:tc>
          <w:tcPr>
            <w:tcW w:w="2551" w:type="dxa"/>
            <w:noWrap/>
            <w:hideMark/>
          </w:tcPr>
          <w:p w14:paraId="139DCC6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is a review but does not contain articles describing an AMR intervention during the time frame</w:t>
            </w:r>
          </w:p>
        </w:tc>
      </w:tr>
      <w:tr w:rsidR="008B063B" w:rsidRPr="00AC2383" w14:paraId="4FC62F12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30E8281F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359" w:type="dxa"/>
            <w:noWrap/>
            <w:hideMark/>
          </w:tcPr>
          <w:p w14:paraId="5557FB4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Giono-Cerezo, 2020</w:t>
            </w:r>
          </w:p>
        </w:tc>
        <w:tc>
          <w:tcPr>
            <w:tcW w:w="5387" w:type="dxa"/>
            <w:noWrap/>
            <w:hideMark/>
          </w:tcPr>
          <w:p w14:paraId="2B4F168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Antimicrobial resistance. Its importance and efforts to control</w:t>
            </w:r>
          </w:p>
        </w:tc>
        <w:tc>
          <w:tcPr>
            <w:tcW w:w="2551" w:type="dxa"/>
            <w:noWrap/>
            <w:hideMark/>
          </w:tcPr>
          <w:p w14:paraId="1420F79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program, it mentions a national action plan</w:t>
            </w:r>
          </w:p>
        </w:tc>
      </w:tr>
      <w:tr w:rsidR="008B063B" w:rsidRPr="00AC2383" w14:paraId="76D12401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108A4A1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80</w:t>
            </w:r>
          </w:p>
        </w:tc>
        <w:tc>
          <w:tcPr>
            <w:tcW w:w="1359" w:type="dxa"/>
            <w:noWrap/>
            <w:hideMark/>
          </w:tcPr>
          <w:p w14:paraId="43A054D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Hegewisch-Taylor, 2020</w:t>
            </w:r>
          </w:p>
        </w:tc>
        <w:tc>
          <w:tcPr>
            <w:tcW w:w="5387" w:type="dxa"/>
            <w:noWrap/>
            <w:hideMark/>
          </w:tcPr>
          <w:p w14:paraId="78E4416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Antimicrobial stewardship in hospitals in Latin America and the Caribbean: a scoping review</w:t>
            </w:r>
          </w:p>
        </w:tc>
        <w:tc>
          <w:tcPr>
            <w:tcW w:w="2551" w:type="dxa"/>
            <w:noWrap/>
            <w:hideMark/>
          </w:tcPr>
          <w:p w14:paraId="67AD1A2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is a review but does not contain articles describing an AMR intervention during the time frame</w:t>
            </w:r>
          </w:p>
        </w:tc>
      </w:tr>
      <w:tr w:rsidR="008B063B" w:rsidRPr="00AC2383" w14:paraId="75662300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05F3266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81</w:t>
            </w:r>
          </w:p>
        </w:tc>
        <w:tc>
          <w:tcPr>
            <w:tcW w:w="1359" w:type="dxa"/>
            <w:noWrap/>
            <w:hideMark/>
          </w:tcPr>
          <w:p w14:paraId="6F1D4C9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Fabre, 2022</w:t>
            </w:r>
          </w:p>
        </w:tc>
        <w:tc>
          <w:tcPr>
            <w:tcW w:w="5387" w:type="dxa"/>
            <w:noWrap/>
            <w:hideMark/>
          </w:tcPr>
          <w:p w14:paraId="52103F6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Antimicrobial stewardship in Latin America: Past, present, and future</w:t>
            </w:r>
          </w:p>
        </w:tc>
        <w:tc>
          <w:tcPr>
            <w:tcW w:w="2551" w:type="dxa"/>
            <w:noWrap/>
            <w:hideMark/>
          </w:tcPr>
          <w:p w14:paraId="545C564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is a review but does not contain articles describing an AMR intervention during the time frame</w:t>
            </w:r>
          </w:p>
        </w:tc>
      </w:tr>
      <w:tr w:rsidR="008B063B" w:rsidRPr="00457463" w14:paraId="16F891C4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A59AEF5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82</w:t>
            </w:r>
          </w:p>
        </w:tc>
        <w:tc>
          <w:tcPr>
            <w:tcW w:w="1359" w:type="dxa"/>
            <w:noWrap/>
            <w:hideMark/>
          </w:tcPr>
          <w:p w14:paraId="0D99E5D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Gazal, 2020</w:t>
            </w:r>
          </w:p>
        </w:tc>
        <w:tc>
          <w:tcPr>
            <w:tcW w:w="5387" w:type="dxa"/>
            <w:noWrap/>
            <w:hideMark/>
          </w:tcPr>
          <w:p w14:paraId="6414289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Antimicrobials and resistant bacteria in global fish farming and the possible risk for public health</w:t>
            </w:r>
          </w:p>
        </w:tc>
        <w:tc>
          <w:tcPr>
            <w:tcW w:w="2551" w:type="dxa"/>
            <w:noWrap/>
            <w:hideMark/>
          </w:tcPr>
          <w:p w14:paraId="7466633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Wrong country</w:t>
            </w:r>
          </w:p>
        </w:tc>
      </w:tr>
      <w:tr w:rsidR="008B063B" w:rsidRPr="00AC2383" w14:paraId="781F412D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8FCD7F4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83</w:t>
            </w:r>
          </w:p>
        </w:tc>
        <w:tc>
          <w:tcPr>
            <w:tcW w:w="1359" w:type="dxa"/>
            <w:noWrap/>
            <w:hideMark/>
          </w:tcPr>
          <w:p w14:paraId="76F59DF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Pantoja, 2020</w:t>
            </w:r>
          </w:p>
        </w:tc>
        <w:tc>
          <w:tcPr>
            <w:tcW w:w="5387" w:type="dxa"/>
            <w:noWrap/>
            <w:hideMark/>
          </w:tcPr>
          <w:p w14:paraId="47BA8711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pt-BR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>Aplicação de tecnologia educativa na sensibilização do protocolo de sepse em unidade de tocoginecologia</w:t>
            </w:r>
          </w:p>
        </w:tc>
        <w:tc>
          <w:tcPr>
            <w:tcW w:w="2551" w:type="dxa"/>
            <w:noWrap/>
            <w:hideMark/>
          </w:tcPr>
          <w:p w14:paraId="59DC6BC5" w14:textId="53A2FDBC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It does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mention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 intervention for adherence to sepsis guideline, but does not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mention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anything about antimicrobial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resistance</w:t>
            </w:r>
          </w:p>
        </w:tc>
      </w:tr>
      <w:tr w:rsidR="008B063B" w:rsidRPr="00AC2383" w14:paraId="50E11707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21448AB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84</w:t>
            </w:r>
          </w:p>
        </w:tc>
        <w:tc>
          <w:tcPr>
            <w:tcW w:w="1359" w:type="dxa"/>
            <w:noWrap/>
            <w:hideMark/>
          </w:tcPr>
          <w:p w14:paraId="3F34A28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Tayel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2018</w:t>
            </w:r>
          </w:p>
        </w:tc>
        <w:tc>
          <w:tcPr>
            <w:tcW w:w="5387" w:type="dxa"/>
            <w:noWrap/>
            <w:hideMark/>
          </w:tcPr>
          <w:p w14:paraId="614D2B0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Application of Quercus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infectoria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extract as a natural antimicrobial agent for chicken egg decontamination</w:t>
            </w:r>
          </w:p>
        </w:tc>
        <w:tc>
          <w:tcPr>
            <w:tcW w:w="2551" w:type="dxa"/>
            <w:noWrap/>
            <w:hideMark/>
          </w:tcPr>
          <w:p w14:paraId="6877A425" w14:textId="554B049B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It describes an experiment that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hypothesized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 natural product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 antimicrobial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agent</w:t>
            </w:r>
          </w:p>
        </w:tc>
      </w:tr>
      <w:tr w:rsidR="008B063B" w:rsidRPr="00AC2383" w14:paraId="72395E84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63D3D7C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85</w:t>
            </w:r>
          </w:p>
        </w:tc>
        <w:tc>
          <w:tcPr>
            <w:tcW w:w="1359" w:type="dxa"/>
            <w:noWrap/>
            <w:hideMark/>
          </w:tcPr>
          <w:p w14:paraId="566CA4F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Duber, 2018</w:t>
            </w:r>
          </w:p>
        </w:tc>
        <w:tc>
          <w:tcPr>
            <w:tcW w:w="5387" w:type="dxa"/>
            <w:noWrap/>
            <w:hideMark/>
          </w:tcPr>
          <w:p w14:paraId="2102BA8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Appropriate and timely antibiotic administration for neonatal sepsis in Mesoamerica</w:t>
            </w:r>
          </w:p>
        </w:tc>
        <w:tc>
          <w:tcPr>
            <w:tcW w:w="2551" w:type="dxa"/>
            <w:noWrap/>
            <w:hideMark/>
          </w:tcPr>
          <w:p w14:paraId="00B9C7F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It describes guideline for neonatal sepsis, but not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intendet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to fight AMR</w:t>
            </w:r>
          </w:p>
        </w:tc>
      </w:tr>
      <w:tr w:rsidR="008B063B" w:rsidRPr="00AC2383" w14:paraId="56D7E7C6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1DEBDD9A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86</w:t>
            </w:r>
          </w:p>
        </w:tc>
        <w:tc>
          <w:tcPr>
            <w:tcW w:w="1359" w:type="dxa"/>
            <w:noWrap/>
            <w:hideMark/>
          </w:tcPr>
          <w:p w14:paraId="7CA10E5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Horak, 2019</w:t>
            </w:r>
          </w:p>
        </w:tc>
        <w:tc>
          <w:tcPr>
            <w:tcW w:w="5387" w:type="dxa"/>
            <w:noWrap/>
            <w:hideMark/>
          </w:tcPr>
          <w:p w14:paraId="49AF548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Assessing effects of confined animal production systems on water quality, ecological integrity, and macroinvertebrates at small piedmont streams (Patagonia, Argentina)</w:t>
            </w:r>
          </w:p>
        </w:tc>
        <w:tc>
          <w:tcPr>
            <w:tcW w:w="2551" w:type="dxa"/>
            <w:noWrap/>
            <w:hideMark/>
          </w:tcPr>
          <w:p w14:paraId="664A98E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does not mention AMR</w:t>
            </w:r>
          </w:p>
        </w:tc>
      </w:tr>
      <w:tr w:rsidR="008B063B" w:rsidRPr="00457463" w14:paraId="4ABD9651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33E37052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87</w:t>
            </w:r>
          </w:p>
        </w:tc>
        <w:tc>
          <w:tcPr>
            <w:tcW w:w="1359" w:type="dxa"/>
            <w:noWrap/>
            <w:hideMark/>
          </w:tcPr>
          <w:p w14:paraId="3758C80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Farghaly, 2021</w:t>
            </w:r>
          </w:p>
        </w:tc>
        <w:tc>
          <w:tcPr>
            <w:tcW w:w="5387" w:type="dxa"/>
            <w:noWrap/>
            <w:hideMark/>
          </w:tcPr>
          <w:p w14:paraId="63FE0D34" w14:textId="20ADDE8E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Assessing Knowledge, Practices, Use and Raising Awareness of Antibiotic </w:t>
            </w:r>
            <w:r w:rsidR="00DC4864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and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Antibiotic Resistance Among Dental Patients Before and After Educational Sessions</w:t>
            </w:r>
          </w:p>
        </w:tc>
        <w:tc>
          <w:tcPr>
            <w:tcW w:w="2551" w:type="dxa"/>
            <w:noWrap/>
            <w:hideMark/>
          </w:tcPr>
          <w:p w14:paraId="244D763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Wrong country</w:t>
            </w:r>
          </w:p>
        </w:tc>
      </w:tr>
      <w:tr w:rsidR="008B063B" w:rsidRPr="00AC2383" w14:paraId="01319218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63C75F1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88</w:t>
            </w:r>
          </w:p>
        </w:tc>
        <w:tc>
          <w:tcPr>
            <w:tcW w:w="1359" w:type="dxa"/>
            <w:noWrap/>
            <w:hideMark/>
          </w:tcPr>
          <w:p w14:paraId="38859A8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Rhea, 2023</w:t>
            </w:r>
          </w:p>
        </w:tc>
        <w:tc>
          <w:tcPr>
            <w:tcW w:w="5387" w:type="dxa"/>
            <w:noWrap/>
            <w:hideMark/>
          </w:tcPr>
          <w:p w14:paraId="78872B0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Assessing Livestock Production Practices on Small-Scale Multi-Species Farms Located on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Floreana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Island,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GalÃ¡pagos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Islands</w:t>
            </w:r>
          </w:p>
        </w:tc>
        <w:tc>
          <w:tcPr>
            <w:tcW w:w="2551" w:type="dxa"/>
            <w:noWrap/>
            <w:hideMark/>
          </w:tcPr>
          <w:p w14:paraId="748A8587" w14:textId="113FFB9E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It reports on the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characterization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of animal welfare</w:t>
            </w:r>
          </w:p>
        </w:tc>
      </w:tr>
      <w:tr w:rsidR="008B063B" w:rsidRPr="00AC2383" w14:paraId="2AE992AC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5BE548B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89</w:t>
            </w:r>
          </w:p>
        </w:tc>
        <w:tc>
          <w:tcPr>
            <w:tcW w:w="1359" w:type="dxa"/>
            <w:noWrap/>
            <w:hideMark/>
          </w:tcPr>
          <w:p w14:paraId="51BE50A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Jacobs, 2019</w:t>
            </w:r>
          </w:p>
        </w:tc>
        <w:tc>
          <w:tcPr>
            <w:tcW w:w="5387" w:type="dxa"/>
            <w:noWrap/>
            <w:hideMark/>
          </w:tcPr>
          <w:p w14:paraId="0D2A160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Assessing the impact of law enforcement to reduce over-the-counter (OTC) sales of antibiotics in low- and middle-income countries; a systematic literature review</w:t>
            </w:r>
          </w:p>
        </w:tc>
        <w:tc>
          <w:tcPr>
            <w:tcW w:w="2551" w:type="dxa"/>
            <w:noWrap/>
            <w:hideMark/>
          </w:tcPr>
          <w:p w14:paraId="229AE25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is a review but does not contain articles describing an AMR intervention during the time frame</w:t>
            </w:r>
          </w:p>
        </w:tc>
      </w:tr>
      <w:tr w:rsidR="008B063B" w:rsidRPr="00AC2383" w14:paraId="225CE1DE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DACA860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90</w:t>
            </w:r>
          </w:p>
        </w:tc>
        <w:tc>
          <w:tcPr>
            <w:tcW w:w="1359" w:type="dxa"/>
            <w:noWrap/>
            <w:hideMark/>
          </w:tcPr>
          <w:p w14:paraId="43C4473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Souza, 2019</w:t>
            </w:r>
          </w:p>
        </w:tc>
        <w:tc>
          <w:tcPr>
            <w:tcW w:w="5387" w:type="dxa"/>
            <w:noWrap/>
            <w:hideMark/>
          </w:tcPr>
          <w:p w14:paraId="5BEBCDE2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pt-BR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 xml:space="preserve">Avaliação da concordância da dispensação de antimicrobianos em relação aos microrganismos isolados em culturas de um hospital no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>meio-oeste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 xml:space="preserve"> catarinense</w:t>
            </w:r>
          </w:p>
        </w:tc>
        <w:tc>
          <w:tcPr>
            <w:tcW w:w="2551" w:type="dxa"/>
            <w:noWrap/>
            <w:hideMark/>
          </w:tcPr>
          <w:p w14:paraId="004641F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504929C6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051CC47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91</w:t>
            </w:r>
          </w:p>
        </w:tc>
        <w:tc>
          <w:tcPr>
            <w:tcW w:w="1359" w:type="dxa"/>
            <w:noWrap/>
            <w:hideMark/>
          </w:tcPr>
          <w:p w14:paraId="3D16A4B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Pinto Jimenez, 2023</w:t>
            </w:r>
          </w:p>
        </w:tc>
        <w:tc>
          <w:tcPr>
            <w:tcW w:w="5387" w:type="dxa"/>
            <w:noWrap/>
            <w:hideMark/>
          </w:tcPr>
          <w:p w14:paraId="28BA1A6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Awareness of antibiotic resistance: a tool for measurement among human and animal health care professionals in LMICs and UMICs</w:t>
            </w:r>
          </w:p>
        </w:tc>
        <w:tc>
          <w:tcPr>
            <w:tcW w:w="2551" w:type="dxa"/>
            <w:noWrap/>
            <w:hideMark/>
          </w:tcPr>
          <w:p w14:paraId="0692FEE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07EBCD43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21D46C92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92</w:t>
            </w:r>
          </w:p>
        </w:tc>
        <w:tc>
          <w:tcPr>
            <w:tcW w:w="1359" w:type="dxa"/>
            <w:noWrap/>
            <w:hideMark/>
          </w:tcPr>
          <w:p w14:paraId="6D55D62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Prince-Guerra, 2020</w:t>
            </w:r>
          </w:p>
        </w:tc>
        <w:tc>
          <w:tcPr>
            <w:tcW w:w="5387" w:type="dxa"/>
            <w:noWrap/>
            <w:hideMark/>
          </w:tcPr>
          <w:p w14:paraId="1104BFE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Both Handwashing and an Alcohol-Based Hand Sanitizer Intervention Reduce Soil and Microbial Contamination on Farmworker Hands during Harvest, but Produce Type Matters</w:t>
            </w:r>
          </w:p>
        </w:tc>
        <w:tc>
          <w:tcPr>
            <w:tcW w:w="2551" w:type="dxa"/>
            <w:noWrap/>
            <w:hideMark/>
          </w:tcPr>
          <w:p w14:paraId="7E43BE6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does not mention AMR explicitly</w:t>
            </w:r>
          </w:p>
        </w:tc>
      </w:tr>
      <w:tr w:rsidR="008B063B" w:rsidRPr="00AC2383" w14:paraId="0DAF2E37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C2E2907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93</w:t>
            </w:r>
          </w:p>
        </w:tc>
        <w:tc>
          <w:tcPr>
            <w:tcW w:w="1359" w:type="dxa"/>
            <w:noWrap/>
            <w:hideMark/>
          </w:tcPr>
          <w:p w14:paraId="11E8D96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Garay, 2021</w:t>
            </w:r>
          </w:p>
        </w:tc>
        <w:tc>
          <w:tcPr>
            <w:tcW w:w="5387" w:type="dxa"/>
            <w:noWrap/>
            <w:hideMark/>
          </w:tcPr>
          <w:p w14:paraId="2CE8C83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Budget impact analysis of using procalcitonin to optimize antimicrobial treatment for patients with suspected sepsis in the intensive care unit and hospitalized lower respiratory tract infections in Argentina</w:t>
            </w:r>
          </w:p>
        </w:tc>
        <w:tc>
          <w:tcPr>
            <w:tcW w:w="2551" w:type="dxa"/>
            <w:noWrap/>
            <w:hideMark/>
          </w:tcPr>
          <w:p w14:paraId="7956B01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is an economic evaluation of the potential of an AMR intervention not yet being implemented</w:t>
            </w:r>
          </w:p>
        </w:tc>
      </w:tr>
      <w:tr w:rsidR="008B063B" w:rsidRPr="00AC2383" w14:paraId="18BE4A57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148CBA31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94</w:t>
            </w:r>
          </w:p>
        </w:tc>
        <w:tc>
          <w:tcPr>
            <w:tcW w:w="1359" w:type="dxa"/>
            <w:noWrap/>
            <w:hideMark/>
          </w:tcPr>
          <w:p w14:paraId="75CFA4D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 Almeida, 2022</w:t>
            </w:r>
          </w:p>
        </w:tc>
        <w:tc>
          <w:tcPr>
            <w:tcW w:w="5387" w:type="dxa"/>
            <w:noWrap/>
            <w:hideMark/>
          </w:tcPr>
          <w:p w14:paraId="39F3D16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Community dog program in five municipalities of Parana, Brazil</w:t>
            </w:r>
          </w:p>
        </w:tc>
        <w:tc>
          <w:tcPr>
            <w:tcW w:w="2551" w:type="dxa"/>
            <w:noWrap/>
            <w:hideMark/>
          </w:tcPr>
          <w:p w14:paraId="59B53BA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does not mention AMR</w:t>
            </w:r>
          </w:p>
        </w:tc>
      </w:tr>
      <w:tr w:rsidR="008B063B" w:rsidRPr="00AC2383" w14:paraId="10BAFFD1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736A8D2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95</w:t>
            </w:r>
          </w:p>
        </w:tc>
        <w:tc>
          <w:tcPr>
            <w:tcW w:w="1359" w:type="dxa"/>
            <w:noWrap/>
            <w:hideMark/>
          </w:tcPr>
          <w:p w14:paraId="66F7697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Romero Viamonte, 2021</w:t>
            </w:r>
          </w:p>
        </w:tc>
        <w:tc>
          <w:tcPr>
            <w:tcW w:w="5387" w:type="dxa"/>
            <w:noWrap/>
            <w:hideMark/>
          </w:tcPr>
          <w:p w14:paraId="3C96BB2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Compliance with antibiotic prophylaxis guidelines in caesarean delivery: a retrospective, drug utilization study (indication-prescription type) at an Ecuadorian hospital</w:t>
            </w:r>
          </w:p>
        </w:tc>
        <w:tc>
          <w:tcPr>
            <w:tcW w:w="2551" w:type="dxa"/>
            <w:noWrap/>
            <w:hideMark/>
          </w:tcPr>
          <w:p w14:paraId="7D96795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412706F9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0F4A15B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96</w:t>
            </w:r>
          </w:p>
        </w:tc>
        <w:tc>
          <w:tcPr>
            <w:tcW w:w="1359" w:type="dxa"/>
            <w:noWrap/>
            <w:hideMark/>
          </w:tcPr>
          <w:p w14:paraId="73DF153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Costa and G, 2020</w:t>
            </w:r>
          </w:p>
        </w:tc>
        <w:tc>
          <w:tcPr>
            <w:tcW w:w="5387" w:type="dxa"/>
            <w:noWrap/>
            <w:hideMark/>
          </w:tcPr>
          <w:p w14:paraId="503EEF0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Comprehensive evaluation and implementation of improvement actions in bovine abattoirs to reduce pathogens exposure</w:t>
            </w:r>
          </w:p>
        </w:tc>
        <w:tc>
          <w:tcPr>
            <w:tcW w:w="2551" w:type="dxa"/>
            <w:noWrap/>
            <w:hideMark/>
          </w:tcPr>
          <w:p w14:paraId="19648AA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does not mention AMR</w:t>
            </w:r>
          </w:p>
        </w:tc>
      </w:tr>
      <w:tr w:rsidR="008B063B" w:rsidRPr="00AC2383" w14:paraId="629E626F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1143590C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97</w:t>
            </w:r>
          </w:p>
        </w:tc>
        <w:tc>
          <w:tcPr>
            <w:tcW w:w="1359" w:type="dxa"/>
            <w:noWrap/>
            <w:hideMark/>
          </w:tcPr>
          <w:p w14:paraId="5FBBEBF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Oñate, 2021</w:t>
            </w:r>
          </w:p>
        </w:tc>
        <w:tc>
          <w:tcPr>
            <w:tcW w:w="5387" w:type="dxa"/>
            <w:noWrap/>
            <w:hideMark/>
          </w:tcPr>
          <w:p w14:paraId="47591F7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Consensus Recommendations Based on Evidence for Abdominal Sepsis in the Pediatric and Adult Population of Colombia</w:t>
            </w:r>
          </w:p>
        </w:tc>
        <w:tc>
          <w:tcPr>
            <w:tcW w:w="2551" w:type="dxa"/>
            <w:noWrap/>
            <w:hideMark/>
          </w:tcPr>
          <w:p w14:paraId="4118771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It is not an intervention it is a guideline </w:t>
            </w:r>
          </w:p>
        </w:tc>
      </w:tr>
      <w:tr w:rsidR="008B063B" w:rsidRPr="00AC2383" w14:paraId="5D8DF86E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133206D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98</w:t>
            </w:r>
          </w:p>
        </w:tc>
        <w:tc>
          <w:tcPr>
            <w:tcW w:w="1359" w:type="dxa"/>
            <w:noWrap/>
            <w:hideMark/>
          </w:tcPr>
          <w:p w14:paraId="516FE93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Vicente, 2021</w:t>
            </w:r>
          </w:p>
        </w:tc>
        <w:tc>
          <w:tcPr>
            <w:tcW w:w="5387" w:type="dxa"/>
            <w:noWrap/>
            <w:hideMark/>
          </w:tcPr>
          <w:p w14:paraId="4D52A0F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Creating a platform to enable collaborative learning in One Health: The Joint Initiative for Teaching and Learning on Global Health Challenges and One Health experience</w:t>
            </w:r>
          </w:p>
        </w:tc>
        <w:tc>
          <w:tcPr>
            <w:tcW w:w="2551" w:type="dxa"/>
            <w:noWrap/>
            <w:hideMark/>
          </w:tcPr>
          <w:p w14:paraId="75F5461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does not mention AMR</w:t>
            </w:r>
          </w:p>
        </w:tc>
      </w:tr>
      <w:tr w:rsidR="008B063B" w:rsidRPr="00AC2383" w14:paraId="38D8089C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2A807059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</w:t>
            </w:r>
          </w:p>
        </w:tc>
        <w:tc>
          <w:tcPr>
            <w:tcW w:w="1359" w:type="dxa"/>
            <w:noWrap/>
            <w:hideMark/>
          </w:tcPr>
          <w:p w14:paraId="1C62DEC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Gruel, 2021</w:t>
            </w:r>
          </w:p>
        </w:tc>
        <w:tc>
          <w:tcPr>
            <w:tcW w:w="5387" w:type="dxa"/>
            <w:noWrap/>
            <w:hideMark/>
          </w:tcPr>
          <w:p w14:paraId="18082C1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Critical Evaluation of Cross-Sectoral Collaborations to Inform the Implementation of the "One Health" Approach in Guadeloupe</w:t>
            </w:r>
          </w:p>
        </w:tc>
        <w:tc>
          <w:tcPr>
            <w:tcW w:w="2551" w:type="dxa"/>
            <w:noWrap/>
            <w:hideMark/>
          </w:tcPr>
          <w:p w14:paraId="0C912F8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It does not mention AMR, it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mentiones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other interventions on virus or fungus</w:t>
            </w:r>
          </w:p>
        </w:tc>
      </w:tr>
      <w:tr w:rsidR="008B063B" w:rsidRPr="00AC2383" w14:paraId="29CB91AE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2CF0A9C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</w:t>
            </w:r>
          </w:p>
        </w:tc>
        <w:tc>
          <w:tcPr>
            <w:tcW w:w="1359" w:type="dxa"/>
            <w:noWrap/>
            <w:hideMark/>
          </w:tcPr>
          <w:p w14:paraId="6BD6D684" w14:textId="7EFBF59D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Castiblanco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2019</w:t>
            </w:r>
          </w:p>
        </w:tc>
        <w:tc>
          <w:tcPr>
            <w:tcW w:w="5387" w:type="dxa"/>
            <w:noWrap/>
            <w:hideMark/>
          </w:tcPr>
          <w:p w14:paraId="2BF0699C" w14:textId="68B5734B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Cuidados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enfermer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í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para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reducir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infecciones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por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microorganismos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oportunistas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pacientes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oncológicos</w:t>
            </w:r>
            <w:proofErr w:type="spellEnd"/>
          </w:p>
        </w:tc>
        <w:tc>
          <w:tcPr>
            <w:tcW w:w="2551" w:type="dxa"/>
            <w:noWrap/>
            <w:hideMark/>
          </w:tcPr>
          <w:p w14:paraId="41104FA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does not mention AMR</w:t>
            </w:r>
          </w:p>
        </w:tc>
      </w:tr>
      <w:tr w:rsidR="008B063B" w:rsidRPr="00AC2383" w14:paraId="6B9FE767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1A090EA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101</w:t>
            </w:r>
          </w:p>
        </w:tc>
        <w:tc>
          <w:tcPr>
            <w:tcW w:w="1359" w:type="dxa"/>
            <w:noWrap/>
            <w:hideMark/>
          </w:tcPr>
          <w:p w14:paraId="07E4062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Sato, 2021</w:t>
            </w:r>
          </w:p>
        </w:tc>
        <w:tc>
          <w:tcPr>
            <w:tcW w:w="5387" w:type="dxa"/>
            <w:noWrap/>
            <w:hideMark/>
          </w:tcPr>
          <w:p w14:paraId="51CDA36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Current Status of Antimicrobial Stewardship Programs in São Paulo Hospitals</w:t>
            </w:r>
          </w:p>
        </w:tc>
        <w:tc>
          <w:tcPr>
            <w:tcW w:w="2551" w:type="dxa"/>
            <w:noWrap/>
            <w:hideMark/>
          </w:tcPr>
          <w:p w14:paraId="5903389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65E1A35F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07D4ABC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102</w:t>
            </w:r>
          </w:p>
        </w:tc>
        <w:tc>
          <w:tcPr>
            <w:tcW w:w="1359" w:type="dxa"/>
            <w:noWrap/>
            <w:hideMark/>
          </w:tcPr>
          <w:p w14:paraId="11A8F2E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Rocha, 2019</w:t>
            </w:r>
          </w:p>
        </w:tc>
        <w:tc>
          <w:tcPr>
            <w:tcW w:w="5387" w:type="dxa"/>
            <w:noWrap/>
            <w:hideMark/>
          </w:tcPr>
          <w:p w14:paraId="197C45D7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pt-BR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 xml:space="preserve">Custo-efetividade de teste rápido de detecção de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>Klebsiella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 xml:space="preserve"> spp. para rastreio hospitalar</w:t>
            </w:r>
          </w:p>
        </w:tc>
        <w:tc>
          <w:tcPr>
            <w:tcW w:w="2551" w:type="dxa"/>
            <w:noWrap/>
            <w:hideMark/>
          </w:tcPr>
          <w:p w14:paraId="4F90177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program, it is an economic evaluation of a diagnostic test</w:t>
            </w:r>
          </w:p>
        </w:tc>
      </w:tr>
      <w:tr w:rsidR="008B063B" w:rsidRPr="00AC2383" w14:paraId="7D9E3A3E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1C455D9D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103</w:t>
            </w:r>
          </w:p>
        </w:tc>
        <w:tc>
          <w:tcPr>
            <w:tcW w:w="1359" w:type="dxa"/>
            <w:noWrap/>
            <w:hideMark/>
          </w:tcPr>
          <w:p w14:paraId="2C250B4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Sneddon, 2018</w:t>
            </w:r>
          </w:p>
        </w:tc>
        <w:tc>
          <w:tcPr>
            <w:tcW w:w="5387" w:type="dxa"/>
            <w:noWrap/>
            <w:hideMark/>
          </w:tcPr>
          <w:p w14:paraId="242F7CD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Development and impact of a massive open online course (MOOC) for antimicrobial stewardship</w:t>
            </w:r>
          </w:p>
        </w:tc>
        <w:tc>
          <w:tcPr>
            <w:tcW w:w="2551" w:type="dxa"/>
            <w:noWrap/>
            <w:hideMark/>
          </w:tcPr>
          <w:p w14:paraId="4CD40A5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6AE2ECBA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3A2D6006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104</w:t>
            </w:r>
          </w:p>
        </w:tc>
        <w:tc>
          <w:tcPr>
            <w:tcW w:w="1359" w:type="dxa"/>
            <w:noWrap/>
            <w:hideMark/>
          </w:tcPr>
          <w:p w14:paraId="79C997A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Araújo, 2018</w:t>
            </w:r>
          </w:p>
        </w:tc>
        <w:tc>
          <w:tcPr>
            <w:tcW w:w="5387" w:type="dxa"/>
            <w:noWrap/>
            <w:hideMark/>
          </w:tcPr>
          <w:p w14:paraId="45CABFF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Development of a Checklist for Assessing Good Hygiene Practices of Fresh-Cut Fruits and Vegetables Using Focus Group Interviews</w:t>
            </w:r>
          </w:p>
        </w:tc>
        <w:tc>
          <w:tcPr>
            <w:tcW w:w="2551" w:type="dxa"/>
            <w:noWrap/>
            <w:hideMark/>
          </w:tcPr>
          <w:p w14:paraId="0E338E33" w14:textId="029B2102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it does not mention AMR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specifically</w:t>
            </w:r>
          </w:p>
        </w:tc>
      </w:tr>
      <w:tr w:rsidR="008B063B" w:rsidRPr="00AC2383" w14:paraId="326AE6BA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1EA0903C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105</w:t>
            </w:r>
          </w:p>
        </w:tc>
        <w:tc>
          <w:tcPr>
            <w:tcW w:w="1359" w:type="dxa"/>
            <w:noWrap/>
            <w:hideMark/>
          </w:tcPr>
          <w:p w14:paraId="10CA209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Mastrochirico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-Filho, 2020</w:t>
            </w:r>
          </w:p>
        </w:tc>
        <w:tc>
          <w:tcPr>
            <w:tcW w:w="5387" w:type="dxa"/>
            <w:noWrap/>
            <w:hideMark/>
          </w:tcPr>
          <w:p w14:paraId="3551360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Development of a SNP linkage map and genome-wide association study for resistance to Aeromonas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hydrophila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in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pacu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Piaractus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mesopotamicus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2551" w:type="dxa"/>
            <w:noWrap/>
            <w:hideMark/>
          </w:tcPr>
          <w:p w14:paraId="0793212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212DD8F1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4A222B16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106</w:t>
            </w:r>
          </w:p>
        </w:tc>
        <w:tc>
          <w:tcPr>
            <w:tcW w:w="1359" w:type="dxa"/>
            <w:noWrap/>
            <w:hideMark/>
          </w:tcPr>
          <w:p w14:paraId="1BDBC9B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Rodrigues, 2023 </w:t>
            </w:r>
          </w:p>
        </w:tc>
        <w:tc>
          <w:tcPr>
            <w:tcW w:w="5387" w:type="dxa"/>
            <w:noWrap/>
            <w:hideMark/>
          </w:tcPr>
          <w:p w14:paraId="59D5C8A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Development of an Educational Gamification Strategy to Enhance the Food Safety Practices of Family Farmers in Public Food Markets of Northeast Brazil: A Case Study</w:t>
            </w:r>
          </w:p>
        </w:tc>
        <w:tc>
          <w:tcPr>
            <w:tcW w:w="2551" w:type="dxa"/>
            <w:noWrap/>
            <w:hideMark/>
          </w:tcPr>
          <w:p w14:paraId="797F3C01" w14:textId="631FA040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it does not mention AMR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specifically</w:t>
            </w:r>
          </w:p>
        </w:tc>
      </w:tr>
      <w:tr w:rsidR="008B063B" w:rsidRPr="00AC2383" w14:paraId="5099769C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6E862A6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107</w:t>
            </w:r>
          </w:p>
        </w:tc>
        <w:tc>
          <w:tcPr>
            <w:tcW w:w="1359" w:type="dxa"/>
            <w:noWrap/>
            <w:hideMark/>
          </w:tcPr>
          <w:p w14:paraId="4C1D76F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El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Omeiri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2023</w:t>
            </w:r>
          </w:p>
        </w:tc>
        <w:tc>
          <w:tcPr>
            <w:tcW w:w="5387" w:type="dxa"/>
            <w:noWrap/>
            <w:hideMark/>
          </w:tcPr>
          <w:p w14:paraId="216A84F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Driving multisectoral antimicrobial resistance action in South America: Lessons learned from implementing an enhanced tripartite AMR country self-assessment tool</w:t>
            </w:r>
          </w:p>
        </w:tc>
        <w:tc>
          <w:tcPr>
            <w:tcW w:w="2551" w:type="dxa"/>
            <w:noWrap/>
            <w:hideMark/>
          </w:tcPr>
          <w:p w14:paraId="0E7C461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081C0F6E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2A68167D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108</w:t>
            </w:r>
          </w:p>
        </w:tc>
        <w:tc>
          <w:tcPr>
            <w:tcW w:w="1359" w:type="dxa"/>
            <w:noWrap/>
            <w:hideMark/>
          </w:tcPr>
          <w:p w14:paraId="76338EC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Sosa-Hernandez, 2021</w:t>
            </w:r>
          </w:p>
        </w:tc>
        <w:tc>
          <w:tcPr>
            <w:tcW w:w="5387" w:type="dxa"/>
            <w:noWrap/>
            <w:hideMark/>
          </w:tcPr>
          <w:p w14:paraId="32F857A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Economic and Epidemiological Impact of an Improvement Plan for the Decrease of Ventilator-Associated Pneumonia in a Tertiary Hospital in Mexico</w:t>
            </w:r>
          </w:p>
        </w:tc>
        <w:tc>
          <w:tcPr>
            <w:tcW w:w="2551" w:type="dxa"/>
            <w:noWrap/>
            <w:hideMark/>
          </w:tcPr>
          <w:p w14:paraId="7C4898D5" w14:textId="3C054E02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It mentions an intervention to prevent infection, but does not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mentioned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AMR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specifically</w:t>
            </w:r>
          </w:p>
        </w:tc>
      </w:tr>
      <w:tr w:rsidR="008B063B" w:rsidRPr="00AC2383" w14:paraId="079DB2DB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37889FBD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109</w:t>
            </w:r>
          </w:p>
        </w:tc>
        <w:tc>
          <w:tcPr>
            <w:tcW w:w="1359" w:type="dxa"/>
            <w:noWrap/>
            <w:hideMark/>
          </w:tcPr>
          <w:p w14:paraId="0F64F90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Saweri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2021</w:t>
            </w:r>
          </w:p>
        </w:tc>
        <w:tc>
          <w:tcPr>
            <w:tcW w:w="5387" w:type="dxa"/>
            <w:noWrap/>
            <w:hideMark/>
          </w:tcPr>
          <w:p w14:paraId="2FB1E2C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Economic evaluation of point-of-care testing and treatment for sexually transmitted and genital infections in pregnancy in low- and middle-income countries: A systematic review</w:t>
            </w:r>
          </w:p>
        </w:tc>
        <w:tc>
          <w:tcPr>
            <w:tcW w:w="2551" w:type="dxa"/>
            <w:noWrap/>
            <w:hideMark/>
          </w:tcPr>
          <w:p w14:paraId="5654A07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is a review but does not contain articles describing an AMR intervention during the time frame</w:t>
            </w:r>
          </w:p>
        </w:tc>
      </w:tr>
      <w:tr w:rsidR="008B063B" w:rsidRPr="00AC2383" w14:paraId="202F6440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47E32E0F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110</w:t>
            </w:r>
          </w:p>
        </w:tc>
        <w:tc>
          <w:tcPr>
            <w:tcW w:w="1359" w:type="dxa"/>
            <w:noWrap/>
            <w:hideMark/>
          </w:tcPr>
          <w:p w14:paraId="716ADF9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Pettan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-Brewer, 2022</w:t>
            </w:r>
          </w:p>
        </w:tc>
        <w:tc>
          <w:tcPr>
            <w:tcW w:w="5387" w:type="dxa"/>
            <w:noWrap/>
            <w:hideMark/>
          </w:tcPr>
          <w:p w14:paraId="2C11BF5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Editorial: Challenges and successes of One Health in the context of planetary health in Latin America and the Caribbean</w:t>
            </w:r>
          </w:p>
        </w:tc>
        <w:tc>
          <w:tcPr>
            <w:tcW w:w="2551" w:type="dxa"/>
            <w:noWrap/>
            <w:hideMark/>
          </w:tcPr>
          <w:p w14:paraId="3FE71C2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26F341E5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525B68D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111</w:t>
            </w:r>
          </w:p>
        </w:tc>
        <w:tc>
          <w:tcPr>
            <w:tcW w:w="1359" w:type="dxa"/>
            <w:noWrap/>
            <w:hideMark/>
          </w:tcPr>
          <w:p w14:paraId="22D92E1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Galindez, 2018</w:t>
            </w:r>
          </w:p>
        </w:tc>
        <w:tc>
          <w:tcPr>
            <w:tcW w:w="5387" w:type="dxa"/>
            <w:noWrap/>
            <w:hideMark/>
          </w:tcPr>
          <w:p w14:paraId="00CB0826" w14:textId="2C6E2DD1" w:rsidR="008B063B" w:rsidRPr="00457463" w:rsidRDefault="00DC4864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Educational strategy to prevent occupational accidents by sharp objects in nurses of a public hospital in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venezuela</w:t>
            </w:r>
            <w:proofErr w:type="spellEnd"/>
          </w:p>
        </w:tc>
        <w:tc>
          <w:tcPr>
            <w:tcW w:w="2551" w:type="dxa"/>
            <w:noWrap/>
            <w:hideMark/>
          </w:tcPr>
          <w:p w14:paraId="080445B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1AD59CD7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D33A6F3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112</w:t>
            </w:r>
          </w:p>
        </w:tc>
        <w:tc>
          <w:tcPr>
            <w:tcW w:w="1359" w:type="dxa"/>
            <w:noWrap/>
            <w:hideMark/>
          </w:tcPr>
          <w:p w14:paraId="219895A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Camargos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2021</w:t>
            </w:r>
          </w:p>
        </w:tc>
        <w:tc>
          <w:tcPr>
            <w:tcW w:w="5387" w:type="dxa"/>
            <w:noWrap/>
            <w:hideMark/>
          </w:tcPr>
          <w:p w14:paraId="75B2E47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Effect of pneumococcal conjugate vaccines on invasive pneumococcal disease</w:t>
            </w:r>
          </w:p>
        </w:tc>
        <w:tc>
          <w:tcPr>
            <w:tcW w:w="2551" w:type="dxa"/>
            <w:noWrap/>
            <w:hideMark/>
          </w:tcPr>
          <w:p w14:paraId="6AF3822B" w14:textId="2047B890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Does not mention AMR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specifically</w:t>
            </w:r>
          </w:p>
        </w:tc>
      </w:tr>
      <w:tr w:rsidR="008B063B" w:rsidRPr="00AC2383" w14:paraId="72818D6C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FEEA944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113</w:t>
            </w:r>
          </w:p>
        </w:tc>
        <w:tc>
          <w:tcPr>
            <w:tcW w:w="1359" w:type="dxa"/>
            <w:noWrap/>
            <w:hideMark/>
          </w:tcPr>
          <w:p w14:paraId="51E0624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Ormea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2018</w:t>
            </w:r>
          </w:p>
        </w:tc>
        <w:tc>
          <w:tcPr>
            <w:tcW w:w="5387" w:type="dxa"/>
            <w:noWrap/>
            <w:hideMark/>
          </w:tcPr>
          <w:p w14:paraId="2827300F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El enfoque de Una Salud en Perú</w:t>
            </w:r>
          </w:p>
        </w:tc>
        <w:tc>
          <w:tcPr>
            <w:tcW w:w="2551" w:type="dxa"/>
            <w:noWrap/>
            <w:hideMark/>
          </w:tcPr>
          <w:p w14:paraId="026B895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747D38F7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F1B63DE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114</w:t>
            </w:r>
          </w:p>
        </w:tc>
        <w:tc>
          <w:tcPr>
            <w:tcW w:w="1359" w:type="dxa"/>
            <w:noWrap/>
            <w:hideMark/>
          </w:tcPr>
          <w:p w14:paraId="08D3215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Barrantes, 2022</w:t>
            </w:r>
          </w:p>
        </w:tc>
        <w:tc>
          <w:tcPr>
            <w:tcW w:w="5387" w:type="dxa"/>
            <w:noWrap/>
            <w:hideMark/>
          </w:tcPr>
          <w:p w14:paraId="26B259BA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El impacto de la resistencia a los antibióticos en el desarrollo sostenible</w:t>
            </w:r>
          </w:p>
        </w:tc>
        <w:tc>
          <w:tcPr>
            <w:tcW w:w="2551" w:type="dxa"/>
            <w:noWrap/>
            <w:hideMark/>
          </w:tcPr>
          <w:p w14:paraId="2328EF9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is a review that leads to national action plan of Costa Rica</w:t>
            </w:r>
          </w:p>
        </w:tc>
      </w:tr>
      <w:tr w:rsidR="008B063B" w:rsidRPr="00AC2383" w14:paraId="0ED259B9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2FF6142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115</w:t>
            </w:r>
          </w:p>
        </w:tc>
        <w:tc>
          <w:tcPr>
            <w:tcW w:w="1359" w:type="dxa"/>
            <w:noWrap/>
            <w:hideMark/>
          </w:tcPr>
          <w:p w14:paraId="1A42C87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Bugueno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-Carrasco, 2021</w:t>
            </w:r>
          </w:p>
        </w:tc>
        <w:tc>
          <w:tcPr>
            <w:tcW w:w="5387" w:type="dxa"/>
            <w:noWrap/>
            <w:hideMark/>
          </w:tcPr>
          <w:p w14:paraId="0F114C8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Elimination of pharmaceutical pollutants by solar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photoelectro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-Fenton process in a pilot plant</w:t>
            </w:r>
          </w:p>
        </w:tc>
        <w:tc>
          <w:tcPr>
            <w:tcW w:w="2551" w:type="dxa"/>
            <w:noWrap/>
            <w:hideMark/>
          </w:tcPr>
          <w:p w14:paraId="25B0E87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is a pilot study, basic science, not an implemented intervention</w:t>
            </w:r>
          </w:p>
        </w:tc>
      </w:tr>
      <w:tr w:rsidR="008B063B" w:rsidRPr="00AC2383" w14:paraId="1D7B1125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36C8CECC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116</w:t>
            </w:r>
          </w:p>
        </w:tc>
        <w:tc>
          <w:tcPr>
            <w:tcW w:w="1359" w:type="dxa"/>
            <w:noWrap/>
            <w:hideMark/>
          </w:tcPr>
          <w:p w14:paraId="50B2319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Pardo, 2018</w:t>
            </w:r>
          </w:p>
        </w:tc>
        <w:tc>
          <w:tcPr>
            <w:tcW w:w="5387" w:type="dxa"/>
            <w:noWrap/>
            <w:hideMark/>
          </w:tcPr>
          <w:p w14:paraId="5F263524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Enfoque de una salud en las acciones para enfrentar la resistencia a los antimicrobianos desde una Ã³ptica latinoamericana</w:t>
            </w:r>
          </w:p>
        </w:tc>
        <w:tc>
          <w:tcPr>
            <w:tcW w:w="2551" w:type="dxa"/>
            <w:noWrap/>
            <w:hideMark/>
          </w:tcPr>
          <w:p w14:paraId="57D18F8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457463" w14:paraId="312A9679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154D84A5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117</w:t>
            </w:r>
          </w:p>
        </w:tc>
        <w:tc>
          <w:tcPr>
            <w:tcW w:w="1359" w:type="dxa"/>
            <w:noWrap/>
            <w:hideMark/>
          </w:tcPr>
          <w:p w14:paraId="59E67D5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Cunha, 2020</w:t>
            </w:r>
          </w:p>
        </w:tc>
        <w:tc>
          <w:tcPr>
            <w:tcW w:w="5387" w:type="dxa"/>
            <w:noWrap/>
            <w:hideMark/>
          </w:tcPr>
          <w:p w14:paraId="7A64474D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pt-BR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 xml:space="preserve">Estratégias para o uso seguro de antimicrobianos pela enfermagem no ambiente hospitalar: revisão integrativa </w:t>
            </w:r>
          </w:p>
        </w:tc>
        <w:tc>
          <w:tcPr>
            <w:tcW w:w="2551" w:type="dxa"/>
            <w:noWrap/>
            <w:hideMark/>
          </w:tcPr>
          <w:p w14:paraId="7410521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Wrong country</w:t>
            </w:r>
          </w:p>
        </w:tc>
      </w:tr>
      <w:tr w:rsidR="008B063B" w:rsidRPr="00AC2383" w14:paraId="441B977E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49DB7081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118</w:t>
            </w:r>
          </w:p>
        </w:tc>
        <w:tc>
          <w:tcPr>
            <w:tcW w:w="1359" w:type="dxa"/>
            <w:noWrap/>
            <w:hideMark/>
          </w:tcPr>
          <w:p w14:paraId="0277E8D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Ospina-García, 2022</w:t>
            </w:r>
          </w:p>
        </w:tc>
        <w:tc>
          <w:tcPr>
            <w:tcW w:w="5387" w:type="dxa"/>
            <w:noWrap/>
            <w:hideMark/>
          </w:tcPr>
          <w:p w14:paraId="4D2B7F9A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Evaluación de adherencia a la guía de práctica clínica para el manejo de faringoamigdalitis aguda en la atención de urgencias del Hospital Universitario San Ignacio, Bogotá, Colombia</w:t>
            </w:r>
          </w:p>
        </w:tc>
        <w:tc>
          <w:tcPr>
            <w:tcW w:w="2551" w:type="dxa"/>
            <w:noWrap/>
            <w:hideMark/>
          </w:tcPr>
          <w:p w14:paraId="18CB237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03891E9E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18F96C2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119</w:t>
            </w:r>
          </w:p>
        </w:tc>
        <w:tc>
          <w:tcPr>
            <w:tcW w:w="1359" w:type="dxa"/>
            <w:noWrap/>
            <w:hideMark/>
          </w:tcPr>
          <w:p w14:paraId="2C97967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Martínez-Martínez, 2019</w:t>
            </w:r>
          </w:p>
        </w:tc>
        <w:tc>
          <w:tcPr>
            <w:tcW w:w="5387" w:type="dxa"/>
            <w:noWrap/>
            <w:hideMark/>
          </w:tcPr>
          <w:p w14:paraId="4E738AED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Evaluación del control de infecciones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poscesárea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 xml:space="preserve"> mediante la implementación de un programa preventivo</w:t>
            </w:r>
          </w:p>
        </w:tc>
        <w:tc>
          <w:tcPr>
            <w:tcW w:w="2551" w:type="dxa"/>
            <w:noWrap/>
            <w:hideMark/>
          </w:tcPr>
          <w:p w14:paraId="41A57513" w14:textId="22CE7D59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Does not mentioned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specifically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AMR</w:t>
            </w:r>
          </w:p>
        </w:tc>
      </w:tr>
      <w:tr w:rsidR="008B063B" w:rsidRPr="00AC2383" w14:paraId="0DDEB04A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3E68362A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120</w:t>
            </w:r>
          </w:p>
        </w:tc>
        <w:tc>
          <w:tcPr>
            <w:tcW w:w="1359" w:type="dxa"/>
            <w:noWrap/>
            <w:hideMark/>
          </w:tcPr>
          <w:p w14:paraId="3EF2CDE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Dávila Morán, 2022</w:t>
            </w:r>
          </w:p>
        </w:tc>
        <w:tc>
          <w:tcPr>
            <w:tcW w:w="5387" w:type="dxa"/>
            <w:noWrap/>
            <w:hideMark/>
          </w:tcPr>
          <w:p w14:paraId="03D15523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s-PA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s-PA"/>
              </w:rPr>
              <w:t>Evaluación microbiológica del caudal de impulsión y extracción mecánica en habitaciones hospitalarias de aislados infecciosos e inmunodeprimidos</w:t>
            </w:r>
          </w:p>
        </w:tc>
        <w:tc>
          <w:tcPr>
            <w:tcW w:w="2551" w:type="dxa"/>
            <w:noWrap/>
            <w:hideMark/>
          </w:tcPr>
          <w:p w14:paraId="10BBC0C3" w14:textId="5B2F378F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Does not mentioned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specifically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AMR</w:t>
            </w:r>
          </w:p>
        </w:tc>
      </w:tr>
      <w:tr w:rsidR="008B063B" w:rsidRPr="00AC2383" w14:paraId="6846D208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331DCA3F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121</w:t>
            </w:r>
          </w:p>
        </w:tc>
        <w:tc>
          <w:tcPr>
            <w:tcW w:w="1359" w:type="dxa"/>
            <w:noWrap/>
            <w:hideMark/>
          </w:tcPr>
          <w:p w14:paraId="18E491A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Signorini, 2018</w:t>
            </w:r>
          </w:p>
        </w:tc>
        <w:tc>
          <w:tcPr>
            <w:tcW w:w="5387" w:type="dxa"/>
            <w:noWrap/>
            <w:hideMark/>
          </w:tcPr>
          <w:p w14:paraId="13B57BE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Evaluation of decontamination efficacy of commonly used antimicrobial interventions for beef carcasses against Shiga toxin-producing Escherichia coli</w:t>
            </w:r>
          </w:p>
        </w:tc>
        <w:tc>
          <w:tcPr>
            <w:tcW w:w="2551" w:type="dxa"/>
            <w:noWrap/>
            <w:hideMark/>
          </w:tcPr>
          <w:p w14:paraId="34602A62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2D88B247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FF47457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122</w:t>
            </w:r>
          </w:p>
        </w:tc>
        <w:tc>
          <w:tcPr>
            <w:tcW w:w="1359" w:type="dxa"/>
            <w:noWrap/>
            <w:hideMark/>
          </w:tcPr>
          <w:p w14:paraId="60201BF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Pertile, 2022</w:t>
            </w:r>
          </w:p>
        </w:tc>
        <w:tc>
          <w:tcPr>
            <w:tcW w:w="5387" w:type="dxa"/>
            <w:noWrap/>
            <w:hideMark/>
          </w:tcPr>
          <w:p w14:paraId="4ADE0EB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Evaluation of the impact of chemical control on the ecology of Rattus norvegicus of an urban community in Salvador, Brazil</w:t>
            </w:r>
          </w:p>
        </w:tc>
        <w:tc>
          <w:tcPr>
            <w:tcW w:w="2551" w:type="dxa"/>
            <w:noWrap/>
            <w:hideMark/>
          </w:tcPr>
          <w:p w14:paraId="43E7C54B" w14:textId="0B4BC03F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Does not mentioned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specifically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AMR</w:t>
            </w:r>
          </w:p>
        </w:tc>
      </w:tr>
      <w:tr w:rsidR="008B063B" w:rsidRPr="00AC2383" w14:paraId="19DDAE8B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02C1413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123</w:t>
            </w:r>
          </w:p>
        </w:tc>
        <w:tc>
          <w:tcPr>
            <w:tcW w:w="1359" w:type="dxa"/>
            <w:noWrap/>
            <w:hideMark/>
          </w:tcPr>
          <w:p w14:paraId="660B054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Gagetti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2020</w:t>
            </w:r>
          </w:p>
        </w:tc>
        <w:tc>
          <w:tcPr>
            <w:tcW w:w="5387" w:type="dxa"/>
            <w:noWrap/>
            <w:hideMark/>
          </w:tcPr>
          <w:p w14:paraId="4FD64FA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Evolution of the performance of Latin America Reference Laboratories in the detection of mechanisms of antimicrobial resistance</w:t>
            </w:r>
          </w:p>
        </w:tc>
        <w:tc>
          <w:tcPr>
            <w:tcW w:w="2551" w:type="dxa"/>
            <w:noWrap/>
            <w:hideMark/>
          </w:tcPr>
          <w:p w14:paraId="6BBBACB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6D44EAFC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87DB7AD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124</w:t>
            </w:r>
          </w:p>
        </w:tc>
        <w:tc>
          <w:tcPr>
            <w:tcW w:w="1359" w:type="dxa"/>
            <w:noWrap/>
            <w:hideMark/>
          </w:tcPr>
          <w:p w14:paraId="39FC55F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Cassiolato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2018</w:t>
            </w:r>
          </w:p>
        </w:tc>
        <w:tc>
          <w:tcPr>
            <w:tcW w:w="5387" w:type="dxa"/>
            <w:noWrap/>
            <w:hideMark/>
          </w:tcPr>
          <w:p w14:paraId="207BCB9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Expansion of the multidrug-resistant clonal complex 320 among invasive Streptococcus pneumoniae serotype 19A after the introduction of a ten-valent pneumococcal conjugate vaccine in Brazil</w:t>
            </w:r>
          </w:p>
        </w:tc>
        <w:tc>
          <w:tcPr>
            <w:tcW w:w="2551" w:type="dxa"/>
            <w:noWrap/>
            <w:hideMark/>
          </w:tcPr>
          <w:p w14:paraId="483D286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Describes a situation not a program</w:t>
            </w:r>
          </w:p>
        </w:tc>
      </w:tr>
      <w:tr w:rsidR="008B063B" w:rsidRPr="00AC2383" w14:paraId="343C77CE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7F7BC63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125</w:t>
            </w:r>
          </w:p>
        </w:tc>
        <w:tc>
          <w:tcPr>
            <w:tcW w:w="1359" w:type="dxa"/>
            <w:noWrap/>
            <w:hideMark/>
          </w:tcPr>
          <w:p w14:paraId="4602D8B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Merigueti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2019</w:t>
            </w:r>
          </w:p>
        </w:tc>
        <w:tc>
          <w:tcPr>
            <w:tcW w:w="5387" w:type="dxa"/>
            <w:noWrap/>
            <w:hideMark/>
          </w:tcPr>
          <w:p w14:paraId="76419C0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FindTargetsWEB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 A User-Friendly Tool for Identification of Potential Therapeutic Targets in Metabolic Networks of Bacteria</w:t>
            </w:r>
          </w:p>
        </w:tc>
        <w:tc>
          <w:tcPr>
            <w:tcW w:w="2551" w:type="dxa"/>
            <w:noWrap/>
            <w:hideMark/>
          </w:tcPr>
          <w:p w14:paraId="4E0BC2C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35911A81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0ECCEB10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126</w:t>
            </w:r>
          </w:p>
        </w:tc>
        <w:tc>
          <w:tcPr>
            <w:tcW w:w="1359" w:type="dxa"/>
            <w:noWrap/>
            <w:hideMark/>
          </w:tcPr>
          <w:p w14:paraId="6662746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Ferreira, 2020</w:t>
            </w:r>
          </w:p>
        </w:tc>
        <w:tc>
          <w:tcPr>
            <w:tcW w:w="5387" w:type="dxa"/>
            <w:noWrap/>
            <w:hideMark/>
          </w:tcPr>
          <w:p w14:paraId="6A18074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Four levels of evaluation nurse training program on regional food</w:t>
            </w:r>
          </w:p>
        </w:tc>
        <w:tc>
          <w:tcPr>
            <w:tcW w:w="2551" w:type="dxa"/>
            <w:noWrap/>
            <w:hideMark/>
          </w:tcPr>
          <w:p w14:paraId="36DC1EA9" w14:textId="46DA13E8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Does not mentioned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specifically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AMR</w:t>
            </w:r>
          </w:p>
        </w:tc>
      </w:tr>
      <w:tr w:rsidR="008B063B" w:rsidRPr="00AC2383" w14:paraId="3C522D7A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1AB289ED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127</w:t>
            </w:r>
          </w:p>
        </w:tc>
        <w:tc>
          <w:tcPr>
            <w:tcW w:w="1359" w:type="dxa"/>
            <w:noWrap/>
            <w:hideMark/>
          </w:tcPr>
          <w:p w14:paraId="4E62126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Pettan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-Brewer, 2021</w:t>
            </w:r>
          </w:p>
        </w:tc>
        <w:tc>
          <w:tcPr>
            <w:tcW w:w="5387" w:type="dxa"/>
            <w:noWrap/>
            <w:hideMark/>
          </w:tcPr>
          <w:p w14:paraId="2367DF7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From the Approach to the Concept: One Health in Latin America-Experiences and Perspectives in Brazil, Chile, and Colombia</w:t>
            </w:r>
          </w:p>
        </w:tc>
        <w:tc>
          <w:tcPr>
            <w:tcW w:w="2551" w:type="dxa"/>
            <w:noWrap/>
            <w:hideMark/>
          </w:tcPr>
          <w:p w14:paraId="62F3C179" w14:textId="7856076E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Does not mentioned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specifically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AMR</w:t>
            </w:r>
          </w:p>
        </w:tc>
      </w:tr>
      <w:tr w:rsidR="008B063B" w:rsidRPr="00AC2383" w14:paraId="347ADC0B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37A77817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128</w:t>
            </w:r>
          </w:p>
        </w:tc>
        <w:tc>
          <w:tcPr>
            <w:tcW w:w="1359" w:type="dxa"/>
            <w:noWrap/>
            <w:hideMark/>
          </w:tcPr>
          <w:p w14:paraId="2EB6CAD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Lazure, 2022</w:t>
            </w:r>
          </w:p>
        </w:tc>
        <w:tc>
          <w:tcPr>
            <w:tcW w:w="5387" w:type="dxa"/>
            <w:noWrap/>
            <w:hideMark/>
          </w:tcPr>
          <w:p w14:paraId="35918F8D" w14:textId="7FDBF5D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Gaps and barriers in the implementation and functioning of antimicrobial stewardship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programs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 results from an </w:t>
            </w:r>
            <w:r w:rsidR="00DC4864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educational and behavioral mixed method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needs assessment in France, the United States, Mexico and India</w:t>
            </w:r>
          </w:p>
        </w:tc>
        <w:tc>
          <w:tcPr>
            <w:tcW w:w="2551" w:type="dxa"/>
            <w:noWrap/>
            <w:hideMark/>
          </w:tcPr>
          <w:p w14:paraId="2C3CD317" w14:textId="657C20F1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Describe the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knowledge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about AMR in healthcare providers</w:t>
            </w:r>
          </w:p>
        </w:tc>
      </w:tr>
      <w:tr w:rsidR="008B063B" w:rsidRPr="00AC2383" w14:paraId="58551034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8585ECC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129</w:t>
            </w:r>
          </w:p>
        </w:tc>
        <w:tc>
          <w:tcPr>
            <w:tcW w:w="1359" w:type="dxa"/>
            <w:noWrap/>
            <w:hideMark/>
          </w:tcPr>
          <w:p w14:paraId="213998E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Urbiztondo, 2018</w:t>
            </w:r>
          </w:p>
        </w:tc>
        <w:tc>
          <w:tcPr>
            <w:tcW w:w="5387" w:type="dxa"/>
            <w:noWrap/>
            <w:hideMark/>
          </w:tcPr>
          <w:p w14:paraId="39AC3CE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General Practitioners' Views on the Acceptability and Applicability of Using Quality Indicators as an Intervention to Reduce Unnecessary Prescription of Antibiotics in Four South American Countries</w:t>
            </w:r>
          </w:p>
        </w:tc>
        <w:tc>
          <w:tcPr>
            <w:tcW w:w="2551" w:type="dxa"/>
            <w:noWrap/>
            <w:hideMark/>
          </w:tcPr>
          <w:p w14:paraId="1FAA038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Does not describe implementation of a program. It describes views and opinions of </w:t>
            </w:r>
            <w:proofErr w:type="gram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Healthcare</w:t>
            </w:r>
            <w:proofErr w:type="gram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providers on quality indicators for antibiotic use</w:t>
            </w:r>
          </w:p>
        </w:tc>
      </w:tr>
      <w:tr w:rsidR="008B063B" w:rsidRPr="00AC2383" w14:paraId="6A9F1172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25B7866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130</w:t>
            </w:r>
          </w:p>
        </w:tc>
        <w:tc>
          <w:tcPr>
            <w:tcW w:w="1359" w:type="dxa"/>
            <w:noWrap/>
            <w:hideMark/>
          </w:tcPr>
          <w:p w14:paraId="1A26D54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Lee, 2022</w:t>
            </w:r>
          </w:p>
        </w:tc>
        <w:tc>
          <w:tcPr>
            <w:tcW w:w="5387" w:type="dxa"/>
            <w:noWrap/>
            <w:hideMark/>
          </w:tcPr>
          <w:p w14:paraId="5ED0875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Geographic patterns of global isolates of carbapenem-resistant Klebsiella pneumoniae and the activity of ceftazidime/avibactam, meropenem/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vaborbactam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and comparators against these isolates: Results from the Antimicrobial Testing Leadership and Surveillance (ATLAS) program, 2020</w:t>
            </w:r>
          </w:p>
        </w:tc>
        <w:tc>
          <w:tcPr>
            <w:tcW w:w="2551" w:type="dxa"/>
            <w:noWrap/>
            <w:hideMark/>
          </w:tcPr>
          <w:p w14:paraId="00E4F531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included enough information about program, describes intervention but not the countries</w:t>
            </w:r>
          </w:p>
        </w:tc>
      </w:tr>
      <w:tr w:rsidR="008B063B" w:rsidRPr="00AC2383" w14:paraId="2952D832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36D288A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131</w:t>
            </w:r>
          </w:p>
        </w:tc>
        <w:tc>
          <w:tcPr>
            <w:tcW w:w="1359" w:type="dxa"/>
            <w:noWrap/>
            <w:hideMark/>
          </w:tcPr>
          <w:p w14:paraId="3DB9318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Melo, 2020</w:t>
            </w:r>
          </w:p>
        </w:tc>
        <w:tc>
          <w:tcPr>
            <w:tcW w:w="5387" w:type="dxa"/>
            <w:noWrap/>
            <w:hideMark/>
          </w:tcPr>
          <w:p w14:paraId="04AE5B45" w14:textId="77777777" w:rsidR="008B063B" w:rsidRPr="00AC238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pt-BR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pt-BR"/>
              </w:rPr>
              <w:t>Gestão das intervenções de prevenção e controle da resistência a antimicrobianos em hospitais: revisão de evidências</w:t>
            </w:r>
          </w:p>
        </w:tc>
        <w:tc>
          <w:tcPr>
            <w:tcW w:w="2551" w:type="dxa"/>
            <w:noWrap/>
            <w:hideMark/>
          </w:tcPr>
          <w:p w14:paraId="2FF01B4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included enough information about program, describes intervention but not the countries</w:t>
            </w:r>
          </w:p>
        </w:tc>
      </w:tr>
      <w:tr w:rsidR="008B063B" w:rsidRPr="00AC2383" w14:paraId="071ABA73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A3CBD7E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132</w:t>
            </w:r>
          </w:p>
        </w:tc>
        <w:tc>
          <w:tcPr>
            <w:tcW w:w="1359" w:type="dxa"/>
            <w:noWrap/>
            <w:hideMark/>
          </w:tcPr>
          <w:p w14:paraId="373E87FB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Zhou, 2022</w:t>
            </w:r>
          </w:p>
        </w:tc>
        <w:tc>
          <w:tcPr>
            <w:tcW w:w="5387" w:type="dxa"/>
            <w:noWrap/>
            <w:hideMark/>
          </w:tcPr>
          <w:p w14:paraId="74F36FAA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Global antimicrobial resistance: a system-wide comprehensive investigation using the Global One Health Index</w:t>
            </w:r>
          </w:p>
        </w:tc>
        <w:tc>
          <w:tcPr>
            <w:tcW w:w="2551" w:type="dxa"/>
            <w:noWrap/>
            <w:hideMark/>
          </w:tcPr>
          <w:p w14:paraId="3A0FB18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Describe the development of a tool, not an intervention being implemented</w:t>
            </w:r>
          </w:p>
        </w:tc>
      </w:tr>
      <w:tr w:rsidR="008B063B" w:rsidRPr="00AC2383" w14:paraId="02753664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276F93E9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133</w:t>
            </w:r>
          </w:p>
        </w:tc>
        <w:tc>
          <w:tcPr>
            <w:tcW w:w="1359" w:type="dxa"/>
            <w:noWrap/>
            <w:hideMark/>
          </w:tcPr>
          <w:p w14:paraId="7E8A2C1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Sweileh, 2021</w:t>
            </w:r>
          </w:p>
        </w:tc>
        <w:tc>
          <w:tcPr>
            <w:tcW w:w="5387" w:type="dxa"/>
            <w:noWrap/>
            <w:hideMark/>
          </w:tcPr>
          <w:p w14:paraId="15CA04B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Global research activity on antimicrobial resistance in food-producing animals</w:t>
            </w:r>
          </w:p>
        </w:tc>
        <w:tc>
          <w:tcPr>
            <w:tcW w:w="2551" w:type="dxa"/>
            <w:noWrap/>
            <w:hideMark/>
          </w:tcPr>
          <w:p w14:paraId="02228C8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6A6FA17B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5B441AA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134</w:t>
            </w:r>
          </w:p>
        </w:tc>
        <w:tc>
          <w:tcPr>
            <w:tcW w:w="1359" w:type="dxa"/>
            <w:noWrap/>
            <w:hideMark/>
          </w:tcPr>
          <w:p w14:paraId="4F48157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Goff, 2022</w:t>
            </w:r>
          </w:p>
        </w:tc>
        <w:tc>
          <w:tcPr>
            <w:tcW w:w="5387" w:type="dxa"/>
            <w:noWrap/>
            <w:hideMark/>
          </w:tcPr>
          <w:p w14:paraId="1B6C019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Global resilience and new strategies needed for antimicrobial stewardship during the COVID-19 pandemic and beyond</w:t>
            </w:r>
          </w:p>
        </w:tc>
        <w:tc>
          <w:tcPr>
            <w:tcW w:w="2551" w:type="dxa"/>
            <w:noWrap/>
            <w:hideMark/>
          </w:tcPr>
          <w:p w14:paraId="1986FB9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included enough information about program, describes intervention but not the countries</w:t>
            </w:r>
          </w:p>
        </w:tc>
      </w:tr>
      <w:tr w:rsidR="008B063B" w:rsidRPr="00AC2383" w14:paraId="746C1264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792D7A7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135</w:t>
            </w:r>
          </w:p>
        </w:tc>
        <w:tc>
          <w:tcPr>
            <w:tcW w:w="1359" w:type="dxa"/>
            <w:noWrap/>
            <w:hideMark/>
          </w:tcPr>
          <w:p w14:paraId="3768180E" w14:textId="34733111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Wade, 2021</w:t>
            </w:r>
          </w:p>
        </w:tc>
        <w:tc>
          <w:tcPr>
            <w:tcW w:w="5387" w:type="dxa"/>
            <w:noWrap/>
            <w:hideMark/>
          </w:tcPr>
          <w:p w14:paraId="2F6FAAA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Healthcare-associated infections and the prescribing of antibiotics in hospitalized patients of the Caribbean Community (CARICOM) states: a mixed-methods systematic review</w:t>
            </w:r>
          </w:p>
        </w:tc>
        <w:tc>
          <w:tcPr>
            <w:tcW w:w="2551" w:type="dxa"/>
            <w:noWrap/>
            <w:hideMark/>
          </w:tcPr>
          <w:p w14:paraId="69F1984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is a review but does not contain articles describing an AMR intervention during the time frame</w:t>
            </w:r>
          </w:p>
        </w:tc>
      </w:tr>
      <w:tr w:rsidR="008B063B" w:rsidRPr="00AC2383" w14:paraId="61600C0C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10A796A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136</w:t>
            </w:r>
          </w:p>
        </w:tc>
        <w:tc>
          <w:tcPr>
            <w:tcW w:w="1359" w:type="dxa"/>
            <w:noWrap/>
            <w:hideMark/>
          </w:tcPr>
          <w:p w14:paraId="39E0D7B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Fachini, 2021</w:t>
            </w:r>
          </w:p>
        </w:tc>
        <w:tc>
          <w:tcPr>
            <w:tcW w:w="5387" w:type="dxa"/>
            <w:noWrap/>
            <w:hideMark/>
          </w:tcPr>
          <w:p w14:paraId="01C032D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4-Year Experience with Implementation and Routine Use of Pathogen Reduction in a Brazilian Hospital</w:t>
            </w:r>
          </w:p>
        </w:tc>
        <w:tc>
          <w:tcPr>
            <w:tcW w:w="2551" w:type="dxa"/>
            <w:noWrap/>
            <w:hideMark/>
          </w:tcPr>
          <w:p w14:paraId="456C28A5" w14:textId="0A2D275C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Does not mentioned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specifically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AMR</w:t>
            </w:r>
          </w:p>
        </w:tc>
      </w:tr>
      <w:tr w:rsidR="008B063B" w:rsidRPr="00AC2383" w14:paraId="50AED0F6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3CBB0B7D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137</w:t>
            </w:r>
          </w:p>
        </w:tc>
        <w:tc>
          <w:tcPr>
            <w:tcW w:w="1359" w:type="dxa"/>
            <w:noWrap/>
            <w:hideMark/>
          </w:tcPr>
          <w:p w14:paraId="6EB4A02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Leandro, 2021</w:t>
            </w:r>
          </w:p>
        </w:tc>
        <w:tc>
          <w:tcPr>
            <w:tcW w:w="5387" w:type="dxa"/>
            <w:noWrap/>
            <w:hideMark/>
          </w:tcPr>
          <w:p w14:paraId="2271385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adoption of the One Health approach to improve surveillance of venomous animal injury, vector-borne and zoonotic diseases in Foz do Iguaçu, Brazil</w:t>
            </w:r>
          </w:p>
        </w:tc>
        <w:tc>
          <w:tcPr>
            <w:tcW w:w="2551" w:type="dxa"/>
            <w:noWrap/>
            <w:hideMark/>
          </w:tcPr>
          <w:p w14:paraId="6C8BF7D0" w14:textId="3D67F816" w:rsidR="008B063B" w:rsidRPr="00457463" w:rsidRDefault="00CC65C9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mentioned specifically AMR</w:t>
            </w:r>
          </w:p>
        </w:tc>
      </w:tr>
      <w:tr w:rsidR="008B063B" w:rsidRPr="00AC2383" w14:paraId="51BC5A8E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D934482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138</w:t>
            </w:r>
          </w:p>
        </w:tc>
        <w:tc>
          <w:tcPr>
            <w:tcW w:w="1359" w:type="dxa"/>
            <w:noWrap/>
            <w:hideMark/>
          </w:tcPr>
          <w:p w14:paraId="75B8129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Silva, 2020</w:t>
            </w:r>
          </w:p>
        </w:tc>
        <w:tc>
          <w:tcPr>
            <w:tcW w:w="5387" w:type="dxa"/>
            <w:noWrap/>
            <w:hideMark/>
          </w:tcPr>
          <w:p w14:paraId="31ADB26D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direct and indirect effects of the pneumococcal conjugated vaccine on carriage rates in children aged younger than 5 years in Latin America and the Caribbean: a systematic review</w:t>
            </w:r>
          </w:p>
        </w:tc>
        <w:tc>
          <w:tcPr>
            <w:tcW w:w="2551" w:type="dxa"/>
            <w:noWrap/>
            <w:hideMark/>
          </w:tcPr>
          <w:p w14:paraId="6FA2C06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is a review but does not contain articles describing an AMR intervention during the time frame</w:t>
            </w:r>
          </w:p>
        </w:tc>
      </w:tr>
      <w:tr w:rsidR="008B063B" w:rsidRPr="00AC2383" w14:paraId="05829099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41EACE54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139</w:t>
            </w:r>
          </w:p>
        </w:tc>
        <w:tc>
          <w:tcPr>
            <w:tcW w:w="1359" w:type="dxa"/>
            <w:noWrap/>
            <w:hideMark/>
          </w:tcPr>
          <w:p w14:paraId="67FA5710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Agudelo, 2021</w:t>
            </w:r>
          </w:p>
        </w:tc>
        <w:tc>
          <w:tcPr>
            <w:tcW w:w="5387" w:type="dxa"/>
            <w:noWrap/>
            <w:hideMark/>
          </w:tcPr>
          <w:p w14:paraId="09EAE5E5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The direct effect of pneumococcal conjugate vaccines on invasive pneumococcal disease in children in the Latin American and Caribbean region (SIREVA 2006-17): a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multicentre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retrospective observational study</w:t>
            </w:r>
          </w:p>
        </w:tc>
        <w:tc>
          <w:tcPr>
            <w:tcW w:w="2551" w:type="dxa"/>
            <w:noWrap/>
            <w:hideMark/>
          </w:tcPr>
          <w:p w14:paraId="138236F2" w14:textId="54F6641D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Does not mentioned </w:t>
            </w:r>
            <w:r w:rsidR="00CC65C9"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specifically AMR</w:t>
            </w:r>
          </w:p>
        </w:tc>
      </w:tr>
      <w:tr w:rsidR="008B063B" w:rsidRPr="00AC2383" w14:paraId="1FA36277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7CF1F746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140</w:t>
            </w:r>
          </w:p>
        </w:tc>
        <w:tc>
          <w:tcPr>
            <w:tcW w:w="1359" w:type="dxa"/>
            <w:noWrap/>
            <w:hideMark/>
          </w:tcPr>
          <w:p w14:paraId="69A83363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Aguiar, 2023</w:t>
            </w:r>
          </w:p>
        </w:tc>
        <w:tc>
          <w:tcPr>
            <w:tcW w:w="5387" w:type="dxa"/>
            <w:noWrap/>
            <w:hideMark/>
          </w:tcPr>
          <w:p w14:paraId="74C839A6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The evolution of Brazilian human health policies for the prevention and control of antimicrobial resistance: a scoping review </w:t>
            </w:r>
          </w:p>
        </w:tc>
        <w:tc>
          <w:tcPr>
            <w:tcW w:w="2551" w:type="dxa"/>
            <w:noWrap/>
            <w:hideMark/>
          </w:tcPr>
          <w:p w14:paraId="40588998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4099E962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5A052554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141</w:t>
            </w:r>
          </w:p>
        </w:tc>
        <w:tc>
          <w:tcPr>
            <w:tcW w:w="1359" w:type="dxa"/>
            <w:noWrap/>
            <w:hideMark/>
          </w:tcPr>
          <w:p w14:paraId="1275E6E7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Bae, 2019</w:t>
            </w:r>
          </w:p>
        </w:tc>
        <w:tc>
          <w:tcPr>
            <w:tcW w:w="5387" w:type="dxa"/>
            <w:noWrap/>
            <w:hideMark/>
          </w:tcPr>
          <w:p w14:paraId="5027E829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Activity of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ceftaroline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against pathogens associated with community-acquired pneumonia collected as part of the AWARE surveillance program, 2015–2016</w:t>
            </w:r>
          </w:p>
        </w:tc>
        <w:tc>
          <w:tcPr>
            <w:tcW w:w="2551" w:type="dxa"/>
            <w:noWrap/>
            <w:hideMark/>
          </w:tcPr>
          <w:p w14:paraId="2602483C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8B063B" w:rsidRPr="00AC2383" w14:paraId="68CFB3D7" w14:textId="77777777" w:rsidTr="00107D68">
        <w:trPr>
          <w:trHeight w:val="290"/>
        </w:trPr>
        <w:tc>
          <w:tcPr>
            <w:tcW w:w="479" w:type="dxa"/>
            <w:noWrap/>
            <w:hideMark/>
          </w:tcPr>
          <w:p w14:paraId="6B9B284B" w14:textId="77777777" w:rsidR="008B063B" w:rsidRPr="00457463" w:rsidRDefault="008B063B" w:rsidP="0085141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142</w:t>
            </w:r>
          </w:p>
        </w:tc>
        <w:tc>
          <w:tcPr>
            <w:tcW w:w="1359" w:type="dxa"/>
            <w:noWrap/>
            <w:hideMark/>
          </w:tcPr>
          <w:p w14:paraId="3A65C154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Beirão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2020</w:t>
            </w:r>
          </w:p>
        </w:tc>
        <w:tc>
          <w:tcPr>
            <w:tcW w:w="5387" w:type="dxa"/>
            <w:noWrap/>
            <w:hideMark/>
          </w:tcPr>
          <w:p w14:paraId="6CB6858F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Activity of </w:t>
            </w:r>
            <w:proofErr w:type="spellStart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ceftolozane</w:t>
            </w:r>
            <w:proofErr w:type="spellEnd"/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-tazobactam and comparators against gram-negative bacilli: Results from the study for monitoring antimicrobial resistance trends (SMART - Brazil; 2016-2017)</w:t>
            </w:r>
          </w:p>
        </w:tc>
        <w:tc>
          <w:tcPr>
            <w:tcW w:w="2551" w:type="dxa"/>
            <w:noWrap/>
            <w:hideMark/>
          </w:tcPr>
          <w:p w14:paraId="312EBB2E" w14:textId="77777777" w:rsidR="008B063B" w:rsidRPr="00457463" w:rsidRDefault="008B063B" w:rsidP="0015731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</w:tbl>
    <w:p w14:paraId="6712A004" w14:textId="77777777" w:rsidR="00254A59" w:rsidRPr="00AC2383" w:rsidRDefault="00254A59" w:rsidP="00254A5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</w:pPr>
    </w:p>
    <w:p w14:paraId="50919504" w14:textId="22E87939" w:rsidR="00254A59" w:rsidRPr="00AC2383" w:rsidRDefault="00254A59" w:rsidP="00254A59">
      <w:pPr>
        <w:shd w:val="clear" w:color="auto" w:fill="FFFFFF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</w:pPr>
      <w:r w:rsidRPr="00AC2383">
        <w:rPr>
          <w:rFonts w:ascii="Times New Roman" w:eastAsia="Times New Roman" w:hAnsi="Times New Roman" w:cs="Times New Roman"/>
          <w:color w:val="404040"/>
          <w:sz w:val="20"/>
          <w:szCs w:val="20"/>
          <w:lang w:val="en-US" w:eastAsia="es-PE"/>
        </w:rPr>
        <w:t>Abbreviations: AMR (Antimicrobial Resistance)</w:t>
      </w:r>
      <w:r w:rsidR="001C2511" w:rsidRPr="00AC2383">
        <w:rPr>
          <w:rFonts w:ascii="Times New Roman" w:eastAsia="Times New Roman" w:hAnsi="Times New Roman" w:cs="Times New Roman"/>
          <w:color w:val="404040"/>
          <w:sz w:val="20"/>
          <w:szCs w:val="20"/>
          <w:lang w:val="en-US" w:eastAsia="es-PE"/>
        </w:rPr>
        <w:t>, LMICs (Low- and Middle-Income Countries) and UMICs (Upper-Middle-Income Countries) </w:t>
      </w:r>
    </w:p>
    <w:p w14:paraId="11EDAB5B" w14:textId="77777777" w:rsidR="00AC2383" w:rsidRDefault="00AC2383">
      <w:pPr>
        <w:spacing w:after="160" w:line="259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br w:type="page"/>
      </w:r>
    </w:p>
    <w:p w14:paraId="4B84A776" w14:textId="0D98CF11" w:rsidR="00AC2383" w:rsidRPr="00457463" w:rsidRDefault="00AC2383" w:rsidP="00AC2383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57463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 xml:space="preserve">Appendix Table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3</w:t>
      </w:r>
      <w:r w:rsidRPr="00457463">
        <w:rPr>
          <w:rFonts w:ascii="Times New Roman" w:hAnsi="Times New Roman" w:cs="Times New Roman"/>
          <w:b/>
          <w:sz w:val="20"/>
          <w:szCs w:val="20"/>
          <w:lang w:val="en-US"/>
        </w:rPr>
        <w:t xml:space="preserve">. Articles excluded and reason for exclusion.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Search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from Jul, 2023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until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Dec, 31st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, 202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4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</w:p>
    <w:p w14:paraId="3B1944A4" w14:textId="77777777" w:rsidR="00AC2383" w:rsidRPr="00457463" w:rsidRDefault="00AC2383" w:rsidP="00AC2383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479"/>
        <w:gridCol w:w="1359"/>
        <w:gridCol w:w="5387"/>
        <w:gridCol w:w="2551"/>
      </w:tblGrid>
      <w:tr w:rsidR="00AC2383" w:rsidRPr="00457463" w14:paraId="19F6D06E" w14:textId="77777777" w:rsidTr="001A5037">
        <w:trPr>
          <w:trHeight w:val="290"/>
        </w:trPr>
        <w:tc>
          <w:tcPr>
            <w:tcW w:w="479" w:type="dxa"/>
            <w:noWrap/>
            <w:hideMark/>
          </w:tcPr>
          <w:p w14:paraId="536B1B32" w14:textId="77777777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359" w:type="dxa"/>
            <w:noWrap/>
            <w:hideMark/>
          </w:tcPr>
          <w:p w14:paraId="4EFF4247" w14:textId="77777777" w:rsidR="00AC2383" w:rsidRPr="00457463" w:rsidRDefault="00AC2383" w:rsidP="00AC238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Author, year</w:t>
            </w:r>
          </w:p>
        </w:tc>
        <w:tc>
          <w:tcPr>
            <w:tcW w:w="5387" w:type="dxa"/>
            <w:noWrap/>
            <w:hideMark/>
          </w:tcPr>
          <w:p w14:paraId="319E73F6" w14:textId="77777777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Title</w:t>
            </w:r>
          </w:p>
        </w:tc>
        <w:tc>
          <w:tcPr>
            <w:tcW w:w="2551" w:type="dxa"/>
            <w:noWrap/>
            <w:hideMark/>
          </w:tcPr>
          <w:p w14:paraId="26D379DD" w14:textId="77777777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Reason for exclusion</w:t>
            </w:r>
          </w:p>
        </w:tc>
      </w:tr>
      <w:tr w:rsidR="00AC2383" w:rsidRPr="00AC2383" w14:paraId="37DAE277" w14:textId="77777777" w:rsidTr="001A5037">
        <w:trPr>
          <w:trHeight w:val="290"/>
        </w:trPr>
        <w:tc>
          <w:tcPr>
            <w:tcW w:w="479" w:type="dxa"/>
            <w:noWrap/>
            <w:hideMark/>
          </w:tcPr>
          <w:p w14:paraId="2CA6C7D5" w14:textId="77777777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359" w:type="dxa"/>
            <w:noWrap/>
            <w:hideMark/>
          </w:tcPr>
          <w:p w14:paraId="154CEEE1" w14:textId="1BDCD754" w:rsidR="00AC2383" w:rsidRPr="0045746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Andrade Fernandes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5387" w:type="dxa"/>
            <w:noWrap/>
            <w:hideMark/>
          </w:tcPr>
          <w:p w14:paraId="4374DF91" w14:textId="367057B2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Brazilian collaborative on antimicrobial stewardship: A value-based healthcare approach.</w:t>
            </w:r>
          </w:p>
        </w:tc>
        <w:tc>
          <w:tcPr>
            <w:tcW w:w="2551" w:type="dxa"/>
            <w:noWrap/>
            <w:hideMark/>
          </w:tcPr>
          <w:p w14:paraId="75B18F7F" w14:textId="77777777" w:rsidR="00AC2383" w:rsidRPr="0045746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5746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AC2383" w:rsidRPr="00AC2383" w14:paraId="6F0FDB90" w14:textId="77777777" w:rsidTr="001A5037">
        <w:trPr>
          <w:trHeight w:val="290"/>
        </w:trPr>
        <w:tc>
          <w:tcPr>
            <w:tcW w:w="479" w:type="dxa"/>
            <w:noWrap/>
          </w:tcPr>
          <w:p w14:paraId="613DC321" w14:textId="3FC069EA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359" w:type="dxa"/>
            <w:noWrap/>
          </w:tcPr>
          <w:p w14:paraId="1973A381" w14:textId="6BE218E4" w:rsidR="00AC2383" w:rsidRPr="0045746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Pallares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2023</w:t>
            </w:r>
          </w:p>
        </w:tc>
        <w:tc>
          <w:tcPr>
            <w:tcW w:w="5387" w:type="dxa"/>
            <w:noWrap/>
          </w:tcPr>
          <w:p w14:paraId="04544F87" w14:textId="05449615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Antimicrobial stewardship programs in seven Latin American countries: facing the challenges.</w:t>
            </w:r>
          </w:p>
        </w:tc>
        <w:tc>
          <w:tcPr>
            <w:tcW w:w="2551" w:type="dxa"/>
            <w:noWrap/>
          </w:tcPr>
          <w:p w14:paraId="317BA258" w14:textId="527FBF4D" w:rsidR="00AC2383" w:rsidRPr="0045746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Duplicate</w:t>
            </w:r>
          </w:p>
        </w:tc>
      </w:tr>
      <w:tr w:rsidR="00AC2383" w:rsidRPr="00AC2383" w14:paraId="43BD45FA" w14:textId="77777777" w:rsidTr="001A5037">
        <w:trPr>
          <w:trHeight w:val="290"/>
        </w:trPr>
        <w:tc>
          <w:tcPr>
            <w:tcW w:w="479" w:type="dxa"/>
            <w:noWrap/>
          </w:tcPr>
          <w:p w14:paraId="77682D40" w14:textId="53AC1E28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359" w:type="dxa"/>
            <w:noWrap/>
          </w:tcPr>
          <w:p w14:paraId="729CDBD8" w14:textId="1B42B495" w:rsidR="00AC2383" w:rsidRPr="0045746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Restrepo-Arbeláez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2023</w:t>
            </w:r>
          </w:p>
        </w:tc>
        <w:tc>
          <w:tcPr>
            <w:tcW w:w="5387" w:type="dxa"/>
            <w:noWrap/>
          </w:tcPr>
          <w:p w14:paraId="06AAE762" w14:textId="65C5778F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Antimicrobial Stewardship Programs in Latin America and the Caribbean: A Story of Perseverance, Challenges, and Goals.</w:t>
            </w:r>
          </w:p>
        </w:tc>
        <w:tc>
          <w:tcPr>
            <w:tcW w:w="2551" w:type="dxa"/>
            <w:noWrap/>
          </w:tcPr>
          <w:p w14:paraId="657B3C18" w14:textId="48B1ED85" w:rsidR="00AC2383" w:rsidRPr="0045746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is a review but do not describe new programs</w:t>
            </w:r>
          </w:p>
        </w:tc>
      </w:tr>
      <w:tr w:rsidR="00AC2383" w:rsidRPr="00AC2383" w14:paraId="1B070E1B" w14:textId="77777777" w:rsidTr="001A5037">
        <w:trPr>
          <w:trHeight w:val="290"/>
        </w:trPr>
        <w:tc>
          <w:tcPr>
            <w:tcW w:w="479" w:type="dxa"/>
            <w:noWrap/>
          </w:tcPr>
          <w:p w14:paraId="4FD34B34" w14:textId="0D0DD0CE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359" w:type="dxa"/>
            <w:noWrap/>
          </w:tcPr>
          <w:p w14:paraId="77F8E6B9" w14:textId="49360B09" w:rsidR="00AC2383" w:rsidRPr="0045746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Rocke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2023</w:t>
            </w:r>
          </w:p>
        </w:tc>
        <w:tc>
          <w:tcPr>
            <w:tcW w:w="5387" w:type="dxa"/>
            <w:noWrap/>
          </w:tcPr>
          <w:p w14:paraId="22B8496F" w14:textId="5DF4E23E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READ-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ing</w:t>
            </w:r>
            <w:proofErr w:type="spellEnd"/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antimicrobial stewardship in the Caribbean: a tri-nation document review.</w:t>
            </w:r>
          </w:p>
        </w:tc>
        <w:tc>
          <w:tcPr>
            <w:tcW w:w="2551" w:type="dxa"/>
            <w:noWrap/>
          </w:tcPr>
          <w:p w14:paraId="12E5F57A" w14:textId="02875D21" w:rsidR="00AC2383" w:rsidRPr="0045746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Describe </w:t>
            </w:r>
            <w:proofErr w:type="gramStart"/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</w:t>
            </w:r>
            <w:proofErr w:type="gramEnd"/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descriptive study, but do not describe the implementation of an intervention</w:t>
            </w:r>
          </w:p>
        </w:tc>
      </w:tr>
      <w:tr w:rsidR="00AC2383" w:rsidRPr="00AC2383" w14:paraId="0C3E9E9B" w14:textId="77777777" w:rsidTr="001A5037">
        <w:trPr>
          <w:trHeight w:val="290"/>
        </w:trPr>
        <w:tc>
          <w:tcPr>
            <w:tcW w:w="479" w:type="dxa"/>
            <w:noWrap/>
          </w:tcPr>
          <w:p w14:paraId="45329013" w14:textId="6610345E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359" w:type="dxa"/>
            <w:noWrap/>
          </w:tcPr>
          <w:p w14:paraId="3FCE0A9C" w14:textId="6D5856C9" w:rsidR="00AC2383" w:rsidRPr="0045746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Fabre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2024</w:t>
            </w:r>
          </w:p>
        </w:tc>
        <w:tc>
          <w:tcPr>
            <w:tcW w:w="5387" w:type="dxa"/>
            <w:noWrap/>
          </w:tcPr>
          <w:p w14:paraId="5E79D71D" w14:textId="4DA7677D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Knowledge, attitudes and perceptions of Latin American healthcare workers relating to antibiotic stewardship and antibiotic use: a cross-sectional multi-country study.</w:t>
            </w:r>
          </w:p>
        </w:tc>
        <w:tc>
          <w:tcPr>
            <w:tcW w:w="2551" w:type="dxa"/>
            <w:noWrap/>
          </w:tcPr>
          <w:p w14:paraId="033E6894" w14:textId="33FC08B8" w:rsidR="00AC2383" w:rsidRPr="0045746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Describe the development of a tool, not an intervention being implemented</w:t>
            </w:r>
          </w:p>
        </w:tc>
      </w:tr>
      <w:tr w:rsidR="00AC2383" w:rsidRPr="00AC2383" w14:paraId="55E28A9E" w14:textId="77777777" w:rsidTr="001A5037">
        <w:trPr>
          <w:trHeight w:val="290"/>
        </w:trPr>
        <w:tc>
          <w:tcPr>
            <w:tcW w:w="479" w:type="dxa"/>
            <w:noWrap/>
          </w:tcPr>
          <w:p w14:paraId="7AF75FD3" w14:textId="16B5E992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359" w:type="dxa"/>
            <w:noWrap/>
          </w:tcPr>
          <w:p w14:paraId="7F240BAC" w14:textId="5ABC0249" w:rsidR="00AC2383" w:rsidRPr="0045746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Pasek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2024</w:t>
            </w:r>
          </w:p>
        </w:tc>
        <w:tc>
          <w:tcPr>
            <w:tcW w:w="5387" w:type="dxa"/>
            <w:noWrap/>
          </w:tcPr>
          <w:p w14:paraId="24E0C696" w14:textId="3EAF5D64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Vancomycin AUC-Dosing Initiative at a Regional Antibiotic Stewardship Collaborative.</w:t>
            </w:r>
          </w:p>
        </w:tc>
        <w:tc>
          <w:tcPr>
            <w:tcW w:w="2551" w:type="dxa"/>
            <w:noWrap/>
          </w:tcPr>
          <w:p w14:paraId="5E2F4121" w14:textId="6227F0B3" w:rsidR="00AC2383" w:rsidRPr="0045746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Wrong country</w:t>
            </w:r>
          </w:p>
        </w:tc>
      </w:tr>
      <w:tr w:rsidR="00AC2383" w:rsidRPr="00AC2383" w14:paraId="2212A13D" w14:textId="77777777" w:rsidTr="001A5037">
        <w:trPr>
          <w:trHeight w:val="290"/>
        </w:trPr>
        <w:tc>
          <w:tcPr>
            <w:tcW w:w="479" w:type="dxa"/>
            <w:noWrap/>
          </w:tcPr>
          <w:p w14:paraId="5593AF18" w14:textId="5BCE3D56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1359" w:type="dxa"/>
            <w:noWrap/>
          </w:tcPr>
          <w:p w14:paraId="1DB10C27" w14:textId="64D6DFAC" w:rsidR="00AC2383" w:rsidRPr="00AC238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Giron </w:t>
            </w:r>
            <w:proofErr w:type="spellStart"/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Camerini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2024</w:t>
            </w:r>
          </w:p>
        </w:tc>
        <w:tc>
          <w:tcPr>
            <w:tcW w:w="5387" w:type="dxa"/>
            <w:noWrap/>
          </w:tcPr>
          <w:p w14:paraId="2C2C053E" w14:textId="560BF0CB" w:rsidR="00AC2383" w:rsidRP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Nursing strategies in antimicrobial stewardship in the hospital environment: a qualitative systematic review.</w:t>
            </w:r>
          </w:p>
        </w:tc>
        <w:tc>
          <w:tcPr>
            <w:tcW w:w="2551" w:type="dxa"/>
            <w:noWrap/>
          </w:tcPr>
          <w:p w14:paraId="2FD1E388" w14:textId="299C1B2C" w:rsidR="00AC2383" w:rsidRPr="00AC238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is a review but does not contain articles describing an AMR intervention during the time frame</w:t>
            </w:r>
          </w:p>
        </w:tc>
      </w:tr>
      <w:tr w:rsidR="00AC2383" w:rsidRPr="00AC2383" w14:paraId="088C963E" w14:textId="77777777" w:rsidTr="001A5037">
        <w:trPr>
          <w:trHeight w:val="290"/>
        </w:trPr>
        <w:tc>
          <w:tcPr>
            <w:tcW w:w="479" w:type="dxa"/>
            <w:noWrap/>
          </w:tcPr>
          <w:p w14:paraId="5EAF6BF5" w14:textId="1213E808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359" w:type="dxa"/>
            <w:noWrap/>
          </w:tcPr>
          <w:p w14:paraId="0ACD6F79" w14:textId="5FC886C5" w:rsidR="00AC2383" w:rsidRPr="00AC238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Fabre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2024</w:t>
            </w:r>
          </w:p>
        </w:tc>
        <w:tc>
          <w:tcPr>
            <w:tcW w:w="5387" w:type="dxa"/>
            <w:noWrap/>
          </w:tcPr>
          <w:p w14:paraId="063A3ACB" w14:textId="551D3096" w:rsidR="00AC2383" w:rsidRP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Antibiotic Use in Medical-Surgical Intensive Care Units and General Wards in Latin American Hospitals.</w:t>
            </w:r>
          </w:p>
        </w:tc>
        <w:tc>
          <w:tcPr>
            <w:tcW w:w="2551" w:type="dxa"/>
            <w:noWrap/>
          </w:tcPr>
          <w:p w14:paraId="02EE3C51" w14:textId="7218F984" w:rsidR="00AC2383" w:rsidRPr="00AC238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Describe the state of art of antibiotics consumption in a hospital</w:t>
            </w:r>
          </w:p>
        </w:tc>
      </w:tr>
      <w:tr w:rsidR="00AC2383" w:rsidRPr="00AC2383" w14:paraId="683DF546" w14:textId="77777777" w:rsidTr="001A5037">
        <w:trPr>
          <w:trHeight w:val="290"/>
        </w:trPr>
        <w:tc>
          <w:tcPr>
            <w:tcW w:w="479" w:type="dxa"/>
            <w:noWrap/>
          </w:tcPr>
          <w:p w14:paraId="5DD5A301" w14:textId="20B941F1" w:rsidR="00AC2383" w:rsidRPr="0045746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359" w:type="dxa"/>
            <w:noWrap/>
          </w:tcPr>
          <w:p w14:paraId="67DB3361" w14:textId="18BAA780" w:rsidR="00AC2383" w:rsidRPr="00AC238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Avello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2024</w:t>
            </w:r>
          </w:p>
        </w:tc>
        <w:tc>
          <w:tcPr>
            <w:tcW w:w="5387" w:type="dxa"/>
            <w:noWrap/>
          </w:tcPr>
          <w:p w14:paraId="5F4EFE28" w14:textId="4D24515F" w:rsidR="00AC2383" w:rsidRPr="00AC2383" w:rsidRDefault="00AC2383" w:rsidP="00AC238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National action plans on antimicrobial resistance in Latin America: an analysis via a governance framework.</w:t>
            </w:r>
          </w:p>
        </w:tc>
        <w:tc>
          <w:tcPr>
            <w:tcW w:w="2551" w:type="dxa"/>
            <w:noWrap/>
          </w:tcPr>
          <w:p w14:paraId="74793046" w14:textId="25A3A8F6" w:rsidR="00AC2383" w:rsidRPr="00AC238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Describes a National Action plan, but not a particular intervention</w:t>
            </w:r>
          </w:p>
        </w:tc>
      </w:tr>
      <w:tr w:rsidR="00AC2383" w:rsidRPr="00AC2383" w14:paraId="59408A6F" w14:textId="77777777" w:rsidTr="001A5037">
        <w:trPr>
          <w:trHeight w:val="290"/>
        </w:trPr>
        <w:tc>
          <w:tcPr>
            <w:tcW w:w="479" w:type="dxa"/>
            <w:noWrap/>
          </w:tcPr>
          <w:p w14:paraId="70A8E975" w14:textId="04BF82EF" w:rsid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359" w:type="dxa"/>
            <w:noWrap/>
          </w:tcPr>
          <w:p w14:paraId="1B111F06" w14:textId="35F96FB1" w:rsidR="00AC2383" w:rsidRPr="00AC238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Fabre, 2023</w:t>
            </w:r>
          </w:p>
        </w:tc>
        <w:tc>
          <w:tcPr>
            <w:tcW w:w="5387" w:type="dxa"/>
            <w:noWrap/>
          </w:tcPr>
          <w:p w14:paraId="7ADFE3D8" w14:textId="635EF467" w:rsidR="00AC2383" w:rsidRP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Deep Dive </w:t>
            </w:r>
            <w:proofErr w:type="gramStart"/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Into</w:t>
            </w:r>
            <w:proofErr w:type="gramEnd"/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Gaps and Barriers to Implementation of Antimicrobial Stewardship Programs in Hospitals in Latin America.</w:t>
            </w:r>
          </w:p>
        </w:tc>
        <w:tc>
          <w:tcPr>
            <w:tcW w:w="2551" w:type="dxa"/>
            <w:noWrap/>
          </w:tcPr>
          <w:p w14:paraId="7A34DE49" w14:textId="15EC3D55" w:rsidR="00AC2383" w:rsidRPr="00AC238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AC2383" w:rsidRPr="00AC2383" w14:paraId="462B8727" w14:textId="77777777" w:rsidTr="001A5037">
        <w:trPr>
          <w:trHeight w:val="290"/>
        </w:trPr>
        <w:tc>
          <w:tcPr>
            <w:tcW w:w="479" w:type="dxa"/>
            <w:noWrap/>
          </w:tcPr>
          <w:p w14:paraId="3FEED828" w14:textId="4A96226C" w:rsid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359" w:type="dxa"/>
            <w:noWrap/>
          </w:tcPr>
          <w:p w14:paraId="48E750F8" w14:textId="6C38F56B" w:rsidR="00AC2383" w:rsidRPr="00AC238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Martins da Silva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2024</w:t>
            </w:r>
          </w:p>
        </w:tc>
        <w:tc>
          <w:tcPr>
            <w:tcW w:w="5387" w:type="dxa"/>
            <w:noWrap/>
          </w:tcPr>
          <w:p w14:paraId="6D1A1D26" w14:textId="1006966F" w:rsidR="00AC2383" w:rsidRP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Evaluation of the perspective of pharmacists on antimicrobial stewardship and the barriers to its consolidation in hospitals: a cross-sectional study.</w:t>
            </w:r>
          </w:p>
        </w:tc>
        <w:tc>
          <w:tcPr>
            <w:tcW w:w="2551" w:type="dxa"/>
            <w:noWrap/>
          </w:tcPr>
          <w:p w14:paraId="1DDD1997" w14:textId="258D3069" w:rsidR="00AC2383" w:rsidRPr="00AC2383" w:rsidRDefault="00AC2383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23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 program</w:t>
            </w:r>
          </w:p>
        </w:tc>
      </w:tr>
      <w:tr w:rsidR="00AC2383" w:rsidRPr="00AC2383" w14:paraId="68FFC9D9" w14:textId="77777777" w:rsidTr="001A5037">
        <w:trPr>
          <w:trHeight w:val="290"/>
        </w:trPr>
        <w:tc>
          <w:tcPr>
            <w:tcW w:w="479" w:type="dxa"/>
            <w:noWrap/>
          </w:tcPr>
          <w:p w14:paraId="380859F5" w14:textId="06D039E4" w:rsid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359" w:type="dxa"/>
            <w:noWrap/>
          </w:tcPr>
          <w:p w14:paraId="336FEC23" w14:textId="2F8E6413" w:rsidR="00AC2383" w:rsidRPr="00AC2383" w:rsidRDefault="005E285F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Fernandes Ramos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2023</w:t>
            </w:r>
          </w:p>
        </w:tc>
        <w:tc>
          <w:tcPr>
            <w:tcW w:w="5387" w:type="dxa"/>
            <w:noWrap/>
          </w:tcPr>
          <w:p w14:paraId="67C2D646" w14:textId="0477CA61" w:rsidR="00AC2383" w:rsidRPr="00AC2383" w:rsidRDefault="005E285F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Low utilization of vancomycin in febrile neutropenia: real-world evidence from 4 Brazilian centers.</w:t>
            </w:r>
          </w:p>
        </w:tc>
        <w:tc>
          <w:tcPr>
            <w:tcW w:w="2551" w:type="dxa"/>
            <w:noWrap/>
          </w:tcPr>
          <w:p w14:paraId="38A33A49" w14:textId="09963BC4" w:rsidR="00AC2383" w:rsidRPr="00AC2383" w:rsidRDefault="005E285F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an antibiotic program</w:t>
            </w:r>
          </w:p>
        </w:tc>
      </w:tr>
      <w:tr w:rsidR="00AC2383" w:rsidRPr="00AC2383" w14:paraId="7580C361" w14:textId="77777777" w:rsidTr="001A5037">
        <w:trPr>
          <w:trHeight w:val="290"/>
        </w:trPr>
        <w:tc>
          <w:tcPr>
            <w:tcW w:w="479" w:type="dxa"/>
            <w:noWrap/>
          </w:tcPr>
          <w:p w14:paraId="675583E4" w14:textId="0BB8DC99" w:rsid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1359" w:type="dxa"/>
            <w:noWrap/>
          </w:tcPr>
          <w:p w14:paraId="56B1A389" w14:textId="6F4F2093" w:rsidR="00AC2383" w:rsidRPr="00AC2383" w:rsidRDefault="005E285F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Ribeiro Machado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2024</w:t>
            </w:r>
          </w:p>
        </w:tc>
        <w:tc>
          <w:tcPr>
            <w:tcW w:w="5387" w:type="dxa"/>
            <w:noWrap/>
          </w:tcPr>
          <w:p w14:paraId="77DB9336" w14:textId="56AB13D3" w:rsidR="00AC2383" w:rsidRPr="00AC2383" w:rsidRDefault="005E285F" w:rsidP="005E285F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Analysis of omission of antimicrobial doses in Intensive Care Units.</w:t>
            </w:r>
          </w:p>
        </w:tc>
        <w:tc>
          <w:tcPr>
            <w:tcW w:w="2551" w:type="dxa"/>
            <w:noWrap/>
          </w:tcPr>
          <w:p w14:paraId="3DAB73A8" w14:textId="1097E271" w:rsidR="00AC2383" w:rsidRPr="00AC2383" w:rsidRDefault="005E285F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an antibiotic program</w:t>
            </w:r>
          </w:p>
        </w:tc>
      </w:tr>
      <w:tr w:rsidR="00AC2383" w:rsidRPr="00AC2383" w14:paraId="3B0B22EB" w14:textId="77777777" w:rsidTr="001A5037">
        <w:trPr>
          <w:trHeight w:val="290"/>
        </w:trPr>
        <w:tc>
          <w:tcPr>
            <w:tcW w:w="479" w:type="dxa"/>
            <w:noWrap/>
          </w:tcPr>
          <w:p w14:paraId="3C46E818" w14:textId="119FDF55" w:rsid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1359" w:type="dxa"/>
            <w:noWrap/>
          </w:tcPr>
          <w:p w14:paraId="0742B88A" w14:textId="20D326D4" w:rsidR="00AC2383" w:rsidRPr="00AC2383" w:rsidRDefault="005E285F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Lemos</w:t>
            </w:r>
            <w:proofErr w:type="spellEnd"/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Hinrichsen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2024</w:t>
            </w:r>
          </w:p>
        </w:tc>
        <w:tc>
          <w:tcPr>
            <w:tcW w:w="5387" w:type="dxa"/>
            <w:noWrap/>
          </w:tcPr>
          <w:p w14:paraId="25AE351D" w14:textId="1ABB624A" w:rsidR="00AC2383" w:rsidRPr="00AC2383" w:rsidRDefault="005E285F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Assessing antimicrobial stewardship governance in Northeast Brazilian hospitals: a survey-based analysis.</w:t>
            </w:r>
          </w:p>
        </w:tc>
        <w:tc>
          <w:tcPr>
            <w:tcW w:w="2551" w:type="dxa"/>
            <w:noWrap/>
          </w:tcPr>
          <w:p w14:paraId="27386F1B" w14:textId="7E458353" w:rsidR="00AC2383" w:rsidRPr="00AC2383" w:rsidRDefault="005E285F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Does not describe implementation of a program. It describes views and opinions of </w:t>
            </w:r>
            <w:proofErr w:type="gramStart"/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Healthcare</w:t>
            </w:r>
            <w:proofErr w:type="gramEnd"/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providers on quality indicators for antibiotic use</w:t>
            </w:r>
          </w:p>
        </w:tc>
      </w:tr>
      <w:tr w:rsidR="00AC2383" w:rsidRPr="00AC2383" w14:paraId="47330FAF" w14:textId="77777777" w:rsidTr="001A5037">
        <w:trPr>
          <w:trHeight w:val="290"/>
        </w:trPr>
        <w:tc>
          <w:tcPr>
            <w:tcW w:w="479" w:type="dxa"/>
            <w:noWrap/>
          </w:tcPr>
          <w:p w14:paraId="49293487" w14:textId="0D44F976" w:rsid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359" w:type="dxa"/>
            <w:noWrap/>
          </w:tcPr>
          <w:p w14:paraId="4CD0EFE4" w14:textId="24B9739C" w:rsidR="00AC2383" w:rsidRPr="00AC2383" w:rsidRDefault="005E285F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Aporta</w:t>
            </w:r>
            <w:proofErr w:type="spellEnd"/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Marins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2024</w:t>
            </w:r>
          </w:p>
        </w:tc>
        <w:tc>
          <w:tcPr>
            <w:tcW w:w="5387" w:type="dxa"/>
            <w:noWrap/>
          </w:tcPr>
          <w:p w14:paraId="068FD74C" w14:textId="0419AC2D" w:rsidR="00AC2383" w:rsidRPr="00AC2383" w:rsidRDefault="005E285F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Evaluation of interventions led by pharmacists in antimicrobial stewardship programs in low- and middle-income countries: a systematic literature review.</w:t>
            </w:r>
          </w:p>
        </w:tc>
        <w:tc>
          <w:tcPr>
            <w:tcW w:w="2551" w:type="dxa"/>
            <w:noWrap/>
          </w:tcPr>
          <w:p w14:paraId="57432D70" w14:textId="7F9312D8" w:rsidR="00AC2383" w:rsidRPr="00AC2383" w:rsidRDefault="005E285F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E28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systematic review whose articles are included</w:t>
            </w:r>
          </w:p>
        </w:tc>
      </w:tr>
      <w:tr w:rsidR="00AC2383" w:rsidRPr="00AC2383" w14:paraId="7A984B7D" w14:textId="77777777" w:rsidTr="001A5037">
        <w:trPr>
          <w:trHeight w:val="290"/>
        </w:trPr>
        <w:tc>
          <w:tcPr>
            <w:tcW w:w="479" w:type="dxa"/>
            <w:noWrap/>
          </w:tcPr>
          <w:p w14:paraId="22D10E10" w14:textId="1789472D" w:rsid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1359" w:type="dxa"/>
            <w:noWrap/>
          </w:tcPr>
          <w:p w14:paraId="49153090" w14:textId="05FE4332" w:rsidR="00AC2383" w:rsidRPr="00AC2383" w:rsidRDefault="00301FBE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1F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Yeager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2024</w:t>
            </w:r>
          </w:p>
        </w:tc>
        <w:tc>
          <w:tcPr>
            <w:tcW w:w="5387" w:type="dxa"/>
            <w:noWrap/>
          </w:tcPr>
          <w:p w14:paraId="4CF4D95B" w14:textId="1D56F9A5" w:rsidR="00AC2383" w:rsidRPr="00AC2383" w:rsidRDefault="00301FBE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1F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Phage therapy: resurrecting a historical solution for the contemporary challenge of rising antibiotic resistance in Latin America.</w:t>
            </w:r>
          </w:p>
        </w:tc>
        <w:tc>
          <w:tcPr>
            <w:tcW w:w="2551" w:type="dxa"/>
            <w:noWrap/>
          </w:tcPr>
          <w:p w14:paraId="6843581D" w14:textId="2C8BF5B6" w:rsidR="00AC2383" w:rsidRPr="00AC2383" w:rsidRDefault="00301FBE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1F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Describe an experiment, but do not describe the implementation of an intervention</w:t>
            </w:r>
          </w:p>
        </w:tc>
      </w:tr>
      <w:tr w:rsidR="00AC2383" w:rsidRPr="00AC2383" w14:paraId="29D6A0E4" w14:textId="77777777" w:rsidTr="001A5037">
        <w:trPr>
          <w:trHeight w:val="290"/>
        </w:trPr>
        <w:tc>
          <w:tcPr>
            <w:tcW w:w="479" w:type="dxa"/>
            <w:noWrap/>
          </w:tcPr>
          <w:p w14:paraId="0EBAC541" w14:textId="221C31FB" w:rsid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1359" w:type="dxa"/>
            <w:noWrap/>
          </w:tcPr>
          <w:p w14:paraId="2E2E0324" w14:textId="21779E1B" w:rsidR="00AC2383" w:rsidRPr="00AC2383" w:rsidRDefault="00301FBE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1F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Castillo </w:t>
            </w:r>
            <w:proofErr w:type="spellStart"/>
            <w:r w:rsidRPr="00301F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Bejarano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2024</w:t>
            </w:r>
          </w:p>
        </w:tc>
        <w:tc>
          <w:tcPr>
            <w:tcW w:w="5387" w:type="dxa"/>
            <w:noWrap/>
          </w:tcPr>
          <w:p w14:paraId="363B3C38" w14:textId="25794DAC" w:rsidR="00AC2383" w:rsidRPr="00AC2383" w:rsidRDefault="00301FBE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1F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Antimicrobial stewardship programs in a Mexican private healthcare system: a self-assessment of core elements.</w:t>
            </w:r>
          </w:p>
        </w:tc>
        <w:tc>
          <w:tcPr>
            <w:tcW w:w="2551" w:type="dxa"/>
            <w:noWrap/>
          </w:tcPr>
          <w:p w14:paraId="1981F668" w14:textId="5AECA765" w:rsidR="00AC2383" w:rsidRPr="00AC2383" w:rsidRDefault="00301FBE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1F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Does not describe implementation of an antibiotic program</w:t>
            </w:r>
          </w:p>
        </w:tc>
      </w:tr>
      <w:tr w:rsidR="00AC2383" w:rsidRPr="00AC2383" w14:paraId="7A79863C" w14:textId="77777777" w:rsidTr="001A5037">
        <w:trPr>
          <w:trHeight w:val="290"/>
        </w:trPr>
        <w:tc>
          <w:tcPr>
            <w:tcW w:w="479" w:type="dxa"/>
            <w:noWrap/>
          </w:tcPr>
          <w:p w14:paraId="30C97CE1" w14:textId="114CEB5E" w:rsid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1359" w:type="dxa"/>
            <w:noWrap/>
          </w:tcPr>
          <w:p w14:paraId="3CC89A22" w14:textId="3F3A29BB" w:rsidR="00AC2383" w:rsidRPr="00AC2383" w:rsidRDefault="003E073B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Allel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2024</w:t>
            </w:r>
          </w:p>
        </w:tc>
        <w:tc>
          <w:tcPr>
            <w:tcW w:w="5387" w:type="dxa"/>
            <w:noWrap/>
          </w:tcPr>
          <w:p w14:paraId="76CDCE62" w14:textId="5AE7A364" w:rsidR="00AC2383" w:rsidRPr="00AC2383" w:rsidRDefault="003E073B" w:rsidP="003E073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Opportunities and challenges in antimicrobial resistance policy including animal production systems and humans across stakeholders in Argentina: a context and qualitative analysis.</w:t>
            </w:r>
          </w:p>
        </w:tc>
        <w:tc>
          <w:tcPr>
            <w:tcW w:w="2551" w:type="dxa"/>
            <w:noWrap/>
          </w:tcPr>
          <w:p w14:paraId="5073831B" w14:textId="1CAE3BA3" w:rsidR="00AC2383" w:rsidRPr="00AC2383" w:rsidRDefault="003E073B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It is a review but does not contain articles describing an AMR intervention during the time frame</w:t>
            </w:r>
          </w:p>
        </w:tc>
      </w:tr>
      <w:tr w:rsidR="00AC2383" w:rsidRPr="00AC2383" w14:paraId="50CC2D6B" w14:textId="77777777" w:rsidTr="001A5037">
        <w:trPr>
          <w:trHeight w:val="290"/>
        </w:trPr>
        <w:tc>
          <w:tcPr>
            <w:tcW w:w="479" w:type="dxa"/>
            <w:noWrap/>
          </w:tcPr>
          <w:p w14:paraId="75AA5A49" w14:textId="78D6D6F6" w:rsid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1359" w:type="dxa"/>
            <w:noWrap/>
          </w:tcPr>
          <w:p w14:paraId="23568846" w14:textId="0906F515" w:rsidR="00AC2383" w:rsidRPr="00AC2383" w:rsidRDefault="003E073B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 La Cadena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2023</w:t>
            </w:r>
          </w:p>
        </w:tc>
        <w:tc>
          <w:tcPr>
            <w:tcW w:w="5387" w:type="dxa"/>
            <w:noWrap/>
          </w:tcPr>
          <w:p w14:paraId="49B6B2AE" w14:textId="1D075713" w:rsidR="00AC2383" w:rsidRPr="00AC2383" w:rsidRDefault="003E073B" w:rsidP="003E073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[Update of antimicrobial resistance in level III and IV health institutions in Colombia between January 2018 and December 2021].</w:t>
            </w:r>
          </w:p>
        </w:tc>
        <w:tc>
          <w:tcPr>
            <w:tcW w:w="2551" w:type="dxa"/>
            <w:noWrap/>
          </w:tcPr>
          <w:p w14:paraId="00F1A178" w14:textId="274B0638" w:rsidR="00AC2383" w:rsidRPr="00AC2383" w:rsidRDefault="003E073B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Describes the results of a prevalence study. It does not describe an intervention or program.</w:t>
            </w:r>
          </w:p>
        </w:tc>
      </w:tr>
      <w:tr w:rsidR="00AC2383" w:rsidRPr="00AC2383" w14:paraId="7E8FE59F" w14:textId="77777777" w:rsidTr="001A5037">
        <w:trPr>
          <w:trHeight w:val="290"/>
        </w:trPr>
        <w:tc>
          <w:tcPr>
            <w:tcW w:w="479" w:type="dxa"/>
            <w:noWrap/>
          </w:tcPr>
          <w:p w14:paraId="5B716556" w14:textId="09F09F68" w:rsid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359" w:type="dxa"/>
            <w:noWrap/>
          </w:tcPr>
          <w:p w14:paraId="2849841D" w14:textId="45DEF59A" w:rsidR="00AC2383" w:rsidRPr="00AC2383" w:rsidRDefault="003E073B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Bhering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,2024</w:t>
            </w:r>
          </w:p>
        </w:tc>
        <w:tc>
          <w:tcPr>
            <w:tcW w:w="5387" w:type="dxa"/>
            <w:noWrap/>
          </w:tcPr>
          <w:p w14:paraId="275E0748" w14:textId="2D66A6B3" w:rsidR="00AC2383" w:rsidRPr="00AC2383" w:rsidRDefault="003E073B" w:rsidP="003E073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Strengthening Multidrug-Resistant Tuberculosis Epidemiological Surveillance in Rio de Janeiro: a multidimensional analysis.</w:t>
            </w:r>
          </w:p>
        </w:tc>
        <w:tc>
          <w:tcPr>
            <w:tcW w:w="2551" w:type="dxa"/>
            <w:noWrap/>
          </w:tcPr>
          <w:p w14:paraId="5D4A1837" w14:textId="739C77E1" w:rsidR="00AC2383" w:rsidRPr="00AC2383" w:rsidRDefault="003E073B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Describes the results of a prevalence study. It does not describe an intervention or program.</w:t>
            </w:r>
          </w:p>
        </w:tc>
      </w:tr>
      <w:tr w:rsidR="00AC2383" w:rsidRPr="00AC2383" w14:paraId="4CCD85E2" w14:textId="77777777" w:rsidTr="001A5037">
        <w:trPr>
          <w:trHeight w:val="290"/>
        </w:trPr>
        <w:tc>
          <w:tcPr>
            <w:tcW w:w="479" w:type="dxa"/>
            <w:noWrap/>
          </w:tcPr>
          <w:p w14:paraId="01FB4B94" w14:textId="3D4C1D16" w:rsid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1359" w:type="dxa"/>
            <w:noWrap/>
          </w:tcPr>
          <w:p w14:paraId="208F14B4" w14:textId="5BB913E9" w:rsidR="00AC2383" w:rsidRPr="00AC2383" w:rsidRDefault="003E073B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Garza-González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2024</w:t>
            </w:r>
          </w:p>
        </w:tc>
        <w:tc>
          <w:tcPr>
            <w:tcW w:w="5387" w:type="dxa"/>
            <w:noWrap/>
          </w:tcPr>
          <w:p w14:paraId="2C1A101E" w14:textId="13EC68DE" w:rsidR="00AC2383" w:rsidRPr="00AC2383" w:rsidRDefault="003E073B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Profile of bacterial resistance in emergency wards, non-intensive care unit areas, and intensive care units in Mexican hospitals with the antimicrobial stewardship program.</w:t>
            </w:r>
          </w:p>
        </w:tc>
        <w:tc>
          <w:tcPr>
            <w:tcW w:w="2551" w:type="dxa"/>
            <w:noWrap/>
          </w:tcPr>
          <w:p w14:paraId="7EE90764" w14:textId="34556D47" w:rsidR="00AC2383" w:rsidRPr="00AC2383" w:rsidRDefault="003E073B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Describes the results of a prevalence study. It does not describe an intervention or program.</w:t>
            </w:r>
          </w:p>
        </w:tc>
      </w:tr>
      <w:tr w:rsidR="00AC2383" w:rsidRPr="00AC2383" w14:paraId="7AF4A712" w14:textId="77777777" w:rsidTr="001A5037">
        <w:trPr>
          <w:trHeight w:val="290"/>
        </w:trPr>
        <w:tc>
          <w:tcPr>
            <w:tcW w:w="479" w:type="dxa"/>
            <w:noWrap/>
          </w:tcPr>
          <w:p w14:paraId="257B7536" w14:textId="4A2FB900" w:rsid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</w:t>
            </w:r>
          </w:p>
        </w:tc>
        <w:tc>
          <w:tcPr>
            <w:tcW w:w="1359" w:type="dxa"/>
            <w:noWrap/>
          </w:tcPr>
          <w:p w14:paraId="0C4C51A4" w14:textId="261D083F" w:rsidR="00AC2383" w:rsidRPr="00AC2383" w:rsidRDefault="003E073B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Morales </w:t>
            </w:r>
            <w:proofErr w:type="spellStart"/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Taborda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2024</w:t>
            </w:r>
          </w:p>
        </w:tc>
        <w:tc>
          <w:tcPr>
            <w:tcW w:w="5387" w:type="dxa"/>
            <w:noWrap/>
          </w:tcPr>
          <w:p w14:paraId="66E4BCD2" w14:textId="73FB08BC" w:rsidR="00AC2383" w:rsidRPr="00AC2383" w:rsidRDefault="003E073B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Understanding antibiotic knowledge, attitudes, and practices: a cross-sectional study in physicians from a Colombian region, 2023.</w:t>
            </w:r>
          </w:p>
        </w:tc>
        <w:tc>
          <w:tcPr>
            <w:tcW w:w="2551" w:type="dxa"/>
            <w:noWrap/>
          </w:tcPr>
          <w:p w14:paraId="702C9FA0" w14:textId="15149B39" w:rsidR="00AC2383" w:rsidRPr="00AC2383" w:rsidRDefault="003E073B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Describes a situation not a program</w:t>
            </w:r>
          </w:p>
        </w:tc>
      </w:tr>
      <w:tr w:rsidR="00AC2383" w:rsidRPr="00AC2383" w14:paraId="661340DC" w14:textId="77777777" w:rsidTr="001A5037">
        <w:trPr>
          <w:trHeight w:val="290"/>
        </w:trPr>
        <w:tc>
          <w:tcPr>
            <w:tcW w:w="479" w:type="dxa"/>
            <w:noWrap/>
          </w:tcPr>
          <w:p w14:paraId="3943A3F1" w14:textId="662EE093" w:rsidR="00AC2383" w:rsidRDefault="00AC2383" w:rsidP="001A503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1359" w:type="dxa"/>
            <w:noWrap/>
          </w:tcPr>
          <w:p w14:paraId="72F52D7D" w14:textId="62426D7D" w:rsidR="00AC2383" w:rsidRPr="00AC2383" w:rsidRDefault="003E073B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Lazure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2023</w:t>
            </w:r>
          </w:p>
        </w:tc>
        <w:tc>
          <w:tcPr>
            <w:tcW w:w="5387" w:type="dxa"/>
            <w:noWrap/>
          </w:tcPr>
          <w:p w14:paraId="42DF058D" w14:textId="7143B902" w:rsidR="00AC2383" w:rsidRPr="00AC2383" w:rsidRDefault="003E073B" w:rsidP="003E073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Gaps and barriers in the implementation and functioning of antimicrobial stewardship </w:t>
            </w:r>
            <w:proofErr w:type="spellStart"/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programmes</w:t>
            </w:r>
            <w:proofErr w:type="spellEnd"/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 results from an educational and </w:t>
            </w:r>
            <w:proofErr w:type="spellStart"/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behavioural</w:t>
            </w:r>
            <w:proofErr w:type="spellEnd"/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mixed-methods needs assessment in France, the United States, Mexico and India-authors' response.</w:t>
            </w:r>
          </w:p>
        </w:tc>
        <w:tc>
          <w:tcPr>
            <w:tcW w:w="2551" w:type="dxa"/>
            <w:noWrap/>
          </w:tcPr>
          <w:p w14:paraId="00E4D6DB" w14:textId="5D1398D4" w:rsidR="00AC2383" w:rsidRPr="00AC2383" w:rsidRDefault="003E073B" w:rsidP="00AC238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E073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Duplicate</w:t>
            </w:r>
          </w:p>
        </w:tc>
      </w:tr>
    </w:tbl>
    <w:p w14:paraId="73BCD7E8" w14:textId="77777777" w:rsidR="003D4D48" w:rsidRPr="00457463" w:rsidRDefault="003D4D48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3D4D48" w:rsidRPr="00457463" w:rsidSect="00254A59">
      <w:footerReference w:type="even" r:id="rId7"/>
      <w:footerReference w:type="default" r:id="rId8"/>
      <w:pgSz w:w="11909" w:h="16834"/>
      <w:pgMar w:top="1135" w:right="1109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65041" w14:textId="77777777" w:rsidR="00F66F3D" w:rsidRDefault="00F66F3D">
      <w:pPr>
        <w:spacing w:line="240" w:lineRule="auto"/>
      </w:pPr>
      <w:r>
        <w:separator/>
      </w:r>
    </w:p>
  </w:endnote>
  <w:endnote w:type="continuationSeparator" w:id="0">
    <w:p w14:paraId="7341DECF" w14:textId="77777777" w:rsidR="00F66F3D" w:rsidRDefault="00F66F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16937730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14F72B5" w14:textId="77777777" w:rsidR="00DC4864" w:rsidRDefault="00DC4864" w:rsidP="00851412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1FF05E0D" w14:textId="77777777" w:rsidR="00DC4864" w:rsidRDefault="00DC4864" w:rsidP="0085141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73669550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9275B4F" w14:textId="77777777" w:rsidR="00DC4864" w:rsidRDefault="00DC4864" w:rsidP="00851412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05E6BE91" w14:textId="77777777" w:rsidR="00DC4864" w:rsidRDefault="00DC4864" w:rsidP="00851412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7ED04" w14:textId="77777777" w:rsidR="00F66F3D" w:rsidRDefault="00F66F3D">
      <w:pPr>
        <w:spacing w:line="240" w:lineRule="auto"/>
      </w:pPr>
      <w:r>
        <w:separator/>
      </w:r>
    </w:p>
  </w:footnote>
  <w:footnote w:type="continuationSeparator" w:id="0">
    <w:p w14:paraId="35436B70" w14:textId="77777777" w:rsidR="00F66F3D" w:rsidRDefault="00F66F3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C58"/>
    <w:rsid w:val="00107D68"/>
    <w:rsid w:val="0015731C"/>
    <w:rsid w:val="001B7447"/>
    <w:rsid w:val="001C2511"/>
    <w:rsid w:val="00254A59"/>
    <w:rsid w:val="00301FBE"/>
    <w:rsid w:val="003D4D48"/>
    <w:rsid w:val="003E073B"/>
    <w:rsid w:val="00457463"/>
    <w:rsid w:val="004E718D"/>
    <w:rsid w:val="005E285F"/>
    <w:rsid w:val="007D393D"/>
    <w:rsid w:val="00851412"/>
    <w:rsid w:val="008B063B"/>
    <w:rsid w:val="0093515F"/>
    <w:rsid w:val="009B5C58"/>
    <w:rsid w:val="00AC2383"/>
    <w:rsid w:val="00B53A7E"/>
    <w:rsid w:val="00BB463D"/>
    <w:rsid w:val="00CB508D"/>
    <w:rsid w:val="00CC65C9"/>
    <w:rsid w:val="00D70FEC"/>
    <w:rsid w:val="00DC4864"/>
    <w:rsid w:val="00F66F3D"/>
    <w:rsid w:val="00F9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FFABC"/>
  <w15:chartTrackingRefBased/>
  <w15:docId w15:val="{9BF12BC3-A06D-4940-8D54-BB9B5D2A6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C58"/>
    <w:pPr>
      <w:spacing w:after="0" w:line="276" w:lineRule="auto"/>
    </w:pPr>
    <w:rPr>
      <w:rFonts w:ascii="Arial" w:eastAsia="Arial" w:hAnsi="Arial" w:cs="Arial"/>
      <w:lang w:val="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B5C5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9B5C58"/>
    <w:rPr>
      <w:rFonts w:ascii="Arial" w:eastAsia="Arial" w:hAnsi="Arial" w:cs="Arial"/>
      <w:color w:val="434343"/>
      <w:sz w:val="28"/>
      <w:szCs w:val="28"/>
      <w:lang w:val="es"/>
    </w:rPr>
  </w:style>
  <w:style w:type="paragraph" w:styleId="Piedepgina">
    <w:name w:val="footer"/>
    <w:basedOn w:val="Normal"/>
    <w:link w:val="PiedepginaCar"/>
    <w:uiPriority w:val="99"/>
    <w:unhideWhenUsed/>
    <w:rsid w:val="009B5C58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5C58"/>
    <w:rPr>
      <w:rFonts w:ascii="Arial" w:eastAsia="Arial" w:hAnsi="Arial" w:cs="Arial"/>
      <w:lang w:val="es"/>
    </w:rPr>
  </w:style>
  <w:style w:type="character" w:styleId="Nmerodepgina">
    <w:name w:val="page number"/>
    <w:basedOn w:val="Fuentedeprrafopredeter"/>
    <w:uiPriority w:val="99"/>
    <w:semiHidden/>
    <w:unhideWhenUsed/>
    <w:rsid w:val="009B5C58"/>
  </w:style>
  <w:style w:type="paragraph" w:styleId="NormalWeb">
    <w:name w:val="Normal (Web)"/>
    <w:basedOn w:val="Normal"/>
    <w:uiPriority w:val="99"/>
    <w:semiHidden/>
    <w:unhideWhenUsed/>
    <w:rsid w:val="009B5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aconcuadrcula">
    <w:name w:val="Table Grid"/>
    <w:basedOn w:val="Tablanormal"/>
    <w:uiPriority w:val="39"/>
    <w:rsid w:val="008B0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514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1412"/>
    <w:rPr>
      <w:rFonts w:ascii="Segoe UI" w:eastAsia="Arial" w:hAnsi="Segoe UI" w:cs="Segoe UI"/>
      <w:sz w:val="18"/>
      <w:szCs w:val="18"/>
      <w:lang w:val="es"/>
    </w:rPr>
  </w:style>
  <w:style w:type="character" w:styleId="Refdecomentario">
    <w:name w:val="annotation reference"/>
    <w:basedOn w:val="Fuentedeprrafopredeter"/>
    <w:uiPriority w:val="99"/>
    <w:semiHidden/>
    <w:unhideWhenUsed/>
    <w:rsid w:val="00D70FE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70FE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70FEC"/>
    <w:rPr>
      <w:rFonts w:ascii="Arial" w:eastAsia="Arial" w:hAnsi="Arial" w:cs="Arial"/>
      <w:sz w:val="20"/>
      <w:szCs w:val="20"/>
      <w:lang w:val="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70FE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70FEC"/>
    <w:rPr>
      <w:rFonts w:ascii="Arial" w:eastAsia="Arial" w:hAnsi="Arial" w:cs="Arial"/>
      <w:b/>
      <w:bCs/>
      <w:sz w:val="20"/>
      <w:szCs w:val="20"/>
      <w:lang w:val="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lacs.bvsalud.org/e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1665</TotalTime>
  <Pages>10</Pages>
  <Words>6574</Words>
  <Characters>37472</Characters>
  <Application>Microsoft Office Word</Application>
  <DocSecurity>0</DocSecurity>
  <Lines>312</Lines>
  <Paragraphs>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naysha becerra</dc:creator>
  <cp:keywords/>
  <dc:description/>
  <cp:lastModifiedBy>naysha becerra</cp:lastModifiedBy>
  <cp:revision>6</cp:revision>
  <dcterms:created xsi:type="dcterms:W3CDTF">2025-07-07T20:04:00Z</dcterms:created>
  <dcterms:modified xsi:type="dcterms:W3CDTF">2025-07-09T16:59:00Z</dcterms:modified>
</cp:coreProperties>
</file>