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0D85E0" w14:textId="40FD5706" w:rsidR="003400F3" w:rsidRPr="00FF5CCD" w:rsidRDefault="003400F3" w:rsidP="007233A3">
      <w:pPr>
        <w:ind w:leftChars="150" w:left="315"/>
        <w:rPr>
          <w:rFonts w:ascii="Times New Roman" w:hAnsi="Times New Roman" w:cs="Times New Roman"/>
          <w:noProof/>
          <w:sz w:val="24"/>
          <w:szCs w:val="24"/>
        </w:rPr>
      </w:pPr>
      <w:r w:rsidRPr="00FF5CCD">
        <w:rPr>
          <w:rFonts w:ascii="Times New Roman" w:hAnsi="Times New Roman" w:cs="Times New Roman"/>
          <w:b/>
          <w:noProof/>
          <w:sz w:val="24"/>
          <w:szCs w:val="24"/>
        </w:rPr>
        <w:t>Table S1</w:t>
      </w:r>
      <w:r w:rsidRPr="00FF5CCD">
        <w:rPr>
          <w:rFonts w:ascii="Times New Roman" w:hAnsi="Times New Roman" w:cs="Times New Roman"/>
          <w:noProof/>
          <w:sz w:val="24"/>
          <w:szCs w:val="24"/>
        </w:rPr>
        <w:t xml:space="preserve"> Correlations between </w:t>
      </w:r>
      <w:r w:rsidR="00071FB2" w:rsidRPr="00FF5CCD">
        <w:rPr>
          <w:rFonts w:ascii="Times New Roman" w:hAnsi="Times New Roman" w:cs="Times New Roman"/>
          <w:bCs/>
          <w:sz w:val="24"/>
          <w:szCs w:val="24"/>
        </w:rPr>
        <w:t>significantly different spinopelvic parameters</w:t>
      </w:r>
      <w:r w:rsidR="00071FB2" w:rsidRPr="00FF5CCD">
        <w:rPr>
          <w:rFonts w:ascii="Times New Roman" w:hAnsi="Times New Roman" w:cs="Times New Roman"/>
          <w:noProof/>
          <w:sz w:val="24"/>
          <w:szCs w:val="24"/>
        </w:rPr>
        <w:t xml:space="preserve"> and </w:t>
      </w:r>
      <w:r w:rsidRPr="00FF5CCD">
        <w:rPr>
          <w:rFonts w:ascii="Times New Roman" w:hAnsi="Times New Roman" w:cs="Times New Roman"/>
          <w:noProof/>
          <w:sz w:val="24"/>
          <w:szCs w:val="24"/>
        </w:rPr>
        <w:t xml:space="preserve">the extent of hip dysplasia </w:t>
      </w:r>
      <w:r w:rsidRPr="00FF5CCD">
        <w:rPr>
          <w:rFonts w:ascii="Times New Roman" w:hAnsi="Times New Roman" w:cs="Times New Roman"/>
          <w:bCs/>
          <w:sz w:val="24"/>
          <w:szCs w:val="24"/>
        </w:rPr>
        <w:t xml:space="preserve">in unilateral </w:t>
      </w:r>
      <w:r w:rsidRPr="00FF5CCD">
        <w:rPr>
          <w:rFonts w:ascii="Times New Roman" w:hAnsi="Times New Roman" w:cs="Times New Roman"/>
          <w:sz w:val="24"/>
          <w:szCs w:val="24"/>
        </w:rPr>
        <w:t>DDH patients</w:t>
      </w:r>
    </w:p>
    <w:tbl>
      <w:tblPr>
        <w:tblStyle w:val="a7"/>
        <w:tblpPr w:leftFromText="180" w:rightFromText="180" w:vertAnchor="text" w:horzAnchor="margin" w:tblpY="217"/>
        <w:tblW w:w="522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6"/>
        <w:gridCol w:w="2565"/>
        <w:gridCol w:w="2241"/>
        <w:gridCol w:w="2239"/>
      </w:tblGrid>
      <w:tr w:rsidR="003400F3" w:rsidRPr="00FF5CCD" w14:paraId="4B47D428" w14:textId="77777777" w:rsidTr="00A3105B">
        <w:trPr>
          <w:trHeight w:val="19"/>
        </w:trPr>
        <w:tc>
          <w:tcPr>
            <w:tcW w:w="938" w:type="pct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5759A33A" w14:textId="77777777" w:rsidR="003400F3" w:rsidRPr="00FF5CCD" w:rsidRDefault="003400F3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Plane</w:t>
            </w:r>
          </w:p>
        </w:tc>
        <w:tc>
          <w:tcPr>
            <w:tcW w:w="1479" w:type="pct"/>
            <w:vMerge w:val="restart"/>
            <w:tcBorders>
              <w:top w:val="single" w:sz="8" w:space="0" w:color="auto"/>
              <w:bottom w:val="nil"/>
            </w:tcBorders>
            <w:vAlign w:val="center"/>
          </w:tcPr>
          <w:p w14:paraId="24D7BD91" w14:textId="77777777" w:rsidR="003400F3" w:rsidRPr="00FF5CCD" w:rsidRDefault="003400F3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Parameters</w:t>
            </w:r>
          </w:p>
        </w:tc>
        <w:tc>
          <w:tcPr>
            <w:tcW w:w="2583" w:type="pct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14:paraId="039020D2" w14:textId="77777777" w:rsidR="003400F3" w:rsidRPr="00FF5CCD" w:rsidRDefault="003400F3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noProof/>
                <w:sz w:val="24"/>
                <w:szCs w:val="24"/>
              </w:rPr>
              <w:t>Extent of hip dysplasia</w:t>
            </w:r>
          </w:p>
        </w:tc>
      </w:tr>
      <w:tr w:rsidR="003400F3" w:rsidRPr="00FF5CCD" w14:paraId="386CCF0E" w14:textId="77777777" w:rsidTr="00A3105B">
        <w:trPr>
          <w:trHeight w:val="19"/>
        </w:trPr>
        <w:tc>
          <w:tcPr>
            <w:tcW w:w="938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14:paraId="1DA2E165" w14:textId="77777777" w:rsidR="003400F3" w:rsidRPr="00FF5CCD" w:rsidRDefault="003400F3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pct"/>
            <w:vMerge/>
            <w:tcBorders>
              <w:top w:val="nil"/>
              <w:bottom w:val="single" w:sz="8" w:space="0" w:color="auto"/>
            </w:tcBorders>
            <w:vAlign w:val="center"/>
          </w:tcPr>
          <w:p w14:paraId="0CAD9186" w14:textId="77777777" w:rsidR="003400F3" w:rsidRPr="00FF5CCD" w:rsidRDefault="003400F3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pct"/>
            <w:tcBorders>
              <w:top w:val="nil"/>
              <w:bottom w:val="single" w:sz="8" w:space="0" w:color="auto"/>
            </w:tcBorders>
            <w:vAlign w:val="center"/>
          </w:tcPr>
          <w:p w14:paraId="79B46D23" w14:textId="77777777" w:rsidR="003400F3" w:rsidRPr="00FF5CCD" w:rsidRDefault="003400F3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  <w:tc>
          <w:tcPr>
            <w:tcW w:w="1291" w:type="pct"/>
            <w:tcBorders>
              <w:top w:val="nil"/>
              <w:bottom w:val="single" w:sz="8" w:space="0" w:color="auto"/>
            </w:tcBorders>
            <w:vAlign w:val="center"/>
          </w:tcPr>
          <w:p w14:paraId="19CBBF0B" w14:textId="77777777" w:rsidR="003400F3" w:rsidRPr="00FF5CCD" w:rsidRDefault="003400F3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</w:t>
            </w:r>
          </w:p>
        </w:tc>
      </w:tr>
      <w:tr w:rsidR="00483E16" w:rsidRPr="00FF5CCD" w14:paraId="6ABE1DD2" w14:textId="77777777" w:rsidTr="00A3105B">
        <w:trPr>
          <w:trHeight w:val="19"/>
        </w:trPr>
        <w:tc>
          <w:tcPr>
            <w:tcW w:w="938" w:type="pct"/>
            <w:vMerge w:val="restart"/>
            <w:tcBorders>
              <w:top w:val="single" w:sz="8" w:space="0" w:color="auto"/>
            </w:tcBorders>
            <w:vAlign w:val="center"/>
          </w:tcPr>
          <w:p w14:paraId="41501F8E" w14:textId="77777777" w:rsidR="00483E16" w:rsidRPr="00BB0D0B" w:rsidRDefault="00483E16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bookmarkStart w:id="0" w:name="_GoBack"/>
            <w:bookmarkEnd w:id="0"/>
            <w:r w:rsidRPr="007871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Coronal</w:t>
            </w:r>
          </w:p>
        </w:tc>
        <w:tc>
          <w:tcPr>
            <w:tcW w:w="1479" w:type="pct"/>
            <w:tcBorders>
              <w:top w:val="single" w:sz="8" w:space="0" w:color="auto"/>
            </w:tcBorders>
            <w:vAlign w:val="center"/>
          </w:tcPr>
          <w:p w14:paraId="39D771C3" w14:textId="77777777" w:rsidR="00483E16" w:rsidRPr="00FF5CCD" w:rsidRDefault="00483E16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Cobb angle (°)</w:t>
            </w:r>
          </w:p>
        </w:tc>
        <w:tc>
          <w:tcPr>
            <w:tcW w:w="1292" w:type="pct"/>
            <w:tcBorders>
              <w:top w:val="single" w:sz="8" w:space="0" w:color="auto"/>
            </w:tcBorders>
            <w:vAlign w:val="center"/>
          </w:tcPr>
          <w:p w14:paraId="19342441" w14:textId="77777777" w:rsidR="00483E16" w:rsidRPr="00FF5CCD" w:rsidRDefault="00483E16" w:rsidP="00287F79">
            <w:pPr>
              <w:spacing w:beforeLines="20" w:before="62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-0.241</w:t>
            </w:r>
          </w:p>
        </w:tc>
        <w:tc>
          <w:tcPr>
            <w:tcW w:w="1291" w:type="pct"/>
            <w:tcBorders>
              <w:top w:val="single" w:sz="8" w:space="0" w:color="auto"/>
            </w:tcBorders>
            <w:vAlign w:val="center"/>
          </w:tcPr>
          <w:p w14:paraId="005F8000" w14:textId="77777777" w:rsidR="00483E16" w:rsidRPr="00FF5CCD" w:rsidRDefault="00483E16" w:rsidP="00287F79">
            <w:pPr>
              <w:spacing w:beforeLines="20" w:before="62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0.281</w:t>
            </w:r>
          </w:p>
        </w:tc>
      </w:tr>
      <w:tr w:rsidR="00483E16" w:rsidRPr="00FF5CCD" w14:paraId="11F5D413" w14:textId="77777777" w:rsidTr="00A3105B">
        <w:trPr>
          <w:trHeight w:val="19"/>
        </w:trPr>
        <w:tc>
          <w:tcPr>
            <w:tcW w:w="938" w:type="pct"/>
            <w:vMerge/>
            <w:vAlign w:val="center"/>
          </w:tcPr>
          <w:p w14:paraId="1A8AE65F" w14:textId="77777777" w:rsidR="00483E16" w:rsidRPr="00BB0D0B" w:rsidRDefault="00483E16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479" w:type="pct"/>
            <w:vAlign w:val="center"/>
          </w:tcPr>
          <w:p w14:paraId="5DB48DA5" w14:textId="77777777" w:rsidR="00483E16" w:rsidRPr="00FF5CCD" w:rsidRDefault="00483E16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C7PL-CSVL (mm)</w:t>
            </w:r>
          </w:p>
        </w:tc>
        <w:tc>
          <w:tcPr>
            <w:tcW w:w="1292" w:type="pct"/>
            <w:vAlign w:val="center"/>
          </w:tcPr>
          <w:p w14:paraId="72AAE98D" w14:textId="77777777" w:rsidR="00483E16" w:rsidRPr="00FF5CCD" w:rsidRDefault="00483E16" w:rsidP="00287F79">
            <w:pPr>
              <w:spacing w:beforeLines="20" w:before="62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-0.200</w:t>
            </w:r>
          </w:p>
        </w:tc>
        <w:tc>
          <w:tcPr>
            <w:tcW w:w="1291" w:type="pct"/>
            <w:vAlign w:val="center"/>
          </w:tcPr>
          <w:p w14:paraId="21CEB4AB" w14:textId="77777777" w:rsidR="00483E16" w:rsidRPr="00FF5CCD" w:rsidRDefault="00483E16" w:rsidP="00287F79">
            <w:pPr>
              <w:spacing w:beforeLines="20" w:before="62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0.372</w:t>
            </w:r>
          </w:p>
        </w:tc>
      </w:tr>
      <w:tr w:rsidR="00483E16" w:rsidRPr="00FF5CCD" w14:paraId="0B74A59A" w14:textId="77777777" w:rsidTr="00A3105B">
        <w:trPr>
          <w:trHeight w:val="19"/>
        </w:trPr>
        <w:tc>
          <w:tcPr>
            <w:tcW w:w="938" w:type="pct"/>
            <w:vMerge/>
            <w:vAlign w:val="center"/>
          </w:tcPr>
          <w:p w14:paraId="1ED5891D" w14:textId="77777777" w:rsidR="00483E16" w:rsidRPr="00BB0D0B" w:rsidRDefault="00483E16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479" w:type="pct"/>
            <w:vAlign w:val="center"/>
          </w:tcPr>
          <w:p w14:paraId="00F9D775" w14:textId="77777777" w:rsidR="00483E16" w:rsidRPr="00FF5CCD" w:rsidRDefault="00483E16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L3IA (°)</w:t>
            </w:r>
          </w:p>
        </w:tc>
        <w:tc>
          <w:tcPr>
            <w:tcW w:w="1292" w:type="pct"/>
            <w:vAlign w:val="center"/>
          </w:tcPr>
          <w:p w14:paraId="0BCB66A5" w14:textId="77777777" w:rsidR="00483E16" w:rsidRPr="00FF5CCD" w:rsidRDefault="00483E16" w:rsidP="00287F79">
            <w:pPr>
              <w:spacing w:beforeLines="20" w:before="62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-0.243</w:t>
            </w:r>
          </w:p>
        </w:tc>
        <w:tc>
          <w:tcPr>
            <w:tcW w:w="1291" w:type="pct"/>
            <w:vAlign w:val="center"/>
          </w:tcPr>
          <w:p w14:paraId="152D71D5" w14:textId="77777777" w:rsidR="00483E16" w:rsidRPr="00FF5CCD" w:rsidRDefault="00483E16" w:rsidP="00287F79">
            <w:pPr>
              <w:spacing w:beforeLines="20" w:before="62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0.276</w:t>
            </w:r>
          </w:p>
        </w:tc>
      </w:tr>
      <w:tr w:rsidR="00483E16" w:rsidRPr="00FF5CCD" w14:paraId="58529128" w14:textId="77777777" w:rsidTr="00A3105B">
        <w:trPr>
          <w:trHeight w:val="19"/>
        </w:trPr>
        <w:tc>
          <w:tcPr>
            <w:tcW w:w="938" w:type="pct"/>
            <w:vMerge w:val="restart"/>
            <w:vAlign w:val="center"/>
          </w:tcPr>
          <w:p w14:paraId="62C5B292" w14:textId="5AE1B678" w:rsidR="00483E16" w:rsidRPr="00BB0D0B" w:rsidRDefault="00483E16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787115">
              <w:rPr>
                <w:rFonts w:ascii="Times New Roman" w:hAnsi="Times New Roman" w:cs="Times New Roman" w:hint="eastAsia"/>
                <w:sz w:val="24"/>
                <w:szCs w:val="24"/>
                <w:highlight w:val="yellow"/>
              </w:rPr>
              <w:t>Sagi</w:t>
            </w:r>
            <w:r w:rsidRPr="00787115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t</w:t>
            </w:r>
            <w:r w:rsidRPr="00787115">
              <w:rPr>
                <w:rFonts w:ascii="Times New Roman" w:hAnsi="Times New Roman" w:cs="Times New Roman" w:hint="eastAsia"/>
                <w:sz w:val="24"/>
                <w:szCs w:val="24"/>
                <w:highlight w:val="yellow"/>
              </w:rPr>
              <w:t>tal</w:t>
            </w:r>
          </w:p>
        </w:tc>
        <w:tc>
          <w:tcPr>
            <w:tcW w:w="1479" w:type="pct"/>
            <w:vAlign w:val="center"/>
          </w:tcPr>
          <w:p w14:paraId="55606CAB" w14:textId="77777777" w:rsidR="00483E16" w:rsidRPr="00FF5CCD" w:rsidRDefault="00483E16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PT (°)</w:t>
            </w:r>
          </w:p>
        </w:tc>
        <w:tc>
          <w:tcPr>
            <w:tcW w:w="1292" w:type="pct"/>
            <w:vAlign w:val="center"/>
          </w:tcPr>
          <w:p w14:paraId="6F35CFF5" w14:textId="77777777" w:rsidR="00483E16" w:rsidRPr="00FF5CCD" w:rsidRDefault="00483E16" w:rsidP="00287F79">
            <w:pPr>
              <w:spacing w:beforeLines="20" w:before="62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-0.219</w:t>
            </w:r>
          </w:p>
        </w:tc>
        <w:tc>
          <w:tcPr>
            <w:tcW w:w="1291" w:type="pct"/>
            <w:vAlign w:val="center"/>
          </w:tcPr>
          <w:p w14:paraId="7E77E329" w14:textId="77777777" w:rsidR="00483E16" w:rsidRPr="00FF5CCD" w:rsidRDefault="00483E16" w:rsidP="00287F79">
            <w:pPr>
              <w:spacing w:beforeLines="20" w:before="62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0.328</w:t>
            </w:r>
          </w:p>
        </w:tc>
      </w:tr>
      <w:tr w:rsidR="00483E16" w:rsidRPr="00FF5CCD" w14:paraId="14B1C0CD" w14:textId="77777777" w:rsidTr="00A3105B">
        <w:trPr>
          <w:trHeight w:val="19"/>
        </w:trPr>
        <w:tc>
          <w:tcPr>
            <w:tcW w:w="938" w:type="pct"/>
            <w:vMerge/>
            <w:vAlign w:val="center"/>
          </w:tcPr>
          <w:p w14:paraId="6EE355B1" w14:textId="77777777" w:rsidR="00483E16" w:rsidRPr="00FF5CCD" w:rsidRDefault="00483E16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pct"/>
            <w:vAlign w:val="center"/>
          </w:tcPr>
          <w:p w14:paraId="225B6C9A" w14:textId="77777777" w:rsidR="00483E16" w:rsidRPr="00FF5CCD" w:rsidRDefault="00483E16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TLK (°)</w:t>
            </w:r>
          </w:p>
        </w:tc>
        <w:tc>
          <w:tcPr>
            <w:tcW w:w="1292" w:type="pct"/>
            <w:vAlign w:val="center"/>
          </w:tcPr>
          <w:p w14:paraId="286208D1" w14:textId="77777777" w:rsidR="00483E16" w:rsidRPr="00FF5CCD" w:rsidRDefault="00483E16" w:rsidP="00287F79">
            <w:pPr>
              <w:spacing w:beforeLines="20" w:before="62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-0.423</w:t>
            </w:r>
          </w:p>
        </w:tc>
        <w:tc>
          <w:tcPr>
            <w:tcW w:w="1291" w:type="pct"/>
            <w:vAlign w:val="center"/>
          </w:tcPr>
          <w:p w14:paraId="53F90E98" w14:textId="77777777" w:rsidR="00483E16" w:rsidRPr="00FF5CCD" w:rsidRDefault="00483E16" w:rsidP="00287F79">
            <w:pPr>
              <w:spacing w:beforeLines="20" w:before="62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</w:p>
        </w:tc>
      </w:tr>
      <w:tr w:rsidR="00483E16" w:rsidRPr="00FF5CCD" w14:paraId="0AE3E407" w14:textId="77777777" w:rsidTr="00A3105B">
        <w:trPr>
          <w:trHeight w:val="19"/>
        </w:trPr>
        <w:tc>
          <w:tcPr>
            <w:tcW w:w="938" w:type="pct"/>
            <w:vMerge/>
            <w:vAlign w:val="center"/>
          </w:tcPr>
          <w:p w14:paraId="023E3B50" w14:textId="77777777" w:rsidR="00483E16" w:rsidRPr="00FF5CCD" w:rsidRDefault="00483E16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pct"/>
            <w:vAlign w:val="center"/>
          </w:tcPr>
          <w:p w14:paraId="28762070" w14:textId="77777777" w:rsidR="00483E16" w:rsidRPr="00FF5CCD" w:rsidRDefault="00483E16" w:rsidP="00287F79">
            <w:pPr>
              <w:spacing w:line="48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LL (°)</w:t>
            </w:r>
          </w:p>
        </w:tc>
        <w:tc>
          <w:tcPr>
            <w:tcW w:w="1292" w:type="pct"/>
            <w:vAlign w:val="center"/>
          </w:tcPr>
          <w:p w14:paraId="56C74141" w14:textId="77777777" w:rsidR="00483E16" w:rsidRPr="00FF5CCD" w:rsidRDefault="00483E16" w:rsidP="00287F79">
            <w:pPr>
              <w:spacing w:beforeLines="20" w:before="62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0.066</w:t>
            </w:r>
          </w:p>
        </w:tc>
        <w:tc>
          <w:tcPr>
            <w:tcW w:w="1291" w:type="pct"/>
            <w:vAlign w:val="center"/>
          </w:tcPr>
          <w:p w14:paraId="351F3FEB" w14:textId="77777777" w:rsidR="00483E16" w:rsidRPr="00FF5CCD" w:rsidRDefault="00483E16" w:rsidP="00287F79">
            <w:pPr>
              <w:spacing w:beforeLines="20" w:before="62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CCD">
              <w:rPr>
                <w:rFonts w:ascii="Times New Roman" w:hAnsi="Times New Roman" w:cs="Times New Roman"/>
                <w:sz w:val="24"/>
                <w:szCs w:val="24"/>
              </w:rPr>
              <w:t>0.771</w:t>
            </w:r>
          </w:p>
        </w:tc>
      </w:tr>
    </w:tbl>
    <w:p w14:paraId="29210179" w14:textId="0CFED288" w:rsidR="003400F3" w:rsidRPr="00481FAA" w:rsidRDefault="003400F3" w:rsidP="00481FAA">
      <w:pPr>
        <w:ind w:leftChars="150" w:left="315"/>
        <w:rPr>
          <w:rFonts w:ascii="Times New Roman" w:hAnsi="Times New Roman" w:cs="Times New Roman"/>
          <w:sz w:val="24"/>
          <w:szCs w:val="24"/>
        </w:rPr>
      </w:pPr>
      <w:r w:rsidRPr="00FF5CCD">
        <w:rPr>
          <w:rFonts w:ascii="Times New Roman" w:hAnsi="Times New Roman" w:cs="Times New Roman"/>
          <w:sz w:val="24"/>
          <w:szCs w:val="24"/>
        </w:rPr>
        <w:t xml:space="preserve">DDH: developmental dysplasia of the hip; C7PL-CSVL, seventh cervical vertebra </w:t>
      </w:r>
      <w:proofErr w:type="spellStart"/>
      <w:r w:rsidRPr="00FF5CCD">
        <w:rPr>
          <w:rFonts w:ascii="Times New Roman" w:hAnsi="Times New Roman" w:cs="Times New Roman"/>
          <w:sz w:val="24"/>
          <w:szCs w:val="24"/>
        </w:rPr>
        <w:t>plumbline</w:t>
      </w:r>
      <w:proofErr w:type="spellEnd"/>
      <w:r w:rsidRPr="00FF5CCD">
        <w:rPr>
          <w:rFonts w:ascii="Times New Roman" w:hAnsi="Times New Roman" w:cs="Times New Roman"/>
          <w:sz w:val="24"/>
          <w:szCs w:val="24"/>
        </w:rPr>
        <w:t>-central sacral vertical line; L3IA, third lumbar vertebra inclination angle; PT, pelvic tilt; TLK, Thoracolumbar kyphosis; LL, Lumbar lordosis. Pearson correlation analysis was used to determine the relationships between the parameters.</w:t>
      </w:r>
      <w:r w:rsidR="00FF5CCD">
        <w:rPr>
          <w:rFonts w:ascii="Times New Roman" w:hAnsi="Times New Roman" w:cs="Times New Roman"/>
          <w:sz w:val="24"/>
          <w:szCs w:val="24"/>
        </w:rPr>
        <w:t xml:space="preserve"> </w:t>
      </w:r>
      <w:r w:rsidR="00481FAA" w:rsidRPr="00FF5CCD">
        <w:rPr>
          <w:rFonts w:ascii="Times New Roman" w:hAnsi="Times New Roman" w:cs="Times New Roman"/>
          <w:sz w:val="24"/>
          <w:szCs w:val="24"/>
        </w:rPr>
        <w:t>r, correlation coefficients; * P</w:t>
      </w:r>
      <w:r w:rsidR="00481FAA" w:rsidRPr="00FF5CCD">
        <w:rPr>
          <w:rFonts w:ascii="Times New Roman" w:hAnsi="Times New Roman" w:cs="Times New Roman"/>
          <w:sz w:val="24"/>
          <w:szCs w:val="24"/>
        </w:rPr>
        <w:t>＜</w:t>
      </w:r>
      <w:r w:rsidR="00481FAA" w:rsidRPr="00FF5CCD">
        <w:rPr>
          <w:rFonts w:ascii="Times New Roman" w:hAnsi="Times New Roman" w:cs="Times New Roman"/>
          <w:sz w:val="24"/>
          <w:szCs w:val="24"/>
        </w:rPr>
        <w:t>0.05.</w:t>
      </w:r>
    </w:p>
    <w:p w14:paraId="58A9BA9B" w14:textId="77777777" w:rsidR="008711A5" w:rsidRDefault="008711A5" w:rsidP="003255AB">
      <w:pPr>
        <w:spacing w:line="480" w:lineRule="auto"/>
        <w:ind w:leftChars="150" w:left="315"/>
        <w:rPr>
          <w:rFonts w:ascii="Times New Roman" w:hAnsi="Times New Roman" w:cs="Times New Roman"/>
          <w:noProof/>
          <w:szCs w:val="21"/>
        </w:rPr>
      </w:pPr>
    </w:p>
    <w:p w14:paraId="04CBFC33" w14:textId="77777777" w:rsidR="008711A5" w:rsidRDefault="008711A5" w:rsidP="003255AB">
      <w:pPr>
        <w:spacing w:line="480" w:lineRule="auto"/>
        <w:ind w:leftChars="150" w:left="315"/>
        <w:rPr>
          <w:rFonts w:ascii="Times New Roman" w:hAnsi="Times New Roman" w:cs="Times New Roman"/>
          <w:noProof/>
          <w:szCs w:val="21"/>
        </w:rPr>
      </w:pPr>
    </w:p>
    <w:p w14:paraId="551B0108" w14:textId="77777777" w:rsidR="008711A5" w:rsidRDefault="008711A5" w:rsidP="003255AB">
      <w:pPr>
        <w:spacing w:line="480" w:lineRule="auto"/>
        <w:ind w:leftChars="150" w:left="315"/>
        <w:rPr>
          <w:rFonts w:ascii="Times New Roman" w:hAnsi="Times New Roman" w:cs="Times New Roman"/>
          <w:noProof/>
          <w:szCs w:val="21"/>
        </w:rPr>
      </w:pPr>
    </w:p>
    <w:p w14:paraId="079353CD" w14:textId="77777777" w:rsidR="008711A5" w:rsidRDefault="008711A5" w:rsidP="003255AB">
      <w:pPr>
        <w:spacing w:line="480" w:lineRule="auto"/>
        <w:ind w:leftChars="150" w:left="315"/>
        <w:rPr>
          <w:rFonts w:ascii="Times New Roman" w:hAnsi="Times New Roman" w:cs="Times New Roman"/>
          <w:noProof/>
          <w:szCs w:val="21"/>
        </w:rPr>
      </w:pPr>
    </w:p>
    <w:p w14:paraId="0F1A0DF8" w14:textId="77777777" w:rsidR="008711A5" w:rsidRDefault="008711A5" w:rsidP="003255AB">
      <w:pPr>
        <w:spacing w:line="480" w:lineRule="auto"/>
        <w:ind w:leftChars="150" w:left="315"/>
        <w:rPr>
          <w:rFonts w:ascii="Times New Roman" w:hAnsi="Times New Roman" w:cs="Times New Roman"/>
          <w:noProof/>
          <w:szCs w:val="21"/>
        </w:rPr>
      </w:pPr>
    </w:p>
    <w:p w14:paraId="30D585C7" w14:textId="77777777" w:rsidR="008711A5" w:rsidRDefault="008711A5" w:rsidP="003255AB">
      <w:pPr>
        <w:spacing w:line="480" w:lineRule="auto"/>
        <w:ind w:leftChars="150" w:left="315"/>
        <w:rPr>
          <w:rFonts w:ascii="Times New Roman" w:hAnsi="Times New Roman" w:cs="Times New Roman"/>
          <w:noProof/>
          <w:szCs w:val="21"/>
        </w:rPr>
      </w:pPr>
    </w:p>
    <w:p w14:paraId="0113FF84" w14:textId="77777777" w:rsidR="008711A5" w:rsidRDefault="008711A5" w:rsidP="003255AB">
      <w:pPr>
        <w:spacing w:line="480" w:lineRule="auto"/>
        <w:ind w:leftChars="150" w:left="315"/>
        <w:rPr>
          <w:rFonts w:ascii="Times New Roman" w:hAnsi="Times New Roman" w:cs="Times New Roman"/>
          <w:noProof/>
          <w:szCs w:val="21"/>
        </w:rPr>
      </w:pPr>
    </w:p>
    <w:p w14:paraId="24CBF784" w14:textId="77777777" w:rsidR="008711A5" w:rsidRDefault="008711A5" w:rsidP="003255AB">
      <w:pPr>
        <w:spacing w:line="480" w:lineRule="auto"/>
        <w:ind w:leftChars="150" w:left="315"/>
        <w:rPr>
          <w:rFonts w:ascii="Times New Roman" w:hAnsi="Times New Roman" w:cs="Times New Roman"/>
          <w:noProof/>
          <w:szCs w:val="21"/>
        </w:rPr>
      </w:pPr>
    </w:p>
    <w:p w14:paraId="0D9D09C1" w14:textId="77777777" w:rsidR="008711A5" w:rsidRDefault="008711A5" w:rsidP="003255AB">
      <w:pPr>
        <w:spacing w:line="480" w:lineRule="auto"/>
        <w:ind w:leftChars="150" w:left="315"/>
        <w:rPr>
          <w:rFonts w:ascii="Times New Roman" w:hAnsi="Times New Roman" w:cs="Times New Roman"/>
          <w:noProof/>
          <w:szCs w:val="21"/>
        </w:rPr>
      </w:pPr>
    </w:p>
    <w:p w14:paraId="7CE750DF" w14:textId="77777777" w:rsidR="008711A5" w:rsidRDefault="008711A5" w:rsidP="003255AB">
      <w:pPr>
        <w:spacing w:line="480" w:lineRule="auto"/>
        <w:ind w:leftChars="150" w:left="315"/>
        <w:rPr>
          <w:rFonts w:ascii="Times New Roman" w:hAnsi="Times New Roman" w:cs="Times New Roman"/>
          <w:noProof/>
          <w:szCs w:val="21"/>
        </w:rPr>
      </w:pPr>
    </w:p>
    <w:p w14:paraId="53C5C7E5" w14:textId="5C3A057F" w:rsidR="005A5C24" w:rsidRPr="007E23EA" w:rsidRDefault="005A5C24" w:rsidP="007E23EA">
      <w:pPr>
        <w:ind w:leftChars="150" w:left="315"/>
        <w:rPr>
          <w:rFonts w:ascii="Times New Roman" w:hAnsi="Times New Roman" w:cs="Times New Roman"/>
          <w:noProof/>
          <w:sz w:val="24"/>
          <w:szCs w:val="24"/>
        </w:rPr>
      </w:pPr>
      <w:r w:rsidRPr="00FF5CCD">
        <w:rPr>
          <w:rFonts w:ascii="Times New Roman" w:hAnsi="Times New Roman" w:cs="Times New Roman"/>
          <w:b/>
          <w:noProof/>
          <w:sz w:val="24"/>
          <w:szCs w:val="24"/>
        </w:rPr>
        <w:lastRenderedPageBreak/>
        <w:t>Table S</w:t>
      </w:r>
      <w:r w:rsidR="003400F3" w:rsidRPr="00FF5CCD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Pr="00FF5CCD">
        <w:rPr>
          <w:rFonts w:ascii="Times New Roman" w:hAnsi="Times New Roman" w:cs="Times New Roman"/>
          <w:b/>
          <w:noProof/>
          <w:sz w:val="24"/>
          <w:szCs w:val="24"/>
        </w:rPr>
        <w:t>.</w:t>
      </w:r>
      <w:r w:rsidRPr="007E23EA">
        <w:rPr>
          <w:rFonts w:ascii="Times New Roman" w:hAnsi="Times New Roman" w:cs="Times New Roman"/>
          <w:noProof/>
          <w:sz w:val="24"/>
          <w:szCs w:val="24"/>
        </w:rPr>
        <w:t xml:space="preserve"> The results of linear regression between spinopelvic parameters </w:t>
      </w:r>
      <w:r w:rsidR="0055596A" w:rsidRPr="007E23EA">
        <w:rPr>
          <w:rFonts w:ascii="Times New Roman" w:hAnsi="Times New Roman" w:cs="Times New Roman"/>
          <w:noProof/>
          <w:sz w:val="24"/>
          <w:szCs w:val="24"/>
        </w:rPr>
        <w:t>and low back pain</w:t>
      </w:r>
    </w:p>
    <w:tbl>
      <w:tblPr>
        <w:tblStyle w:val="a7"/>
        <w:tblpPr w:leftFromText="180" w:rightFromText="180" w:vertAnchor="page" w:horzAnchor="margin" w:tblpY="2154"/>
        <w:tblW w:w="876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2"/>
        <w:gridCol w:w="6826"/>
      </w:tblGrid>
      <w:tr w:rsidR="00722428" w:rsidRPr="007E23EA" w14:paraId="3A67A1D2" w14:textId="77777777" w:rsidTr="00722428">
        <w:trPr>
          <w:trHeight w:val="660"/>
        </w:trPr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7648C3" w14:textId="77777777" w:rsidR="00722428" w:rsidRPr="007E23EA" w:rsidRDefault="00722428" w:rsidP="00722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Marking System</w:t>
            </w:r>
          </w:p>
        </w:tc>
        <w:tc>
          <w:tcPr>
            <w:tcW w:w="6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221CE" w14:textId="77777777" w:rsidR="00722428" w:rsidRPr="007E23EA" w:rsidRDefault="00722428" w:rsidP="00722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Linear Regression Relationships</w:t>
            </w:r>
          </w:p>
        </w:tc>
      </w:tr>
      <w:tr w:rsidR="00722428" w:rsidRPr="007E23EA" w14:paraId="6FBAEA3E" w14:textId="77777777" w:rsidTr="00722428">
        <w:trPr>
          <w:trHeight w:val="562"/>
        </w:trPr>
        <w:tc>
          <w:tcPr>
            <w:tcW w:w="1942" w:type="dxa"/>
            <w:vMerge w:val="restart"/>
            <w:tcBorders>
              <w:top w:val="single" w:sz="4" w:space="0" w:color="auto"/>
            </w:tcBorders>
            <w:vAlign w:val="center"/>
          </w:tcPr>
          <w:p w14:paraId="34B7C1CB" w14:textId="77777777" w:rsidR="00722428" w:rsidRPr="007E23EA" w:rsidRDefault="00722428" w:rsidP="00722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ODI</w:t>
            </w:r>
          </w:p>
        </w:tc>
        <w:tc>
          <w:tcPr>
            <w:tcW w:w="6826" w:type="dxa"/>
            <w:tcBorders>
              <w:top w:val="single" w:sz="4" w:space="0" w:color="auto"/>
            </w:tcBorders>
            <w:vAlign w:val="center"/>
          </w:tcPr>
          <w:p w14:paraId="08924DAF" w14:textId="77777777" w:rsidR="00722428" w:rsidRPr="007E23EA" w:rsidRDefault="00722428" w:rsidP="00722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ODI= 1.1×Cobb+2.66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r= 0.59, </w:t>
            </w:r>
            <w:r w:rsidRPr="007E23E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＜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722428" w:rsidRPr="007E23EA" w14:paraId="79FC2D06" w14:textId="77777777" w:rsidTr="00722428">
        <w:trPr>
          <w:trHeight w:val="562"/>
        </w:trPr>
        <w:tc>
          <w:tcPr>
            <w:tcW w:w="1942" w:type="dxa"/>
            <w:vMerge/>
            <w:vAlign w:val="center"/>
          </w:tcPr>
          <w:p w14:paraId="70B94B26" w14:textId="77777777" w:rsidR="00722428" w:rsidRPr="007E23EA" w:rsidRDefault="00722428" w:rsidP="00722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6" w:type="dxa"/>
            <w:vAlign w:val="center"/>
          </w:tcPr>
          <w:p w14:paraId="0F84F01C" w14:textId="77777777" w:rsidR="00722428" w:rsidRPr="007E23EA" w:rsidRDefault="00722428" w:rsidP="00722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ODI= 0.59×PT+3.32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r= 0.49, </w:t>
            </w:r>
            <w:r w:rsidRPr="007E23E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 0.02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722428" w:rsidRPr="007E23EA" w14:paraId="4DDCD6D9" w14:textId="77777777" w:rsidTr="00722428">
        <w:trPr>
          <w:trHeight w:val="562"/>
        </w:trPr>
        <w:tc>
          <w:tcPr>
            <w:tcW w:w="1942" w:type="dxa"/>
            <w:vMerge/>
            <w:vAlign w:val="center"/>
          </w:tcPr>
          <w:p w14:paraId="5A582AA0" w14:textId="77777777" w:rsidR="00722428" w:rsidRPr="007E23EA" w:rsidRDefault="00722428" w:rsidP="00722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6" w:type="dxa"/>
            <w:vAlign w:val="center"/>
          </w:tcPr>
          <w:p w14:paraId="03682840" w14:textId="77777777" w:rsidR="00722428" w:rsidRPr="007E23EA" w:rsidRDefault="00722428" w:rsidP="00722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ODI= 0.76×TLK+6.35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r= 0.44, </w:t>
            </w:r>
            <w:r w:rsidRPr="007E23E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 0.04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722428" w:rsidRPr="007E23EA" w14:paraId="7CD1E462" w14:textId="77777777" w:rsidTr="00722428">
        <w:trPr>
          <w:trHeight w:val="562"/>
        </w:trPr>
        <w:tc>
          <w:tcPr>
            <w:tcW w:w="1942" w:type="dxa"/>
            <w:vMerge/>
            <w:vAlign w:val="center"/>
          </w:tcPr>
          <w:p w14:paraId="2C2B1421" w14:textId="77777777" w:rsidR="00722428" w:rsidRPr="007E23EA" w:rsidRDefault="00722428" w:rsidP="00722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6" w:type="dxa"/>
            <w:vAlign w:val="center"/>
          </w:tcPr>
          <w:p w14:paraId="0BB012E7" w14:textId="77777777" w:rsidR="00722428" w:rsidRPr="007E23EA" w:rsidRDefault="00722428" w:rsidP="00722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ODI= -0.42×TK+26.2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r= -0.46, </w:t>
            </w:r>
            <w:r w:rsidRPr="007E23E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 0.03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722428" w:rsidRPr="007E23EA" w14:paraId="55B7C4A5" w14:textId="77777777" w:rsidTr="00722428">
        <w:trPr>
          <w:trHeight w:val="562"/>
        </w:trPr>
        <w:tc>
          <w:tcPr>
            <w:tcW w:w="1942" w:type="dxa"/>
            <w:vMerge w:val="restart"/>
            <w:vAlign w:val="center"/>
          </w:tcPr>
          <w:p w14:paraId="1B3373D9" w14:textId="77777777" w:rsidR="00722428" w:rsidRPr="007E23EA" w:rsidRDefault="00722428" w:rsidP="00722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JOABPEQ</w:t>
            </w:r>
          </w:p>
        </w:tc>
        <w:tc>
          <w:tcPr>
            <w:tcW w:w="6826" w:type="dxa"/>
            <w:vAlign w:val="center"/>
          </w:tcPr>
          <w:p w14:paraId="1FF00335" w14:textId="77777777" w:rsidR="00722428" w:rsidRPr="007E23EA" w:rsidRDefault="00722428" w:rsidP="00722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3EA">
              <w:rPr>
                <w:rFonts w:ascii="Times New Roman" w:hAnsi="Times New Roman" w:cs="Times New Roman"/>
                <w:bCs/>
                <w:sz w:val="24"/>
                <w:szCs w:val="24"/>
              </w:rPr>
              <w:t>JOABPEQ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-0.61×Cobb+23.67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r= -0.44, </w:t>
            </w:r>
            <w:r w:rsidRPr="007E23E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 0.04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722428" w:rsidRPr="007E23EA" w14:paraId="15084662" w14:textId="77777777" w:rsidTr="00722428">
        <w:trPr>
          <w:trHeight w:val="562"/>
        </w:trPr>
        <w:tc>
          <w:tcPr>
            <w:tcW w:w="1942" w:type="dxa"/>
            <w:vMerge/>
            <w:vAlign w:val="center"/>
          </w:tcPr>
          <w:p w14:paraId="05FFD738" w14:textId="77777777" w:rsidR="00722428" w:rsidRPr="007E23EA" w:rsidRDefault="00722428" w:rsidP="00722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6" w:type="dxa"/>
            <w:vAlign w:val="center"/>
          </w:tcPr>
          <w:p w14:paraId="42F03AB0" w14:textId="77777777" w:rsidR="00722428" w:rsidRPr="007E23EA" w:rsidRDefault="00722428" w:rsidP="00722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3EA">
              <w:rPr>
                <w:rFonts w:ascii="Times New Roman" w:hAnsi="Times New Roman" w:cs="Times New Roman"/>
                <w:bCs/>
                <w:sz w:val="24"/>
                <w:szCs w:val="24"/>
              </w:rPr>
              <w:t>JOABPEQ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-0.82×L3IA+22.36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r= -0.53, </w:t>
            </w:r>
            <w:r w:rsidRPr="007E23E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 0.01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722428" w:rsidRPr="007E23EA" w14:paraId="16189FF7" w14:textId="77777777" w:rsidTr="00722428">
        <w:trPr>
          <w:trHeight w:val="562"/>
        </w:trPr>
        <w:tc>
          <w:tcPr>
            <w:tcW w:w="1942" w:type="dxa"/>
            <w:vMerge/>
            <w:vAlign w:val="center"/>
          </w:tcPr>
          <w:p w14:paraId="7980EC46" w14:textId="77777777" w:rsidR="00722428" w:rsidRPr="007E23EA" w:rsidRDefault="00722428" w:rsidP="00722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6" w:type="dxa"/>
            <w:vAlign w:val="center"/>
          </w:tcPr>
          <w:p w14:paraId="61F52EFE" w14:textId="77777777" w:rsidR="00722428" w:rsidRPr="007E23EA" w:rsidRDefault="00722428" w:rsidP="00722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3EA">
              <w:rPr>
                <w:rFonts w:ascii="Times New Roman" w:hAnsi="Times New Roman" w:cs="Times New Roman"/>
                <w:bCs/>
                <w:sz w:val="24"/>
                <w:szCs w:val="24"/>
              </w:rPr>
              <w:t>JOABPEQ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-0.39×PT+24.26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r= -0.44, </w:t>
            </w:r>
            <w:r w:rsidRPr="007E23E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 0.04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</w:tr>
      <w:tr w:rsidR="00722428" w:rsidRPr="007E23EA" w14:paraId="4F0D63C3" w14:textId="77777777" w:rsidTr="00722428">
        <w:trPr>
          <w:trHeight w:val="562"/>
        </w:trPr>
        <w:tc>
          <w:tcPr>
            <w:tcW w:w="1942" w:type="dxa"/>
            <w:vMerge/>
            <w:vAlign w:val="center"/>
          </w:tcPr>
          <w:p w14:paraId="49BD8A77" w14:textId="77777777" w:rsidR="00722428" w:rsidRPr="007E23EA" w:rsidRDefault="00722428" w:rsidP="00722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826" w:type="dxa"/>
            <w:vAlign w:val="center"/>
          </w:tcPr>
          <w:p w14:paraId="0775D8DE" w14:textId="77777777" w:rsidR="00722428" w:rsidRPr="007E23EA" w:rsidRDefault="00722428" w:rsidP="007224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23EA">
              <w:rPr>
                <w:rFonts w:ascii="Times New Roman" w:hAnsi="Times New Roman" w:cs="Times New Roman"/>
                <w:bCs/>
                <w:sz w:val="24"/>
                <w:szCs w:val="24"/>
              </w:rPr>
              <w:t>JOABPEQ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= 0.31×TK+8.05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（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r= 0.46, </w:t>
            </w:r>
            <w:r w:rsidRPr="007E23E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= 0.03</w:t>
            </w:r>
            <w:r w:rsidRPr="007E23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）</w:t>
            </w:r>
          </w:p>
        </w:tc>
      </w:tr>
    </w:tbl>
    <w:p w14:paraId="653AC18A" w14:textId="276D7312" w:rsidR="005A5C24" w:rsidRPr="007E23EA" w:rsidRDefault="007E23EA" w:rsidP="005A5C2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23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5C24" w:rsidRPr="007E23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ODI: Oswestry Disability Index; </w:t>
      </w:r>
      <w:r w:rsidR="003255AB" w:rsidRPr="007E23EA">
        <w:rPr>
          <w:rFonts w:ascii="Times New Roman" w:hAnsi="Times New Roman" w:cs="Times New Roman"/>
          <w:sz w:val="24"/>
          <w:szCs w:val="24"/>
        </w:rPr>
        <w:t xml:space="preserve">JOABPEQ: Japanese Orthopaedic Association Back Pain Evaluation Questionnaire; </w:t>
      </w:r>
      <w:r w:rsidR="005A5C24" w:rsidRPr="007E23EA">
        <w:rPr>
          <w:rFonts w:ascii="Times New Roman" w:hAnsi="Times New Roman" w:cs="Times New Roman"/>
          <w:color w:val="000000" w:themeColor="text1"/>
          <w:sz w:val="24"/>
          <w:szCs w:val="24"/>
        </w:rPr>
        <w:t>PT: Pelvic tilt; TK: Thoracic kyphosis; TLK: Thoracolumbar kyphosis; L3</w:t>
      </w:r>
      <w:r w:rsidR="00D55717" w:rsidRPr="007E23EA">
        <w:rPr>
          <w:rFonts w:ascii="Times New Roman" w:hAnsi="Times New Roman" w:cs="Times New Roman"/>
          <w:color w:val="000000" w:themeColor="text1"/>
          <w:sz w:val="24"/>
          <w:szCs w:val="24"/>
        </w:rPr>
        <w:t>IA</w:t>
      </w:r>
      <w:r w:rsidR="005A5C24" w:rsidRPr="007E23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261B73" w:rsidRPr="007E23EA">
        <w:rPr>
          <w:rFonts w:ascii="Times New Roman" w:hAnsi="Times New Roman" w:cs="Times New Roman"/>
          <w:color w:val="000000" w:themeColor="text1"/>
          <w:sz w:val="24"/>
          <w:szCs w:val="24"/>
        </w:rPr>
        <w:t>third lumbar vertebra inclination angle.</w:t>
      </w:r>
    </w:p>
    <w:p w14:paraId="7453CB4D" w14:textId="48F9C7E1" w:rsidR="005A420D" w:rsidRPr="003400F3" w:rsidRDefault="005A420D">
      <w:pPr>
        <w:rPr>
          <w:rFonts w:ascii="Times New Roman" w:hAnsi="Times New Roman" w:cs="Times New Roman"/>
        </w:rPr>
      </w:pPr>
    </w:p>
    <w:p w14:paraId="144B13A2" w14:textId="77777777" w:rsidR="00383CE9" w:rsidRPr="00383CE9" w:rsidRDefault="00383CE9"/>
    <w:sectPr w:rsidR="00383CE9" w:rsidRPr="00383C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580CEB" w14:textId="77777777" w:rsidR="007D4A66" w:rsidRDefault="007D4A66" w:rsidP="005A5C24">
      <w:r>
        <w:separator/>
      </w:r>
    </w:p>
  </w:endnote>
  <w:endnote w:type="continuationSeparator" w:id="0">
    <w:p w14:paraId="72987C14" w14:textId="77777777" w:rsidR="007D4A66" w:rsidRDefault="007D4A66" w:rsidP="005A5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2F329" w14:textId="77777777" w:rsidR="007D4A66" w:rsidRDefault="007D4A66" w:rsidP="005A5C24">
      <w:r>
        <w:separator/>
      </w:r>
    </w:p>
  </w:footnote>
  <w:footnote w:type="continuationSeparator" w:id="0">
    <w:p w14:paraId="75B3578F" w14:textId="77777777" w:rsidR="007D4A66" w:rsidRDefault="007D4A66" w:rsidP="005A5C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B12"/>
    <w:rsid w:val="00071FB2"/>
    <w:rsid w:val="00081A94"/>
    <w:rsid w:val="001D0DAB"/>
    <w:rsid w:val="00261B73"/>
    <w:rsid w:val="00303BD1"/>
    <w:rsid w:val="003255AB"/>
    <w:rsid w:val="003400F3"/>
    <w:rsid w:val="00383137"/>
    <w:rsid w:val="00383CE9"/>
    <w:rsid w:val="00413162"/>
    <w:rsid w:val="00481FAA"/>
    <w:rsid w:val="004826AA"/>
    <w:rsid w:val="00483E16"/>
    <w:rsid w:val="004A599D"/>
    <w:rsid w:val="0055596A"/>
    <w:rsid w:val="005A420D"/>
    <w:rsid w:val="005A5C24"/>
    <w:rsid w:val="00722428"/>
    <w:rsid w:val="007233A3"/>
    <w:rsid w:val="007659FB"/>
    <w:rsid w:val="00787115"/>
    <w:rsid w:val="007D4A66"/>
    <w:rsid w:val="007E23EA"/>
    <w:rsid w:val="00857BF8"/>
    <w:rsid w:val="008711A5"/>
    <w:rsid w:val="00990BB9"/>
    <w:rsid w:val="00A3105B"/>
    <w:rsid w:val="00AA3B12"/>
    <w:rsid w:val="00BB0D0B"/>
    <w:rsid w:val="00D55717"/>
    <w:rsid w:val="00DE47FE"/>
    <w:rsid w:val="00F408E4"/>
    <w:rsid w:val="00F73203"/>
    <w:rsid w:val="00FA3B7C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4EFEA7"/>
  <w15:chartTrackingRefBased/>
  <w15:docId w15:val="{4EBCDD3D-434C-4DFE-8CC9-BF3FC7CF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5C2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C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5C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5C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5C24"/>
    <w:rPr>
      <w:sz w:val="18"/>
      <w:szCs w:val="18"/>
    </w:rPr>
  </w:style>
  <w:style w:type="table" w:styleId="a7">
    <w:name w:val="Table Grid"/>
    <w:basedOn w:val="a1"/>
    <w:uiPriority w:val="39"/>
    <w:rsid w:val="005A5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张广阳</dc:creator>
  <cp:keywords/>
  <dc:description/>
  <cp:lastModifiedBy>张广阳</cp:lastModifiedBy>
  <cp:revision>23</cp:revision>
  <dcterms:created xsi:type="dcterms:W3CDTF">2022-07-06T02:06:00Z</dcterms:created>
  <dcterms:modified xsi:type="dcterms:W3CDTF">2022-08-22T03:13:00Z</dcterms:modified>
</cp:coreProperties>
</file>