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51B" w:rsidRPr="00BB168C" w:rsidRDefault="0056051B" w:rsidP="00BB168C">
      <w:pPr>
        <w:spacing w:after="200" w:line="276" w:lineRule="auto"/>
        <w:jc w:val="center"/>
        <w:rPr>
          <w:rFonts w:eastAsia="Times New Roman" w:cs="Times New Roman"/>
          <w:b/>
          <w:sz w:val="32"/>
          <w:szCs w:val="32"/>
          <w:lang w:val="en-US"/>
        </w:rPr>
      </w:pPr>
      <w:r w:rsidRPr="00BB168C">
        <w:rPr>
          <w:rFonts w:eastAsia="Times New Roman" w:cs="Times New Roman"/>
          <w:b/>
          <w:sz w:val="32"/>
          <w:szCs w:val="32"/>
          <w:lang w:val="en-US"/>
        </w:rPr>
        <w:t>Missing data for key variables</w:t>
      </w:r>
    </w:p>
    <w:tbl>
      <w:tblPr>
        <w:tblStyle w:val="Tabellengitternetz"/>
        <w:tblW w:w="0" w:type="auto"/>
        <w:jc w:val="center"/>
        <w:tblLook w:val="04A0"/>
      </w:tblPr>
      <w:tblGrid>
        <w:gridCol w:w="1531"/>
        <w:gridCol w:w="1559"/>
        <w:gridCol w:w="1586"/>
      </w:tblGrid>
      <w:tr w:rsidR="0056051B" w:rsidRPr="00BB168C" w:rsidTr="00BB168C">
        <w:trPr>
          <w:jc w:val="center"/>
        </w:trPr>
        <w:tc>
          <w:tcPr>
            <w:tcW w:w="1422" w:type="dxa"/>
          </w:tcPr>
          <w:p w:rsidR="0056051B" w:rsidRPr="00BB168C" w:rsidRDefault="0056051B" w:rsidP="00BB168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BB168C">
              <w:rPr>
                <w:b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gramStart"/>
            <w:r w:rsidRPr="00BB168C">
              <w:rPr>
                <w:b/>
                <w:sz w:val="24"/>
                <w:szCs w:val="24"/>
                <w:lang w:val="en-US"/>
              </w:rPr>
              <w:t>Missing  N</w:t>
            </w:r>
            <w:proofErr w:type="gramEnd"/>
            <w:r w:rsidRPr="00BB168C">
              <w:rPr>
                <w:b/>
                <w:sz w:val="24"/>
                <w:szCs w:val="24"/>
                <w:lang w:val="en-US"/>
              </w:rPr>
              <w:t xml:space="preserve"> (%)</w:t>
            </w:r>
            <w:r w:rsidRPr="00BB168C">
              <w:rPr>
                <w:b/>
                <w:sz w:val="24"/>
                <w:szCs w:val="24"/>
                <w:lang w:val="en-US"/>
              </w:rPr>
              <w:br/>
              <w:t>All</w:t>
            </w:r>
            <w:r w:rsidRPr="00BB168C">
              <w:rPr>
                <w:b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BB168C">
              <w:rPr>
                <w:b/>
                <w:sz w:val="24"/>
                <w:szCs w:val="24"/>
                <w:lang w:val="en-US"/>
              </w:rPr>
              <w:t>Missing N (%)</w:t>
            </w:r>
            <w:r w:rsidRPr="00BB168C">
              <w:rPr>
                <w:b/>
                <w:sz w:val="24"/>
                <w:szCs w:val="24"/>
                <w:lang w:val="en-US"/>
              </w:rPr>
              <w:br/>
              <w:t>Periodontitis</w:t>
            </w:r>
            <w:r w:rsidRPr="00BB168C">
              <w:rPr>
                <w:b/>
                <w:sz w:val="24"/>
                <w:szCs w:val="24"/>
                <w:vertAlign w:val="superscript"/>
                <w:lang w:val="en-US"/>
              </w:rPr>
              <w:t>2</w:t>
            </w:r>
          </w:p>
        </w:tc>
      </w:tr>
      <w:tr w:rsidR="0056051B" w:rsidRPr="00BB168C" w:rsidTr="00BB168C">
        <w:trPr>
          <w:jc w:val="center"/>
        </w:trPr>
        <w:tc>
          <w:tcPr>
            <w:tcW w:w="1422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  <w:lang w:val="en-US"/>
              </w:rPr>
            </w:pPr>
            <w:r w:rsidRPr="00BB168C">
              <w:rPr>
                <w:sz w:val="24"/>
                <w:szCs w:val="24"/>
                <w:lang w:val="en-US"/>
              </w:rPr>
              <w:t>Sex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  <w:lang w:val="en-US"/>
              </w:rPr>
            </w:pPr>
            <w:r w:rsidRPr="00BB168C">
              <w:rPr>
                <w:sz w:val="24"/>
                <w:szCs w:val="24"/>
                <w:lang w:val="en-US"/>
              </w:rPr>
              <w:t>0 (0)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  <w:lang w:val="en-US"/>
              </w:rPr>
            </w:pPr>
            <w:r w:rsidRPr="00BB168C">
              <w:rPr>
                <w:sz w:val="24"/>
                <w:szCs w:val="24"/>
                <w:lang w:val="en-US"/>
              </w:rPr>
              <w:t>0 (0)</w:t>
            </w:r>
          </w:p>
        </w:tc>
      </w:tr>
      <w:tr w:rsidR="0056051B" w:rsidRPr="00BB168C" w:rsidTr="00BB168C">
        <w:trPr>
          <w:jc w:val="center"/>
        </w:trPr>
        <w:tc>
          <w:tcPr>
            <w:tcW w:w="1422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  <w:lang w:val="en-US"/>
              </w:rPr>
            </w:pPr>
            <w:r w:rsidRPr="00BB168C">
              <w:rPr>
                <w:sz w:val="24"/>
                <w:szCs w:val="24"/>
                <w:lang w:val="en-US"/>
              </w:rPr>
              <w:t>Age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  <w:lang w:val="en-US"/>
              </w:rPr>
            </w:pPr>
            <w:r w:rsidRPr="00BB168C">
              <w:rPr>
                <w:sz w:val="24"/>
                <w:szCs w:val="24"/>
                <w:lang w:val="en-US"/>
              </w:rPr>
              <w:t>0 (0)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  <w:lang w:val="en-US"/>
              </w:rPr>
            </w:pPr>
            <w:r w:rsidRPr="00BB168C">
              <w:rPr>
                <w:sz w:val="24"/>
                <w:szCs w:val="24"/>
                <w:lang w:val="en-US"/>
              </w:rPr>
              <w:t>0 (0)</w:t>
            </w:r>
          </w:p>
        </w:tc>
      </w:tr>
      <w:tr w:rsidR="0056051B" w:rsidRPr="00BB168C" w:rsidTr="00BB168C">
        <w:trPr>
          <w:jc w:val="center"/>
        </w:trPr>
        <w:tc>
          <w:tcPr>
            <w:tcW w:w="1422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  <w:lang w:val="en-US"/>
              </w:rPr>
            </w:pPr>
            <w:r w:rsidRPr="00BB168C">
              <w:rPr>
                <w:sz w:val="24"/>
                <w:szCs w:val="24"/>
                <w:lang w:val="en-US"/>
              </w:rPr>
              <w:t>Education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  <w:lang w:val="en-US"/>
              </w:rPr>
            </w:pPr>
            <w:r w:rsidRPr="00BB168C">
              <w:rPr>
                <w:sz w:val="24"/>
                <w:szCs w:val="24"/>
                <w:lang w:val="en-US"/>
              </w:rPr>
              <w:t>561 (5.6)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  <w:lang w:val="en-US"/>
              </w:rPr>
            </w:pPr>
            <w:r w:rsidRPr="00BB168C">
              <w:rPr>
                <w:sz w:val="24"/>
                <w:szCs w:val="24"/>
                <w:lang w:val="en-US"/>
              </w:rPr>
              <w:t>285 (4.6)</w:t>
            </w:r>
          </w:p>
        </w:tc>
      </w:tr>
      <w:tr w:rsidR="0056051B" w:rsidRPr="00BB168C" w:rsidTr="00BB168C">
        <w:trPr>
          <w:jc w:val="center"/>
        </w:trPr>
        <w:tc>
          <w:tcPr>
            <w:tcW w:w="1422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</w:rPr>
            </w:pPr>
            <w:r w:rsidRPr="00BB168C">
              <w:rPr>
                <w:sz w:val="24"/>
                <w:szCs w:val="24"/>
              </w:rPr>
              <w:t>Hypertension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</w:rPr>
            </w:pPr>
            <w:r w:rsidRPr="00BB168C">
              <w:rPr>
                <w:sz w:val="24"/>
                <w:szCs w:val="24"/>
              </w:rPr>
              <w:t>467 (4.7)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</w:rPr>
            </w:pPr>
            <w:r w:rsidRPr="00BB168C">
              <w:rPr>
                <w:sz w:val="24"/>
                <w:szCs w:val="24"/>
              </w:rPr>
              <w:t>275 (4.4)</w:t>
            </w:r>
          </w:p>
        </w:tc>
      </w:tr>
      <w:tr w:rsidR="0056051B" w:rsidRPr="00BB168C" w:rsidTr="00BB168C">
        <w:trPr>
          <w:jc w:val="center"/>
        </w:trPr>
        <w:tc>
          <w:tcPr>
            <w:tcW w:w="1422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</w:rPr>
            </w:pPr>
            <w:r w:rsidRPr="00BB168C">
              <w:rPr>
                <w:sz w:val="24"/>
                <w:szCs w:val="24"/>
              </w:rPr>
              <w:t>Smoking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</w:rPr>
            </w:pPr>
            <w:r w:rsidRPr="00BB168C">
              <w:rPr>
                <w:sz w:val="24"/>
                <w:szCs w:val="24"/>
              </w:rPr>
              <w:t>54 (0.54)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</w:rPr>
            </w:pPr>
            <w:r w:rsidRPr="00BB168C">
              <w:rPr>
                <w:sz w:val="24"/>
                <w:szCs w:val="24"/>
              </w:rPr>
              <w:t>36 (0.58)</w:t>
            </w:r>
          </w:p>
        </w:tc>
      </w:tr>
      <w:tr w:rsidR="0056051B" w:rsidRPr="00BB168C" w:rsidTr="00BB168C">
        <w:trPr>
          <w:jc w:val="center"/>
        </w:trPr>
        <w:tc>
          <w:tcPr>
            <w:tcW w:w="1422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</w:rPr>
            </w:pPr>
            <w:r w:rsidRPr="00BB168C">
              <w:rPr>
                <w:sz w:val="24"/>
                <w:szCs w:val="24"/>
              </w:rPr>
              <w:t>Periodontitis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</w:rPr>
            </w:pPr>
            <w:r w:rsidRPr="00BB168C">
              <w:rPr>
                <w:sz w:val="24"/>
                <w:szCs w:val="24"/>
              </w:rPr>
              <w:t>3,791 (37.9)</w:t>
            </w:r>
          </w:p>
        </w:tc>
        <w:tc>
          <w:tcPr>
            <w:tcW w:w="1559" w:type="dxa"/>
          </w:tcPr>
          <w:p w:rsidR="0056051B" w:rsidRPr="00BB168C" w:rsidRDefault="0056051B" w:rsidP="00BB168C">
            <w:pPr>
              <w:jc w:val="center"/>
              <w:rPr>
                <w:sz w:val="24"/>
                <w:szCs w:val="24"/>
              </w:rPr>
            </w:pPr>
            <w:r w:rsidRPr="00BB168C">
              <w:rPr>
                <w:sz w:val="24"/>
                <w:szCs w:val="24"/>
              </w:rPr>
              <w:t>N.a.</w:t>
            </w:r>
          </w:p>
        </w:tc>
      </w:tr>
    </w:tbl>
    <w:p w:rsidR="0056051B" w:rsidRPr="00BB168C" w:rsidRDefault="00BB168C" w:rsidP="00BB168C">
      <w:pPr>
        <w:spacing w:after="200" w:line="276" w:lineRule="auto"/>
        <w:ind w:left="2124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vertAlign w:val="superscript"/>
          <w:lang w:val="en-US"/>
        </w:rPr>
        <w:t xml:space="preserve">      </w:t>
      </w:r>
      <w:r w:rsidR="0056051B" w:rsidRPr="00BB168C">
        <w:rPr>
          <w:rFonts w:eastAsia="Times New Roman" w:cs="Times New Roman"/>
          <w:sz w:val="24"/>
          <w:szCs w:val="24"/>
          <w:vertAlign w:val="superscript"/>
          <w:lang w:val="en-US"/>
        </w:rPr>
        <w:t>1</w:t>
      </w:r>
      <w:r w:rsidR="0056051B" w:rsidRPr="00BB168C">
        <w:rPr>
          <w:rFonts w:eastAsia="Times New Roman" w:cs="Times New Roman"/>
          <w:sz w:val="24"/>
          <w:szCs w:val="24"/>
          <w:lang w:val="en-US"/>
        </w:rPr>
        <w:t xml:space="preserve">N=10,000; </w:t>
      </w:r>
      <w:r w:rsidR="0056051B" w:rsidRPr="00BB168C">
        <w:rPr>
          <w:rFonts w:eastAsia="Times New Roman" w:cs="Times New Roman"/>
          <w:sz w:val="24"/>
          <w:szCs w:val="24"/>
          <w:vertAlign w:val="superscript"/>
          <w:lang w:val="en-US"/>
        </w:rPr>
        <w:t>2</w:t>
      </w:r>
      <w:r w:rsidR="0056051B" w:rsidRPr="00BB168C">
        <w:rPr>
          <w:rFonts w:eastAsia="Times New Roman" w:cs="Times New Roman"/>
          <w:sz w:val="24"/>
          <w:szCs w:val="24"/>
          <w:lang w:val="en-US"/>
        </w:rPr>
        <w:t>N=6,209</w:t>
      </w:r>
    </w:p>
    <w:p w:rsidR="0056051B" w:rsidRPr="0056051B" w:rsidRDefault="0056051B">
      <w:pPr>
        <w:rPr>
          <w:lang w:val="en-US"/>
        </w:rPr>
      </w:pPr>
      <w:bookmarkStart w:id="0" w:name="_GoBack"/>
      <w:bookmarkEnd w:id="0"/>
    </w:p>
    <w:sectPr w:rsidR="0056051B" w:rsidRPr="0056051B" w:rsidSect="004817A1">
      <w:pgSz w:w="12240" w:h="15840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6051B"/>
    <w:rsid w:val="001C379A"/>
    <w:rsid w:val="0056051B"/>
    <w:rsid w:val="00A807FB"/>
    <w:rsid w:val="00BB1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807F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56051B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MUMI</dc:creator>
  <cp:lastModifiedBy>seedorfu</cp:lastModifiedBy>
  <cp:revision>2</cp:revision>
  <dcterms:created xsi:type="dcterms:W3CDTF">2021-11-26T19:53:00Z</dcterms:created>
  <dcterms:modified xsi:type="dcterms:W3CDTF">2021-11-26T19:53:00Z</dcterms:modified>
</cp:coreProperties>
</file>