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99DA6" w14:textId="7D788080" w:rsidR="009178A3" w:rsidRPr="00B377D7" w:rsidRDefault="00270391" w:rsidP="009178A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2A1E">
        <w:rPr>
          <w:rFonts w:ascii="Arial-BoldMT" w:eastAsia="宋体" w:hAnsi="Arial-BoldMT" w:cs="宋体"/>
          <w:b/>
          <w:bCs/>
          <w:color w:val="000000"/>
          <w:kern w:val="0"/>
          <w:sz w:val="22"/>
        </w:rPr>
        <w:t>T</w:t>
      </w:r>
      <w:r w:rsidR="000D2A1E">
        <w:rPr>
          <w:rFonts w:ascii="Arial-BoldMT" w:eastAsia="宋体" w:hAnsi="Arial-BoldMT" w:cs="宋体"/>
          <w:b/>
          <w:bCs/>
          <w:color w:val="000000"/>
          <w:kern w:val="0"/>
          <w:sz w:val="22"/>
        </w:rPr>
        <w:t>able</w:t>
      </w:r>
      <w:r w:rsidRPr="000D2A1E">
        <w:rPr>
          <w:rFonts w:ascii="Arial-BoldMT" w:eastAsia="宋体" w:hAnsi="Arial-BoldMT" w:cs="宋体"/>
          <w:b/>
          <w:bCs/>
          <w:color w:val="000000"/>
          <w:kern w:val="0"/>
          <w:sz w:val="22"/>
        </w:rPr>
        <w:t xml:space="preserve"> S</w:t>
      </w:r>
      <w:r w:rsidR="00C37EAF">
        <w:rPr>
          <w:rFonts w:ascii="Arial-BoldMT" w:eastAsia="宋体" w:hAnsi="Arial-BoldMT" w:cs="宋体" w:hint="eastAsia"/>
          <w:b/>
          <w:bCs/>
          <w:color w:val="000000"/>
          <w:kern w:val="0"/>
          <w:sz w:val="22"/>
        </w:rPr>
        <w:t>upplementary</w:t>
      </w:r>
      <w:bookmarkStart w:id="0" w:name="_GoBack"/>
      <w:bookmarkEnd w:id="0"/>
      <w:r w:rsidRPr="000D2A1E">
        <w:rPr>
          <w:rFonts w:ascii="Arial-BoldMT" w:eastAsia="宋体" w:hAnsi="Arial-BoldMT" w:cs="宋体"/>
          <w:b/>
          <w:bCs/>
          <w:color w:val="000000"/>
          <w:kern w:val="0"/>
          <w:sz w:val="22"/>
        </w:rPr>
        <w:t>.</w:t>
      </w:r>
      <w:r w:rsidRPr="00B377D7">
        <w:rPr>
          <w:rFonts w:ascii="Arial-BoldMT" w:eastAsia="宋体" w:hAnsi="Arial-BoldMT" w:cs="宋体" w:hint="eastAsia"/>
          <w:bCs/>
          <w:color w:val="000000"/>
          <w:kern w:val="0"/>
          <w:sz w:val="22"/>
        </w:rPr>
        <w:t xml:space="preserve"> CTD-ILD related </w:t>
      </w:r>
      <w:r w:rsidRPr="00B377D7">
        <w:rPr>
          <w:rFonts w:ascii="Arial-BoldMT" w:eastAsia="宋体" w:hAnsi="Arial-BoldMT" w:cs="宋体"/>
          <w:bCs/>
          <w:color w:val="000000"/>
          <w:kern w:val="0"/>
          <w:sz w:val="22"/>
        </w:rPr>
        <w:t xml:space="preserve">biomarkers assessed by Multiplex ELISA  </w:t>
      </w:r>
    </w:p>
    <w:tbl>
      <w:tblPr>
        <w:tblW w:w="1431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1907"/>
      </w:tblGrid>
      <w:tr w:rsidR="00631AC1" w:rsidRPr="009178A3" w14:paraId="7107898E" w14:textId="77777777" w:rsidTr="001B7BBE"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14:paraId="70B42DF5" w14:textId="583FB87D" w:rsidR="00631AC1" w:rsidRPr="00B377D7" w:rsidRDefault="00631AC1" w:rsidP="009178A3">
            <w:pPr>
              <w:widowControl/>
              <w:jc w:val="left"/>
              <w:rPr>
                <w:rFonts w:ascii="Arial-BoldMT" w:eastAsia="宋体" w:hAnsi="Arial-BoldMT" w:cs="宋体" w:hint="eastAsia"/>
                <w:bCs/>
                <w:color w:val="000000"/>
                <w:kern w:val="0"/>
                <w:sz w:val="22"/>
              </w:rPr>
            </w:pPr>
            <w:r w:rsidRPr="00B377D7">
              <w:rPr>
                <w:rFonts w:ascii="Arial-BoldMT" w:eastAsia="宋体" w:hAnsi="Arial-BoldMT" w:cs="宋体"/>
                <w:bCs/>
                <w:color w:val="000000"/>
                <w:kern w:val="0"/>
                <w:sz w:val="22"/>
              </w:rPr>
              <w:t xml:space="preserve">Cytokines </w:t>
            </w:r>
          </w:p>
        </w:tc>
        <w:tc>
          <w:tcPr>
            <w:tcW w:w="11907" w:type="dxa"/>
            <w:tcBorders>
              <w:top w:val="single" w:sz="8" w:space="0" w:color="auto"/>
            </w:tcBorders>
            <w:vAlign w:val="center"/>
          </w:tcPr>
          <w:p w14:paraId="61181FEC" w14:textId="77777777" w:rsidR="00A531B7" w:rsidRDefault="00631AC1" w:rsidP="00A531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IL-1</w:t>
            </w:r>
            <w:r w:rsidRPr="00B377D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IL-1RA, IL-1</w:t>
            </w:r>
            <w:r w:rsidRPr="00B377D7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IL-2, IL-4, IL-6, IL-7, IL-8</w:t>
            </w:r>
            <w:r w:rsidRPr="00B377D7">
              <w:rPr>
                <w:rFonts w:ascii="Times New Roman" w:eastAsia="宋体" w:hAnsi="Times New Roman" w:cs="Times New Roman"/>
                <w:sz w:val="20"/>
                <w:szCs w:val="20"/>
                <w:lang w:val="fr-FR"/>
              </w:rPr>
              <w:t>(CXCL8)</w:t>
            </w: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,IL-9 IL-10, </w:t>
            </w:r>
            <w:r w:rsidRPr="00B377D7">
              <w:rPr>
                <w:rFonts w:ascii="Times New Roman" w:hAnsi="Times New Roman" w:cs="Times New Roman" w:hint="eastAsia"/>
                <w:sz w:val="20"/>
                <w:szCs w:val="20"/>
                <w:lang w:val="fr-FR"/>
              </w:rPr>
              <w:t xml:space="preserve">IL-11, </w:t>
            </w:r>
            <w:r w:rsidRPr="00B377D7">
              <w:rPr>
                <w:rFonts w:ascii="Times New Roman" w:eastAsia="宋体" w:hAnsi="Times New Roman" w:cs="Times New Roman"/>
                <w:sz w:val="20"/>
                <w:szCs w:val="20"/>
                <w:lang w:val="fr-FR"/>
              </w:rPr>
              <w:t>IL-12(p40), IL-12(p70)</w:t>
            </w: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IL-15, </w:t>
            </w:r>
            <w:r w:rsidRPr="00B377D7">
              <w:rPr>
                <w:rFonts w:ascii="Times New Roman" w:eastAsia="宋体" w:hAnsi="Times New Roman" w:cs="Times New Roman"/>
                <w:sz w:val="20"/>
                <w:szCs w:val="20"/>
                <w:lang w:val="fr-FR"/>
              </w:rPr>
              <w:t>IL-17,</w:t>
            </w: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IL-29, TNF</w:t>
            </w:r>
            <w:r w:rsidRPr="00B377D7">
              <w:rPr>
                <w:rFonts w:ascii="Times New Roman" w:hAnsi="Times New Roman" w:cs="Times New Roman"/>
                <w:sz w:val="20"/>
                <w:szCs w:val="20"/>
              </w:rPr>
              <w:t>-a</w:t>
            </w: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TNF</w:t>
            </w:r>
            <w:r w:rsidRPr="00B377D7">
              <w:rPr>
                <w:rFonts w:ascii="Times New Roman" w:hAnsi="Times New Roman" w:cs="Times New Roman"/>
                <w:sz w:val="20"/>
                <w:szCs w:val="20"/>
              </w:rPr>
              <w:t>-b,</w:t>
            </w: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4B540318" w14:textId="56C51088" w:rsidR="00631AC1" w:rsidRPr="00B377D7" w:rsidRDefault="00631AC1" w:rsidP="00A531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IFN</w:t>
            </w:r>
            <w:r w:rsidRPr="00B377D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377D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,IFN</w:t>
            </w:r>
            <w:r w:rsidRPr="00B377D7">
              <w:rPr>
                <w:rFonts w:ascii="Times New Roman" w:hAnsi="Times New Roman" w:cs="Times New Roman"/>
                <w:sz w:val="20"/>
                <w:szCs w:val="20"/>
              </w:rPr>
              <w:t>g,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Flt-3L</w:t>
            </w:r>
          </w:p>
        </w:tc>
      </w:tr>
      <w:tr w:rsidR="00631AC1" w:rsidRPr="009178A3" w14:paraId="36ED29C6" w14:textId="77777777" w:rsidTr="001B7BBE">
        <w:tc>
          <w:tcPr>
            <w:tcW w:w="2410" w:type="dxa"/>
            <w:vAlign w:val="center"/>
            <w:hideMark/>
          </w:tcPr>
          <w:p w14:paraId="1921AEB1" w14:textId="50A5CDBD" w:rsidR="00631AC1" w:rsidRPr="00B377D7" w:rsidRDefault="00631AC1" w:rsidP="009178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77D7">
              <w:rPr>
                <w:rFonts w:ascii="Arial-BoldMT" w:eastAsia="宋体" w:hAnsi="Arial-BoldMT" w:cs="宋体"/>
                <w:bCs/>
                <w:color w:val="000000"/>
                <w:kern w:val="0"/>
                <w:sz w:val="22"/>
              </w:rPr>
              <w:t xml:space="preserve">Chemokines </w:t>
            </w:r>
          </w:p>
        </w:tc>
        <w:tc>
          <w:tcPr>
            <w:tcW w:w="11907" w:type="dxa"/>
            <w:vAlign w:val="center"/>
            <w:hideMark/>
          </w:tcPr>
          <w:p w14:paraId="3C37776B" w14:textId="45D5D222" w:rsidR="00631AC1" w:rsidRPr="00B377D7" w:rsidRDefault="00631AC1" w:rsidP="005B28AF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GCP-2(CXCL6),</w:t>
            </w:r>
            <w:r w:rsidRPr="00B377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MIG/CXCL9,IP-10CXCL10,I-TAC/CXCL11,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Eotaxin</w:t>
            </w:r>
            <w:r w:rsidRPr="00B377D7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/CCL11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MIP-1a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、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MIP-1b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、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MIP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、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MCP-1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、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MCP-3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、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Fractalkine</w:t>
            </w:r>
          </w:p>
        </w:tc>
      </w:tr>
      <w:tr w:rsidR="00631AC1" w:rsidRPr="009178A3" w14:paraId="400570CD" w14:textId="77777777" w:rsidTr="00374E12">
        <w:tc>
          <w:tcPr>
            <w:tcW w:w="2410" w:type="dxa"/>
            <w:vAlign w:val="center"/>
            <w:hideMark/>
          </w:tcPr>
          <w:p w14:paraId="43686BF8" w14:textId="7AA1A7C3" w:rsidR="00631AC1" w:rsidRPr="00B377D7" w:rsidRDefault="00631AC1" w:rsidP="009178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77D7">
              <w:rPr>
                <w:rFonts w:ascii="Arial-BoldMT" w:eastAsia="宋体" w:hAnsi="Arial-BoldMT" w:cs="宋体"/>
                <w:bCs/>
                <w:color w:val="000000"/>
                <w:kern w:val="0"/>
                <w:sz w:val="22"/>
              </w:rPr>
              <w:t xml:space="preserve">Growth Factors </w:t>
            </w:r>
          </w:p>
        </w:tc>
        <w:tc>
          <w:tcPr>
            <w:tcW w:w="11907" w:type="dxa"/>
            <w:vAlign w:val="center"/>
            <w:hideMark/>
          </w:tcPr>
          <w:p w14:paraId="1802D72C" w14:textId="75C7E61F" w:rsidR="00631AC1" w:rsidRPr="00B377D7" w:rsidRDefault="00631AC1" w:rsidP="005B28AF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GM-CSF, </w:t>
            </w:r>
            <w:proofErr w:type="spellStart"/>
            <w:r w:rsidRPr="00B377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TGFa</w:t>
            </w:r>
            <w:proofErr w:type="spellEnd"/>
            <w:r w:rsidRPr="00B377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B377D7">
              <w:rPr>
                <w:rFonts w:ascii="Times New Roman" w:hAnsi="Times New Roman" w:cs="Times New Roman"/>
                <w:sz w:val="20"/>
                <w:szCs w:val="20"/>
              </w:rPr>
              <w:t xml:space="preserve"> VEGF</w:t>
            </w:r>
          </w:p>
        </w:tc>
      </w:tr>
      <w:tr w:rsidR="00631AC1" w:rsidRPr="009178A3" w14:paraId="10B9A7E4" w14:textId="77777777" w:rsidTr="001B7BBE">
        <w:tc>
          <w:tcPr>
            <w:tcW w:w="2410" w:type="dxa"/>
            <w:tcBorders>
              <w:bottom w:val="single" w:sz="8" w:space="0" w:color="auto"/>
            </w:tcBorders>
            <w:vAlign w:val="center"/>
            <w:hideMark/>
          </w:tcPr>
          <w:p w14:paraId="2BC53CB2" w14:textId="3842C87E" w:rsidR="00631AC1" w:rsidRPr="00B377D7" w:rsidRDefault="00631AC1" w:rsidP="009178A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77D7">
              <w:rPr>
                <w:rFonts w:ascii="Arial-BoldMT" w:eastAsia="宋体" w:hAnsi="Arial-BoldMT" w:cs="宋体"/>
                <w:bCs/>
                <w:color w:val="000000"/>
                <w:kern w:val="0"/>
                <w:sz w:val="22"/>
              </w:rPr>
              <w:t xml:space="preserve">Remodeling Proteins </w:t>
            </w:r>
          </w:p>
        </w:tc>
        <w:tc>
          <w:tcPr>
            <w:tcW w:w="11907" w:type="dxa"/>
            <w:tcBorders>
              <w:bottom w:val="single" w:sz="8" w:space="0" w:color="auto"/>
            </w:tcBorders>
            <w:vAlign w:val="center"/>
            <w:hideMark/>
          </w:tcPr>
          <w:p w14:paraId="48B6326F" w14:textId="5BFA816C" w:rsidR="00631AC1" w:rsidRPr="00B377D7" w:rsidRDefault="00631AC1" w:rsidP="005B28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MMP-1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、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MMP-2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、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MMP-7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、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MMP-9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、</w:t>
            </w:r>
            <w:r w:rsidRPr="00B377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MMP-10</w:t>
            </w:r>
          </w:p>
        </w:tc>
      </w:tr>
    </w:tbl>
    <w:p w14:paraId="1FE57F96" w14:textId="2ED975D4" w:rsidR="00AE6078" w:rsidRDefault="00C37EAF" w:rsidP="009178A3"/>
    <w:p w14:paraId="5FC75AD0" w14:textId="77777777" w:rsidR="007875D1" w:rsidRDefault="007875D1" w:rsidP="009178A3"/>
    <w:sectPr w:rsidR="007875D1" w:rsidSect="00374E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79017" w14:textId="77777777" w:rsidR="00581929" w:rsidRDefault="00581929" w:rsidP="00300DC0">
      <w:r>
        <w:separator/>
      </w:r>
    </w:p>
  </w:endnote>
  <w:endnote w:type="continuationSeparator" w:id="0">
    <w:p w14:paraId="4F013D2F" w14:textId="77777777" w:rsidR="00581929" w:rsidRDefault="00581929" w:rsidP="0030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7F31F" w14:textId="77777777" w:rsidR="00581929" w:rsidRDefault="00581929" w:rsidP="00300DC0">
      <w:r>
        <w:separator/>
      </w:r>
    </w:p>
  </w:footnote>
  <w:footnote w:type="continuationSeparator" w:id="0">
    <w:p w14:paraId="32E9D60C" w14:textId="77777777" w:rsidR="00581929" w:rsidRDefault="00581929" w:rsidP="00300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A3"/>
    <w:rsid w:val="00012D37"/>
    <w:rsid w:val="000D2A1E"/>
    <w:rsid w:val="00160135"/>
    <w:rsid w:val="001B42B2"/>
    <w:rsid w:val="00200BEB"/>
    <w:rsid w:val="00270391"/>
    <w:rsid w:val="002846BF"/>
    <w:rsid w:val="002B5EDF"/>
    <w:rsid w:val="00300DC0"/>
    <w:rsid w:val="003679D8"/>
    <w:rsid w:val="00374E12"/>
    <w:rsid w:val="004F4758"/>
    <w:rsid w:val="0056159D"/>
    <w:rsid w:val="00581929"/>
    <w:rsid w:val="005B28AF"/>
    <w:rsid w:val="00631AC1"/>
    <w:rsid w:val="00733F00"/>
    <w:rsid w:val="00771B7C"/>
    <w:rsid w:val="007875D1"/>
    <w:rsid w:val="007A4179"/>
    <w:rsid w:val="00866533"/>
    <w:rsid w:val="008B1376"/>
    <w:rsid w:val="008C1D3D"/>
    <w:rsid w:val="009178A3"/>
    <w:rsid w:val="009F7C41"/>
    <w:rsid w:val="00A531B7"/>
    <w:rsid w:val="00AE608A"/>
    <w:rsid w:val="00B0098B"/>
    <w:rsid w:val="00B374F7"/>
    <w:rsid w:val="00B377D7"/>
    <w:rsid w:val="00B80CA2"/>
    <w:rsid w:val="00BB3D4E"/>
    <w:rsid w:val="00C344B4"/>
    <w:rsid w:val="00C37EAF"/>
    <w:rsid w:val="00D069EA"/>
    <w:rsid w:val="00DF29B3"/>
    <w:rsid w:val="00E53BA7"/>
    <w:rsid w:val="00EA57FE"/>
    <w:rsid w:val="00EC0EA7"/>
    <w:rsid w:val="00F8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B4B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178A3"/>
    <w:rPr>
      <w:rFonts w:ascii="MyriadPro-Regular" w:hAnsi="MyriadPro-Regular" w:hint="default"/>
      <w:b w:val="0"/>
      <w:bCs w:val="0"/>
      <w:i w:val="0"/>
      <w:iCs w:val="0"/>
      <w:color w:val="D6F1FE"/>
      <w:sz w:val="96"/>
      <w:szCs w:val="96"/>
    </w:rPr>
  </w:style>
  <w:style w:type="character" w:customStyle="1" w:styleId="fontstyle11">
    <w:name w:val="fontstyle11"/>
    <w:basedOn w:val="a0"/>
    <w:rsid w:val="009178A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9178A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9178A3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300D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C0"/>
    <w:rPr>
      <w:sz w:val="18"/>
      <w:szCs w:val="18"/>
    </w:rPr>
  </w:style>
  <w:style w:type="table" w:styleId="a5">
    <w:name w:val="Table Grid"/>
    <w:basedOn w:val="a1"/>
    <w:uiPriority w:val="39"/>
    <w:unhideWhenUsed/>
    <w:rsid w:val="00270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178A3"/>
    <w:rPr>
      <w:rFonts w:ascii="MyriadPro-Regular" w:hAnsi="MyriadPro-Regular" w:hint="default"/>
      <w:b w:val="0"/>
      <w:bCs w:val="0"/>
      <w:i w:val="0"/>
      <w:iCs w:val="0"/>
      <w:color w:val="D6F1FE"/>
      <w:sz w:val="96"/>
      <w:szCs w:val="96"/>
    </w:rPr>
  </w:style>
  <w:style w:type="character" w:customStyle="1" w:styleId="fontstyle11">
    <w:name w:val="fontstyle11"/>
    <w:basedOn w:val="a0"/>
    <w:rsid w:val="009178A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9178A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9178A3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300D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C0"/>
    <w:rPr>
      <w:sz w:val="18"/>
      <w:szCs w:val="18"/>
    </w:rPr>
  </w:style>
  <w:style w:type="table" w:styleId="a5">
    <w:name w:val="Table Grid"/>
    <w:basedOn w:val="a1"/>
    <w:uiPriority w:val="39"/>
    <w:unhideWhenUsed/>
    <w:rsid w:val="00270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chen</dc:creator>
  <cp:lastModifiedBy>陈娟</cp:lastModifiedBy>
  <cp:revision>2</cp:revision>
  <dcterms:created xsi:type="dcterms:W3CDTF">2021-12-09T07:06:00Z</dcterms:created>
  <dcterms:modified xsi:type="dcterms:W3CDTF">2021-12-09T07:06:00Z</dcterms:modified>
</cp:coreProperties>
</file>