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B35CA4" w14:textId="03754631" w:rsidR="00DE45C7" w:rsidRPr="00115E90" w:rsidRDefault="001A26BA" w:rsidP="00086F2A">
      <w:pPr>
        <w:spacing w:line="480" w:lineRule="auto"/>
        <w:rPr>
          <w:color w:val="000000" w:themeColor="text1"/>
        </w:rPr>
      </w:pPr>
      <w:r w:rsidRPr="00115E90">
        <w:rPr>
          <w:rFonts w:ascii="Times New Roman" w:eastAsia="游ゴシック" w:hAnsi="Times New Roman" w:cs="Times New Roman"/>
          <w:b/>
          <w:bCs/>
          <w:color w:val="000000" w:themeColor="text1"/>
          <w:lang w:eastAsia="ja-JP"/>
        </w:rPr>
        <w:t>Additional</w:t>
      </w:r>
      <w:r w:rsidRPr="00115E90">
        <w:rPr>
          <w:rFonts w:ascii="Times New Roman" w:eastAsia="游ゴシック" w:hAnsi="Times New Roman" w:cs="Times New Roman"/>
          <w:b/>
          <w:bCs/>
          <w:color w:val="000000" w:themeColor="text1"/>
          <w:lang w:eastAsia="ja-JP"/>
        </w:rPr>
        <w:t xml:space="preserve"> file 5.</w:t>
      </w:r>
      <w:r w:rsidRPr="00115E90">
        <w:rPr>
          <w:rFonts w:ascii="Times New Roman" w:eastAsia="游ゴシック" w:hAnsi="Times New Roman" w:cs="Times New Roman"/>
          <w:color w:val="000000" w:themeColor="text1"/>
          <w:lang w:eastAsia="ja-JP"/>
        </w:rPr>
        <w:t xml:space="preserve"> Primary </w:t>
      </w:r>
      <w:r w:rsidR="00250F61" w:rsidRPr="00115E90">
        <w:rPr>
          <w:rFonts w:ascii="Times New Roman" w:eastAsia="游ゴシック" w:hAnsi="Times New Roman" w:cs="Times New Roman"/>
          <w:color w:val="000000" w:themeColor="text1"/>
          <w:lang w:eastAsia="ja-JP"/>
        </w:rPr>
        <w:t>endpoint</w:t>
      </w:r>
      <w:r w:rsidRPr="00115E90">
        <w:rPr>
          <w:rFonts w:ascii="Times New Roman" w:eastAsia="游ゴシック" w:hAnsi="Times New Roman" w:cs="Times New Roman"/>
          <w:color w:val="000000" w:themeColor="text1"/>
          <w:lang w:eastAsia="ja-JP"/>
        </w:rPr>
        <w:t xml:space="preserve"> after excluding patients with circuit life span of up to 24 h (cytokine clearance of hemofilter adsorption)</w:t>
      </w:r>
    </w:p>
    <w:tbl>
      <w:tblPr>
        <w:tblW w:w="11520" w:type="dxa"/>
        <w:tblInd w:w="-99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72"/>
        <w:gridCol w:w="3365"/>
        <w:gridCol w:w="2126"/>
        <w:gridCol w:w="1843"/>
        <w:gridCol w:w="1985"/>
        <w:gridCol w:w="1029"/>
      </w:tblGrid>
      <w:tr w:rsidR="00115E90" w:rsidRPr="00115E90" w14:paraId="566B7EE9" w14:textId="77777777" w:rsidTr="00843785">
        <w:trPr>
          <w:trHeight w:val="360"/>
        </w:trPr>
        <w:tc>
          <w:tcPr>
            <w:tcW w:w="1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F9061" w14:textId="77777777" w:rsidR="00843785" w:rsidRPr="00115E90" w:rsidRDefault="00843785" w:rsidP="00086F2A">
            <w:pPr>
              <w:spacing w:line="480" w:lineRule="auto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2D132" w14:textId="77777777" w:rsidR="00843785" w:rsidRPr="00115E90" w:rsidRDefault="00843785" w:rsidP="00086F2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063F3" w14:textId="77777777" w:rsidR="00843785" w:rsidRPr="00115E90" w:rsidRDefault="00843785" w:rsidP="00086F2A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ja-JP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733A0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AN69ST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544C81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PMMA</w:t>
            </w:r>
          </w:p>
        </w:tc>
        <w:tc>
          <w:tcPr>
            <w:tcW w:w="1029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A07C05D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i/>
                <w:iCs/>
                <w:color w:val="000000" w:themeColor="text1"/>
                <w:lang w:eastAsia="ja-JP"/>
              </w:rPr>
              <w:t>P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 xml:space="preserve"> value</w:t>
            </w:r>
            <w:r w:rsidRPr="00115E90">
              <w:rPr>
                <w:rFonts w:ascii="Times New Roman" w:eastAsia="游ゴシック" w:hAnsi="Times New Roman" w:cs="Times New Roman"/>
                <w:i/>
                <w:iCs/>
                <w:color w:val="000000" w:themeColor="text1"/>
                <w:vertAlign w:val="superscript"/>
                <w:lang w:eastAsia="ja-JP"/>
              </w:rPr>
              <w:t>a</w:t>
            </w:r>
          </w:p>
        </w:tc>
      </w:tr>
      <w:tr w:rsidR="00115E90" w:rsidRPr="00115E90" w14:paraId="2FBAEE44" w14:textId="77777777" w:rsidTr="00843785">
        <w:trPr>
          <w:trHeight w:val="360"/>
        </w:trPr>
        <w:tc>
          <w:tcPr>
            <w:tcW w:w="11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F0834A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Mediators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E99522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Clearance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0B1EE2" w14:textId="4D24D8AF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Sampl</w:t>
            </w:r>
            <w:r w:rsidR="00156A0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ing</w:t>
            </w:r>
            <w:r w:rsidR="00C00BA3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 xml:space="preserve"> 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time</w:t>
            </w:r>
            <w:r w:rsidR="00156A0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 xml:space="preserve"> window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AC7C4C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(n = 17)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29524A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(n = 18)</w:t>
            </w:r>
          </w:p>
        </w:tc>
        <w:tc>
          <w:tcPr>
            <w:tcW w:w="1029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246C330" w14:textId="77777777" w:rsidR="00843785" w:rsidRPr="00115E90" w:rsidRDefault="00843785" w:rsidP="00086F2A">
            <w:pPr>
              <w:spacing w:line="480" w:lineRule="auto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</w:p>
        </w:tc>
      </w:tr>
      <w:tr w:rsidR="00115E90" w:rsidRPr="00115E90" w14:paraId="5C64D0EE" w14:textId="77777777" w:rsidTr="00843785">
        <w:trPr>
          <w:trHeight w:val="360"/>
        </w:trPr>
        <w:tc>
          <w:tcPr>
            <w:tcW w:w="117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37AC6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HMGB1</w:t>
            </w:r>
          </w:p>
        </w:tc>
        <w:tc>
          <w:tcPr>
            <w:tcW w:w="33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9D020" w14:textId="19999202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Plasma clearance (</w:t>
            </w:r>
            <w:r w:rsidR="00DE45C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mL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/min)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23F6E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2–6 h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836B5" w14:textId="338327CD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32.7 (32.9</w:t>
            </w:r>
            <w:r w:rsidR="00451270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67.9)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765C4" w14:textId="499AAB7A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-1.0 (-28.0</w:t>
            </w:r>
            <w:r w:rsidR="00451270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16.8)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7E9E5" w14:textId="5CF1B5BE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&lt;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 xml:space="preserve"> 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0.001</w:t>
            </w:r>
          </w:p>
        </w:tc>
      </w:tr>
      <w:tr w:rsidR="00115E90" w:rsidRPr="00115E90" w14:paraId="5B23D123" w14:textId="77777777" w:rsidTr="00843785">
        <w:trPr>
          <w:trHeight w:val="360"/>
        </w:trPr>
        <w:tc>
          <w:tcPr>
            <w:tcW w:w="11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B01307" w14:textId="77777777" w:rsidR="00843785" w:rsidRPr="00115E90" w:rsidRDefault="00843785" w:rsidP="00086F2A">
            <w:pPr>
              <w:spacing w:line="480" w:lineRule="auto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33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D6C1D8" w14:textId="77777777" w:rsidR="00843785" w:rsidRPr="00115E90" w:rsidRDefault="00843785" w:rsidP="00086F2A">
            <w:pPr>
              <w:spacing w:line="480" w:lineRule="auto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74E30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12–24 h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DF75A8" w14:textId="4DB15683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40.4 (9.9</w:t>
            </w:r>
            <w:r w:rsidR="00451270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49.1)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B18F4A" w14:textId="2750CEB6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0.9 (-60.6</w:t>
            </w:r>
            <w:r w:rsidR="00451270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14.0)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2DAE1" w14:textId="0CF5540C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&lt;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 xml:space="preserve"> 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0.01</w:t>
            </w:r>
          </w:p>
        </w:tc>
      </w:tr>
      <w:tr w:rsidR="00115E90" w:rsidRPr="00115E90" w14:paraId="6D4F27A0" w14:textId="77777777" w:rsidTr="00843785">
        <w:trPr>
          <w:trHeight w:val="360"/>
        </w:trPr>
        <w:tc>
          <w:tcPr>
            <w:tcW w:w="11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1B1F09" w14:textId="77777777" w:rsidR="00843785" w:rsidRPr="00115E90" w:rsidRDefault="00843785" w:rsidP="00086F2A">
            <w:pPr>
              <w:spacing w:line="480" w:lineRule="auto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33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23E4A" w14:textId="6216DDE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Transmembrane clearance (</w:t>
            </w:r>
            <w:r w:rsidR="00DE45C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mL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/min)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C6232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2–6 h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6FCC51" w14:textId="224BD331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 (0</w:t>
            </w:r>
            <w:r w:rsidR="00451270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FE0316" w14:textId="51F1C455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 (0</w:t>
            </w:r>
            <w:r w:rsidR="00451270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0.4)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93DA8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0.16</w:t>
            </w:r>
          </w:p>
        </w:tc>
      </w:tr>
      <w:tr w:rsidR="00115E90" w:rsidRPr="00115E90" w14:paraId="26F89E29" w14:textId="77777777" w:rsidTr="00843785">
        <w:trPr>
          <w:trHeight w:val="360"/>
        </w:trPr>
        <w:tc>
          <w:tcPr>
            <w:tcW w:w="11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B01DEA" w14:textId="77777777" w:rsidR="00843785" w:rsidRPr="00115E90" w:rsidRDefault="00843785" w:rsidP="00086F2A">
            <w:pPr>
              <w:spacing w:line="480" w:lineRule="auto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33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7845FD" w14:textId="77777777" w:rsidR="00843785" w:rsidRPr="00115E90" w:rsidRDefault="00843785" w:rsidP="00086F2A">
            <w:pPr>
              <w:spacing w:line="480" w:lineRule="auto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21ECA7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12–24 h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80922B" w14:textId="4305E04C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 (0</w:t>
            </w:r>
            <w:r w:rsidR="00451270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0.34)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744ABF" w14:textId="537AA145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 (0</w:t>
            </w:r>
            <w:r w:rsidR="00451270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0.1)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45408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0.28</w:t>
            </w:r>
          </w:p>
        </w:tc>
      </w:tr>
      <w:tr w:rsidR="00115E90" w:rsidRPr="00115E90" w14:paraId="3377C742" w14:textId="77777777" w:rsidTr="00843785">
        <w:trPr>
          <w:trHeight w:val="360"/>
        </w:trPr>
        <w:tc>
          <w:tcPr>
            <w:tcW w:w="11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D849E9" w14:textId="77777777" w:rsidR="00843785" w:rsidRPr="00115E90" w:rsidRDefault="00843785" w:rsidP="00086F2A">
            <w:pPr>
              <w:spacing w:line="480" w:lineRule="auto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33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84044" w14:textId="2289AFDB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Clearance of hemofilter adsorption (</w:t>
            </w:r>
            <w:r w:rsidR="00DE45C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mL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/min)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65BA0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2–6 h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5EAAE" w14:textId="172C2B98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48.3 (32.6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67.9)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90214" w14:textId="14912131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-1.5 (-28.3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16.5)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1B69E" w14:textId="00BDD6C0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&lt;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 xml:space="preserve"> 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0.001</w:t>
            </w:r>
          </w:p>
        </w:tc>
      </w:tr>
      <w:tr w:rsidR="00115E90" w:rsidRPr="00115E90" w14:paraId="000B3981" w14:textId="77777777" w:rsidTr="00843785">
        <w:trPr>
          <w:trHeight w:val="360"/>
        </w:trPr>
        <w:tc>
          <w:tcPr>
            <w:tcW w:w="11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23EC1F" w14:textId="77777777" w:rsidR="00843785" w:rsidRPr="00115E90" w:rsidRDefault="00843785" w:rsidP="00086F2A">
            <w:pPr>
              <w:spacing w:line="480" w:lineRule="auto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33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261D22" w14:textId="77777777" w:rsidR="00843785" w:rsidRPr="00115E90" w:rsidRDefault="00843785" w:rsidP="00086F2A">
            <w:pPr>
              <w:spacing w:line="480" w:lineRule="auto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859D9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12–24 h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DBB207" w14:textId="1EB30668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40.4 (9.3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49.0)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496201" w14:textId="550980B2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-0.7 (-60.7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14.0)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18154" w14:textId="07732F05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&lt;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 xml:space="preserve"> 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0.01</w:t>
            </w:r>
          </w:p>
        </w:tc>
      </w:tr>
      <w:tr w:rsidR="00115E90" w:rsidRPr="00115E90" w14:paraId="1B5BB768" w14:textId="77777777" w:rsidTr="00843785">
        <w:trPr>
          <w:trHeight w:val="360"/>
        </w:trPr>
        <w:tc>
          <w:tcPr>
            <w:tcW w:w="117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9B000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TNF-α</w:t>
            </w:r>
          </w:p>
        </w:tc>
        <w:tc>
          <w:tcPr>
            <w:tcW w:w="33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1DB4D" w14:textId="689B205A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Plasma clearance (</w:t>
            </w:r>
            <w:r w:rsidR="00DE45C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mL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/min)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6DE48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2–6 h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1A4AAC" w14:textId="223507EB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34.0 (30.2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38.4)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AF6C25" w14:textId="677D9970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27.4 (7.5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30.5)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4A21A" w14:textId="29E42DB0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&lt;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 xml:space="preserve"> 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0.01</w:t>
            </w:r>
          </w:p>
        </w:tc>
      </w:tr>
      <w:tr w:rsidR="00115E90" w:rsidRPr="00115E90" w14:paraId="0BF392A4" w14:textId="77777777" w:rsidTr="00843785">
        <w:trPr>
          <w:trHeight w:val="360"/>
        </w:trPr>
        <w:tc>
          <w:tcPr>
            <w:tcW w:w="11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97E347" w14:textId="77777777" w:rsidR="00843785" w:rsidRPr="00115E90" w:rsidRDefault="00843785" w:rsidP="00086F2A">
            <w:pPr>
              <w:spacing w:line="480" w:lineRule="auto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33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F6F41B" w14:textId="77777777" w:rsidR="00843785" w:rsidRPr="00115E90" w:rsidRDefault="00843785" w:rsidP="00086F2A">
            <w:pPr>
              <w:spacing w:line="480" w:lineRule="auto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F9D6E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12–24 h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754D5" w14:textId="58743A13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21.3 (17.4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25.6)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E6158" w14:textId="7DE4C350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12.0 (4.9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24.1)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95160" w14:textId="1321478C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&lt;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 xml:space="preserve"> 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0.05</w:t>
            </w:r>
          </w:p>
        </w:tc>
      </w:tr>
      <w:tr w:rsidR="00115E90" w:rsidRPr="00115E90" w14:paraId="5036EFFE" w14:textId="77777777" w:rsidTr="00843785">
        <w:trPr>
          <w:trHeight w:val="360"/>
        </w:trPr>
        <w:tc>
          <w:tcPr>
            <w:tcW w:w="11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4D4AFD" w14:textId="77777777" w:rsidR="00843785" w:rsidRPr="00115E90" w:rsidRDefault="00843785" w:rsidP="00086F2A">
            <w:pPr>
              <w:spacing w:line="480" w:lineRule="auto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33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2823C" w14:textId="4C25E12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Transmembrane clearance (</w:t>
            </w:r>
            <w:r w:rsidR="00DE45C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mL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/min)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B05B8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2–6 h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676073" w14:textId="643B7034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0.01 (0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0.05)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BF851" w14:textId="574C6F54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0.02 (0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0.1)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1FB6A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0.71</w:t>
            </w:r>
          </w:p>
        </w:tc>
      </w:tr>
      <w:tr w:rsidR="00115E90" w:rsidRPr="00115E90" w14:paraId="7C5DD3F0" w14:textId="77777777" w:rsidTr="00843785">
        <w:trPr>
          <w:trHeight w:val="360"/>
        </w:trPr>
        <w:tc>
          <w:tcPr>
            <w:tcW w:w="11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A1BEFC" w14:textId="77777777" w:rsidR="00843785" w:rsidRPr="00115E90" w:rsidRDefault="00843785" w:rsidP="00086F2A">
            <w:pPr>
              <w:spacing w:line="480" w:lineRule="auto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33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28AFF9" w14:textId="77777777" w:rsidR="00843785" w:rsidRPr="00115E90" w:rsidRDefault="00843785" w:rsidP="00086F2A">
            <w:pPr>
              <w:spacing w:line="480" w:lineRule="auto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3C8E9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12–24 h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F6A3C" w14:textId="2A57CDB2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0.04 (0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0.08)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B669A" w14:textId="057AF9E3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0.003 (0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0.06)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BDD84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0.24</w:t>
            </w:r>
          </w:p>
        </w:tc>
      </w:tr>
      <w:tr w:rsidR="00115E90" w:rsidRPr="00115E90" w14:paraId="4C52526B" w14:textId="77777777" w:rsidTr="00843785">
        <w:trPr>
          <w:trHeight w:val="360"/>
        </w:trPr>
        <w:tc>
          <w:tcPr>
            <w:tcW w:w="11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9886DD" w14:textId="77777777" w:rsidR="00843785" w:rsidRPr="00115E90" w:rsidRDefault="00843785" w:rsidP="00086F2A">
            <w:pPr>
              <w:spacing w:line="480" w:lineRule="auto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33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A9CB0" w14:textId="59D1333C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Clearance of hemofilter adsorption (</w:t>
            </w:r>
            <w:r w:rsidR="00DE45C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mL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/min)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9BB98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2–6 h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FE7DC7" w14:textId="49A7605C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33.9 (30.1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38.4)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C00AD" w14:textId="352881EA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27.4 (7.4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30.5)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2CE54" w14:textId="56824C3A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&lt;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 xml:space="preserve"> 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0.01</w:t>
            </w:r>
          </w:p>
        </w:tc>
      </w:tr>
      <w:tr w:rsidR="00115E90" w:rsidRPr="00115E90" w14:paraId="75C1C87D" w14:textId="77777777" w:rsidTr="00843785">
        <w:trPr>
          <w:trHeight w:val="360"/>
        </w:trPr>
        <w:tc>
          <w:tcPr>
            <w:tcW w:w="11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30ADEA" w14:textId="77777777" w:rsidR="00843785" w:rsidRPr="00115E90" w:rsidRDefault="00843785" w:rsidP="00086F2A">
            <w:pPr>
              <w:spacing w:line="480" w:lineRule="auto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33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8C91B9" w14:textId="77777777" w:rsidR="00843785" w:rsidRPr="00115E90" w:rsidRDefault="00843785" w:rsidP="00086F2A">
            <w:pPr>
              <w:spacing w:line="480" w:lineRule="auto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F2405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12–24 h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5CE66" w14:textId="6E0CB556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21.3 (17.3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25.5)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BFF30" w14:textId="7895A172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12.0 (4.8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24.1)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9AFFF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0.07</w:t>
            </w:r>
          </w:p>
        </w:tc>
      </w:tr>
      <w:tr w:rsidR="00115E90" w:rsidRPr="00115E90" w14:paraId="26FFEF90" w14:textId="77777777" w:rsidTr="00843785">
        <w:trPr>
          <w:trHeight w:val="360"/>
        </w:trPr>
        <w:tc>
          <w:tcPr>
            <w:tcW w:w="117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5512F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IL-6</w:t>
            </w:r>
          </w:p>
        </w:tc>
        <w:tc>
          <w:tcPr>
            <w:tcW w:w="33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82F98" w14:textId="1F5F8056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Plasma clearance (</w:t>
            </w:r>
            <w:r w:rsidR="00DE45C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mL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/min)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6CAEA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2–6 h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32DAE" w14:textId="2DCB28B4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9.2 (8.1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11.1)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C284D" w14:textId="65E5437A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16.7 (9.3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22.5)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305BC" w14:textId="2FE89826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&lt;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 xml:space="preserve"> 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0.01</w:t>
            </w:r>
          </w:p>
        </w:tc>
      </w:tr>
      <w:tr w:rsidR="00115E90" w:rsidRPr="00115E90" w14:paraId="4127E591" w14:textId="77777777" w:rsidTr="00843785">
        <w:trPr>
          <w:trHeight w:val="360"/>
        </w:trPr>
        <w:tc>
          <w:tcPr>
            <w:tcW w:w="11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96414D" w14:textId="77777777" w:rsidR="00843785" w:rsidRPr="00115E90" w:rsidRDefault="00843785" w:rsidP="00086F2A">
            <w:pPr>
              <w:spacing w:line="480" w:lineRule="auto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33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540694" w14:textId="77777777" w:rsidR="00843785" w:rsidRPr="00115E90" w:rsidRDefault="00843785" w:rsidP="00086F2A">
            <w:pPr>
              <w:spacing w:line="480" w:lineRule="auto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D5348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12–24 h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099D8" w14:textId="275A811B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7.9 (3.6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9.7)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ABF26" w14:textId="56179DDB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8.2 (2.5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13.0)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3D9D0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0.74</w:t>
            </w:r>
          </w:p>
        </w:tc>
      </w:tr>
      <w:tr w:rsidR="00115E90" w:rsidRPr="00115E90" w14:paraId="62F2529C" w14:textId="77777777" w:rsidTr="00843785">
        <w:trPr>
          <w:trHeight w:val="360"/>
        </w:trPr>
        <w:tc>
          <w:tcPr>
            <w:tcW w:w="11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9EBFD2" w14:textId="77777777" w:rsidR="00843785" w:rsidRPr="00115E90" w:rsidRDefault="00843785" w:rsidP="00086F2A">
            <w:pPr>
              <w:spacing w:line="480" w:lineRule="auto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33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1B475" w14:textId="630FCB79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Transmembrane clearance (</w:t>
            </w:r>
            <w:r w:rsidR="00DE45C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mL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/min)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4A5D4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2–6 h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A67C4" w14:textId="6FFDD6E4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1.9 (1.7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2.3)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BBB6C" w14:textId="7829E548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0.001 (0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0.001)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1EEC9" w14:textId="5A944586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&lt;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 xml:space="preserve"> 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0.001</w:t>
            </w:r>
          </w:p>
        </w:tc>
      </w:tr>
      <w:tr w:rsidR="00115E90" w:rsidRPr="00115E90" w14:paraId="44805539" w14:textId="77777777" w:rsidTr="00843785">
        <w:trPr>
          <w:trHeight w:val="360"/>
        </w:trPr>
        <w:tc>
          <w:tcPr>
            <w:tcW w:w="11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58105A" w14:textId="77777777" w:rsidR="00843785" w:rsidRPr="00115E90" w:rsidRDefault="00843785" w:rsidP="00086F2A">
            <w:pPr>
              <w:spacing w:line="480" w:lineRule="auto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33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7812D5" w14:textId="77777777" w:rsidR="00843785" w:rsidRPr="00115E90" w:rsidRDefault="00843785" w:rsidP="00086F2A">
            <w:pPr>
              <w:spacing w:line="480" w:lineRule="auto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72973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12–24 h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E2A33" w14:textId="7A4DF01E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1.5 (1.2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2.1)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59F1A" w14:textId="1B019D92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0.14 (0.01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0.24)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5613D" w14:textId="4DDEB394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&lt;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 xml:space="preserve"> 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0.001</w:t>
            </w:r>
          </w:p>
        </w:tc>
      </w:tr>
      <w:tr w:rsidR="00115E90" w:rsidRPr="00115E90" w14:paraId="01BA036F" w14:textId="77777777" w:rsidTr="00843785">
        <w:trPr>
          <w:trHeight w:val="360"/>
        </w:trPr>
        <w:tc>
          <w:tcPr>
            <w:tcW w:w="11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52537C" w14:textId="77777777" w:rsidR="00843785" w:rsidRPr="00115E90" w:rsidRDefault="00843785" w:rsidP="00086F2A">
            <w:pPr>
              <w:spacing w:line="480" w:lineRule="auto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33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9857B" w14:textId="2806A875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Clearance of hemofilter adsorption (</w:t>
            </w:r>
            <w:r w:rsidR="00DE45C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mL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/min)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27375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2–6 h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43D0D" w14:textId="22794FBF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7.4 (4.3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9.3)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D6E4C8" w14:textId="22F5118E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16.7 (9.3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22.4)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383F4" w14:textId="7BB90F9E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&lt;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 xml:space="preserve"> 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0.001</w:t>
            </w:r>
          </w:p>
        </w:tc>
      </w:tr>
      <w:tr w:rsidR="00115E90" w:rsidRPr="00115E90" w14:paraId="6B133410" w14:textId="77777777" w:rsidTr="00843785">
        <w:trPr>
          <w:trHeight w:val="360"/>
        </w:trPr>
        <w:tc>
          <w:tcPr>
            <w:tcW w:w="11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2259FE" w14:textId="77777777" w:rsidR="00843785" w:rsidRPr="00115E90" w:rsidRDefault="00843785" w:rsidP="00086F2A">
            <w:pPr>
              <w:spacing w:line="480" w:lineRule="auto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33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E3469C" w14:textId="77777777" w:rsidR="00843785" w:rsidRPr="00115E90" w:rsidRDefault="00843785" w:rsidP="00086F2A">
            <w:pPr>
              <w:spacing w:line="480" w:lineRule="auto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89748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12–24 h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05903" w14:textId="2EAF2CC9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6.2 (2.3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9.1)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36FE1" w14:textId="1155D75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8.0 (2.2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12.9)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7E684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0.37</w:t>
            </w:r>
          </w:p>
        </w:tc>
      </w:tr>
      <w:tr w:rsidR="00115E90" w:rsidRPr="00115E90" w14:paraId="75A68194" w14:textId="77777777" w:rsidTr="00843785">
        <w:trPr>
          <w:trHeight w:val="360"/>
        </w:trPr>
        <w:tc>
          <w:tcPr>
            <w:tcW w:w="117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1290C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lastRenderedPageBreak/>
              <w:t>IL-8</w:t>
            </w:r>
          </w:p>
        </w:tc>
        <w:tc>
          <w:tcPr>
            <w:tcW w:w="33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0861B" w14:textId="2532E08D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Plasma clearance (</w:t>
            </w:r>
            <w:r w:rsidR="00DE45C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mL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/min)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57DFF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2–6 h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F5E5B" w14:textId="2BDD40B0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48.3 (38.1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50.9)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37DCF" w14:textId="62077401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7.1 (-8.6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12.0)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3E433E" w14:textId="4AA79863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&lt;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 xml:space="preserve"> 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0.001</w:t>
            </w:r>
          </w:p>
        </w:tc>
      </w:tr>
      <w:tr w:rsidR="00115E90" w:rsidRPr="00115E90" w14:paraId="12A552A3" w14:textId="77777777" w:rsidTr="00843785">
        <w:trPr>
          <w:trHeight w:val="360"/>
        </w:trPr>
        <w:tc>
          <w:tcPr>
            <w:tcW w:w="11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C605BA" w14:textId="77777777" w:rsidR="00843785" w:rsidRPr="00115E90" w:rsidRDefault="00843785" w:rsidP="00086F2A">
            <w:pPr>
              <w:spacing w:line="480" w:lineRule="auto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33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D666E5" w14:textId="77777777" w:rsidR="00843785" w:rsidRPr="00115E90" w:rsidRDefault="00843785" w:rsidP="00086F2A">
            <w:pPr>
              <w:spacing w:line="480" w:lineRule="auto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62D1E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12–24 h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DAE25" w14:textId="52FA42EC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35.2 (20.6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48.4)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E7789" w14:textId="65E63B89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3.4 (-16.7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10.5)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CC885" w14:textId="18C6EC08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&lt;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 xml:space="preserve"> 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0.001</w:t>
            </w:r>
          </w:p>
        </w:tc>
      </w:tr>
      <w:tr w:rsidR="00115E90" w:rsidRPr="00115E90" w14:paraId="6B9F6C5A" w14:textId="77777777" w:rsidTr="00843785">
        <w:trPr>
          <w:trHeight w:val="360"/>
        </w:trPr>
        <w:tc>
          <w:tcPr>
            <w:tcW w:w="11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5FF328" w14:textId="77777777" w:rsidR="00843785" w:rsidRPr="00115E90" w:rsidRDefault="00843785" w:rsidP="00086F2A">
            <w:pPr>
              <w:spacing w:line="480" w:lineRule="auto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33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02B5C" w14:textId="4C86F4E0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Transmembrane clearance (</w:t>
            </w:r>
            <w:r w:rsidR="00DE45C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mL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/min)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C3C91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 xml:space="preserve">2–6 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h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C5FD8" w14:textId="706D03BF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0.10 (0.04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0.43)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59ACB" w14:textId="2135B671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1.3 (1.0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3.5)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00F80" w14:textId="74EDEACC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&lt;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 xml:space="preserve"> 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0.001</w:t>
            </w:r>
          </w:p>
        </w:tc>
      </w:tr>
      <w:tr w:rsidR="00115E90" w:rsidRPr="00115E90" w14:paraId="2BE5284A" w14:textId="77777777" w:rsidTr="00843785">
        <w:trPr>
          <w:trHeight w:val="360"/>
        </w:trPr>
        <w:tc>
          <w:tcPr>
            <w:tcW w:w="11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0CBB25" w14:textId="77777777" w:rsidR="00843785" w:rsidRPr="00115E90" w:rsidRDefault="00843785" w:rsidP="00086F2A">
            <w:pPr>
              <w:spacing w:line="480" w:lineRule="auto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33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745D6C" w14:textId="77777777" w:rsidR="00843785" w:rsidRPr="00115E90" w:rsidRDefault="00843785" w:rsidP="00086F2A">
            <w:pPr>
              <w:spacing w:line="480" w:lineRule="auto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0D00C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12–24 h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A5812" w14:textId="24A4D0DD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0.4 (0.3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0.9)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159D1" w14:textId="61ED7085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4.1 (3.4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8.6)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F985E" w14:textId="0F215432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&lt;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 xml:space="preserve"> 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0.001</w:t>
            </w:r>
          </w:p>
        </w:tc>
      </w:tr>
      <w:tr w:rsidR="00115E90" w:rsidRPr="00115E90" w14:paraId="5AD7FB98" w14:textId="77777777" w:rsidTr="00843785">
        <w:trPr>
          <w:trHeight w:val="360"/>
        </w:trPr>
        <w:tc>
          <w:tcPr>
            <w:tcW w:w="11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476611" w14:textId="77777777" w:rsidR="00843785" w:rsidRPr="00115E90" w:rsidRDefault="00843785" w:rsidP="00086F2A">
            <w:pPr>
              <w:spacing w:line="480" w:lineRule="auto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33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36314" w14:textId="6D028E08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Clearance of hemofilter adsorption (</w:t>
            </w:r>
            <w:r w:rsidR="00DE45C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mL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/min)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CEC5B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2–6 h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41CB9" w14:textId="160FC271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48.3 (38.1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50.7)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ED1DA" w14:textId="75A33480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5.8 (-11.2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10.4)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580B8" w14:textId="17842C2A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&lt;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 xml:space="preserve"> 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0.001</w:t>
            </w:r>
          </w:p>
        </w:tc>
      </w:tr>
      <w:tr w:rsidR="00115E90" w:rsidRPr="00115E90" w14:paraId="20FBFD11" w14:textId="77777777" w:rsidTr="00843785">
        <w:trPr>
          <w:trHeight w:val="360"/>
        </w:trPr>
        <w:tc>
          <w:tcPr>
            <w:tcW w:w="11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DBCDA9" w14:textId="77777777" w:rsidR="00843785" w:rsidRPr="00115E90" w:rsidRDefault="00843785" w:rsidP="00086F2A">
            <w:pPr>
              <w:spacing w:line="480" w:lineRule="auto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33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6DA542" w14:textId="77777777" w:rsidR="00843785" w:rsidRPr="00115E90" w:rsidRDefault="00843785" w:rsidP="00086F2A">
            <w:pPr>
              <w:spacing w:line="480" w:lineRule="auto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9BF27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12–24 h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6FD68" w14:textId="11220F55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34.8 (20.3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46.0)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44824" w14:textId="62B2FB08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0.1 (-25.3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6.7)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050E4" w14:textId="342CA7F2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&lt;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 xml:space="preserve"> 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0.001</w:t>
            </w:r>
          </w:p>
        </w:tc>
      </w:tr>
      <w:tr w:rsidR="00115E90" w:rsidRPr="00115E90" w14:paraId="42768C65" w14:textId="77777777" w:rsidTr="00843785">
        <w:trPr>
          <w:trHeight w:val="360"/>
        </w:trPr>
        <w:tc>
          <w:tcPr>
            <w:tcW w:w="117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83E87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IL-10</w:t>
            </w:r>
          </w:p>
        </w:tc>
        <w:tc>
          <w:tcPr>
            <w:tcW w:w="33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3BA93" w14:textId="075542DE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Plasma clearance (</w:t>
            </w:r>
            <w:r w:rsidR="00DE45C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mL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/min)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98B37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2–6 h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EB9D0" w14:textId="6CF2F3C5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28.6 (25.2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35.8)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B2B91" w14:textId="3F7EC474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26.7 (16.5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30.3)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32CB2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0.10</w:t>
            </w:r>
          </w:p>
        </w:tc>
      </w:tr>
      <w:tr w:rsidR="00115E90" w:rsidRPr="00115E90" w14:paraId="7D83DAD6" w14:textId="77777777" w:rsidTr="00843785">
        <w:trPr>
          <w:trHeight w:val="360"/>
        </w:trPr>
        <w:tc>
          <w:tcPr>
            <w:tcW w:w="11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F4CF77" w14:textId="77777777" w:rsidR="00843785" w:rsidRPr="00115E90" w:rsidRDefault="00843785" w:rsidP="00086F2A">
            <w:pPr>
              <w:spacing w:line="480" w:lineRule="auto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33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C7DABA" w14:textId="77777777" w:rsidR="00843785" w:rsidRPr="00115E90" w:rsidRDefault="00843785" w:rsidP="00086F2A">
            <w:pPr>
              <w:spacing w:line="480" w:lineRule="auto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EEAE3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12–24 h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5CDB9" w14:textId="7D43619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23.7 (17.1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28.8)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20215" w14:textId="1D03DAB0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18.2 (12.8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23.2)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6AB3C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0.10</w:t>
            </w:r>
          </w:p>
        </w:tc>
      </w:tr>
      <w:tr w:rsidR="00115E90" w:rsidRPr="00115E90" w14:paraId="564A5795" w14:textId="77777777" w:rsidTr="00843785">
        <w:trPr>
          <w:trHeight w:val="360"/>
        </w:trPr>
        <w:tc>
          <w:tcPr>
            <w:tcW w:w="11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6F2CDE" w14:textId="77777777" w:rsidR="00843785" w:rsidRPr="00115E90" w:rsidRDefault="00843785" w:rsidP="00086F2A">
            <w:pPr>
              <w:spacing w:line="480" w:lineRule="auto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33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92B6C" w14:textId="37E95D1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Transmembrane clearance (</w:t>
            </w:r>
            <w:r w:rsidR="00DE45C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mL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/min)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3A1DC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2–6 h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51D4F" w14:textId="0EA51C51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 (0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0.01)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235DF" w14:textId="6F3C048C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 (0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95B24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0.11</w:t>
            </w:r>
          </w:p>
        </w:tc>
      </w:tr>
      <w:tr w:rsidR="00115E90" w:rsidRPr="00115E90" w14:paraId="3148BC49" w14:textId="77777777" w:rsidTr="00843785">
        <w:trPr>
          <w:trHeight w:val="360"/>
        </w:trPr>
        <w:tc>
          <w:tcPr>
            <w:tcW w:w="11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0ED15B" w14:textId="77777777" w:rsidR="00843785" w:rsidRPr="00115E90" w:rsidRDefault="00843785" w:rsidP="00086F2A">
            <w:pPr>
              <w:spacing w:line="480" w:lineRule="auto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33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829548" w14:textId="77777777" w:rsidR="00843785" w:rsidRPr="00115E90" w:rsidRDefault="00843785" w:rsidP="00086F2A">
            <w:pPr>
              <w:spacing w:line="480" w:lineRule="auto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5C37E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12–24 h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9BEE6" w14:textId="6C8766BE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0.02 (0.01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0.63)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D366D" w14:textId="217D78D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0.01 (0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0.01)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DC844" w14:textId="43EAE7A0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&lt;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 xml:space="preserve"> 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0.01</w:t>
            </w:r>
          </w:p>
        </w:tc>
      </w:tr>
      <w:tr w:rsidR="00115E90" w:rsidRPr="00115E90" w14:paraId="68BBF1B3" w14:textId="77777777" w:rsidTr="00843785">
        <w:trPr>
          <w:trHeight w:val="360"/>
        </w:trPr>
        <w:tc>
          <w:tcPr>
            <w:tcW w:w="11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6BFF5B" w14:textId="77777777" w:rsidR="00843785" w:rsidRPr="00115E90" w:rsidRDefault="00843785" w:rsidP="00086F2A">
            <w:pPr>
              <w:spacing w:line="480" w:lineRule="auto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33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020CD" w14:textId="6591A6A5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Clearance of hemofilter adsorption (</w:t>
            </w:r>
            <w:r w:rsidR="00DE45C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mL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/min)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70AAC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2–6 h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15D27" w14:textId="1FB3004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28.6 (25.2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35.8)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F4D9A" w14:textId="311E72B2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26.7 (16.5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30.3)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0DBC6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0.10</w:t>
            </w:r>
          </w:p>
        </w:tc>
      </w:tr>
      <w:tr w:rsidR="00115E90" w:rsidRPr="00115E90" w14:paraId="329E8C8E" w14:textId="77777777" w:rsidTr="00843785">
        <w:trPr>
          <w:trHeight w:val="360"/>
        </w:trPr>
        <w:tc>
          <w:tcPr>
            <w:tcW w:w="11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3457C4" w14:textId="77777777" w:rsidR="00843785" w:rsidRPr="00115E90" w:rsidRDefault="00843785" w:rsidP="00086F2A">
            <w:pPr>
              <w:spacing w:line="480" w:lineRule="auto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33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17B7B9" w14:textId="77777777" w:rsidR="00843785" w:rsidRPr="00115E90" w:rsidRDefault="00843785" w:rsidP="00086F2A">
            <w:pPr>
              <w:spacing w:line="480" w:lineRule="auto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FEC8E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12–24 h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2CDD8" w14:textId="7822D46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23.7 (16.9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28.8)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F8B2C" w14:textId="6B3B6708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18.2 (12.8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23.2)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AD732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0.10</w:t>
            </w:r>
          </w:p>
        </w:tc>
      </w:tr>
      <w:tr w:rsidR="00115E90" w:rsidRPr="00115E90" w14:paraId="0BCE4DCF" w14:textId="77777777" w:rsidTr="00843785">
        <w:trPr>
          <w:trHeight w:val="360"/>
        </w:trPr>
        <w:tc>
          <w:tcPr>
            <w:tcW w:w="117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2F2F0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IL-18</w:t>
            </w:r>
          </w:p>
        </w:tc>
        <w:tc>
          <w:tcPr>
            <w:tcW w:w="33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EA260" w14:textId="60EC823C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Plasma clearance (</w:t>
            </w:r>
            <w:r w:rsidR="00DE45C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mL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/min)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817C3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2–6 h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47A59" w14:textId="6C4D1A0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-0.4(-4.7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2.2)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664806" w14:textId="64EC5D66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-1.9 (-3.0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0.2)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60803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0.32</w:t>
            </w:r>
          </w:p>
        </w:tc>
      </w:tr>
      <w:tr w:rsidR="00115E90" w:rsidRPr="00115E90" w14:paraId="61843966" w14:textId="77777777" w:rsidTr="00843785">
        <w:trPr>
          <w:trHeight w:val="360"/>
        </w:trPr>
        <w:tc>
          <w:tcPr>
            <w:tcW w:w="11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8BB533" w14:textId="77777777" w:rsidR="00843785" w:rsidRPr="00115E90" w:rsidRDefault="00843785" w:rsidP="00086F2A">
            <w:pPr>
              <w:spacing w:line="480" w:lineRule="auto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33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B32570" w14:textId="77777777" w:rsidR="00843785" w:rsidRPr="00115E90" w:rsidRDefault="00843785" w:rsidP="00086F2A">
            <w:pPr>
              <w:spacing w:line="480" w:lineRule="auto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03791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12–24 h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09583" w14:textId="5AC810C2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0.31 (-3.7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3.4)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48248" w14:textId="4837C23C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-2.6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 xml:space="preserve"> (-5.1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1.9)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6C6C5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0.25</w:t>
            </w:r>
          </w:p>
        </w:tc>
      </w:tr>
      <w:tr w:rsidR="00115E90" w:rsidRPr="00115E90" w14:paraId="40544478" w14:textId="77777777" w:rsidTr="00843785">
        <w:trPr>
          <w:trHeight w:val="360"/>
        </w:trPr>
        <w:tc>
          <w:tcPr>
            <w:tcW w:w="11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9AE2FC" w14:textId="77777777" w:rsidR="00843785" w:rsidRPr="00115E90" w:rsidRDefault="00843785" w:rsidP="00086F2A">
            <w:pPr>
              <w:spacing w:line="480" w:lineRule="auto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33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2AAB9" w14:textId="1E2356E2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Transmembrane clearance (</w:t>
            </w:r>
            <w:r w:rsidR="00DE45C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mL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/min)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C587E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2–6 h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BB915" w14:textId="4CC8E2D5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0.01 (0.003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0.02)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83644" w14:textId="51B2F133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0.09 (0.06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0.11)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6AE29" w14:textId="33BFC27C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&lt;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 xml:space="preserve"> 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0.001</w:t>
            </w:r>
          </w:p>
        </w:tc>
      </w:tr>
      <w:tr w:rsidR="00115E90" w:rsidRPr="00115E90" w14:paraId="33E78641" w14:textId="77777777" w:rsidTr="00843785">
        <w:trPr>
          <w:trHeight w:val="360"/>
        </w:trPr>
        <w:tc>
          <w:tcPr>
            <w:tcW w:w="11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D386CF" w14:textId="77777777" w:rsidR="00843785" w:rsidRPr="00115E90" w:rsidRDefault="00843785" w:rsidP="00086F2A">
            <w:pPr>
              <w:spacing w:line="480" w:lineRule="auto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33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E79D85" w14:textId="77777777" w:rsidR="00843785" w:rsidRPr="00115E90" w:rsidRDefault="00843785" w:rsidP="00086F2A">
            <w:pPr>
              <w:spacing w:line="480" w:lineRule="auto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2EDED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12–24 h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E8B9F" w14:textId="58DC19FA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0.004 (0.001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0.007)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F032B" w14:textId="0EDD6D9B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0.05 (0.03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0.07)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94922" w14:textId="297FBABA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&lt;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 xml:space="preserve"> 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0.001</w:t>
            </w:r>
          </w:p>
        </w:tc>
      </w:tr>
      <w:tr w:rsidR="00115E90" w:rsidRPr="00115E90" w14:paraId="6DD0292B" w14:textId="77777777" w:rsidTr="00843785">
        <w:trPr>
          <w:trHeight w:val="360"/>
        </w:trPr>
        <w:tc>
          <w:tcPr>
            <w:tcW w:w="11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162A7A" w14:textId="77777777" w:rsidR="00843785" w:rsidRPr="00115E90" w:rsidRDefault="00843785" w:rsidP="00086F2A">
            <w:pPr>
              <w:spacing w:line="480" w:lineRule="auto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33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8735E" w14:textId="5FC2885B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Clearance of hemofilter adsorption (</w:t>
            </w:r>
            <w:r w:rsidR="00DE45C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mL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/min)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ED050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2–6 h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A6DF1" w14:textId="44F5FBFA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-0.42 (-4.7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2.2)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8B16F" w14:textId="2BD07565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-1.9 (-3.2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0.2)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BC4F7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0.28</w:t>
            </w:r>
          </w:p>
        </w:tc>
      </w:tr>
      <w:tr w:rsidR="00115E90" w:rsidRPr="00115E90" w14:paraId="4F64201B" w14:textId="77777777" w:rsidTr="00843785">
        <w:trPr>
          <w:trHeight w:val="360"/>
        </w:trPr>
        <w:tc>
          <w:tcPr>
            <w:tcW w:w="11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C856F9" w14:textId="77777777" w:rsidR="00843785" w:rsidRPr="00115E90" w:rsidRDefault="00843785" w:rsidP="00086F2A">
            <w:pPr>
              <w:spacing w:line="480" w:lineRule="auto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33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BD6E24" w14:textId="77777777" w:rsidR="00843785" w:rsidRPr="00115E90" w:rsidRDefault="00843785" w:rsidP="00086F2A">
            <w:pPr>
              <w:spacing w:line="480" w:lineRule="auto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73331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12–24 h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3D005" w14:textId="773479C8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0.4 (-3.1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3.8)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014F9" w14:textId="3330E28C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-2.7 (-5.1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1.9)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18765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0.13</w:t>
            </w:r>
          </w:p>
        </w:tc>
      </w:tr>
      <w:tr w:rsidR="00115E90" w:rsidRPr="00115E90" w14:paraId="738D5256" w14:textId="77777777" w:rsidTr="00843785">
        <w:trPr>
          <w:trHeight w:val="360"/>
        </w:trPr>
        <w:tc>
          <w:tcPr>
            <w:tcW w:w="117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093A9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MIG</w:t>
            </w:r>
          </w:p>
        </w:tc>
        <w:tc>
          <w:tcPr>
            <w:tcW w:w="33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D8ACC" w14:textId="756FD61E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Plasma clearance (</w:t>
            </w:r>
            <w:r w:rsidR="00DE45C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mL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/min)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263C3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2–6 h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A1DC3" w14:textId="5E76451E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65.9 (62.0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67.9)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48739" w14:textId="7A46726D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22.9 (17.5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33.3)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47731" w14:textId="33F2742F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&lt;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 xml:space="preserve"> 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0.001</w:t>
            </w:r>
          </w:p>
        </w:tc>
      </w:tr>
      <w:tr w:rsidR="00115E90" w:rsidRPr="00115E90" w14:paraId="6CF8DDD4" w14:textId="77777777" w:rsidTr="00843785">
        <w:trPr>
          <w:trHeight w:val="360"/>
        </w:trPr>
        <w:tc>
          <w:tcPr>
            <w:tcW w:w="11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9CAEA6" w14:textId="77777777" w:rsidR="00843785" w:rsidRPr="00115E90" w:rsidRDefault="00843785" w:rsidP="00086F2A">
            <w:pPr>
              <w:spacing w:line="480" w:lineRule="auto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33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E4BE18" w14:textId="77777777" w:rsidR="00843785" w:rsidRPr="00115E90" w:rsidRDefault="00843785" w:rsidP="00086F2A">
            <w:pPr>
              <w:spacing w:line="480" w:lineRule="auto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D6381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12–24 h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F1BF5" w14:textId="7BA0BA54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58.8 (52.4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61.3)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08CDF" w14:textId="601916BC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9.1 (6.3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19.2)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9456A" w14:textId="1EF17AA3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&lt;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 xml:space="preserve"> 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0.001</w:t>
            </w:r>
          </w:p>
        </w:tc>
      </w:tr>
      <w:tr w:rsidR="00115E90" w:rsidRPr="00115E90" w14:paraId="117C9D9B" w14:textId="77777777" w:rsidTr="00843785">
        <w:trPr>
          <w:trHeight w:val="360"/>
        </w:trPr>
        <w:tc>
          <w:tcPr>
            <w:tcW w:w="11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63048E" w14:textId="77777777" w:rsidR="00843785" w:rsidRPr="00115E90" w:rsidRDefault="00843785" w:rsidP="00086F2A">
            <w:pPr>
              <w:spacing w:line="480" w:lineRule="auto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33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27CD9" w14:textId="3D8A0BA1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Transmembrane clearance (</w:t>
            </w:r>
            <w:r w:rsidR="00DE45C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mL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/min)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C72B1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2–6 h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8AC51" w14:textId="73ECF774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0.14 (0.06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0.20)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78C38" w14:textId="64DE006B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 xml:space="preserve">0.12 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(0.05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0.76)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B36A7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0.62</w:t>
            </w:r>
          </w:p>
        </w:tc>
      </w:tr>
      <w:tr w:rsidR="00115E90" w:rsidRPr="00115E90" w14:paraId="759CDF07" w14:textId="77777777" w:rsidTr="00843785">
        <w:trPr>
          <w:trHeight w:val="360"/>
        </w:trPr>
        <w:tc>
          <w:tcPr>
            <w:tcW w:w="11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B6FD3A" w14:textId="77777777" w:rsidR="00843785" w:rsidRPr="00115E90" w:rsidRDefault="00843785" w:rsidP="00086F2A">
            <w:pPr>
              <w:spacing w:line="480" w:lineRule="auto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33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1D8392" w14:textId="77777777" w:rsidR="00843785" w:rsidRPr="00115E90" w:rsidRDefault="00843785" w:rsidP="00086F2A">
            <w:pPr>
              <w:spacing w:line="480" w:lineRule="auto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D484A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12–24 h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B06F6" w14:textId="33C2FCA3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0.6 (0.4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0.9)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70187" w14:textId="5A62C50A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2.0 (1.2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2.3)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2831D" w14:textId="0E4C5A3F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&lt;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 xml:space="preserve"> 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0.05</w:t>
            </w:r>
          </w:p>
        </w:tc>
      </w:tr>
      <w:tr w:rsidR="00115E90" w:rsidRPr="00115E90" w14:paraId="7709DA59" w14:textId="77777777" w:rsidTr="00843785">
        <w:trPr>
          <w:trHeight w:val="360"/>
        </w:trPr>
        <w:tc>
          <w:tcPr>
            <w:tcW w:w="11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24F42D" w14:textId="77777777" w:rsidR="00843785" w:rsidRPr="00115E90" w:rsidRDefault="00843785" w:rsidP="00086F2A">
            <w:pPr>
              <w:spacing w:line="480" w:lineRule="auto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33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813BB" w14:textId="1A2E09F2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Clearance of hemofilter adsorption (</w:t>
            </w:r>
            <w:r w:rsidR="00DE45C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mL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/min)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994F2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2–6 h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3E19C" w14:textId="73403F4F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65.8 (61.8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67.7)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2BB0B" w14:textId="02C9B4F6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22.7 (16.8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32.6)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E76A2" w14:textId="7F0D3F8B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&lt;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 xml:space="preserve"> 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0.001</w:t>
            </w:r>
          </w:p>
        </w:tc>
      </w:tr>
      <w:tr w:rsidR="00115E90" w:rsidRPr="00115E90" w14:paraId="66D7A1E3" w14:textId="77777777" w:rsidTr="00843785">
        <w:trPr>
          <w:trHeight w:val="360"/>
        </w:trPr>
        <w:tc>
          <w:tcPr>
            <w:tcW w:w="117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0A7CB2" w14:textId="77777777" w:rsidR="00843785" w:rsidRPr="00115E90" w:rsidRDefault="00843785" w:rsidP="00086F2A">
            <w:pPr>
              <w:spacing w:line="480" w:lineRule="auto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33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5E95F3" w14:textId="77777777" w:rsidR="00843785" w:rsidRPr="00115E90" w:rsidRDefault="00843785" w:rsidP="00086F2A">
            <w:pPr>
              <w:spacing w:line="480" w:lineRule="auto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B6A95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12–24 h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4D820" w14:textId="0F2FED34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58.2 (50.1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60.6)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44985" w14:textId="3CABA156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6.6 (5.2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17.7)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563F0" w14:textId="16AC266E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&lt;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 xml:space="preserve"> 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0.001</w:t>
            </w:r>
          </w:p>
        </w:tc>
      </w:tr>
      <w:tr w:rsidR="00115E90" w:rsidRPr="00115E90" w14:paraId="0323E98F" w14:textId="77777777" w:rsidTr="00843785">
        <w:trPr>
          <w:trHeight w:val="360"/>
        </w:trPr>
        <w:tc>
          <w:tcPr>
            <w:tcW w:w="1172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96A680A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MIP-1α</w:t>
            </w:r>
          </w:p>
        </w:tc>
        <w:tc>
          <w:tcPr>
            <w:tcW w:w="33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63B07" w14:textId="1F5928A0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Plasma clearance (</w:t>
            </w:r>
            <w:r w:rsidR="00DE45C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mL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/min)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32488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2–6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 xml:space="preserve"> h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D3698" w14:textId="3A78476F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64.8 (63.5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66.2)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4571C" w14:textId="335947D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41.9 (18.6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46.1)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EAA9B" w14:textId="4576BFF3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&lt;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 xml:space="preserve"> 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0.001</w:t>
            </w:r>
          </w:p>
        </w:tc>
      </w:tr>
      <w:tr w:rsidR="00115E90" w:rsidRPr="00115E90" w14:paraId="37B4B1E4" w14:textId="77777777" w:rsidTr="00843785">
        <w:trPr>
          <w:trHeight w:val="360"/>
        </w:trPr>
        <w:tc>
          <w:tcPr>
            <w:tcW w:w="117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3C3BFFC" w14:textId="77777777" w:rsidR="00843785" w:rsidRPr="00115E90" w:rsidRDefault="00843785" w:rsidP="00086F2A">
            <w:pPr>
              <w:spacing w:line="480" w:lineRule="auto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33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A8E065" w14:textId="77777777" w:rsidR="00843785" w:rsidRPr="00115E90" w:rsidRDefault="00843785" w:rsidP="00086F2A">
            <w:pPr>
              <w:spacing w:line="480" w:lineRule="auto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555DE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12–24 h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BCA97" w14:textId="0325C6C5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51.6 (47.9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55.3)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7CB63" w14:textId="5B4727DD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20.9 (4.0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31.1)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26836" w14:textId="68958778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&lt;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 xml:space="preserve"> 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0.001</w:t>
            </w:r>
          </w:p>
        </w:tc>
      </w:tr>
      <w:tr w:rsidR="00115E90" w:rsidRPr="00115E90" w14:paraId="0B4F45C6" w14:textId="77777777" w:rsidTr="00843785">
        <w:trPr>
          <w:trHeight w:val="360"/>
        </w:trPr>
        <w:tc>
          <w:tcPr>
            <w:tcW w:w="117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2A193C3D" w14:textId="77777777" w:rsidR="00843785" w:rsidRPr="00115E90" w:rsidRDefault="00843785" w:rsidP="00086F2A">
            <w:pPr>
              <w:spacing w:line="480" w:lineRule="auto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336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8C3C8" w14:textId="53D1413F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Transmembrane clearance (</w:t>
            </w:r>
            <w:r w:rsidR="00DE45C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mL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/min)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B9E68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2–6 h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8D1F4" w14:textId="1DC0F750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0.02 (0.01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0.04)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B2CC5" w14:textId="0EDC8158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0.01 (0.001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0.02)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16511" w14:textId="4CA927A2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&lt;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 xml:space="preserve"> 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0.05</w:t>
            </w:r>
          </w:p>
        </w:tc>
      </w:tr>
      <w:tr w:rsidR="00115E90" w:rsidRPr="00115E90" w14:paraId="30A00F93" w14:textId="77777777" w:rsidTr="00843785">
        <w:trPr>
          <w:trHeight w:val="360"/>
        </w:trPr>
        <w:tc>
          <w:tcPr>
            <w:tcW w:w="117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B34757F" w14:textId="77777777" w:rsidR="00843785" w:rsidRPr="00115E90" w:rsidRDefault="00843785" w:rsidP="00086F2A">
            <w:pPr>
              <w:spacing w:line="480" w:lineRule="auto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336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8C8EA9" w14:textId="77777777" w:rsidR="00843785" w:rsidRPr="00115E90" w:rsidRDefault="00843785" w:rsidP="00086F2A">
            <w:pPr>
              <w:spacing w:line="480" w:lineRule="auto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9B73E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12–24 h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7BB2A" w14:textId="3C5AD92C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0.3 (0.15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0.69)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3F4A0" w14:textId="044A3C6A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0.25 (0.01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1.09)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C8B11" w14:textId="2C3FF1EE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0.69</w:t>
            </w:r>
          </w:p>
        </w:tc>
      </w:tr>
      <w:tr w:rsidR="00115E90" w:rsidRPr="00115E90" w14:paraId="5A969F36" w14:textId="77777777" w:rsidTr="00843785">
        <w:trPr>
          <w:trHeight w:val="360"/>
        </w:trPr>
        <w:tc>
          <w:tcPr>
            <w:tcW w:w="117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78252BF" w14:textId="77777777" w:rsidR="00843785" w:rsidRPr="00115E90" w:rsidRDefault="00843785" w:rsidP="00086F2A">
            <w:pPr>
              <w:spacing w:line="480" w:lineRule="auto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3365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DAD22C9" w14:textId="2EFC504D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 xml:space="preserve">Clearance of 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hemofilter adsorption (</w:t>
            </w:r>
            <w:r w:rsidR="00DE45C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mL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/min)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C31BD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2–6 h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D0CC1" w14:textId="20A170BE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64.8 (63.5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66.2)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F33F0" w14:textId="6C6EE989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40.2 (18.6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46.1)</w:t>
            </w: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84046" w14:textId="4FE0F34C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&lt;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 xml:space="preserve"> 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0.001</w:t>
            </w:r>
          </w:p>
        </w:tc>
      </w:tr>
      <w:tr w:rsidR="00115E90" w:rsidRPr="00115E90" w14:paraId="35A07608" w14:textId="77777777" w:rsidTr="00843785">
        <w:trPr>
          <w:trHeight w:val="360"/>
        </w:trPr>
        <w:tc>
          <w:tcPr>
            <w:tcW w:w="1172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5F66B607" w14:textId="77777777" w:rsidR="00843785" w:rsidRPr="00115E90" w:rsidRDefault="00843785" w:rsidP="00086F2A">
            <w:pPr>
              <w:spacing w:line="480" w:lineRule="auto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3365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2621B77" w14:textId="77777777" w:rsidR="00843785" w:rsidRPr="00115E90" w:rsidRDefault="00843785" w:rsidP="00086F2A">
            <w:pPr>
              <w:spacing w:line="480" w:lineRule="auto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C44D72" w14:textId="77777777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12–24 h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DBBE25" w14:textId="760215AB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51.4 (47.1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55.2)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1A76F6" w14:textId="49062659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20.6 (2.7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–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31.1)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528AB7" w14:textId="6719E06E" w:rsidR="00843785" w:rsidRPr="00115E90" w:rsidRDefault="001A26BA" w:rsidP="00086F2A">
            <w:pPr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</w:pP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&lt;</w:t>
            </w:r>
            <w:r w:rsidR="00120FE7"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 xml:space="preserve"> </w:t>
            </w:r>
            <w:r w:rsidRPr="00115E90">
              <w:rPr>
                <w:rFonts w:ascii="Times New Roman" w:eastAsia="游ゴシック" w:hAnsi="Times New Roman" w:cs="Times New Roman"/>
                <w:color w:val="000000" w:themeColor="text1"/>
                <w:lang w:eastAsia="ja-JP"/>
              </w:rPr>
              <w:t>0.001</w:t>
            </w:r>
          </w:p>
        </w:tc>
      </w:tr>
    </w:tbl>
    <w:p w14:paraId="5AF4A74D" w14:textId="77777777" w:rsidR="00B25C5B" w:rsidRPr="00115E90" w:rsidRDefault="001A26BA" w:rsidP="00086F2A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115E90">
        <w:rPr>
          <w:rFonts w:ascii="Times New Roman" w:hAnsi="Times New Roman" w:cs="Times New Roman"/>
          <w:color w:val="000000" w:themeColor="text1"/>
        </w:rPr>
        <w:t>Data are given as medians and interquartile ranges.</w:t>
      </w:r>
    </w:p>
    <w:p w14:paraId="76C30E0F" w14:textId="77777777" w:rsidR="00B25C5B" w:rsidRPr="00115E90" w:rsidRDefault="001A26BA" w:rsidP="00086F2A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115E90">
        <w:rPr>
          <w:rFonts w:ascii="Times New Roman" w:hAnsi="Times New Roman" w:cs="Times New Roman"/>
          <w:i/>
          <w:iCs/>
          <w:color w:val="000000" w:themeColor="text1"/>
          <w:vertAlign w:val="superscript"/>
        </w:rPr>
        <w:t>a</w:t>
      </w:r>
      <w:r w:rsidRPr="00115E90">
        <w:rPr>
          <w:rFonts w:ascii="Times New Roman" w:hAnsi="Times New Roman" w:cs="Times New Roman"/>
          <w:i/>
          <w:iCs/>
          <w:color w:val="000000" w:themeColor="text1"/>
        </w:rPr>
        <w:t xml:space="preserve"> </w:t>
      </w:r>
      <w:r w:rsidRPr="00115E90">
        <w:rPr>
          <w:rFonts w:ascii="Times New Roman" w:hAnsi="Times New Roman" w:cs="Times New Roman"/>
          <w:color w:val="000000" w:themeColor="text1"/>
        </w:rPr>
        <w:t>Wilcoxon test</w:t>
      </w:r>
    </w:p>
    <w:p w14:paraId="33FF5487" w14:textId="0FB57BD4" w:rsidR="00B25C5B" w:rsidRPr="00115E90" w:rsidRDefault="001A26BA" w:rsidP="00086F2A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115E90">
        <w:rPr>
          <w:rFonts w:ascii="Times New Roman" w:hAnsi="Times New Roman" w:cs="Times New Roman"/>
          <w:color w:val="000000" w:themeColor="text1"/>
        </w:rPr>
        <w:t xml:space="preserve">Plasma </w:t>
      </w:r>
      <w:r w:rsidR="001B2F7C" w:rsidRPr="00115E90">
        <w:rPr>
          <w:rFonts w:ascii="Times New Roman" w:hAnsi="Times New Roman" w:cs="Times New Roman"/>
          <w:color w:val="000000" w:themeColor="text1"/>
        </w:rPr>
        <w:t xml:space="preserve">clearance </w:t>
      </w:r>
      <w:r w:rsidRPr="00115E90">
        <w:rPr>
          <w:rFonts w:ascii="Times New Roman" w:hAnsi="Times New Roman" w:cs="Times New Roman"/>
          <w:color w:val="000000" w:themeColor="text1"/>
        </w:rPr>
        <w:t>= (</w:t>
      </w:r>
      <w:proofErr w:type="spellStart"/>
      <w:r w:rsidRPr="00115E90">
        <w:rPr>
          <w:rFonts w:ascii="Times New Roman" w:hAnsi="Times New Roman" w:cs="Times New Roman"/>
          <w:color w:val="000000" w:themeColor="text1"/>
        </w:rPr>
        <w:t>Cbi</w:t>
      </w:r>
      <w:proofErr w:type="spellEnd"/>
      <w:r w:rsidRPr="00115E90">
        <w:rPr>
          <w:rFonts w:ascii="Times New Roman" w:hAnsi="Times New Roman" w:cs="Times New Roman"/>
          <w:color w:val="000000" w:themeColor="text1"/>
        </w:rPr>
        <w:t xml:space="preserve"> - Cbo) / Cbi × (Qb - QF) + QF</w:t>
      </w:r>
    </w:p>
    <w:p w14:paraId="655A9B47" w14:textId="405C23E5" w:rsidR="00B25C5B" w:rsidRPr="00115E90" w:rsidRDefault="001A26BA" w:rsidP="00086F2A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115E90">
        <w:rPr>
          <w:rFonts w:ascii="Times New Roman" w:hAnsi="Times New Roman" w:cs="Times New Roman"/>
          <w:color w:val="000000" w:themeColor="text1"/>
        </w:rPr>
        <w:t xml:space="preserve">Transmembrane </w:t>
      </w:r>
      <w:r w:rsidR="001B2F7C" w:rsidRPr="00115E90">
        <w:rPr>
          <w:rFonts w:ascii="Times New Roman" w:hAnsi="Times New Roman" w:cs="Times New Roman"/>
          <w:color w:val="000000" w:themeColor="text1"/>
        </w:rPr>
        <w:t xml:space="preserve">clearance </w:t>
      </w:r>
      <w:r w:rsidRPr="00115E90">
        <w:rPr>
          <w:rFonts w:ascii="Times New Roman" w:hAnsi="Times New Roman" w:cs="Times New Roman"/>
          <w:color w:val="000000" w:themeColor="text1"/>
        </w:rPr>
        <w:t>= CF / Cbi × QF</w:t>
      </w:r>
      <w:bookmarkStart w:id="0" w:name="_GoBack"/>
      <w:bookmarkEnd w:id="0"/>
    </w:p>
    <w:p w14:paraId="6003E3A2" w14:textId="2725BA0E" w:rsidR="00B25C5B" w:rsidRPr="00115E90" w:rsidRDefault="001A26BA" w:rsidP="00086F2A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115E90">
        <w:rPr>
          <w:rFonts w:ascii="Times New Roman" w:hAnsi="Times New Roman" w:cs="Times New Roman"/>
          <w:color w:val="000000" w:themeColor="text1"/>
        </w:rPr>
        <w:t xml:space="preserve">Clearance of hemofilter adsorption = Plasma </w:t>
      </w:r>
      <w:r w:rsidR="001B2F7C" w:rsidRPr="00115E90">
        <w:rPr>
          <w:rFonts w:ascii="Times New Roman" w:hAnsi="Times New Roman" w:cs="Times New Roman"/>
          <w:color w:val="000000" w:themeColor="text1"/>
        </w:rPr>
        <w:t xml:space="preserve">clearance </w:t>
      </w:r>
      <w:r w:rsidRPr="00115E90">
        <w:rPr>
          <w:rFonts w:ascii="Times New Roman" w:hAnsi="Times New Roman" w:cs="Times New Roman"/>
          <w:color w:val="000000" w:themeColor="text1"/>
        </w:rPr>
        <w:t xml:space="preserve">- Transmembrane </w:t>
      </w:r>
      <w:r w:rsidR="001B2F7C" w:rsidRPr="00115E90">
        <w:rPr>
          <w:rFonts w:ascii="Times New Roman" w:hAnsi="Times New Roman" w:cs="Times New Roman"/>
          <w:color w:val="000000" w:themeColor="text1"/>
        </w:rPr>
        <w:t>clearance</w:t>
      </w:r>
    </w:p>
    <w:p w14:paraId="1040ACD3" w14:textId="62248138" w:rsidR="00B25C5B" w:rsidRPr="00115E90" w:rsidRDefault="001A26BA" w:rsidP="00086F2A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115E90">
        <w:rPr>
          <w:rFonts w:ascii="Times New Roman" w:hAnsi="Times New Roman" w:cs="Times New Roman"/>
          <w:color w:val="000000" w:themeColor="text1"/>
        </w:rPr>
        <w:t xml:space="preserve">Cbi, blood cytokine level at the filter inlet; </w:t>
      </w:r>
      <w:proofErr w:type="spellStart"/>
      <w:r w:rsidRPr="00115E90">
        <w:rPr>
          <w:rFonts w:ascii="Times New Roman" w:hAnsi="Times New Roman" w:cs="Times New Roman"/>
          <w:color w:val="000000" w:themeColor="text1"/>
        </w:rPr>
        <w:t>Cbo</w:t>
      </w:r>
      <w:proofErr w:type="spellEnd"/>
      <w:r w:rsidRPr="00115E90">
        <w:rPr>
          <w:rFonts w:ascii="Times New Roman" w:hAnsi="Times New Roman" w:cs="Times New Roman"/>
          <w:color w:val="000000" w:themeColor="text1"/>
        </w:rPr>
        <w:t>, blood cytok</w:t>
      </w:r>
      <w:r w:rsidRPr="00115E90">
        <w:rPr>
          <w:rFonts w:ascii="Times New Roman" w:hAnsi="Times New Roman" w:cs="Times New Roman"/>
          <w:color w:val="000000" w:themeColor="text1"/>
        </w:rPr>
        <w:t>ine level at the outlet</w:t>
      </w:r>
      <w:r w:rsidR="001B2F7C" w:rsidRPr="00115E90">
        <w:rPr>
          <w:rFonts w:ascii="Times New Roman" w:hAnsi="Times New Roman" w:cs="Times New Roman"/>
          <w:color w:val="000000" w:themeColor="text1"/>
        </w:rPr>
        <w:t xml:space="preserve">; </w:t>
      </w:r>
      <w:proofErr w:type="spellStart"/>
      <w:r w:rsidRPr="00115E90">
        <w:rPr>
          <w:rFonts w:ascii="Times New Roman" w:hAnsi="Times New Roman" w:cs="Times New Roman"/>
          <w:color w:val="000000" w:themeColor="text1"/>
        </w:rPr>
        <w:t>Qb</w:t>
      </w:r>
      <w:proofErr w:type="spellEnd"/>
      <w:r w:rsidRPr="00115E90">
        <w:rPr>
          <w:rFonts w:ascii="Times New Roman" w:hAnsi="Times New Roman" w:cs="Times New Roman"/>
          <w:color w:val="000000" w:themeColor="text1"/>
        </w:rPr>
        <w:t>, blood flow rate (mL/min); QF, flow rate of the ultrafiltrate</w:t>
      </w:r>
      <w:r w:rsidR="001B2F7C" w:rsidRPr="00115E90">
        <w:rPr>
          <w:rFonts w:ascii="Times New Roman" w:hAnsi="Times New Roman" w:cs="Times New Roman"/>
          <w:color w:val="000000" w:themeColor="text1"/>
        </w:rPr>
        <w:t xml:space="preserve">; </w:t>
      </w:r>
      <w:r w:rsidRPr="00115E90">
        <w:rPr>
          <w:rFonts w:ascii="Times New Roman" w:hAnsi="Times New Roman" w:cs="Times New Roman"/>
          <w:color w:val="000000" w:themeColor="text1"/>
        </w:rPr>
        <w:t>CF, cytokine level in the filtrate</w:t>
      </w:r>
    </w:p>
    <w:p w14:paraId="01D2B4C8" w14:textId="5A0557F6" w:rsidR="00D1010D" w:rsidRPr="00115E90" w:rsidRDefault="001A26BA" w:rsidP="00086F2A">
      <w:pPr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115E90">
        <w:rPr>
          <w:rFonts w:ascii="Times New Roman" w:hAnsi="Times New Roman" w:cs="Times New Roman"/>
          <w:color w:val="000000" w:themeColor="text1"/>
        </w:rPr>
        <w:t xml:space="preserve">AN69ST, polyethyleneimine-coated polyacrylonitrile; PMMA, polymethylmethacrylate; HMGB1, </w:t>
      </w:r>
      <w:r w:rsidR="001B2F7C" w:rsidRPr="00115E90">
        <w:rPr>
          <w:rFonts w:ascii="Times New Roman" w:hAnsi="Times New Roman" w:cs="Times New Roman"/>
          <w:color w:val="000000" w:themeColor="text1"/>
        </w:rPr>
        <w:t>high-</w:t>
      </w:r>
      <w:r w:rsidRPr="00115E90">
        <w:rPr>
          <w:rFonts w:ascii="Times New Roman" w:hAnsi="Times New Roman" w:cs="Times New Roman"/>
          <w:color w:val="000000" w:themeColor="text1"/>
        </w:rPr>
        <w:t xml:space="preserve">mobility group box 1; TNF, tumor necrosis factor; IL, interleukin; MIG, </w:t>
      </w:r>
      <w:proofErr w:type="spellStart"/>
      <w:r w:rsidRPr="00115E90">
        <w:rPr>
          <w:rFonts w:ascii="Times New Roman" w:hAnsi="Times New Roman" w:cs="Times New Roman"/>
          <w:color w:val="000000" w:themeColor="text1"/>
        </w:rPr>
        <w:t>monokine</w:t>
      </w:r>
      <w:proofErr w:type="spellEnd"/>
      <w:r w:rsidRPr="00115E90">
        <w:rPr>
          <w:rFonts w:ascii="Times New Roman" w:hAnsi="Times New Roman" w:cs="Times New Roman"/>
          <w:color w:val="000000" w:themeColor="text1"/>
        </w:rPr>
        <w:t xml:space="preserve"> induced by </w:t>
      </w:r>
      <w:r w:rsidR="001B2F7C" w:rsidRPr="00115E90">
        <w:rPr>
          <w:rFonts w:ascii="Times New Roman" w:hAnsi="Times New Roman" w:cs="Times New Roman"/>
          <w:color w:val="000000" w:themeColor="text1"/>
        </w:rPr>
        <w:t>interferon-γ</w:t>
      </w:r>
      <w:r w:rsidRPr="00115E90">
        <w:rPr>
          <w:rFonts w:ascii="Times New Roman" w:hAnsi="Times New Roman" w:cs="Times New Roman"/>
          <w:color w:val="000000" w:themeColor="text1"/>
        </w:rPr>
        <w:t>; MIP-1α, ma</w:t>
      </w:r>
      <w:r w:rsidRPr="00115E90">
        <w:rPr>
          <w:rFonts w:ascii="Times New Roman" w:hAnsi="Times New Roman" w:cs="Times New Roman"/>
          <w:color w:val="000000" w:themeColor="text1"/>
        </w:rPr>
        <w:t>crophage inflammatory protein 1 alpha</w:t>
      </w:r>
    </w:p>
    <w:sectPr w:rsidR="00D1010D" w:rsidRPr="00115E90" w:rsidSect="00EE6E4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1B76A8" w14:textId="77777777" w:rsidR="001A26BA" w:rsidRDefault="001A26BA">
      <w:r>
        <w:separator/>
      </w:r>
    </w:p>
  </w:endnote>
  <w:endnote w:type="continuationSeparator" w:id="0">
    <w:p w14:paraId="5272CF72" w14:textId="77777777" w:rsidR="001A26BA" w:rsidRDefault="001A26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ADD02E" w14:textId="77777777" w:rsidR="00E516F9" w:rsidRDefault="00E516F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11E559" w14:textId="77777777" w:rsidR="00E516F9" w:rsidRPr="00E516F9" w:rsidRDefault="00E516F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195A88" w14:textId="77777777" w:rsidR="00E516F9" w:rsidRPr="00E516F9" w:rsidRDefault="00E516F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8207FB" w14:textId="77777777" w:rsidR="001A26BA" w:rsidRDefault="001A26BA">
      <w:r>
        <w:separator/>
      </w:r>
    </w:p>
  </w:footnote>
  <w:footnote w:type="continuationSeparator" w:id="0">
    <w:p w14:paraId="0E9089D2" w14:textId="77777777" w:rsidR="001A26BA" w:rsidRDefault="001A26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F8F97F" w14:textId="77777777" w:rsidR="00E516F9" w:rsidRDefault="00E516F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61CCD9" w14:textId="77777777" w:rsidR="00E516F9" w:rsidRPr="00E516F9" w:rsidRDefault="00E516F9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ACBF7D" w14:textId="77777777" w:rsidR="00E516F9" w:rsidRPr="00E516F9" w:rsidRDefault="00E516F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bordersDoNotSurroundHeader/>
  <w:bordersDoNotSurroundFooter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10D"/>
    <w:rsid w:val="000835CE"/>
    <w:rsid w:val="00086F2A"/>
    <w:rsid w:val="00115E90"/>
    <w:rsid w:val="00120FE7"/>
    <w:rsid w:val="00156A07"/>
    <w:rsid w:val="001A26BA"/>
    <w:rsid w:val="001B2F7C"/>
    <w:rsid w:val="00250F61"/>
    <w:rsid w:val="00451270"/>
    <w:rsid w:val="00475D94"/>
    <w:rsid w:val="006210A1"/>
    <w:rsid w:val="006236B1"/>
    <w:rsid w:val="00714AE1"/>
    <w:rsid w:val="008266AE"/>
    <w:rsid w:val="00843785"/>
    <w:rsid w:val="00930963"/>
    <w:rsid w:val="009D3E97"/>
    <w:rsid w:val="00A20771"/>
    <w:rsid w:val="00B25C5B"/>
    <w:rsid w:val="00B43C39"/>
    <w:rsid w:val="00C00BA3"/>
    <w:rsid w:val="00C65F93"/>
    <w:rsid w:val="00CB56D3"/>
    <w:rsid w:val="00CD5048"/>
    <w:rsid w:val="00D1010D"/>
    <w:rsid w:val="00D701F7"/>
    <w:rsid w:val="00DE45C7"/>
    <w:rsid w:val="00E516F9"/>
    <w:rsid w:val="00EE6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6D877C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378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43785"/>
  </w:style>
  <w:style w:type="paragraph" w:styleId="a5">
    <w:name w:val="footer"/>
    <w:basedOn w:val="a"/>
    <w:link w:val="a6"/>
    <w:uiPriority w:val="99"/>
    <w:unhideWhenUsed/>
    <w:rsid w:val="0084378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43785"/>
  </w:style>
  <w:style w:type="paragraph" w:styleId="a7">
    <w:name w:val="Revision"/>
    <w:hidden/>
    <w:uiPriority w:val="99"/>
    <w:semiHidden/>
    <w:rsid w:val="00D701F7"/>
  </w:style>
  <w:style w:type="character" w:styleId="a8">
    <w:name w:val="annotation reference"/>
    <w:basedOn w:val="a0"/>
    <w:uiPriority w:val="99"/>
    <w:semiHidden/>
    <w:unhideWhenUsed/>
    <w:rsid w:val="00086F2A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086F2A"/>
    <w:rPr>
      <w:sz w:val="20"/>
      <w:szCs w:val="20"/>
    </w:rPr>
  </w:style>
  <w:style w:type="character" w:customStyle="1" w:styleId="aa">
    <w:name w:val="コメント文字列 (文字)"/>
    <w:basedOn w:val="a0"/>
    <w:link w:val="a9"/>
    <w:uiPriority w:val="99"/>
    <w:semiHidden/>
    <w:rsid w:val="00086F2A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086F2A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086F2A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115E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115E9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606</Words>
  <Characters>3459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nakamura ikyoku epso</cp:lastModifiedBy>
  <cp:revision>21</cp:revision>
  <dcterms:created xsi:type="dcterms:W3CDTF">2018-02-09T21:34:00Z</dcterms:created>
  <dcterms:modified xsi:type="dcterms:W3CDTF">2023-06-14T06:08:00Z</dcterms:modified>
</cp:coreProperties>
</file>