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272" w:type="dxa"/>
        <w:tblLayout w:type="fixed"/>
        <w:tblLook w:val="04A0" w:firstRow="1" w:lastRow="0" w:firstColumn="1" w:lastColumn="0" w:noHBand="0" w:noVBand="1"/>
      </w:tblPr>
      <w:tblGrid>
        <w:gridCol w:w="1219"/>
        <w:gridCol w:w="1150"/>
        <w:gridCol w:w="1317"/>
        <w:gridCol w:w="1984"/>
        <w:gridCol w:w="1591"/>
        <w:gridCol w:w="1011"/>
      </w:tblGrid>
      <w:tr w:rsidR="006B05D6" w:rsidRPr="006B05D6" w14:paraId="37CA4BAE" w14:textId="77777777" w:rsidTr="006B05D6">
        <w:trPr>
          <w:trHeight w:val="307"/>
        </w:trPr>
        <w:tc>
          <w:tcPr>
            <w:tcW w:w="8272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944290" w14:textId="77777777" w:rsidR="006B05D6" w:rsidRPr="006B05D6" w:rsidRDefault="006B05D6" w:rsidP="005969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Table S</w:t>
            </w:r>
            <w:r w:rsidR="005969F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3</w:t>
            </w: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Antibody information</w:t>
            </w:r>
          </w:p>
        </w:tc>
      </w:tr>
      <w:tr w:rsidR="006B05D6" w:rsidRPr="006B05D6" w14:paraId="4AEA12D3" w14:textId="77777777" w:rsidTr="006B05D6">
        <w:trPr>
          <w:trHeight w:val="293"/>
        </w:trPr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C622F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38F00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Product code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5DAF4F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Dilution Rate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B5753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Molecular weight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F1B4A9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Manufacturer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CA95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Country</w:t>
            </w:r>
          </w:p>
        </w:tc>
      </w:tr>
      <w:tr w:rsidR="006B05D6" w:rsidRPr="006B05D6" w14:paraId="6BD1C60F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111C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ANXA3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3D311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11804-1-AP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74E97F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3000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EA16E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3A8D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A11C92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</w:tr>
      <w:tr w:rsidR="006B05D6" w:rsidRPr="006B05D6" w14:paraId="0BAE50F4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A8100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ADM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CC46C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ab190819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884D2F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5D7EC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9360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DA7459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3B770CBE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46A39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ANKRD22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BCE6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bs-9748R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AC42C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4BC0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2D3B0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Bioss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EF62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China</w:t>
            </w:r>
          </w:p>
        </w:tc>
      </w:tr>
      <w:tr w:rsidR="006B05D6" w:rsidRPr="006B05D6" w14:paraId="7A198158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09A2E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NLRP3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7C9A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ab263899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1FD791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DD5F4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118KDa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5CA4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E016E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10D38992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4098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NLRC4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D548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ab201792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50C7DD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036AF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117KDa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EC9C4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F3726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30BA7BF1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15492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AIM2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63729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20590-1-AP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1EFCBC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3000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26DCC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39-45KDa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AF91C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38462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</w:tr>
      <w:tr w:rsidR="006B05D6" w:rsidRPr="006B05D6" w14:paraId="6425FBC8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1AC4E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GSDMD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C31C8" w14:textId="285E0A34" w:rsidR="006B05D6" w:rsidRPr="006B05D6" w:rsidRDefault="00C4495C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C4495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MA5-44666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FEB2D3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3B84" w14:textId="016CFF4A" w:rsidR="006B05D6" w:rsidRPr="006B05D6" w:rsidRDefault="00C4495C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</w:t>
            </w:r>
            <w:r w:rsidR="006B05D6"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,3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</w:t>
            </w:r>
            <w:r w:rsidR="006B05D6"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B2241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Thermofisher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DCF4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</w:tr>
      <w:tr w:rsidR="006B05D6" w:rsidRPr="006B05D6" w14:paraId="021DAAE1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926F6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87625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ab227430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F94DEC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F207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55KDa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D44E2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848C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372725F6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13B6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caspase1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B036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ab179515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7EC65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4C44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45,42,35,12,10KDa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B56C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CC89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23D1BD6E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82CB3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IL-1β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7C32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ab254360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D71114" w14:textId="77777777" w:rsidR="006B05D6" w:rsidRPr="006B05D6" w:rsidRDefault="006B05D6" w:rsidP="006B05D6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6B05D6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sz w:val="22"/>
              </w:rPr>
              <w:t>1000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6F88B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9C2E4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668DC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21521ED4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CE20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IL-18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801CE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ab191860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A1ED1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μg</w:t>
            </w:r>
            <w:proofErr w:type="spellEnd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/ml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0FB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22KDa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1C15F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Abcam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08CA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UK</w:t>
            </w:r>
          </w:p>
        </w:tc>
      </w:tr>
      <w:tr w:rsidR="006B05D6" w:rsidRPr="006B05D6" w14:paraId="7FAF22DB" w14:textId="77777777" w:rsidTr="006B05D6">
        <w:trPr>
          <w:trHeight w:val="27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55EA4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β-actin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BC993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66009-1-Ig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D9796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:</w:t>
            </w: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247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42KDa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CD44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97D7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</w:tr>
      <w:tr w:rsidR="006B05D6" w:rsidRPr="006B05D6" w14:paraId="16F956FE" w14:textId="77777777" w:rsidTr="006B05D6">
        <w:trPr>
          <w:trHeight w:val="559"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92996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HRP goat anti-mouse IgG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D4D6A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SA00001-1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FA0F8" w14:textId="77777777" w:rsidR="006B05D6" w:rsidRPr="006B05D6" w:rsidRDefault="006B05D6" w:rsidP="006B05D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hAnsi="Times New Roman" w:cs="Times New Roman"/>
                <w:bCs/>
                <w:sz w:val="22"/>
              </w:rPr>
              <w:t>1</w:t>
            </w:r>
            <w:r>
              <w:rPr>
                <w:rFonts w:ascii="Times New Roman" w:hAnsi="Times New Roman" w:cs="Times New Roman"/>
                <w:bCs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bCs/>
                <w:sz w:val="22"/>
              </w:rPr>
              <w:t>5000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3F0C2F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3227E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F173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</w:tr>
      <w:tr w:rsidR="006B05D6" w:rsidRPr="006B05D6" w14:paraId="6B988549" w14:textId="77777777" w:rsidTr="006B05D6">
        <w:trPr>
          <w:trHeight w:val="573"/>
        </w:trPr>
        <w:tc>
          <w:tcPr>
            <w:tcW w:w="1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68B1DD8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HRP goat anti-rabbit IgG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204E3ED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SA00001-2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0A8C9B3" w14:textId="77777777" w:rsidR="006B05D6" w:rsidRPr="006B05D6" w:rsidRDefault="006B05D6" w:rsidP="006B05D6">
            <w:pPr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hAnsi="Times New Roman" w:cs="Times New Roman"/>
                <w:bCs/>
                <w:sz w:val="22"/>
              </w:rPr>
              <w:t>1</w:t>
            </w:r>
            <w:r>
              <w:rPr>
                <w:rFonts w:ascii="Times New Roman" w:hAnsi="Times New Roman" w:cs="Times New Roman"/>
                <w:bCs/>
                <w:sz w:val="22"/>
              </w:rPr>
              <w:t>:</w:t>
            </w:r>
            <w:r w:rsidRPr="006B05D6">
              <w:rPr>
                <w:rFonts w:ascii="Times New Roman" w:hAnsi="Times New Roman" w:cs="Times New Roman"/>
                <w:bCs/>
                <w:sz w:val="22"/>
              </w:rPr>
              <w:t>5000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64EA043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166E1B7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Proteintech</w:t>
            </w:r>
            <w:proofErr w:type="spellEnd"/>
          </w:p>
        </w:tc>
        <w:tc>
          <w:tcPr>
            <w:tcW w:w="1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2EDE5E0" w14:textId="77777777" w:rsidR="006B05D6" w:rsidRPr="006B05D6" w:rsidRDefault="006B05D6" w:rsidP="006B05D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B05D6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USA</w:t>
            </w:r>
          </w:p>
        </w:tc>
      </w:tr>
    </w:tbl>
    <w:p w14:paraId="553E233A" w14:textId="77777777" w:rsidR="00AC3BD9" w:rsidRPr="006B05D6" w:rsidRDefault="00AC3BD9">
      <w:pPr>
        <w:rPr>
          <w:rFonts w:ascii="Times New Roman" w:hAnsi="Times New Roman" w:cs="Times New Roman"/>
          <w:sz w:val="22"/>
        </w:rPr>
      </w:pPr>
    </w:p>
    <w:sectPr w:rsidR="00AC3BD9" w:rsidRPr="006B05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06A08" w14:textId="77777777" w:rsidR="00126028" w:rsidRDefault="00126028" w:rsidP="00174AFC">
      <w:r>
        <w:separator/>
      </w:r>
    </w:p>
  </w:endnote>
  <w:endnote w:type="continuationSeparator" w:id="0">
    <w:p w14:paraId="0B60953C" w14:textId="77777777" w:rsidR="00126028" w:rsidRDefault="00126028" w:rsidP="0017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A39A6" w14:textId="77777777" w:rsidR="00126028" w:rsidRDefault="00126028" w:rsidP="00174AFC">
      <w:r>
        <w:separator/>
      </w:r>
    </w:p>
  </w:footnote>
  <w:footnote w:type="continuationSeparator" w:id="0">
    <w:p w14:paraId="4830DDB1" w14:textId="77777777" w:rsidR="00126028" w:rsidRDefault="00126028" w:rsidP="00174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W0BFKmhoYGppbGhko6SsGpxcWZ+XkgBWa1AI9ngYIsAAAA"/>
  </w:docVars>
  <w:rsids>
    <w:rsidRoot w:val="006B05D6"/>
    <w:rsid w:val="000E05E3"/>
    <w:rsid w:val="00126028"/>
    <w:rsid w:val="00174AFC"/>
    <w:rsid w:val="004541E0"/>
    <w:rsid w:val="004B4C58"/>
    <w:rsid w:val="005969FA"/>
    <w:rsid w:val="006B05D6"/>
    <w:rsid w:val="007B1931"/>
    <w:rsid w:val="00AC3BD9"/>
    <w:rsid w:val="00BA5DA2"/>
    <w:rsid w:val="00C4495C"/>
    <w:rsid w:val="00FD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BC62A"/>
  <w15:chartTrackingRefBased/>
  <w15:docId w15:val="{4B3338A9-A3EF-4410-8C89-59D93623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4A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74A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4A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74A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9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638</Characters>
  <Application>Microsoft Office Word</Application>
  <DocSecurity>0</DocSecurity>
  <Lines>5</Lines>
  <Paragraphs>1</Paragraphs>
  <ScaleCrop>false</ScaleCrop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Windows 用户</cp:lastModifiedBy>
  <cp:revision>6</cp:revision>
  <dcterms:created xsi:type="dcterms:W3CDTF">2022-08-17T06:28:00Z</dcterms:created>
  <dcterms:modified xsi:type="dcterms:W3CDTF">2023-11-15T01:25:00Z</dcterms:modified>
</cp:coreProperties>
</file>