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9A2E3" w14:textId="065263B4" w:rsidR="00FC7159" w:rsidRPr="001B0122" w:rsidRDefault="00FC7159" w:rsidP="00FC715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2"/>
        </w:rPr>
        <w:t>Title:</w:t>
      </w:r>
      <w:r w:rsidR="001B0122" w:rsidRPr="001B0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122">
        <w:rPr>
          <w:rFonts w:ascii="Times New Roman" w:hAnsi="Times New Roman" w:cs="Times New Roman"/>
          <w:b/>
          <w:sz w:val="24"/>
          <w:szCs w:val="24"/>
        </w:rPr>
        <w:t>A</w:t>
      </w:r>
      <w:r w:rsidR="001B0122">
        <w:rPr>
          <w:rFonts w:ascii="Times New Roman" w:hAnsi="Times New Roman" w:cs="Times New Roman" w:hint="eastAsia"/>
          <w:b/>
          <w:sz w:val="24"/>
          <w:szCs w:val="24"/>
        </w:rPr>
        <w:t xml:space="preserve">ssociations between </w:t>
      </w:r>
      <w:r w:rsidR="001B0122">
        <w:rPr>
          <w:rFonts w:ascii="Times New Roman" w:hAnsi="Times New Roman" w:cs="Times New Roman"/>
          <w:b/>
          <w:sz w:val="24"/>
          <w:szCs w:val="24"/>
        </w:rPr>
        <w:t>sepsis</w:t>
      </w:r>
      <w:r w:rsidR="001B012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0122">
        <w:rPr>
          <w:rFonts w:ascii="Times New Roman" w:hAnsi="Times New Roman" w:cs="Times New Roman"/>
          <w:b/>
          <w:sz w:val="24"/>
          <w:szCs w:val="24"/>
        </w:rPr>
        <w:t>occurrence</w:t>
      </w:r>
      <w:r w:rsidR="001B0122">
        <w:rPr>
          <w:rFonts w:ascii="Times New Roman" w:hAnsi="Times New Roman" w:cs="Times New Roman" w:hint="eastAsia"/>
          <w:b/>
          <w:sz w:val="24"/>
          <w:szCs w:val="24"/>
        </w:rPr>
        <w:t xml:space="preserve">, </w:t>
      </w:r>
      <w:bookmarkStart w:id="0" w:name="OLE_LINK26"/>
      <w:r w:rsidR="001B0122">
        <w:rPr>
          <w:rFonts w:ascii="Times New Roman" w:hAnsi="Times New Roman" w:cs="Times New Roman" w:hint="eastAsia"/>
          <w:b/>
          <w:sz w:val="24"/>
          <w:szCs w:val="24"/>
        </w:rPr>
        <w:t>hemoglobin</w:t>
      </w:r>
      <w:bookmarkEnd w:id="0"/>
      <w:r w:rsidR="001B0122">
        <w:rPr>
          <w:rFonts w:ascii="Times New Roman" w:hAnsi="Times New Roman" w:cs="Times New Roman" w:hint="eastAsia"/>
          <w:b/>
          <w:sz w:val="24"/>
          <w:szCs w:val="24"/>
        </w:rPr>
        <w:t xml:space="preserve"> level and mortality</w:t>
      </w:r>
      <w:r w:rsidR="001B0122" w:rsidRPr="0034449C">
        <w:rPr>
          <w:rFonts w:ascii="Times New Roman" w:hAnsi="Times New Roman" w:cs="Times New Roman"/>
          <w:b/>
          <w:sz w:val="24"/>
          <w:szCs w:val="24"/>
        </w:rPr>
        <w:t xml:space="preserve"> in patients with </w:t>
      </w:r>
      <w:r w:rsidR="008617A8">
        <w:rPr>
          <w:rFonts w:ascii="Times New Roman" w:hAnsi="Times New Roman" w:cs="Times New Roman" w:hint="eastAsia"/>
          <w:b/>
          <w:sz w:val="24"/>
          <w:szCs w:val="24"/>
        </w:rPr>
        <w:t>non-</w:t>
      </w:r>
      <w:r w:rsidR="008617A8" w:rsidRPr="008617A8">
        <w:rPr>
          <w:rFonts w:ascii="Times New Roman" w:hAnsi="Times New Roman" w:cs="Times New Roman" w:hint="eastAsia"/>
          <w:b/>
          <w:sz w:val="24"/>
          <w:szCs w:val="24"/>
        </w:rPr>
        <w:t>trauma</w:t>
      </w:r>
      <w:r w:rsidR="008617A8" w:rsidRPr="00861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122" w:rsidRPr="0034449C">
        <w:rPr>
          <w:rFonts w:ascii="Times New Roman" w:hAnsi="Times New Roman" w:cs="Times New Roman"/>
          <w:b/>
          <w:sz w:val="24"/>
          <w:szCs w:val="24"/>
        </w:rPr>
        <w:t>hemorrhagic brain injur</w:t>
      </w:r>
      <w:r w:rsidR="001B0122">
        <w:rPr>
          <w:rFonts w:ascii="Times New Roman" w:hAnsi="Times New Roman" w:cs="Times New Roman"/>
          <w:b/>
          <w:sz w:val="24"/>
          <w:szCs w:val="24"/>
        </w:rPr>
        <w:t>ies</w:t>
      </w:r>
      <w:r w:rsidR="001B0122" w:rsidRPr="0034449C">
        <w:rPr>
          <w:rFonts w:ascii="Times New Roman" w:hAnsi="Times New Roman" w:cs="Times New Roman"/>
          <w:b/>
          <w:sz w:val="24"/>
          <w:szCs w:val="24"/>
        </w:rPr>
        <w:t>: trajectory</w:t>
      </w:r>
      <w:r w:rsidR="001B0122">
        <w:rPr>
          <w:rFonts w:ascii="Times New Roman" w:hAnsi="Times New Roman" w:cs="Times New Roman" w:hint="eastAsia"/>
          <w:b/>
          <w:sz w:val="24"/>
          <w:szCs w:val="24"/>
        </w:rPr>
        <w:t xml:space="preserve"> based analysis</w:t>
      </w:r>
    </w:p>
    <w:p w14:paraId="5B51DF33" w14:textId="77777777" w:rsidR="00095634" w:rsidRPr="00B24B0B" w:rsidRDefault="00095634" w:rsidP="00FC7159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</w:p>
    <w:p w14:paraId="4F707EB5" w14:textId="04438CB1" w:rsidR="00247B91" w:rsidRDefault="00FC7159" w:rsidP="00247B91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247B91">
        <w:rPr>
          <w:rFonts w:ascii="Times New Roman" w:hAnsi="Times New Roman" w:cs="Times New Roman"/>
          <w:b/>
          <w:sz w:val="22"/>
        </w:rPr>
        <w:t>Supp</w:t>
      </w:r>
      <w:r w:rsidR="00095634">
        <w:rPr>
          <w:rFonts w:ascii="Times New Roman" w:hAnsi="Times New Roman" w:cs="Times New Roman" w:hint="eastAsia"/>
          <w:b/>
          <w:sz w:val="22"/>
        </w:rPr>
        <w:t>orting</w:t>
      </w:r>
      <w:r w:rsidRPr="00247B91">
        <w:rPr>
          <w:rFonts w:ascii="Times New Roman" w:hAnsi="Times New Roman" w:cs="Times New Roman"/>
          <w:b/>
          <w:sz w:val="22"/>
        </w:rPr>
        <w:t xml:space="preserve"> Information</w:t>
      </w:r>
    </w:p>
    <w:p w14:paraId="627D02B8" w14:textId="45A32218" w:rsidR="00B2280A" w:rsidRPr="00B2280A" w:rsidRDefault="00B2280A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B2280A">
        <w:rPr>
          <w:rFonts w:ascii="Times New Roman" w:hAnsi="Times New Roman" w:cs="Times New Roman" w:hint="eastAsia"/>
          <w:sz w:val="22"/>
        </w:rPr>
        <w:t>Figure S1</w:t>
      </w:r>
      <w:r>
        <w:rPr>
          <w:rFonts w:ascii="Times New Roman" w:hAnsi="Times New Roman" w:cs="Times New Roman" w:hint="eastAsia"/>
          <w:sz w:val="22"/>
        </w:rPr>
        <w:t>.</w:t>
      </w:r>
      <w:r w:rsidRPr="00B2280A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Flowchart of patient selection</w:t>
      </w:r>
    </w:p>
    <w:p w14:paraId="06DBEC19" w14:textId="16E6EF95" w:rsidR="008A39D3" w:rsidRDefault="00063045" w:rsidP="008A39D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095634">
        <w:rPr>
          <w:rFonts w:ascii="Times New Roman" w:hAnsi="Times New Roman" w:cs="Times New Roman"/>
          <w:sz w:val="22"/>
        </w:rPr>
        <w:t>Table S1</w:t>
      </w:r>
      <w:r w:rsidR="001030D8">
        <w:rPr>
          <w:rFonts w:ascii="Times New Roman" w:hAnsi="Times New Roman" w:cs="Times New Roman"/>
          <w:sz w:val="22"/>
        </w:rPr>
        <w:t>.</w:t>
      </w:r>
      <w:r w:rsidRPr="00247B91">
        <w:rPr>
          <w:rFonts w:ascii="Times New Roman" w:hAnsi="Times New Roman" w:cs="Times New Roman"/>
          <w:sz w:val="22"/>
        </w:rPr>
        <w:t xml:space="preserve"> </w:t>
      </w:r>
      <w:r w:rsidR="002A468B" w:rsidRPr="002A468B">
        <w:rPr>
          <w:rFonts w:ascii="Times New Roman" w:hAnsi="Times New Roman" w:cs="Times New Roman" w:hint="eastAsia"/>
          <w:sz w:val="22"/>
        </w:rPr>
        <w:t>Selection process of hemoglobin-based trajectory models in HBI and HBI-with-sepsis cohorts</w:t>
      </w:r>
    </w:p>
    <w:p w14:paraId="280D2EA2" w14:textId="384B023D" w:rsidR="00063045" w:rsidRPr="008A39D3" w:rsidRDefault="008A39D3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4C4A77">
        <w:rPr>
          <w:rFonts w:ascii="Times New Roman" w:hAnsi="Times New Roman" w:cs="Times New Roman"/>
          <w:sz w:val="22"/>
        </w:rPr>
        <w:t>Fig</w:t>
      </w:r>
      <w:r w:rsidRPr="004C4A77">
        <w:rPr>
          <w:rFonts w:ascii="Times New Roman" w:hAnsi="Times New Roman" w:cs="Times New Roman" w:hint="eastAsia"/>
          <w:sz w:val="22"/>
        </w:rPr>
        <w:t>ure S</w:t>
      </w:r>
      <w:r w:rsidR="00016FF7">
        <w:rPr>
          <w:rFonts w:ascii="Times New Roman" w:hAnsi="Times New Roman" w:cs="Times New Roman" w:hint="eastAsia"/>
          <w:sz w:val="22"/>
        </w:rPr>
        <w:t>2</w:t>
      </w:r>
      <w:r>
        <w:rPr>
          <w:rFonts w:ascii="Times New Roman" w:hAnsi="Times New Roman" w:cs="Times New Roman"/>
          <w:sz w:val="22"/>
        </w:rPr>
        <w:t>.</w:t>
      </w:r>
      <w:r w:rsidRPr="00247B91">
        <w:rPr>
          <w:rFonts w:ascii="Times New Roman" w:hAnsi="Times New Roman" w:cs="Times New Roman"/>
          <w:sz w:val="22"/>
        </w:rPr>
        <w:t xml:space="preserve"> </w:t>
      </w:r>
      <w:r w:rsidR="002A468B" w:rsidRPr="002A468B">
        <w:rPr>
          <w:rFonts w:ascii="Times New Roman" w:hAnsi="Times New Roman" w:cs="Times New Roman" w:hint="eastAsia"/>
          <w:sz w:val="22"/>
        </w:rPr>
        <w:t>Hemoglobin-based trajectories in patients without vasopressor-use</w:t>
      </w:r>
    </w:p>
    <w:p w14:paraId="1D455FD0" w14:textId="1820C1BA" w:rsidR="0008136F" w:rsidRDefault="0008136F" w:rsidP="0008136F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1" w:name="_Hlk189517034"/>
      <w:r w:rsidRPr="002A468B">
        <w:rPr>
          <w:rFonts w:ascii="Times New Roman" w:hAnsi="Times New Roman" w:cs="Times New Roman" w:hint="eastAsia"/>
          <w:sz w:val="22"/>
        </w:rPr>
        <w:t>Table S</w:t>
      </w:r>
      <w:r>
        <w:rPr>
          <w:rFonts w:ascii="Times New Roman" w:hAnsi="Times New Roman" w:cs="Times New Roman" w:hint="eastAsia"/>
          <w:sz w:val="22"/>
        </w:rPr>
        <w:t>2</w:t>
      </w:r>
      <w:r w:rsidRPr="002A468B">
        <w:rPr>
          <w:rFonts w:ascii="Times New Roman" w:hAnsi="Times New Roman" w:cs="Times New Roman" w:hint="eastAsia"/>
          <w:sz w:val="22"/>
        </w:rPr>
        <w:t xml:space="preserve">. </w:t>
      </w:r>
      <w:r w:rsidRPr="00F52E7C">
        <w:rPr>
          <w:rFonts w:ascii="Times New Roman" w:hAnsi="Times New Roman" w:cs="Times New Roman" w:hint="eastAsia"/>
          <w:sz w:val="22"/>
        </w:rPr>
        <w:t xml:space="preserve">Comparison between </w:t>
      </w:r>
      <w:r w:rsidRPr="002A468B">
        <w:rPr>
          <w:rFonts w:ascii="Times New Roman" w:hAnsi="Times New Roman" w:cs="Times New Roman" w:hint="eastAsia"/>
          <w:sz w:val="22"/>
        </w:rPr>
        <w:t>Hemoglobin-based trajectories</w:t>
      </w:r>
      <w:r>
        <w:rPr>
          <w:rFonts w:ascii="Times New Roman" w:hAnsi="Times New Roman" w:cs="Times New Roman" w:hint="eastAsia"/>
          <w:sz w:val="22"/>
        </w:rPr>
        <w:t xml:space="preserve"> patients without sepsis</w:t>
      </w:r>
    </w:p>
    <w:bookmarkEnd w:id="1"/>
    <w:p w14:paraId="28142240" w14:textId="1E14AB0F" w:rsidR="0008136F" w:rsidRDefault="0008136F" w:rsidP="0008136F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2A468B">
        <w:rPr>
          <w:rFonts w:ascii="Times New Roman" w:hAnsi="Times New Roman" w:cs="Times New Roman" w:hint="eastAsia"/>
          <w:sz w:val="22"/>
        </w:rPr>
        <w:t>Table S</w:t>
      </w:r>
      <w:r>
        <w:rPr>
          <w:rFonts w:ascii="Times New Roman" w:hAnsi="Times New Roman" w:cs="Times New Roman" w:hint="eastAsia"/>
          <w:sz w:val="22"/>
        </w:rPr>
        <w:t>3</w:t>
      </w:r>
      <w:r w:rsidRPr="002A468B">
        <w:rPr>
          <w:rFonts w:ascii="Times New Roman" w:hAnsi="Times New Roman" w:cs="Times New Roman" w:hint="eastAsia"/>
          <w:sz w:val="22"/>
        </w:rPr>
        <w:t>.</w:t>
      </w:r>
      <w:r w:rsidRPr="00F52E7C">
        <w:rPr>
          <w:rFonts w:hint="eastAsia"/>
        </w:rPr>
        <w:t xml:space="preserve"> </w:t>
      </w:r>
      <w:r w:rsidRPr="00F52E7C">
        <w:rPr>
          <w:rFonts w:ascii="Times New Roman" w:hAnsi="Times New Roman" w:cs="Times New Roman" w:hint="eastAsia"/>
          <w:sz w:val="22"/>
        </w:rPr>
        <w:t xml:space="preserve">Comparison between </w:t>
      </w:r>
      <w:r w:rsidRPr="002A468B">
        <w:rPr>
          <w:rFonts w:ascii="Times New Roman" w:hAnsi="Times New Roman" w:cs="Times New Roman" w:hint="eastAsia"/>
          <w:sz w:val="22"/>
        </w:rPr>
        <w:t>Hemoglobin-based trajectories</w:t>
      </w:r>
      <w:r>
        <w:rPr>
          <w:rFonts w:ascii="Times New Roman" w:hAnsi="Times New Roman" w:cs="Times New Roman" w:hint="eastAsia"/>
          <w:sz w:val="22"/>
        </w:rPr>
        <w:t xml:space="preserve"> patients</w:t>
      </w:r>
      <w:r w:rsidRPr="00F52E7C">
        <w:rPr>
          <w:rFonts w:ascii="Times New Roman" w:hAnsi="Times New Roman" w:cs="Times New Roman" w:hint="eastAsia"/>
          <w:sz w:val="22"/>
        </w:rPr>
        <w:t xml:space="preserve"> with sepsis</w:t>
      </w:r>
    </w:p>
    <w:p w14:paraId="09C31D3D" w14:textId="51A035FB" w:rsidR="0008136F" w:rsidRPr="0008136F" w:rsidRDefault="0008136F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095634">
        <w:rPr>
          <w:rFonts w:ascii="Times New Roman" w:hAnsi="Times New Roman" w:cs="Times New Roman"/>
          <w:sz w:val="22"/>
        </w:rPr>
        <w:t>Table S</w:t>
      </w:r>
      <w:r>
        <w:rPr>
          <w:rFonts w:ascii="Times New Roman" w:hAnsi="Times New Roman" w:cs="Times New Roman" w:hint="eastAsia"/>
          <w:sz w:val="22"/>
        </w:rPr>
        <w:t>4</w:t>
      </w:r>
      <w:r>
        <w:rPr>
          <w:rFonts w:ascii="Times New Roman" w:hAnsi="Times New Roman" w:cs="Times New Roman"/>
          <w:sz w:val="22"/>
        </w:rPr>
        <w:t>.</w:t>
      </w:r>
      <w:r w:rsidRPr="00247B91">
        <w:rPr>
          <w:rFonts w:ascii="Times New Roman" w:hAnsi="Times New Roman" w:cs="Times New Roman"/>
          <w:sz w:val="22"/>
        </w:rPr>
        <w:t xml:space="preserve"> </w:t>
      </w:r>
      <w:r w:rsidRPr="002A468B">
        <w:rPr>
          <w:rFonts w:ascii="Times New Roman" w:hAnsi="Times New Roman" w:cs="Times New Roman" w:hint="eastAsia"/>
          <w:sz w:val="22"/>
        </w:rPr>
        <w:t>Associations between hemoglobin trajectories and 28-day mortality in multivariable logistic regression models</w:t>
      </w:r>
    </w:p>
    <w:p w14:paraId="731FB576" w14:textId="44BB4517" w:rsidR="008A39D3" w:rsidRPr="002A468B" w:rsidRDefault="008A39D3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Figure S</w:t>
      </w:r>
      <w:r w:rsidR="00016FF7"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="002A468B" w:rsidRPr="002A468B">
        <w:rPr>
          <w:rFonts w:ascii="Times New Roman" w:hAnsi="Times New Roman" w:cs="Times New Roman" w:hint="eastAsia"/>
          <w:sz w:val="22"/>
        </w:rPr>
        <w:t>The 28-day survival probability curve of patients without Sepsis</w:t>
      </w:r>
    </w:p>
    <w:p w14:paraId="4933AC55" w14:textId="0DE3689E" w:rsidR="002A468B" w:rsidRDefault="002A468B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Figure S</w:t>
      </w:r>
      <w:r w:rsidR="00016FF7">
        <w:rPr>
          <w:rFonts w:ascii="Times New Roman" w:hAnsi="Times New Roman" w:cs="Times New Roman" w:hint="eastAsia"/>
          <w:sz w:val="22"/>
        </w:rPr>
        <w:t>4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Pr="002A468B">
        <w:rPr>
          <w:rFonts w:ascii="Times New Roman" w:hAnsi="Times New Roman" w:cs="Times New Roman" w:hint="eastAsia"/>
          <w:sz w:val="22"/>
        </w:rPr>
        <w:t>The 28-day survival probability curve of patients with Sepsis</w:t>
      </w:r>
    </w:p>
    <w:p w14:paraId="5C0E3F6C" w14:textId="23E678B9" w:rsidR="00AB70AE" w:rsidRPr="00AB70AE" w:rsidRDefault="00AB70AE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Table S5. Interaction effect</w:t>
      </w:r>
      <w:r w:rsidRPr="002A468B">
        <w:rPr>
          <w:rFonts w:ascii="Times New Roman" w:hAnsi="Times New Roman" w:cs="Times New Roman"/>
          <w:sz w:val="22"/>
        </w:rPr>
        <w:t xml:space="preserve"> between hemoglobin trajectories and</w:t>
      </w:r>
      <w:r w:rsidRPr="002A468B">
        <w:rPr>
          <w:rFonts w:ascii="Times New Roman" w:hAnsi="Times New Roman" w:cs="Times New Roman" w:hint="eastAsia"/>
          <w:sz w:val="22"/>
        </w:rPr>
        <w:t xml:space="preserve"> RBC Transfusion</w:t>
      </w:r>
    </w:p>
    <w:p w14:paraId="574CBD22" w14:textId="2F56364E" w:rsidR="00063045" w:rsidRDefault="00247B91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095634">
        <w:rPr>
          <w:rFonts w:ascii="Times New Roman" w:hAnsi="Times New Roman" w:cs="Times New Roman"/>
          <w:sz w:val="22"/>
        </w:rPr>
        <w:t>Table S</w:t>
      </w:r>
      <w:r w:rsidR="00AB70AE">
        <w:rPr>
          <w:rFonts w:ascii="Times New Roman" w:hAnsi="Times New Roman" w:cs="Times New Roman" w:hint="eastAsia"/>
          <w:sz w:val="22"/>
        </w:rPr>
        <w:t>6</w:t>
      </w:r>
      <w:r w:rsidR="001030D8">
        <w:rPr>
          <w:rFonts w:ascii="Times New Roman" w:hAnsi="Times New Roman" w:cs="Times New Roman"/>
          <w:sz w:val="22"/>
        </w:rPr>
        <w:t>.</w:t>
      </w:r>
      <w:r w:rsidRPr="00247B91">
        <w:rPr>
          <w:rFonts w:ascii="Times New Roman" w:hAnsi="Times New Roman" w:cs="Times New Roman"/>
          <w:sz w:val="22"/>
        </w:rPr>
        <w:t xml:space="preserve"> </w:t>
      </w:r>
      <w:r w:rsidR="002A468B" w:rsidRPr="002A468B">
        <w:rPr>
          <w:rFonts w:ascii="Times New Roman" w:hAnsi="Times New Roman" w:cs="Times New Roman" w:hint="eastAsia"/>
          <w:sz w:val="22"/>
        </w:rPr>
        <w:t>Associations between hemoglobin trajectories and 28-day mortality in patients without vasopressor-use</w:t>
      </w:r>
    </w:p>
    <w:p w14:paraId="2BFEF8A1" w14:textId="7D97E2E5" w:rsidR="002A468B" w:rsidRDefault="002A468B" w:rsidP="00247B91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2A468B">
        <w:rPr>
          <w:rFonts w:ascii="Times New Roman" w:hAnsi="Times New Roman" w:cs="Times New Roman" w:hint="eastAsia"/>
          <w:sz w:val="22"/>
        </w:rPr>
        <w:t>Table S</w:t>
      </w:r>
      <w:r w:rsidR="0008136F">
        <w:rPr>
          <w:rFonts w:ascii="Times New Roman" w:hAnsi="Times New Roman" w:cs="Times New Roman" w:hint="eastAsia"/>
          <w:sz w:val="22"/>
        </w:rPr>
        <w:t>7</w:t>
      </w:r>
      <w:r w:rsidRPr="002A468B">
        <w:rPr>
          <w:rFonts w:ascii="Times New Roman" w:hAnsi="Times New Roman" w:cs="Times New Roman" w:hint="eastAsia"/>
          <w:sz w:val="22"/>
        </w:rPr>
        <w:t>. Associations between hemoglobin trajectories and 28-day mortality in multivariable COX regression models</w:t>
      </w:r>
    </w:p>
    <w:p w14:paraId="0453DD6A" w14:textId="72DA8107" w:rsidR="00B2280A" w:rsidRDefault="00B2280A" w:rsidP="00B2280A">
      <w:pPr>
        <w:widowControl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  <w:r>
        <w:rPr>
          <w:rFonts w:ascii="Times New Roman" w:hAnsi="Times New Roman" w:cs="Times New Roman" w:hint="eastAsia"/>
          <w:sz w:val="22"/>
        </w:rPr>
        <w:lastRenderedPageBreak/>
        <w:t>Figure S1 flowchart of patient selection</w:t>
      </w:r>
    </w:p>
    <w:p w14:paraId="2061D1F3" w14:textId="4394DA03" w:rsidR="00B2280A" w:rsidRDefault="00B2280A" w:rsidP="00F52E7C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681DF1" wp14:editId="6B1AC8D3">
            <wp:simplePos x="0" y="0"/>
            <wp:positionH relativeFrom="column">
              <wp:posOffset>1924050</wp:posOffset>
            </wp:positionH>
            <wp:positionV relativeFrom="paragraph">
              <wp:posOffset>-55245</wp:posOffset>
            </wp:positionV>
            <wp:extent cx="4881880" cy="514667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5" t="9122" r="8985" b="11586"/>
                    <a:stretch/>
                  </pic:blipFill>
                  <pic:spPr bwMode="auto">
                    <a:xfrm>
                      <a:off x="0" y="0"/>
                      <a:ext cx="4881880" cy="514667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9B86" w14:textId="246426E4" w:rsidR="00B2280A" w:rsidRDefault="00B2280A">
      <w:pPr>
        <w:widowControl/>
        <w:jc w:val="left"/>
        <w:rPr>
          <w:rFonts w:ascii="Times New Roman" w:hAnsi="Times New Roman" w:cs="Times New Roman"/>
          <w:sz w:val="22"/>
        </w:rPr>
      </w:pPr>
    </w:p>
    <w:p w14:paraId="0AA81FD2" w14:textId="551736E1" w:rsidR="00754110" w:rsidRPr="0022523C" w:rsidRDefault="00754110" w:rsidP="00754110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t xml:space="preserve">Table </w:t>
      </w:r>
      <w:r w:rsidR="00B57CC5" w:rsidRPr="0022523C">
        <w:rPr>
          <w:rFonts w:ascii="Calibri" w:hAnsi="Calibri" w:cs="Calibri"/>
          <w:szCs w:val="21"/>
        </w:rPr>
        <w:t>S1</w:t>
      </w:r>
      <w:r w:rsidRPr="0022523C">
        <w:rPr>
          <w:rFonts w:ascii="Calibri" w:hAnsi="Calibri" w:cs="Calibri"/>
          <w:szCs w:val="21"/>
        </w:rPr>
        <w:t xml:space="preserve"> Selection</w:t>
      </w:r>
      <w:r w:rsidR="00096435" w:rsidRPr="0022523C">
        <w:rPr>
          <w:rFonts w:ascii="Calibri" w:hAnsi="Calibri" w:cs="Calibri"/>
          <w:szCs w:val="21"/>
        </w:rPr>
        <w:t xml:space="preserve"> process</w:t>
      </w:r>
      <w:r w:rsidRPr="0022523C">
        <w:rPr>
          <w:rFonts w:ascii="Calibri" w:hAnsi="Calibri" w:cs="Calibri"/>
          <w:szCs w:val="21"/>
        </w:rPr>
        <w:t xml:space="preserve"> of </w:t>
      </w:r>
      <w:r w:rsidR="005275BA" w:rsidRPr="0022523C">
        <w:rPr>
          <w:rFonts w:ascii="Calibri" w:hAnsi="Calibri" w:cs="Calibri"/>
          <w:szCs w:val="21"/>
        </w:rPr>
        <w:t>hemoglobin</w:t>
      </w:r>
      <w:r w:rsidRPr="0022523C">
        <w:rPr>
          <w:rFonts w:ascii="Calibri" w:hAnsi="Calibri" w:cs="Calibri"/>
          <w:szCs w:val="21"/>
        </w:rPr>
        <w:t>-based trajectory models</w:t>
      </w:r>
      <w:r w:rsidR="00064EC0" w:rsidRPr="0022523C">
        <w:rPr>
          <w:rFonts w:ascii="Calibri" w:hAnsi="Calibri" w:cs="Calibri"/>
          <w:szCs w:val="21"/>
        </w:rPr>
        <w:t xml:space="preserve"> in </w:t>
      </w:r>
      <w:r w:rsidR="00C15100">
        <w:rPr>
          <w:rFonts w:ascii="Calibri" w:hAnsi="Calibri" w:cs="Calibri"/>
          <w:szCs w:val="21"/>
        </w:rPr>
        <w:t>HBI</w:t>
      </w:r>
      <w:r w:rsidR="00EC1497" w:rsidRPr="0022523C">
        <w:rPr>
          <w:rFonts w:ascii="Calibri" w:hAnsi="Calibri" w:cs="Calibri"/>
          <w:szCs w:val="21"/>
        </w:rPr>
        <w:t xml:space="preserve"> and </w:t>
      </w:r>
      <w:r w:rsidR="00C15100">
        <w:rPr>
          <w:rFonts w:ascii="Calibri" w:hAnsi="Calibri" w:cs="Calibri"/>
          <w:szCs w:val="21"/>
        </w:rPr>
        <w:t>HBI</w:t>
      </w:r>
      <w:r w:rsidR="00EC1497" w:rsidRPr="0022523C">
        <w:rPr>
          <w:rFonts w:ascii="Calibri" w:hAnsi="Calibri" w:cs="Calibri"/>
          <w:szCs w:val="21"/>
        </w:rPr>
        <w:t>-with-sepsis</w:t>
      </w:r>
      <w:r w:rsidR="00064EC0" w:rsidRPr="0022523C">
        <w:rPr>
          <w:rFonts w:ascii="Calibri" w:hAnsi="Calibri" w:cs="Calibri"/>
          <w:szCs w:val="21"/>
        </w:rPr>
        <w:t xml:space="preserve"> cohort</w:t>
      </w:r>
      <w:r w:rsidR="0022523C">
        <w:rPr>
          <w:rFonts w:ascii="Calibri" w:hAnsi="Calibri" w:cs="Calibri" w:hint="eastAsia"/>
          <w:szCs w:val="21"/>
        </w:rPr>
        <w:t>s</w:t>
      </w:r>
    </w:p>
    <w:tbl>
      <w:tblPr>
        <w:tblStyle w:val="PlainTable21"/>
        <w:tblpPr w:leftFromText="180" w:rightFromText="180" w:vertAnchor="page" w:horzAnchor="margin" w:tblpY="2107"/>
        <w:tblW w:w="14465" w:type="dxa"/>
        <w:tblLook w:val="04A0" w:firstRow="1" w:lastRow="0" w:firstColumn="1" w:lastColumn="0" w:noHBand="0" w:noVBand="1"/>
      </w:tblPr>
      <w:tblGrid>
        <w:gridCol w:w="2173"/>
        <w:gridCol w:w="1710"/>
        <w:gridCol w:w="2477"/>
        <w:gridCol w:w="2274"/>
        <w:gridCol w:w="2274"/>
        <w:gridCol w:w="2132"/>
        <w:gridCol w:w="1425"/>
      </w:tblGrid>
      <w:tr w:rsidR="00C5588A" w:rsidRPr="0022523C" w14:paraId="4259CCF5" w14:textId="77777777" w:rsidTr="00C5588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5" w:type="dxa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0" w:type="dxa"/>
            <w:gridSpan w:val="6"/>
          </w:tcPr>
          <w:p w14:paraId="537A14F1" w14:textId="214AD68A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bCs w:val="0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HBI</w:t>
            </w:r>
            <w:r w:rsidRPr="0022523C"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Cs w:val="21"/>
              </w:rPr>
              <w:t xml:space="preserve">without sepsis </w:t>
            </w:r>
            <w:r w:rsidRPr="0022523C">
              <w:rPr>
                <w:rFonts w:ascii="Calibri" w:hAnsi="Calibri" w:cs="Calibri"/>
                <w:szCs w:val="21"/>
              </w:rPr>
              <w:t>cohort</w:t>
            </w:r>
          </w:p>
        </w:tc>
      </w:tr>
      <w:tr w:rsidR="00C5588A" w:rsidRPr="0022523C" w14:paraId="25BB4BD6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vMerge w:val="restart"/>
          </w:tcPr>
          <w:p w14:paraId="0A18B730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HGB-based trajectory model</w:t>
            </w:r>
          </w:p>
        </w:tc>
        <w:tc>
          <w:tcPr>
            <w:tcW w:w="1710" w:type="dxa"/>
            <w:vMerge w:val="restart"/>
          </w:tcPr>
          <w:p w14:paraId="71385A4A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BIC</w:t>
            </w:r>
          </w:p>
        </w:tc>
        <w:tc>
          <w:tcPr>
            <w:tcW w:w="9157" w:type="dxa"/>
            <w:gridSpan w:val="4"/>
          </w:tcPr>
          <w:p w14:paraId="2CDC97E1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proofErr w:type="spellStart"/>
            <w:r w:rsidRPr="0022523C">
              <w:rPr>
                <w:rFonts w:ascii="Calibri" w:hAnsi="Calibri" w:cs="Calibri"/>
                <w:szCs w:val="21"/>
              </w:rPr>
              <w:t>AvePP</w:t>
            </w:r>
            <w:proofErr w:type="spellEnd"/>
          </w:p>
        </w:tc>
      </w:tr>
      <w:tr w:rsidR="00C5588A" w:rsidRPr="0022523C" w14:paraId="68077F38" w14:textId="77777777" w:rsidTr="00C5588A">
        <w:trPr>
          <w:gridAfter w:val="1"/>
          <w:wAfter w:w="1425" w:type="dxa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vMerge/>
          </w:tcPr>
          <w:p w14:paraId="1D5913F5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1710" w:type="dxa"/>
            <w:vMerge/>
          </w:tcPr>
          <w:p w14:paraId="7D5F4EDB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477" w:type="dxa"/>
          </w:tcPr>
          <w:p w14:paraId="42F7DB5A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Traj-1</w:t>
            </w:r>
          </w:p>
        </w:tc>
        <w:tc>
          <w:tcPr>
            <w:tcW w:w="2274" w:type="dxa"/>
          </w:tcPr>
          <w:p w14:paraId="39A6D3C7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Traj-2</w:t>
            </w:r>
          </w:p>
        </w:tc>
        <w:tc>
          <w:tcPr>
            <w:tcW w:w="2274" w:type="dxa"/>
          </w:tcPr>
          <w:p w14:paraId="50174917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Traj-3</w:t>
            </w:r>
          </w:p>
        </w:tc>
        <w:tc>
          <w:tcPr>
            <w:tcW w:w="2132" w:type="dxa"/>
          </w:tcPr>
          <w:p w14:paraId="285BE25B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Traj-4</w:t>
            </w:r>
          </w:p>
        </w:tc>
      </w:tr>
      <w:tr w:rsidR="00C5588A" w:rsidRPr="0022523C" w14:paraId="724F5950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02A87019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One trajectory</w:t>
            </w:r>
          </w:p>
        </w:tc>
        <w:tc>
          <w:tcPr>
            <w:tcW w:w="1710" w:type="dxa"/>
          </w:tcPr>
          <w:p w14:paraId="12E12003" w14:textId="3EF16D20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  <w:r w:rsidR="0065134A">
              <w:rPr>
                <w:rFonts w:ascii="Calibri" w:hAnsi="Calibri" w:cs="Calibri" w:hint="eastAsia"/>
                <w:szCs w:val="21"/>
              </w:rPr>
              <w:t>13715</w:t>
            </w:r>
          </w:p>
        </w:tc>
        <w:tc>
          <w:tcPr>
            <w:tcW w:w="2477" w:type="dxa"/>
          </w:tcPr>
          <w:p w14:paraId="4D7348DF" w14:textId="341786BA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1.00 ± 0.00 (n = </w:t>
            </w:r>
            <w:r w:rsidR="0065134A">
              <w:rPr>
                <w:rFonts w:ascii="Calibri" w:hAnsi="Calibri" w:cs="Calibri" w:hint="eastAsia"/>
                <w:szCs w:val="21"/>
              </w:rPr>
              <w:t>1978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5ABF71CB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274" w:type="dxa"/>
          </w:tcPr>
          <w:p w14:paraId="7D7D7054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132" w:type="dxa"/>
          </w:tcPr>
          <w:p w14:paraId="504B42D2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707C7998" w14:textId="77777777" w:rsidTr="00C5588A">
        <w:trPr>
          <w:gridAfter w:val="1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692248E6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Two trajectories</w:t>
            </w:r>
          </w:p>
        </w:tc>
        <w:tc>
          <w:tcPr>
            <w:tcW w:w="1710" w:type="dxa"/>
          </w:tcPr>
          <w:p w14:paraId="63537C8A" w14:textId="1758B199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-1</w:t>
            </w:r>
            <w:r w:rsidR="004078BF">
              <w:rPr>
                <w:rFonts w:ascii="Calibri" w:hAnsi="Calibri" w:cs="Calibri" w:hint="eastAsia"/>
                <w:szCs w:val="21"/>
              </w:rPr>
              <w:t>2158</w:t>
            </w:r>
          </w:p>
        </w:tc>
        <w:tc>
          <w:tcPr>
            <w:tcW w:w="2477" w:type="dxa"/>
          </w:tcPr>
          <w:p w14:paraId="15E6CD96" w14:textId="46DFBE98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4078BF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673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5269AB17" w14:textId="6755A301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4078BF">
              <w:rPr>
                <w:rFonts w:ascii="Calibri" w:hAnsi="Calibri" w:cs="Calibri" w:hint="eastAsia"/>
                <w:szCs w:val="21"/>
              </w:rPr>
              <w:t>5</w:t>
            </w:r>
            <w:r w:rsidRPr="0022523C">
              <w:rPr>
                <w:rFonts w:ascii="Calibri" w:hAnsi="Calibri" w:cs="Calibri"/>
                <w:szCs w:val="21"/>
              </w:rPr>
              <w:t xml:space="preserve"> ± 0.</w:t>
            </w:r>
            <w:r w:rsidR="004078BF">
              <w:rPr>
                <w:rFonts w:ascii="Calibri" w:hAnsi="Calibri" w:cs="Calibri" w:hint="eastAsia"/>
                <w:szCs w:val="21"/>
              </w:rPr>
              <w:t>10</w:t>
            </w:r>
            <w:r w:rsidRPr="0022523C">
              <w:rPr>
                <w:rFonts w:ascii="Calibri" w:hAnsi="Calibri" w:cs="Calibri"/>
                <w:szCs w:val="21"/>
              </w:rPr>
              <w:t xml:space="preserve"> (n = 1</w:t>
            </w:r>
            <w:r w:rsidR="004078BF">
              <w:rPr>
                <w:rFonts w:ascii="Calibri" w:hAnsi="Calibri" w:cs="Calibri" w:hint="eastAsia"/>
                <w:szCs w:val="21"/>
              </w:rPr>
              <w:t>305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3AD562A7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132" w:type="dxa"/>
          </w:tcPr>
          <w:p w14:paraId="27367D95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4A2558A0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7251AC75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Three trajectories</w:t>
            </w:r>
          </w:p>
        </w:tc>
        <w:tc>
          <w:tcPr>
            <w:tcW w:w="1710" w:type="dxa"/>
          </w:tcPr>
          <w:p w14:paraId="42520874" w14:textId="1AB2963C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-1</w:t>
            </w:r>
            <w:r w:rsidR="004078BF">
              <w:rPr>
                <w:rFonts w:ascii="Calibri" w:hAnsi="Calibri" w:cs="Calibri" w:hint="eastAsia"/>
                <w:szCs w:val="21"/>
              </w:rPr>
              <w:t>1212</w:t>
            </w:r>
          </w:p>
        </w:tc>
        <w:tc>
          <w:tcPr>
            <w:tcW w:w="2477" w:type="dxa"/>
          </w:tcPr>
          <w:p w14:paraId="0B826E65" w14:textId="01D9A34E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>
              <w:rPr>
                <w:rFonts w:ascii="Calibri" w:hAnsi="Calibri" w:cs="Calibri" w:hint="eastAsia"/>
                <w:szCs w:val="21"/>
              </w:rPr>
              <w:t>5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0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297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25D1CF2B" w14:textId="29EB59AA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92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(n = 1</w:t>
            </w:r>
            <w:r w:rsidR="004078BF">
              <w:rPr>
                <w:rFonts w:ascii="Calibri" w:hAnsi="Calibri" w:cs="Calibri" w:hint="eastAsia"/>
                <w:szCs w:val="21"/>
              </w:rPr>
              <w:t>025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7D055A1E" w14:textId="24DF6ED9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656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132" w:type="dxa"/>
          </w:tcPr>
          <w:p w14:paraId="515F2543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1F13880F" w14:textId="77777777" w:rsidTr="00C5588A">
        <w:trPr>
          <w:gridAfter w:val="1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15C5D170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Four trajectories</w:t>
            </w:r>
          </w:p>
        </w:tc>
        <w:tc>
          <w:tcPr>
            <w:tcW w:w="1710" w:type="dxa"/>
          </w:tcPr>
          <w:p w14:paraId="61006AF6" w14:textId="5828EE3D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-1</w:t>
            </w:r>
            <w:r w:rsidR="004078BF">
              <w:rPr>
                <w:rFonts w:ascii="Calibri" w:hAnsi="Calibri" w:cs="Calibri" w:hint="eastAsia"/>
                <w:szCs w:val="21"/>
              </w:rPr>
              <w:t>0777</w:t>
            </w:r>
          </w:p>
        </w:tc>
        <w:tc>
          <w:tcPr>
            <w:tcW w:w="2477" w:type="dxa"/>
          </w:tcPr>
          <w:p w14:paraId="6BBB0E39" w14:textId="51C66498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</w:t>
            </w:r>
            <w:r w:rsidR="004078BF">
              <w:rPr>
                <w:rFonts w:ascii="Calibri" w:hAnsi="Calibri" w:cs="Calibri" w:hint="eastAsia"/>
                <w:szCs w:val="21"/>
              </w:rPr>
              <w:t>5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215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021D9E4A" w14:textId="7C96875F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4078BF">
              <w:rPr>
                <w:rFonts w:ascii="Calibri" w:hAnsi="Calibri" w:cs="Calibri" w:hint="eastAsia"/>
                <w:szCs w:val="21"/>
              </w:rPr>
              <w:t>91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697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454E40D8" w14:textId="63BFC314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</w:t>
            </w:r>
            <w:r w:rsidR="004078BF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783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132" w:type="dxa"/>
          </w:tcPr>
          <w:p w14:paraId="661A6EA4" w14:textId="70F46525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4078BF">
              <w:rPr>
                <w:rFonts w:ascii="Calibri" w:hAnsi="Calibri" w:cs="Calibri" w:hint="eastAsia"/>
                <w:szCs w:val="21"/>
              </w:rPr>
              <w:t>0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4078BF"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4078BF">
              <w:rPr>
                <w:rFonts w:ascii="Calibri" w:hAnsi="Calibri" w:cs="Calibri" w:hint="eastAsia"/>
                <w:szCs w:val="21"/>
              </w:rPr>
              <w:t>283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</w:tr>
      <w:tr w:rsidR="00C5588A" w:rsidRPr="0022523C" w14:paraId="6A655D39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4B57724D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Five trajectories</w:t>
            </w:r>
          </w:p>
        </w:tc>
        <w:tc>
          <w:tcPr>
            <w:tcW w:w="1710" w:type="dxa"/>
          </w:tcPr>
          <w:p w14:paraId="74C8DF6B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NS.</w:t>
            </w:r>
          </w:p>
        </w:tc>
        <w:tc>
          <w:tcPr>
            <w:tcW w:w="2477" w:type="dxa"/>
          </w:tcPr>
          <w:p w14:paraId="2043E992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274" w:type="dxa"/>
          </w:tcPr>
          <w:p w14:paraId="6864402E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274" w:type="dxa"/>
          </w:tcPr>
          <w:p w14:paraId="68FF231D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132" w:type="dxa"/>
          </w:tcPr>
          <w:p w14:paraId="1EF2F9C9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2523C" w:rsidRPr="0022523C" w14:paraId="63A766E1" w14:textId="77777777" w:rsidTr="00C558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5" w:type="dxa"/>
            <w:gridSpan w:val="7"/>
          </w:tcPr>
          <w:p w14:paraId="4DB63F4E" w14:textId="4C8FF8FD" w:rsidR="0022523C" w:rsidRPr="0022523C" w:rsidRDefault="00C15100" w:rsidP="00C5588A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HBI</w:t>
            </w:r>
            <w:r w:rsidR="00DC331B">
              <w:rPr>
                <w:rFonts w:ascii="Calibri" w:hAnsi="Calibri" w:cs="Calibri" w:hint="eastAsia"/>
                <w:szCs w:val="21"/>
              </w:rPr>
              <w:t xml:space="preserve"> </w:t>
            </w:r>
            <w:r w:rsidR="00DC331B">
              <w:rPr>
                <w:rFonts w:ascii="Calibri" w:hAnsi="Calibri" w:cs="Calibri"/>
                <w:szCs w:val="21"/>
              </w:rPr>
              <w:t>with</w:t>
            </w:r>
            <w:r w:rsidR="00DC331B">
              <w:rPr>
                <w:rFonts w:ascii="Calibri" w:hAnsi="Calibri" w:cs="Calibri" w:hint="eastAsia"/>
                <w:szCs w:val="21"/>
              </w:rPr>
              <w:t xml:space="preserve"> </w:t>
            </w:r>
            <w:r w:rsidR="0022523C" w:rsidRPr="0022523C">
              <w:rPr>
                <w:rFonts w:ascii="Calibri" w:hAnsi="Calibri" w:cs="Calibri"/>
                <w:szCs w:val="21"/>
              </w:rPr>
              <w:t>sepsis</w:t>
            </w:r>
            <w:r w:rsidR="0022523C">
              <w:rPr>
                <w:rFonts w:ascii="Calibri" w:hAnsi="Calibri" w:cs="Calibri" w:hint="eastAsia"/>
                <w:szCs w:val="21"/>
              </w:rPr>
              <w:t xml:space="preserve"> cohort</w:t>
            </w:r>
          </w:p>
        </w:tc>
      </w:tr>
      <w:tr w:rsidR="00C5588A" w:rsidRPr="0022523C" w14:paraId="73911F85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vMerge w:val="restart"/>
          </w:tcPr>
          <w:p w14:paraId="2822B3E2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HGB-based trajectory model</w:t>
            </w:r>
          </w:p>
        </w:tc>
        <w:tc>
          <w:tcPr>
            <w:tcW w:w="1710" w:type="dxa"/>
            <w:vMerge w:val="restart"/>
          </w:tcPr>
          <w:p w14:paraId="565BBF64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BIC</w:t>
            </w:r>
          </w:p>
        </w:tc>
        <w:tc>
          <w:tcPr>
            <w:tcW w:w="9157" w:type="dxa"/>
            <w:gridSpan w:val="4"/>
          </w:tcPr>
          <w:p w14:paraId="204AE071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proofErr w:type="spellStart"/>
            <w:r w:rsidRPr="0022523C">
              <w:rPr>
                <w:rFonts w:ascii="Calibri" w:hAnsi="Calibri" w:cs="Calibri"/>
                <w:szCs w:val="21"/>
              </w:rPr>
              <w:t>AvePP</w:t>
            </w:r>
            <w:proofErr w:type="spellEnd"/>
          </w:p>
        </w:tc>
      </w:tr>
      <w:tr w:rsidR="00C5588A" w:rsidRPr="0022523C" w14:paraId="018A3375" w14:textId="77777777" w:rsidTr="00C5588A">
        <w:trPr>
          <w:gridAfter w:val="1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vMerge/>
          </w:tcPr>
          <w:p w14:paraId="217334AB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1710" w:type="dxa"/>
            <w:vMerge/>
          </w:tcPr>
          <w:p w14:paraId="5BB847A1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477" w:type="dxa"/>
          </w:tcPr>
          <w:p w14:paraId="0187AD9C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Traj-1</w:t>
            </w:r>
          </w:p>
        </w:tc>
        <w:tc>
          <w:tcPr>
            <w:tcW w:w="2274" w:type="dxa"/>
          </w:tcPr>
          <w:p w14:paraId="4D1BE4FB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Traj-2</w:t>
            </w:r>
          </w:p>
        </w:tc>
        <w:tc>
          <w:tcPr>
            <w:tcW w:w="2274" w:type="dxa"/>
          </w:tcPr>
          <w:p w14:paraId="422C4A93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Traj-3</w:t>
            </w:r>
          </w:p>
        </w:tc>
        <w:tc>
          <w:tcPr>
            <w:tcW w:w="2132" w:type="dxa"/>
          </w:tcPr>
          <w:p w14:paraId="3835C318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Traj-4</w:t>
            </w:r>
          </w:p>
        </w:tc>
      </w:tr>
      <w:tr w:rsidR="00C5588A" w:rsidRPr="0022523C" w14:paraId="515F6AE5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2DE4CAC6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One trajectory</w:t>
            </w:r>
          </w:p>
        </w:tc>
        <w:tc>
          <w:tcPr>
            <w:tcW w:w="1710" w:type="dxa"/>
          </w:tcPr>
          <w:p w14:paraId="3D43DB68" w14:textId="392E8A4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="002B06AE">
              <w:rPr>
                <w:rFonts w:ascii="Calibri" w:hAnsi="Calibri" w:cs="Calibri" w:hint="eastAsia"/>
                <w:szCs w:val="21"/>
              </w:rPr>
              <w:t>0179</w:t>
            </w:r>
          </w:p>
        </w:tc>
        <w:tc>
          <w:tcPr>
            <w:tcW w:w="2477" w:type="dxa"/>
          </w:tcPr>
          <w:p w14:paraId="4593F3C7" w14:textId="49C1877A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1.00 ± 0.00 (n = 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="002B06AE">
              <w:rPr>
                <w:rFonts w:ascii="Calibri" w:hAnsi="Calibri" w:cs="Calibri" w:hint="eastAsia"/>
                <w:szCs w:val="21"/>
              </w:rPr>
              <w:t>062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57FBE724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274" w:type="dxa"/>
          </w:tcPr>
          <w:p w14:paraId="75DF45B6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132" w:type="dxa"/>
          </w:tcPr>
          <w:p w14:paraId="11825E11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43D72A65" w14:textId="77777777" w:rsidTr="00C5588A">
        <w:trPr>
          <w:gridAfter w:val="1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5494C049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Two trajectories</w:t>
            </w:r>
          </w:p>
        </w:tc>
        <w:tc>
          <w:tcPr>
            <w:tcW w:w="1710" w:type="dxa"/>
          </w:tcPr>
          <w:p w14:paraId="69A19C57" w14:textId="5734EEED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  <w:r w:rsidR="002B06AE">
              <w:rPr>
                <w:rFonts w:ascii="Calibri" w:hAnsi="Calibri" w:cs="Calibri" w:hint="eastAsia"/>
                <w:szCs w:val="21"/>
              </w:rPr>
              <w:t>8774</w:t>
            </w:r>
          </w:p>
        </w:tc>
        <w:tc>
          <w:tcPr>
            <w:tcW w:w="2477" w:type="dxa"/>
          </w:tcPr>
          <w:p w14:paraId="717760DD" w14:textId="68D9CFD8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2B06AE"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2B06AE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379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0BCC0024" w14:textId="07B519ED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2B06AE">
              <w:rPr>
                <w:rFonts w:ascii="Calibri" w:hAnsi="Calibri" w:cs="Calibri" w:hint="eastAsia"/>
                <w:szCs w:val="21"/>
              </w:rPr>
              <w:t>7</w:t>
            </w:r>
            <w:r w:rsidRPr="0022523C">
              <w:rPr>
                <w:rFonts w:ascii="Calibri" w:hAnsi="Calibri" w:cs="Calibri"/>
                <w:szCs w:val="21"/>
              </w:rPr>
              <w:t xml:space="preserve"> ± 0.</w:t>
            </w:r>
            <w:r w:rsidR="002B06AE">
              <w:rPr>
                <w:rFonts w:ascii="Calibri" w:hAnsi="Calibri" w:cs="Calibri" w:hint="eastAsia"/>
                <w:szCs w:val="21"/>
              </w:rPr>
              <w:t>09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68</w:t>
            </w:r>
            <w:r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2C2E1050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132" w:type="dxa"/>
          </w:tcPr>
          <w:p w14:paraId="7E349F7B" w14:textId="77777777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3472DF17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30823025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Three trajectories</w:t>
            </w:r>
          </w:p>
        </w:tc>
        <w:tc>
          <w:tcPr>
            <w:tcW w:w="1710" w:type="dxa"/>
          </w:tcPr>
          <w:p w14:paraId="0D7DD1E9" w14:textId="78FBA19E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  <w:r w:rsidR="002B06AE">
              <w:rPr>
                <w:rFonts w:ascii="Calibri" w:hAnsi="Calibri" w:cs="Calibri" w:hint="eastAsia"/>
                <w:szCs w:val="21"/>
              </w:rPr>
              <w:t>8170</w:t>
            </w:r>
          </w:p>
        </w:tc>
        <w:tc>
          <w:tcPr>
            <w:tcW w:w="2477" w:type="dxa"/>
          </w:tcPr>
          <w:p w14:paraId="7A6E8D52" w14:textId="4AC27612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2B06AE">
              <w:rPr>
                <w:rFonts w:ascii="Calibri" w:hAnsi="Calibri" w:cs="Calibri" w:hint="eastAsia"/>
                <w:szCs w:val="21"/>
              </w:rPr>
              <w:t>6</w:t>
            </w:r>
            <w:r w:rsidRPr="0022523C">
              <w:rPr>
                <w:rFonts w:ascii="Calibri" w:hAnsi="Calibri" w:cs="Calibri"/>
                <w:szCs w:val="21"/>
              </w:rPr>
              <w:t xml:space="preserve"> ± 0.</w:t>
            </w:r>
            <w:r w:rsidR="002B06AE">
              <w:rPr>
                <w:rFonts w:ascii="Calibri" w:hAnsi="Calibri" w:cs="Calibri" w:hint="eastAsia"/>
                <w:szCs w:val="21"/>
              </w:rPr>
              <w:t>09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240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7E308CE1" w14:textId="6877214B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93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523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27998AF3" w14:textId="2B6F6796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2B06AE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2B06AE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299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132" w:type="dxa"/>
          </w:tcPr>
          <w:p w14:paraId="487465D1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C5588A" w:rsidRPr="0022523C" w14:paraId="43F0CF6C" w14:textId="77777777" w:rsidTr="00C5588A">
        <w:trPr>
          <w:gridAfter w:val="1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35E538DE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Four trajectories</w:t>
            </w:r>
          </w:p>
        </w:tc>
        <w:tc>
          <w:tcPr>
            <w:tcW w:w="1710" w:type="dxa"/>
          </w:tcPr>
          <w:p w14:paraId="35C36960" w14:textId="1F94998D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  <w:r w:rsidR="002B06AE">
              <w:rPr>
                <w:rFonts w:ascii="Calibri" w:hAnsi="Calibri" w:cs="Calibri" w:hint="eastAsia"/>
                <w:szCs w:val="21"/>
              </w:rPr>
              <w:t>7904</w:t>
            </w:r>
          </w:p>
        </w:tc>
        <w:tc>
          <w:tcPr>
            <w:tcW w:w="2477" w:type="dxa"/>
          </w:tcPr>
          <w:p w14:paraId="50E77B27" w14:textId="3086B2CE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</w:t>
            </w:r>
            <w:r w:rsidR="002B06AE"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2B06AE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102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5B6C608E" w14:textId="262D8D86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0.8</w:t>
            </w:r>
            <w:r>
              <w:rPr>
                <w:rFonts w:ascii="Calibri" w:hAnsi="Calibri" w:cs="Calibri" w:hint="eastAsia"/>
                <w:szCs w:val="21"/>
              </w:rPr>
              <w:t>9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276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274" w:type="dxa"/>
          </w:tcPr>
          <w:p w14:paraId="67C11C2C" w14:textId="3BB4E4D1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</w:t>
            </w:r>
            <w:r w:rsidR="002B06AE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 w:rsidR="002B06AE">
              <w:rPr>
                <w:rFonts w:ascii="Calibri" w:hAnsi="Calibri" w:cs="Calibri" w:hint="eastAsia"/>
                <w:szCs w:val="21"/>
              </w:rPr>
              <w:t>464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2132" w:type="dxa"/>
          </w:tcPr>
          <w:p w14:paraId="7662B619" w14:textId="50E0947A" w:rsidR="00C5588A" w:rsidRPr="0022523C" w:rsidRDefault="00C5588A" w:rsidP="00C5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0.9</w:t>
            </w:r>
            <w:r w:rsidR="002B06AE"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± 0.1</w:t>
            </w:r>
            <w:r w:rsidR="002B06AE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(n = 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 w:rsidR="002B06AE">
              <w:rPr>
                <w:rFonts w:ascii="Calibri" w:hAnsi="Calibri" w:cs="Calibri" w:hint="eastAsia"/>
                <w:szCs w:val="21"/>
              </w:rPr>
              <w:t>20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</w:tr>
      <w:tr w:rsidR="00C5588A" w:rsidRPr="0022523C" w14:paraId="0D7A76BD" w14:textId="77777777" w:rsidTr="00C558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25" w:type="dxa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</w:tcPr>
          <w:p w14:paraId="0852431F" w14:textId="77777777" w:rsidR="00C5588A" w:rsidRPr="0022523C" w:rsidRDefault="00C5588A" w:rsidP="00C5588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Five trajectories</w:t>
            </w:r>
          </w:p>
        </w:tc>
        <w:tc>
          <w:tcPr>
            <w:tcW w:w="1710" w:type="dxa"/>
          </w:tcPr>
          <w:p w14:paraId="56E5AA6B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NS.</w:t>
            </w:r>
          </w:p>
        </w:tc>
        <w:tc>
          <w:tcPr>
            <w:tcW w:w="2477" w:type="dxa"/>
          </w:tcPr>
          <w:p w14:paraId="5C65B308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274" w:type="dxa"/>
          </w:tcPr>
          <w:p w14:paraId="449213E5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274" w:type="dxa"/>
          </w:tcPr>
          <w:p w14:paraId="331217CD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132" w:type="dxa"/>
          </w:tcPr>
          <w:p w14:paraId="5827E49E" w14:textId="77777777" w:rsidR="00C5588A" w:rsidRPr="0022523C" w:rsidRDefault="00C5588A" w:rsidP="00C5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</w:tr>
    </w:tbl>
    <w:p w14:paraId="797BB40E" w14:textId="3797327B" w:rsidR="00096435" w:rsidRPr="0022523C" w:rsidRDefault="00096435" w:rsidP="0061580C">
      <w:pPr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 w:val="16"/>
          <w:szCs w:val="16"/>
        </w:rPr>
        <w:t>Note: the trajectory models remained significant until the fifth trajectory was added in the model. Therefore, four HGB trajectories were kept in the final model.</w:t>
      </w:r>
    </w:p>
    <w:p w14:paraId="3362EA6A" w14:textId="77777777" w:rsidR="00401D58" w:rsidRDefault="00754110" w:rsidP="00EC1497">
      <w:pPr>
        <w:jc w:val="left"/>
        <w:rPr>
          <w:rFonts w:ascii="Calibri" w:hAnsi="Calibri" w:cs="Calibri"/>
          <w:sz w:val="16"/>
          <w:szCs w:val="16"/>
        </w:rPr>
        <w:sectPr w:rsidR="00401D58" w:rsidSect="00754110">
          <w:pgSz w:w="15840" w:h="12240" w:orient="landscape" w:code="1"/>
          <w:pgMar w:top="1440" w:right="1440" w:bottom="1440" w:left="1440" w:header="397" w:footer="340" w:gutter="0"/>
          <w:cols w:space="425"/>
          <w:docGrid w:type="lines" w:linePitch="312"/>
        </w:sectPr>
      </w:pPr>
      <w:r w:rsidRPr="0022523C">
        <w:rPr>
          <w:rFonts w:ascii="Calibri" w:hAnsi="Calibri" w:cs="Calibri"/>
          <w:sz w:val="16"/>
          <w:szCs w:val="16"/>
        </w:rPr>
        <w:t xml:space="preserve">Abbreviations: HGB hemoglobin; BIC Bayesian information criterion; </w:t>
      </w:r>
      <w:bookmarkStart w:id="2" w:name="OLE_LINK1"/>
      <w:bookmarkStart w:id="3" w:name="OLE_LINK2"/>
      <w:proofErr w:type="spellStart"/>
      <w:r w:rsidRPr="0022523C">
        <w:rPr>
          <w:rFonts w:ascii="Calibri" w:hAnsi="Calibri" w:cs="Calibri"/>
          <w:sz w:val="16"/>
          <w:szCs w:val="16"/>
        </w:rPr>
        <w:t>AvePP</w:t>
      </w:r>
      <w:bookmarkEnd w:id="2"/>
      <w:bookmarkEnd w:id="3"/>
      <w:proofErr w:type="spellEnd"/>
      <w:r w:rsidRPr="0022523C">
        <w:rPr>
          <w:rFonts w:ascii="Calibri" w:hAnsi="Calibri" w:cs="Calibri"/>
          <w:sz w:val="16"/>
          <w:szCs w:val="16"/>
        </w:rPr>
        <w:t xml:space="preserve"> average posterior probability; NS the fifth trajectory was not significant.</w:t>
      </w:r>
    </w:p>
    <w:p w14:paraId="4464AE94" w14:textId="77777777" w:rsidR="0008136F" w:rsidRPr="0069309C" w:rsidRDefault="0008136F" w:rsidP="0008136F">
      <w:pPr>
        <w:widowControl/>
        <w:jc w:val="center"/>
        <w:rPr>
          <w:rFonts w:ascii="Calibri" w:hAnsi="Calibri" w:cs="Calibri"/>
          <w:szCs w:val="21"/>
        </w:rPr>
      </w:pPr>
      <w:r w:rsidRPr="0069309C">
        <w:rPr>
          <w:rFonts w:ascii="Calibri" w:hAnsi="Calibri" w:cs="Calibri" w:hint="eastAsia"/>
          <w:szCs w:val="21"/>
        </w:rPr>
        <w:lastRenderedPageBreak/>
        <w:t>Table S</w:t>
      </w:r>
      <w:r>
        <w:rPr>
          <w:rFonts w:ascii="Calibri" w:hAnsi="Calibri" w:cs="Calibri" w:hint="eastAsia"/>
          <w:szCs w:val="21"/>
        </w:rPr>
        <w:t>2</w:t>
      </w:r>
      <w:r w:rsidRPr="0069309C">
        <w:rPr>
          <w:rFonts w:ascii="Calibri" w:hAnsi="Calibri" w:cs="Calibri" w:hint="eastAsia"/>
          <w:szCs w:val="21"/>
        </w:rPr>
        <w:t>. Comparison between Hemoglobin-based trajectories patients without sepsis</w:t>
      </w:r>
    </w:p>
    <w:p w14:paraId="658A3942" w14:textId="77777777" w:rsidR="0008136F" w:rsidRDefault="0008136F" w:rsidP="0008136F">
      <w:pPr>
        <w:widowControl/>
        <w:jc w:val="left"/>
        <w:rPr>
          <w:rFonts w:ascii="Calibri" w:hAnsi="Calibri" w:cs="Calibri"/>
          <w:szCs w:val="21"/>
        </w:rPr>
      </w:pPr>
    </w:p>
    <w:tbl>
      <w:tblPr>
        <w:tblStyle w:val="PlainTable21"/>
        <w:tblW w:w="12959" w:type="dxa"/>
        <w:jc w:val="center"/>
        <w:tblLook w:val="04A0" w:firstRow="1" w:lastRow="0" w:firstColumn="1" w:lastColumn="0" w:noHBand="0" w:noVBand="1"/>
      </w:tblPr>
      <w:tblGrid>
        <w:gridCol w:w="3969"/>
        <w:gridCol w:w="2025"/>
        <w:gridCol w:w="2030"/>
        <w:gridCol w:w="2030"/>
        <w:gridCol w:w="2030"/>
        <w:gridCol w:w="875"/>
      </w:tblGrid>
      <w:tr w:rsidR="0008136F" w:rsidRPr="00803561" w14:paraId="5C8DFEBE" w14:textId="77777777" w:rsidTr="00F33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2C37C7C" w14:textId="77777777" w:rsidR="0008136F" w:rsidRPr="00803561" w:rsidRDefault="0008136F" w:rsidP="00F33BF7">
            <w:pPr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Demographics</w:t>
            </w:r>
          </w:p>
        </w:tc>
        <w:tc>
          <w:tcPr>
            <w:tcW w:w="2025" w:type="dxa"/>
            <w:noWrap/>
            <w:hideMark/>
          </w:tcPr>
          <w:p w14:paraId="208B5CEB" w14:textId="77777777" w:rsidR="0008136F" w:rsidRPr="00803561" w:rsidRDefault="0008136F" w:rsidP="00F33BF7">
            <w:pPr>
              <w:widowControl/>
              <w:ind w:firstLineChars="100" w:firstLine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</w:t>
            </w:r>
          </w:p>
          <w:p w14:paraId="1D785BDF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= 215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30" w:type="dxa"/>
            <w:noWrap/>
            <w:hideMark/>
          </w:tcPr>
          <w:p w14:paraId="2D6942D8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</w:t>
            </w:r>
          </w:p>
          <w:p w14:paraId="3A36213A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= 697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30" w:type="dxa"/>
            <w:noWrap/>
            <w:hideMark/>
          </w:tcPr>
          <w:p w14:paraId="49A56FDB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</w:t>
            </w:r>
          </w:p>
          <w:p w14:paraId="6AC110D4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= 783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030" w:type="dxa"/>
            <w:noWrap/>
            <w:hideMark/>
          </w:tcPr>
          <w:p w14:paraId="0BAF80EA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</w:t>
            </w:r>
          </w:p>
          <w:p w14:paraId="66F15A10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= 283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875" w:type="dxa"/>
            <w:noWrap/>
            <w:hideMark/>
          </w:tcPr>
          <w:p w14:paraId="5418F579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</w:t>
            </w:r>
          </w:p>
        </w:tc>
      </w:tr>
      <w:tr w:rsidR="0008136F" w:rsidRPr="00803561" w14:paraId="74306E23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E72AC6B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Age (years)</w:t>
            </w:r>
          </w:p>
        </w:tc>
        <w:tc>
          <w:tcPr>
            <w:tcW w:w="2025" w:type="dxa"/>
            <w:noWrap/>
            <w:hideMark/>
          </w:tcPr>
          <w:p w14:paraId="204D663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70.94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15.00</w:t>
            </w:r>
          </w:p>
        </w:tc>
        <w:tc>
          <w:tcPr>
            <w:tcW w:w="2030" w:type="dxa"/>
            <w:noWrap/>
            <w:hideMark/>
          </w:tcPr>
          <w:p w14:paraId="5456B0D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69.36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16.05</w:t>
            </w:r>
          </w:p>
        </w:tc>
        <w:tc>
          <w:tcPr>
            <w:tcW w:w="2030" w:type="dxa"/>
            <w:noWrap/>
            <w:hideMark/>
          </w:tcPr>
          <w:p w14:paraId="1CCBA4D7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65.64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15.47</w:t>
            </w:r>
          </w:p>
        </w:tc>
        <w:tc>
          <w:tcPr>
            <w:tcW w:w="2030" w:type="dxa"/>
            <w:noWrap/>
            <w:hideMark/>
          </w:tcPr>
          <w:p w14:paraId="4B7F996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62.76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15.69</w:t>
            </w:r>
          </w:p>
        </w:tc>
        <w:tc>
          <w:tcPr>
            <w:tcW w:w="875" w:type="dxa"/>
            <w:noWrap/>
            <w:hideMark/>
          </w:tcPr>
          <w:p w14:paraId="792DFC2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70970AD6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0FE3778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Weight (kg)</w:t>
            </w:r>
          </w:p>
        </w:tc>
        <w:tc>
          <w:tcPr>
            <w:tcW w:w="2025" w:type="dxa"/>
            <w:noWrap/>
            <w:hideMark/>
          </w:tcPr>
          <w:p w14:paraId="33A2A8B9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72.42 (18.57</w:t>
            </w:r>
          </w:p>
        </w:tc>
        <w:tc>
          <w:tcPr>
            <w:tcW w:w="2030" w:type="dxa"/>
            <w:noWrap/>
            <w:hideMark/>
          </w:tcPr>
          <w:p w14:paraId="022F888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73.33 (18.28</w:t>
            </w:r>
          </w:p>
        </w:tc>
        <w:tc>
          <w:tcPr>
            <w:tcW w:w="2030" w:type="dxa"/>
            <w:noWrap/>
            <w:hideMark/>
          </w:tcPr>
          <w:p w14:paraId="7495F879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81.53 (21.29</w:t>
            </w:r>
          </w:p>
        </w:tc>
        <w:tc>
          <w:tcPr>
            <w:tcW w:w="2030" w:type="dxa"/>
            <w:noWrap/>
            <w:hideMark/>
          </w:tcPr>
          <w:p w14:paraId="386A367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90.44 (21.97</w:t>
            </w:r>
          </w:p>
        </w:tc>
        <w:tc>
          <w:tcPr>
            <w:tcW w:w="875" w:type="dxa"/>
            <w:noWrap/>
            <w:hideMark/>
          </w:tcPr>
          <w:p w14:paraId="5DB7D5E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57484479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D87ABDA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Male [n (%)]</w:t>
            </w:r>
          </w:p>
        </w:tc>
        <w:tc>
          <w:tcPr>
            <w:tcW w:w="2025" w:type="dxa"/>
            <w:noWrap/>
            <w:hideMark/>
          </w:tcPr>
          <w:p w14:paraId="08D8AAA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120 (55.81)</w:t>
            </w:r>
          </w:p>
        </w:tc>
        <w:tc>
          <w:tcPr>
            <w:tcW w:w="2030" w:type="dxa"/>
            <w:noWrap/>
            <w:hideMark/>
          </w:tcPr>
          <w:p w14:paraId="7B16B3A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354 (50.79)</w:t>
            </w:r>
          </w:p>
        </w:tc>
        <w:tc>
          <w:tcPr>
            <w:tcW w:w="2030" w:type="dxa"/>
            <w:noWrap/>
            <w:hideMark/>
          </w:tcPr>
          <w:p w14:paraId="30F6433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555 (70.88)</w:t>
            </w:r>
          </w:p>
        </w:tc>
        <w:tc>
          <w:tcPr>
            <w:tcW w:w="2030" w:type="dxa"/>
            <w:noWrap/>
            <w:hideMark/>
          </w:tcPr>
          <w:p w14:paraId="727C738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252 (89.05)</w:t>
            </w:r>
          </w:p>
        </w:tc>
        <w:tc>
          <w:tcPr>
            <w:tcW w:w="875" w:type="dxa"/>
            <w:noWrap/>
            <w:hideMark/>
          </w:tcPr>
          <w:p w14:paraId="2B6831B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63FB2EB0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A77ADA0" w14:textId="77777777" w:rsidR="0008136F" w:rsidRPr="00803561" w:rsidRDefault="0008136F" w:rsidP="00F33BF7">
            <w:pPr>
              <w:jc w:val="left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Comorbidities</w:t>
            </w:r>
          </w:p>
        </w:tc>
        <w:tc>
          <w:tcPr>
            <w:tcW w:w="2025" w:type="dxa"/>
            <w:noWrap/>
            <w:hideMark/>
          </w:tcPr>
          <w:p w14:paraId="2C4C9A8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1D1313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2159F4B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30D828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0855F09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4FEB3045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63AF65F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Hypertension [n (%)]</w:t>
            </w:r>
          </w:p>
        </w:tc>
        <w:tc>
          <w:tcPr>
            <w:tcW w:w="2025" w:type="dxa"/>
            <w:noWrap/>
            <w:hideMark/>
          </w:tcPr>
          <w:p w14:paraId="0F0A6B9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103 (47.91)</w:t>
            </w:r>
          </w:p>
        </w:tc>
        <w:tc>
          <w:tcPr>
            <w:tcW w:w="2030" w:type="dxa"/>
            <w:noWrap/>
            <w:hideMark/>
          </w:tcPr>
          <w:p w14:paraId="1DCE218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410 (58.82)</w:t>
            </w:r>
          </w:p>
        </w:tc>
        <w:tc>
          <w:tcPr>
            <w:tcW w:w="2030" w:type="dxa"/>
            <w:noWrap/>
            <w:hideMark/>
          </w:tcPr>
          <w:p w14:paraId="07E7F45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493 (62.96)</w:t>
            </w:r>
          </w:p>
        </w:tc>
        <w:tc>
          <w:tcPr>
            <w:tcW w:w="2030" w:type="dxa"/>
            <w:noWrap/>
            <w:hideMark/>
          </w:tcPr>
          <w:p w14:paraId="689529A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178 (62.90)</w:t>
            </w:r>
          </w:p>
        </w:tc>
        <w:tc>
          <w:tcPr>
            <w:tcW w:w="875" w:type="dxa"/>
            <w:noWrap/>
            <w:hideMark/>
          </w:tcPr>
          <w:p w14:paraId="3D6B140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0.001</w:t>
            </w:r>
          </w:p>
        </w:tc>
      </w:tr>
      <w:tr w:rsidR="0008136F" w:rsidRPr="00803561" w14:paraId="60458E04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CA7B2F7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Diabetes mellitus [n (%)]</w:t>
            </w:r>
          </w:p>
        </w:tc>
        <w:tc>
          <w:tcPr>
            <w:tcW w:w="2025" w:type="dxa"/>
            <w:noWrap/>
            <w:hideMark/>
          </w:tcPr>
          <w:p w14:paraId="188976C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64 (29.77)</w:t>
            </w:r>
          </w:p>
        </w:tc>
        <w:tc>
          <w:tcPr>
            <w:tcW w:w="2030" w:type="dxa"/>
            <w:noWrap/>
            <w:hideMark/>
          </w:tcPr>
          <w:p w14:paraId="6C9EDAA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136 (19.51)</w:t>
            </w:r>
          </w:p>
        </w:tc>
        <w:tc>
          <w:tcPr>
            <w:tcW w:w="2030" w:type="dxa"/>
            <w:noWrap/>
            <w:hideMark/>
          </w:tcPr>
          <w:p w14:paraId="2538210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146 (18.65)</w:t>
            </w:r>
          </w:p>
        </w:tc>
        <w:tc>
          <w:tcPr>
            <w:tcW w:w="2030" w:type="dxa"/>
            <w:noWrap/>
            <w:hideMark/>
          </w:tcPr>
          <w:p w14:paraId="7556C41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59 (20.85)</w:t>
            </w:r>
          </w:p>
        </w:tc>
        <w:tc>
          <w:tcPr>
            <w:tcW w:w="875" w:type="dxa"/>
            <w:noWrap/>
            <w:hideMark/>
          </w:tcPr>
          <w:p w14:paraId="1CAE281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0.004</w:t>
            </w:r>
          </w:p>
        </w:tc>
      </w:tr>
      <w:tr w:rsidR="0008136F" w:rsidRPr="00803561" w14:paraId="3FEC34CE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766131B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Coronary diseases [n (%)]</w:t>
            </w:r>
          </w:p>
        </w:tc>
        <w:tc>
          <w:tcPr>
            <w:tcW w:w="2025" w:type="dxa"/>
            <w:noWrap/>
            <w:hideMark/>
          </w:tcPr>
          <w:p w14:paraId="51F7E2FA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41 (19.07)</w:t>
            </w:r>
          </w:p>
        </w:tc>
        <w:tc>
          <w:tcPr>
            <w:tcW w:w="2030" w:type="dxa"/>
            <w:noWrap/>
            <w:hideMark/>
          </w:tcPr>
          <w:p w14:paraId="2DCB677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96 (13.77)</w:t>
            </w:r>
          </w:p>
        </w:tc>
        <w:tc>
          <w:tcPr>
            <w:tcW w:w="2030" w:type="dxa"/>
            <w:noWrap/>
            <w:hideMark/>
          </w:tcPr>
          <w:p w14:paraId="6F4C0CA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99 (12.64)</w:t>
            </w:r>
          </w:p>
        </w:tc>
        <w:tc>
          <w:tcPr>
            <w:tcW w:w="2030" w:type="dxa"/>
            <w:noWrap/>
            <w:hideMark/>
          </w:tcPr>
          <w:p w14:paraId="538D474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30 (10.60)</w:t>
            </w:r>
          </w:p>
        </w:tc>
        <w:tc>
          <w:tcPr>
            <w:tcW w:w="875" w:type="dxa"/>
            <w:noWrap/>
            <w:hideMark/>
          </w:tcPr>
          <w:p w14:paraId="6DF3E02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0.04</w:t>
            </w:r>
          </w:p>
        </w:tc>
      </w:tr>
      <w:tr w:rsidR="0008136F" w:rsidRPr="00803561" w14:paraId="666BD022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3B2927C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Subarachnoid </w:t>
            </w:r>
            <w:proofErr w:type="gramStart"/>
            <w:r w:rsidRPr="00803561">
              <w:rPr>
                <w:rFonts w:ascii="Calibri" w:hAnsi="Calibri" w:cs="Calibri" w:hint="eastAsia"/>
                <w:b w:val="0"/>
                <w:szCs w:val="21"/>
              </w:rPr>
              <w:t>hemorrhage[</w:t>
            </w:r>
            <w:proofErr w:type="gramEnd"/>
            <w:r w:rsidRPr="00803561">
              <w:rPr>
                <w:rFonts w:ascii="Calibri" w:hAnsi="Calibri" w:cs="Calibri" w:hint="eastAsia"/>
                <w:b w:val="0"/>
                <w:szCs w:val="21"/>
              </w:rPr>
              <w:t>n (%)]</w:t>
            </w:r>
          </w:p>
        </w:tc>
        <w:tc>
          <w:tcPr>
            <w:tcW w:w="2025" w:type="dxa"/>
            <w:noWrap/>
            <w:hideMark/>
          </w:tcPr>
          <w:p w14:paraId="54AA7C1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44 (20.47)</w:t>
            </w:r>
          </w:p>
        </w:tc>
        <w:tc>
          <w:tcPr>
            <w:tcW w:w="2030" w:type="dxa"/>
            <w:noWrap/>
            <w:hideMark/>
          </w:tcPr>
          <w:p w14:paraId="2B68089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206 (29.56)</w:t>
            </w:r>
          </w:p>
        </w:tc>
        <w:tc>
          <w:tcPr>
            <w:tcW w:w="2030" w:type="dxa"/>
            <w:noWrap/>
            <w:hideMark/>
          </w:tcPr>
          <w:p w14:paraId="511DD76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190 (24.27)</w:t>
            </w:r>
          </w:p>
        </w:tc>
        <w:tc>
          <w:tcPr>
            <w:tcW w:w="2030" w:type="dxa"/>
            <w:noWrap/>
            <w:hideMark/>
          </w:tcPr>
          <w:p w14:paraId="00DD68C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49 (17.31)</w:t>
            </w:r>
          </w:p>
        </w:tc>
        <w:tc>
          <w:tcPr>
            <w:tcW w:w="875" w:type="dxa"/>
            <w:noWrap/>
            <w:hideMark/>
          </w:tcPr>
          <w:p w14:paraId="490881E3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37003D0F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11C9885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Cirrhosis (%)</w:t>
            </w:r>
          </w:p>
        </w:tc>
        <w:tc>
          <w:tcPr>
            <w:tcW w:w="2025" w:type="dxa"/>
            <w:noWrap/>
            <w:hideMark/>
          </w:tcPr>
          <w:p w14:paraId="5113FCE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13 (6.05)</w:t>
            </w:r>
          </w:p>
        </w:tc>
        <w:tc>
          <w:tcPr>
            <w:tcW w:w="2030" w:type="dxa"/>
            <w:noWrap/>
            <w:hideMark/>
          </w:tcPr>
          <w:p w14:paraId="06DB35C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 (1.29)</w:t>
            </w:r>
          </w:p>
        </w:tc>
        <w:tc>
          <w:tcPr>
            <w:tcW w:w="2030" w:type="dxa"/>
            <w:noWrap/>
            <w:hideMark/>
          </w:tcPr>
          <w:p w14:paraId="22AA6AF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 (0.51)</w:t>
            </w:r>
          </w:p>
        </w:tc>
        <w:tc>
          <w:tcPr>
            <w:tcW w:w="2030" w:type="dxa"/>
            <w:noWrap/>
            <w:hideMark/>
          </w:tcPr>
          <w:p w14:paraId="7ED703A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 (1.06)</w:t>
            </w:r>
          </w:p>
        </w:tc>
        <w:tc>
          <w:tcPr>
            <w:tcW w:w="875" w:type="dxa"/>
            <w:noWrap/>
            <w:hideMark/>
          </w:tcPr>
          <w:p w14:paraId="19B45A7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729EE81C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F334583" w14:textId="77777777" w:rsidR="0008136F" w:rsidRPr="00803561" w:rsidRDefault="0008136F" w:rsidP="00F33BF7">
            <w:pPr>
              <w:jc w:val="left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Laboratory indexes</w:t>
            </w:r>
          </w:p>
        </w:tc>
        <w:tc>
          <w:tcPr>
            <w:tcW w:w="2025" w:type="dxa"/>
            <w:noWrap/>
            <w:hideMark/>
          </w:tcPr>
          <w:p w14:paraId="0CFE7CF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A0E044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26C6CFC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341D5FF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65F7E87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73864869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53B7F2B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white blood cell count (10^9/L)</w:t>
            </w:r>
          </w:p>
        </w:tc>
        <w:tc>
          <w:tcPr>
            <w:tcW w:w="2025" w:type="dxa"/>
            <w:noWrap/>
            <w:hideMark/>
          </w:tcPr>
          <w:p w14:paraId="668A7E5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10.09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4.22</w:t>
            </w:r>
          </w:p>
        </w:tc>
        <w:tc>
          <w:tcPr>
            <w:tcW w:w="2030" w:type="dxa"/>
            <w:noWrap/>
            <w:hideMark/>
          </w:tcPr>
          <w:p w14:paraId="6A1DDB1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9.88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3.66</w:t>
            </w:r>
          </w:p>
        </w:tc>
        <w:tc>
          <w:tcPr>
            <w:tcW w:w="2030" w:type="dxa"/>
            <w:noWrap/>
            <w:hideMark/>
          </w:tcPr>
          <w:p w14:paraId="166C165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10.13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3.47</w:t>
            </w:r>
          </w:p>
        </w:tc>
        <w:tc>
          <w:tcPr>
            <w:tcW w:w="2030" w:type="dxa"/>
            <w:noWrap/>
            <w:hideMark/>
          </w:tcPr>
          <w:p w14:paraId="4BA1FEE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10.44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3.58</w:t>
            </w:r>
          </w:p>
        </w:tc>
        <w:tc>
          <w:tcPr>
            <w:tcW w:w="875" w:type="dxa"/>
            <w:noWrap/>
            <w:hideMark/>
          </w:tcPr>
          <w:p w14:paraId="20BC5143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0.174</w:t>
            </w:r>
          </w:p>
        </w:tc>
      </w:tr>
      <w:tr w:rsidR="0008136F" w:rsidRPr="00803561" w14:paraId="2EDD11FA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194D285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hemoglobin level (g/dl)</w:t>
            </w:r>
          </w:p>
        </w:tc>
        <w:tc>
          <w:tcPr>
            <w:tcW w:w="2025" w:type="dxa"/>
            <w:noWrap/>
            <w:hideMark/>
          </w:tcPr>
          <w:p w14:paraId="455CDAD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9.07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1.25</w:t>
            </w:r>
          </w:p>
        </w:tc>
        <w:tc>
          <w:tcPr>
            <w:tcW w:w="2030" w:type="dxa"/>
            <w:noWrap/>
            <w:hideMark/>
          </w:tcPr>
          <w:p w14:paraId="1644F9A6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11.43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0.92</w:t>
            </w:r>
          </w:p>
        </w:tc>
        <w:tc>
          <w:tcPr>
            <w:tcW w:w="2030" w:type="dxa"/>
            <w:noWrap/>
            <w:hideMark/>
          </w:tcPr>
          <w:p w14:paraId="6F2A1E6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13.09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0.88</w:t>
            </w:r>
          </w:p>
        </w:tc>
        <w:tc>
          <w:tcPr>
            <w:tcW w:w="2030" w:type="dxa"/>
            <w:noWrap/>
            <w:hideMark/>
          </w:tcPr>
          <w:p w14:paraId="3DDE6CF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14.87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1.01</w:t>
            </w:r>
          </w:p>
        </w:tc>
        <w:tc>
          <w:tcPr>
            <w:tcW w:w="875" w:type="dxa"/>
            <w:noWrap/>
            <w:hideMark/>
          </w:tcPr>
          <w:p w14:paraId="1906A46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634B1D70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2077D82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platelet count (10^9/L)</w:t>
            </w:r>
          </w:p>
        </w:tc>
        <w:tc>
          <w:tcPr>
            <w:tcW w:w="2025" w:type="dxa"/>
            <w:noWrap/>
            <w:hideMark/>
          </w:tcPr>
          <w:p w14:paraId="2466CE5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224.92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120.38</w:t>
            </w:r>
          </w:p>
        </w:tc>
        <w:tc>
          <w:tcPr>
            <w:tcW w:w="2030" w:type="dxa"/>
            <w:noWrap/>
            <w:hideMark/>
          </w:tcPr>
          <w:p w14:paraId="170627C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223.44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73.11</w:t>
            </w:r>
          </w:p>
        </w:tc>
        <w:tc>
          <w:tcPr>
            <w:tcW w:w="2030" w:type="dxa"/>
            <w:noWrap/>
            <w:hideMark/>
          </w:tcPr>
          <w:p w14:paraId="6231177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219.62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64.47</w:t>
            </w:r>
          </w:p>
        </w:tc>
        <w:tc>
          <w:tcPr>
            <w:tcW w:w="2030" w:type="dxa"/>
            <w:noWrap/>
            <w:hideMark/>
          </w:tcPr>
          <w:p w14:paraId="105F35F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220.46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67.78</w:t>
            </w:r>
          </w:p>
        </w:tc>
        <w:tc>
          <w:tcPr>
            <w:tcW w:w="875" w:type="dxa"/>
            <w:noWrap/>
            <w:hideMark/>
          </w:tcPr>
          <w:p w14:paraId="2FA4E0A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0.702</w:t>
            </w:r>
          </w:p>
        </w:tc>
      </w:tr>
      <w:tr w:rsidR="0008136F" w:rsidRPr="00803561" w14:paraId="125C7610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3B5496C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Initial serum </w:t>
            </w:r>
            <w:proofErr w:type="spellStart"/>
            <w:r w:rsidRPr="00803561">
              <w:rPr>
                <w:rFonts w:ascii="Calibri" w:hAnsi="Calibri" w:cs="Calibri" w:hint="eastAsia"/>
                <w:b w:val="0"/>
                <w:szCs w:val="21"/>
              </w:rPr>
              <w:t>creatinine</w:t>
            </w:r>
            <w:proofErr w:type="spellEnd"/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 (mg/dl)</w:t>
            </w:r>
          </w:p>
        </w:tc>
        <w:tc>
          <w:tcPr>
            <w:tcW w:w="2025" w:type="dxa"/>
            <w:noWrap/>
            <w:hideMark/>
          </w:tcPr>
          <w:p w14:paraId="6CCE981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1.40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1.51</w:t>
            </w:r>
          </w:p>
        </w:tc>
        <w:tc>
          <w:tcPr>
            <w:tcW w:w="2030" w:type="dxa"/>
            <w:noWrap/>
            <w:hideMark/>
          </w:tcPr>
          <w:p w14:paraId="4CAE6F3E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0.94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0.87</w:t>
            </w:r>
          </w:p>
        </w:tc>
        <w:tc>
          <w:tcPr>
            <w:tcW w:w="2030" w:type="dxa"/>
            <w:noWrap/>
            <w:hideMark/>
          </w:tcPr>
          <w:p w14:paraId="5AEE8E2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0.87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0.31</w:t>
            </w:r>
          </w:p>
        </w:tc>
        <w:tc>
          <w:tcPr>
            <w:tcW w:w="2030" w:type="dxa"/>
            <w:noWrap/>
            <w:hideMark/>
          </w:tcPr>
          <w:p w14:paraId="0CCFD52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 xml:space="preserve">0.91 </w:t>
            </w:r>
            <w:r w:rsidRPr="00803561">
              <w:rPr>
                <w:rFonts w:ascii="Calibri" w:hAnsi="Calibri" w:cs="Calibri" w:hint="eastAsia"/>
                <w:szCs w:val="21"/>
              </w:rPr>
              <w:t>±</w:t>
            </w:r>
            <w:r w:rsidRPr="00803561">
              <w:rPr>
                <w:rFonts w:ascii="Calibri" w:hAnsi="Calibri" w:cs="Calibri" w:hint="eastAsia"/>
                <w:szCs w:val="21"/>
              </w:rPr>
              <w:t xml:space="preserve"> 0.26</w:t>
            </w:r>
          </w:p>
        </w:tc>
        <w:tc>
          <w:tcPr>
            <w:tcW w:w="875" w:type="dxa"/>
            <w:noWrap/>
            <w:hideMark/>
          </w:tcPr>
          <w:p w14:paraId="1C30ACA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642D5FC7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029ECCD" w14:textId="77777777" w:rsidR="0008136F" w:rsidRPr="00803561" w:rsidRDefault="0008136F" w:rsidP="00F33BF7">
            <w:pPr>
              <w:jc w:val="left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Treatment</w:t>
            </w:r>
          </w:p>
        </w:tc>
        <w:tc>
          <w:tcPr>
            <w:tcW w:w="2025" w:type="dxa"/>
            <w:noWrap/>
            <w:hideMark/>
          </w:tcPr>
          <w:p w14:paraId="636E35A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60D6F4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C73120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058817A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50FF109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4E559389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BC04217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Vasopressor-use [n (%)]</w:t>
            </w:r>
          </w:p>
        </w:tc>
        <w:tc>
          <w:tcPr>
            <w:tcW w:w="2025" w:type="dxa"/>
            <w:noWrap/>
            <w:hideMark/>
          </w:tcPr>
          <w:p w14:paraId="59B43C4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 (4.19)</w:t>
            </w:r>
          </w:p>
        </w:tc>
        <w:tc>
          <w:tcPr>
            <w:tcW w:w="2030" w:type="dxa"/>
            <w:noWrap/>
            <w:hideMark/>
          </w:tcPr>
          <w:p w14:paraId="727A4EE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11 (1.58)</w:t>
            </w:r>
          </w:p>
        </w:tc>
        <w:tc>
          <w:tcPr>
            <w:tcW w:w="2030" w:type="dxa"/>
            <w:noWrap/>
            <w:hideMark/>
          </w:tcPr>
          <w:p w14:paraId="5931FA9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6 (0.77)</w:t>
            </w:r>
          </w:p>
        </w:tc>
        <w:tc>
          <w:tcPr>
            <w:tcW w:w="2030" w:type="dxa"/>
            <w:noWrap/>
            <w:hideMark/>
          </w:tcPr>
          <w:p w14:paraId="6D664FE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 (1.06)</w:t>
            </w:r>
          </w:p>
        </w:tc>
        <w:tc>
          <w:tcPr>
            <w:tcW w:w="875" w:type="dxa"/>
            <w:noWrap/>
            <w:hideMark/>
          </w:tcPr>
          <w:p w14:paraId="09138EA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0.003</w:t>
            </w:r>
          </w:p>
        </w:tc>
      </w:tr>
      <w:tr w:rsidR="0008136F" w:rsidRPr="00803561" w14:paraId="475D8B8E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409BEF1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RBC </w:t>
            </w:r>
            <w:proofErr w:type="spellStart"/>
            <w:proofErr w:type="gramStart"/>
            <w:r w:rsidRPr="00803561">
              <w:rPr>
                <w:rFonts w:ascii="Calibri" w:hAnsi="Calibri" w:cs="Calibri" w:hint="eastAsia"/>
                <w:b w:val="0"/>
                <w:szCs w:val="21"/>
              </w:rPr>
              <w:t>Transfussion</w:t>
            </w:r>
            <w:proofErr w:type="spellEnd"/>
            <w:r w:rsidRPr="00803561">
              <w:rPr>
                <w:rFonts w:ascii="Calibri" w:hAnsi="Calibri" w:cs="Calibri" w:hint="eastAsia"/>
                <w:b w:val="0"/>
                <w:szCs w:val="21"/>
              </w:rPr>
              <w:t>[</w:t>
            </w:r>
            <w:proofErr w:type="gramEnd"/>
            <w:r w:rsidRPr="00803561">
              <w:rPr>
                <w:rFonts w:ascii="Calibri" w:hAnsi="Calibri" w:cs="Calibri" w:hint="eastAsia"/>
                <w:b w:val="0"/>
                <w:szCs w:val="21"/>
              </w:rPr>
              <w:t>n (%)]</w:t>
            </w:r>
          </w:p>
        </w:tc>
        <w:tc>
          <w:tcPr>
            <w:tcW w:w="2025" w:type="dxa"/>
            <w:noWrap/>
            <w:hideMark/>
          </w:tcPr>
          <w:p w14:paraId="44EF0B07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33 (15.35)</w:t>
            </w:r>
          </w:p>
        </w:tc>
        <w:tc>
          <w:tcPr>
            <w:tcW w:w="2030" w:type="dxa"/>
            <w:noWrap/>
            <w:hideMark/>
          </w:tcPr>
          <w:p w14:paraId="2186DF77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11 (1.58)</w:t>
            </w:r>
          </w:p>
        </w:tc>
        <w:tc>
          <w:tcPr>
            <w:tcW w:w="2030" w:type="dxa"/>
            <w:noWrap/>
            <w:hideMark/>
          </w:tcPr>
          <w:p w14:paraId="4E379C7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 (0.38)</w:t>
            </w:r>
          </w:p>
        </w:tc>
        <w:tc>
          <w:tcPr>
            <w:tcW w:w="2030" w:type="dxa"/>
            <w:noWrap/>
            <w:hideMark/>
          </w:tcPr>
          <w:p w14:paraId="467B537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 (0.35)</w:t>
            </w:r>
          </w:p>
        </w:tc>
        <w:tc>
          <w:tcPr>
            <w:tcW w:w="875" w:type="dxa"/>
            <w:noWrap/>
            <w:hideMark/>
          </w:tcPr>
          <w:p w14:paraId="043D868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4E712852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ABFA31F" w14:textId="77777777" w:rsidR="0008136F" w:rsidRPr="00803561" w:rsidRDefault="0008136F" w:rsidP="00F33BF7">
            <w:pPr>
              <w:jc w:val="left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Clinical evaluation</w:t>
            </w:r>
          </w:p>
        </w:tc>
        <w:tc>
          <w:tcPr>
            <w:tcW w:w="2025" w:type="dxa"/>
            <w:noWrap/>
            <w:hideMark/>
          </w:tcPr>
          <w:p w14:paraId="54E1C29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73F3DF8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6DD2CD0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4B106BF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500AEE9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4F2354A5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6713C30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GCS at ICU admission [median (IQR)]</w:t>
            </w:r>
          </w:p>
        </w:tc>
        <w:tc>
          <w:tcPr>
            <w:tcW w:w="2025" w:type="dxa"/>
            <w:noWrap/>
            <w:hideMark/>
          </w:tcPr>
          <w:p w14:paraId="311ECCF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14.00 [12.00, 15.00]</w:t>
            </w:r>
          </w:p>
        </w:tc>
        <w:tc>
          <w:tcPr>
            <w:tcW w:w="2030" w:type="dxa"/>
            <w:noWrap/>
            <w:hideMark/>
          </w:tcPr>
          <w:p w14:paraId="05A8E25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14.00 [13.00, 15.00]</w:t>
            </w:r>
          </w:p>
        </w:tc>
        <w:tc>
          <w:tcPr>
            <w:tcW w:w="2030" w:type="dxa"/>
            <w:noWrap/>
            <w:hideMark/>
          </w:tcPr>
          <w:p w14:paraId="3AFEE9B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6058AC0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875" w:type="dxa"/>
            <w:noWrap/>
            <w:hideMark/>
          </w:tcPr>
          <w:p w14:paraId="44CB87B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08124E33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97328DE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GCS at ICU discharge [median (IQR)]</w:t>
            </w:r>
          </w:p>
        </w:tc>
        <w:tc>
          <w:tcPr>
            <w:tcW w:w="2025" w:type="dxa"/>
            <w:noWrap/>
            <w:hideMark/>
          </w:tcPr>
          <w:p w14:paraId="71F387D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14.00 [11.00, 15.00]</w:t>
            </w:r>
          </w:p>
        </w:tc>
        <w:tc>
          <w:tcPr>
            <w:tcW w:w="2030" w:type="dxa"/>
            <w:noWrap/>
            <w:hideMark/>
          </w:tcPr>
          <w:p w14:paraId="26AF2FF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29D060D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3A1EE0F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875" w:type="dxa"/>
            <w:noWrap/>
            <w:hideMark/>
          </w:tcPr>
          <w:p w14:paraId="4DA9D9B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39DF5C5B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14EB2A6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Maximum GCS [median (IQR)]</w:t>
            </w:r>
          </w:p>
        </w:tc>
        <w:tc>
          <w:tcPr>
            <w:tcW w:w="2025" w:type="dxa"/>
            <w:noWrap/>
            <w:hideMark/>
          </w:tcPr>
          <w:p w14:paraId="0328660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3FDE8DE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57F5D63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[15.00, 15.00]</w:t>
            </w:r>
          </w:p>
        </w:tc>
        <w:tc>
          <w:tcPr>
            <w:tcW w:w="2030" w:type="dxa"/>
            <w:noWrap/>
            <w:hideMark/>
          </w:tcPr>
          <w:p w14:paraId="0D27046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15.00 [15.00, 15.00]</w:t>
            </w:r>
          </w:p>
        </w:tc>
        <w:tc>
          <w:tcPr>
            <w:tcW w:w="875" w:type="dxa"/>
            <w:noWrap/>
            <w:hideMark/>
          </w:tcPr>
          <w:p w14:paraId="2CE0746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104DD751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8E6D1F8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SAPS II at ICU admission [median (IQR)]</w:t>
            </w:r>
          </w:p>
        </w:tc>
        <w:tc>
          <w:tcPr>
            <w:tcW w:w="2025" w:type="dxa"/>
            <w:noWrap/>
            <w:hideMark/>
          </w:tcPr>
          <w:p w14:paraId="5A11F8C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38.00 [30.00, 45.00]</w:t>
            </w:r>
          </w:p>
        </w:tc>
        <w:tc>
          <w:tcPr>
            <w:tcW w:w="2030" w:type="dxa"/>
            <w:noWrap/>
            <w:hideMark/>
          </w:tcPr>
          <w:p w14:paraId="7E82A4E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31.00 [25.00, 38.00]</w:t>
            </w:r>
          </w:p>
        </w:tc>
        <w:tc>
          <w:tcPr>
            <w:tcW w:w="2030" w:type="dxa"/>
            <w:noWrap/>
            <w:hideMark/>
          </w:tcPr>
          <w:p w14:paraId="74FD9A0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27.00 [22.00, 33.00]</w:t>
            </w:r>
          </w:p>
        </w:tc>
        <w:tc>
          <w:tcPr>
            <w:tcW w:w="2030" w:type="dxa"/>
            <w:noWrap/>
            <w:hideMark/>
          </w:tcPr>
          <w:p w14:paraId="400B8D8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24.00 [20.00, 31.00]</w:t>
            </w:r>
          </w:p>
        </w:tc>
        <w:tc>
          <w:tcPr>
            <w:tcW w:w="875" w:type="dxa"/>
            <w:noWrap/>
            <w:hideMark/>
          </w:tcPr>
          <w:p w14:paraId="164280A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5BC95D92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559E8C9E" w14:textId="1CCFE822" w:rsidR="001061CF" w:rsidRPr="00803561" w:rsidRDefault="001061CF" w:rsidP="00F33BF7">
            <w:pPr>
              <w:jc w:val="center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Maximum SOFA [median (IQR)]</w:t>
            </w:r>
          </w:p>
        </w:tc>
        <w:tc>
          <w:tcPr>
            <w:tcW w:w="2025" w:type="dxa"/>
            <w:noWrap/>
          </w:tcPr>
          <w:p w14:paraId="3E85632A" w14:textId="6F09177F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4.00 [2.00, 5.00]</w:t>
            </w:r>
          </w:p>
        </w:tc>
        <w:tc>
          <w:tcPr>
            <w:tcW w:w="2030" w:type="dxa"/>
            <w:noWrap/>
          </w:tcPr>
          <w:p w14:paraId="1E3A0CF7" w14:textId="4AD7575A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3.00 [2.00, 4.00]</w:t>
            </w:r>
          </w:p>
        </w:tc>
        <w:tc>
          <w:tcPr>
            <w:tcW w:w="2030" w:type="dxa"/>
            <w:noWrap/>
          </w:tcPr>
          <w:p w14:paraId="341016E1" w14:textId="423EE70B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2.00 [1.00, 3.00]</w:t>
            </w:r>
          </w:p>
        </w:tc>
        <w:tc>
          <w:tcPr>
            <w:tcW w:w="2030" w:type="dxa"/>
            <w:noWrap/>
          </w:tcPr>
          <w:p w14:paraId="684A8396" w14:textId="0232788D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2.00 [1.00, 3.00]</w:t>
            </w:r>
          </w:p>
        </w:tc>
        <w:tc>
          <w:tcPr>
            <w:tcW w:w="875" w:type="dxa"/>
            <w:noWrap/>
          </w:tcPr>
          <w:p w14:paraId="0DA70722" w14:textId="65476DBF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160867DF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549F9B2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ICU LOS (days)</w:t>
            </w:r>
          </w:p>
        </w:tc>
        <w:tc>
          <w:tcPr>
            <w:tcW w:w="2025" w:type="dxa"/>
            <w:noWrap/>
            <w:hideMark/>
          </w:tcPr>
          <w:p w14:paraId="51FCEF24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3.01 [1.69, 6.53]</w:t>
            </w:r>
          </w:p>
        </w:tc>
        <w:tc>
          <w:tcPr>
            <w:tcW w:w="2030" w:type="dxa"/>
            <w:noWrap/>
            <w:hideMark/>
          </w:tcPr>
          <w:p w14:paraId="6F6F0ADF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3.60 [1.87, 6.96]</w:t>
            </w:r>
          </w:p>
        </w:tc>
        <w:tc>
          <w:tcPr>
            <w:tcW w:w="2030" w:type="dxa"/>
            <w:noWrap/>
            <w:hideMark/>
          </w:tcPr>
          <w:p w14:paraId="12010234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3.16 [1.75, 5.90]</w:t>
            </w:r>
          </w:p>
        </w:tc>
        <w:tc>
          <w:tcPr>
            <w:tcW w:w="2030" w:type="dxa"/>
            <w:noWrap/>
            <w:hideMark/>
          </w:tcPr>
          <w:p w14:paraId="4BBE3BAA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3.28 [1.70, 5.86]</w:t>
            </w:r>
          </w:p>
        </w:tc>
        <w:tc>
          <w:tcPr>
            <w:tcW w:w="875" w:type="dxa"/>
            <w:noWrap/>
            <w:hideMark/>
          </w:tcPr>
          <w:p w14:paraId="5C03BA21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0.101</w:t>
            </w:r>
          </w:p>
        </w:tc>
      </w:tr>
      <w:tr w:rsidR="001061CF" w:rsidRPr="00803561" w14:paraId="65C8CF7E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B858E5B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Hospital LOS (days)</w:t>
            </w:r>
          </w:p>
        </w:tc>
        <w:tc>
          <w:tcPr>
            <w:tcW w:w="2025" w:type="dxa"/>
            <w:noWrap/>
            <w:hideMark/>
          </w:tcPr>
          <w:p w14:paraId="2DB329AD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10.46 [5.90, 16.96]</w:t>
            </w:r>
          </w:p>
        </w:tc>
        <w:tc>
          <w:tcPr>
            <w:tcW w:w="2030" w:type="dxa"/>
            <w:noWrap/>
            <w:hideMark/>
          </w:tcPr>
          <w:p w14:paraId="4D52ABE9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8.75 [5.71, 13.83]</w:t>
            </w:r>
          </w:p>
        </w:tc>
        <w:tc>
          <w:tcPr>
            <w:tcW w:w="2030" w:type="dxa"/>
            <w:noWrap/>
            <w:hideMark/>
          </w:tcPr>
          <w:p w14:paraId="7799F038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7.67 [4.96, 11.71]</w:t>
            </w:r>
          </w:p>
        </w:tc>
        <w:tc>
          <w:tcPr>
            <w:tcW w:w="2030" w:type="dxa"/>
            <w:noWrap/>
            <w:hideMark/>
          </w:tcPr>
          <w:p w14:paraId="67A187BB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6.92 [4.73, 10.92]</w:t>
            </w:r>
          </w:p>
        </w:tc>
        <w:tc>
          <w:tcPr>
            <w:tcW w:w="875" w:type="dxa"/>
            <w:noWrap/>
            <w:hideMark/>
          </w:tcPr>
          <w:p w14:paraId="3AE106A6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3B6967BE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3CCEFA9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Poor neurologic outcome [n (%)]</w:t>
            </w:r>
          </w:p>
        </w:tc>
        <w:tc>
          <w:tcPr>
            <w:tcW w:w="2025" w:type="dxa"/>
            <w:noWrap/>
            <w:hideMark/>
          </w:tcPr>
          <w:p w14:paraId="48130CE5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42 (19.53)</w:t>
            </w:r>
          </w:p>
        </w:tc>
        <w:tc>
          <w:tcPr>
            <w:tcW w:w="2030" w:type="dxa"/>
            <w:noWrap/>
            <w:hideMark/>
          </w:tcPr>
          <w:p w14:paraId="1DE2999D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60 (8.61)</w:t>
            </w:r>
          </w:p>
        </w:tc>
        <w:tc>
          <w:tcPr>
            <w:tcW w:w="2030" w:type="dxa"/>
            <w:noWrap/>
            <w:hideMark/>
          </w:tcPr>
          <w:p w14:paraId="192BEF82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35 (4.47)</w:t>
            </w:r>
          </w:p>
        </w:tc>
        <w:tc>
          <w:tcPr>
            <w:tcW w:w="2030" w:type="dxa"/>
            <w:noWrap/>
            <w:hideMark/>
          </w:tcPr>
          <w:p w14:paraId="45900F0A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12 (4.24)</w:t>
            </w:r>
          </w:p>
        </w:tc>
        <w:tc>
          <w:tcPr>
            <w:tcW w:w="875" w:type="dxa"/>
            <w:noWrap/>
            <w:hideMark/>
          </w:tcPr>
          <w:p w14:paraId="429DD10B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03023632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5BDA835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28-day mortality [n (%)]</w:t>
            </w:r>
          </w:p>
        </w:tc>
        <w:tc>
          <w:tcPr>
            <w:tcW w:w="2025" w:type="dxa"/>
            <w:noWrap/>
            <w:hideMark/>
          </w:tcPr>
          <w:p w14:paraId="67EADE54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33 (15.35)</w:t>
            </w:r>
          </w:p>
        </w:tc>
        <w:tc>
          <w:tcPr>
            <w:tcW w:w="2030" w:type="dxa"/>
            <w:noWrap/>
            <w:hideMark/>
          </w:tcPr>
          <w:p w14:paraId="38603DFE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47 (6.74)</w:t>
            </w:r>
          </w:p>
        </w:tc>
        <w:tc>
          <w:tcPr>
            <w:tcW w:w="2030" w:type="dxa"/>
            <w:noWrap/>
            <w:hideMark/>
          </w:tcPr>
          <w:p w14:paraId="5F370E51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29 (3.70)</w:t>
            </w:r>
          </w:p>
        </w:tc>
        <w:tc>
          <w:tcPr>
            <w:tcW w:w="2030" w:type="dxa"/>
            <w:noWrap/>
            <w:hideMark/>
          </w:tcPr>
          <w:p w14:paraId="5E2D197B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 (3.18)</w:t>
            </w:r>
          </w:p>
        </w:tc>
        <w:tc>
          <w:tcPr>
            <w:tcW w:w="875" w:type="dxa"/>
            <w:noWrap/>
            <w:hideMark/>
          </w:tcPr>
          <w:p w14:paraId="03377EA5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087E624F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6E5BCC4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90-day mortality [n (%)]</w:t>
            </w:r>
          </w:p>
        </w:tc>
        <w:tc>
          <w:tcPr>
            <w:tcW w:w="2025" w:type="dxa"/>
            <w:noWrap/>
            <w:hideMark/>
          </w:tcPr>
          <w:p w14:paraId="36874FD7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35 (16.28)</w:t>
            </w:r>
          </w:p>
        </w:tc>
        <w:tc>
          <w:tcPr>
            <w:tcW w:w="2030" w:type="dxa"/>
            <w:noWrap/>
            <w:hideMark/>
          </w:tcPr>
          <w:p w14:paraId="000EB682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47 (6.74)</w:t>
            </w:r>
          </w:p>
        </w:tc>
        <w:tc>
          <w:tcPr>
            <w:tcW w:w="2030" w:type="dxa"/>
            <w:noWrap/>
            <w:hideMark/>
          </w:tcPr>
          <w:p w14:paraId="4F7C3A7E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30 (3.83)</w:t>
            </w:r>
          </w:p>
        </w:tc>
        <w:tc>
          <w:tcPr>
            <w:tcW w:w="2030" w:type="dxa"/>
            <w:noWrap/>
            <w:hideMark/>
          </w:tcPr>
          <w:p w14:paraId="6BDCE67D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9 (3.18)</w:t>
            </w:r>
          </w:p>
        </w:tc>
        <w:tc>
          <w:tcPr>
            <w:tcW w:w="875" w:type="dxa"/>
            <w:noWrap/>
            <w:hideMark/>
          </w:tcPr>
          <w:p w14:paraId="14833469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803561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</w:tbl>
    <w:p w14:paraId="738E3315" w14:textId="77777777" w:rsidR="0008136F" w:rsidRDefault="0008136F" w:rsidP="0008136F">
      <w:pPr>
        <w:widowControl/>
        <w:rPr>
          <w:rFonts w:ascii="Calibri" w:hAnsi="Calibri" w:cs="Calibri" w:hint="eastAsia"/>
          <w:szCs w:val="21"/>
        </w:rPr>
      </w:pPr>
    </w:p>
    <w:p w14:paraId="7A7B05EB" w14:textId="77777777" w:rsidR="001061CF" w:rsidRDefault="001061CF" w:rsidP="0008136F">
      <w:pPr>
        <w:widowControl/>
        <w:rPr>
          <w:rFonts w:ascii="Calibri" w:hAnsi="Calibri" w:cs="Calibri"/>
          <w:szCs w:val="21"/>
        </w:rPr>
      </w:pPr>
    </w:p>
    <w:p w14:paraId="314AAA49" w14:textId="77777777" w:rsidR="0008136F" w:rsidRDefault="0008136F" w:rsidP="0008136F">
      <w:pPr>
        <w:widowControl/>
        <w:jc w:val="center"/>
        <w:rPr>
          <w:rFonts w:ascii="Calibri" w:hAnsi="Calibri" w:cs="Calibri"/>
          <w:szCs w:val="21"/>
        </w:rPr>
      </w:pPr>
      <w:r w:rsidRPr="0069309C">
        <w:rPr>
          <w:rFonts w:ascii="Calibri" w:hAnsi="Calibri" w:cs="Calibri" w:hint="eastAsia"/>
          <w:szCs w:val="21"/>
        </w:rPr>
        <w:lastRenderedPageBreak/>
        <w:t>Table S</w:t>
      </w:r>
      <w:r>
        <w:rPr>
          <w:rFonts w:ascii="Calibri" w:hAnsi="Calibri" w:cs="Calibri" w:hint="eastAsia"/>
          <w:szCs w:val="21"/>
        </w:rPr>
        <w:t>3</w:t>
      </w:r>
      <w:r w:rsidRPr="0069309C">
        <w:rPr>
          <w:rFonts w:ascii="Calibri" w:hAnsi="Calibri" w:cs="Calibri" w:hint="eastAsia"/>
          <w:szCs w:val="21"/>
        </w:rPr>
        <w:t>. Comparison between Hemoglobin-based trajectories patients with sepsis</w:t>
      </w:r>
    </w:p>
    <w:tbl>
      <w:tblPr>
        <w:tblStyle w:val="PlainTable21"/>
        <w:tblW w:w="12959" w:type="dxa"/>
        <w:jc w:val="center"/>
        <w:tblLook w:val="04A0" w:firstRow="1" w:lastRow="0" w:firstColumn="1" w:lastColumn="0" w:noHBand="0" w:noVBand="1"/>
      </w:tblPr>
      <w:tblGrid>
        <w:gridCol w:w="3969"/>
        <w:gridCol w:w="2025"/>
        <w:gridCol w:w="2030"/>
        <w:gridCol w:w="2030"/>
        <w:gridCol w:w="2030"/>
        <w:gridCol w:w="875"/>
      </w:tblGrid>
      <w:tr w:rsidR="0008136F" w:rsidRPr="00803561" w14:paraId="5B2C595B" w14:textId="77777777" w:rsidTr="00F33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8737D87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Demographics</w:t>
            </w:r>
          </w:p>
        </w:tc>
        <w:tc>
          <w:tcPr>
            <w:tcW w:w="2025" w:type="dxa"/>
            <w:noWrap/>
            <w:hideMark/>
          </w:tcPr>
          <w:p w14:paraId="21A350B4" w14:textId="77777777" w:rsidR="0008136F" w:rsidRPr="00803561" w:rsidRDefault="0008136F" w:rsidP="00F33BF7">
            <w:pPr>
              <w:widowControl/>
              <w:ind w:firstLineChars="100" w:firstLine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</w:t>
            </w:r>
          </w:p>
          <w:p w14:paraId="115BC6C3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=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102)</w:t>
            </w:r>
          </w:p>
        </w:tc>
        <w:tc>
          <w:tcPr>
            <w:tcW w:w="2030" w:type="dxa"/>
            <w:noWrap/>
            <w:hideMark/>
          </w:tcPr>
          <w:p w14:paraId="08E4D141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</w:t>
            </w:r>
          </w:p>
          <w:p w14:paraId="4D3C56BF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=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276)</w:t>
            </w:r>
          </w:p>
        </w:tc>
        <w:tc>
          <w:tcPr>
            <w:tcW w:w="2030" w:type="dxa"/>
            <w:noWrap/>
            <w:hideMark/>
          </w:tcPr>
          <w:p w14:paraId="1ED8B6B4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</w:t>
            </w:r>
          </w:p>
          <w:p w14:paraId="7AE5DEA5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=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464)</w:t>
            </w:r>
          </w:p>
        </w:tc>
        <w:tc>
          <w:tcPr>
            <w:tcW w:w="2030" w:type="dxa"/>
            <w:noWrap/>
            <w:hideMark/>
          </w:tcPr>
          <w:p w14:paraId="5F9B562D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Traj</w:t>
            </w:r>
            <w:proofErr w:type="spellEnd"/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</w:t>
            </w:r>
          </w:p>
          <w:p w14:paraId="6545EE50" w14:textId="77777777" w:rsidR="0008136F" w:rsidRPr="00803561" w:rsidRDefault="0008136F" w:rsidP="00F33B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</w:t>
            </w: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 = 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20)</w:t>
            </w:r>
          </w:p>
        </w:tc>
        <w:tc>
          <w:tcPr>
            <w:tcW w:w="875" w:type="dxa"/>
            <w:noWrap/>
            <w:hideMark/>
          </w:tcPr>
          <w:p w14:paraId="46D45777" w14:textId="77777777" w:rsidR="0008136F" w:rsidRPr="0080356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0356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</w:t>
            </w:r>
          </w:p>
        </w:tc>
      </w:tr>
      <w:tr w:rsidR="0008136F" w:rsidRPr="00803561" w14:paraId="3AEB9B32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F6CCBD4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Age (years)</w:t>
            </w:r>
          </w:p>
        </w:tc>
        <w:tc>
          <w:tcPr>
            <w:tcW w:w="2025" w:type="dxa"/>
            <w:noWrap/>
            <w:hideMark/>
          </w:tcPr>
          <w:p w14:paraId="1BD460B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64.63 (17.96)</w:t>
            </w:r>
          </w:p>
        </w:tc>
        <w:tc>
          <w:tcPr>
            <w:tcW w:w="2030" w:type="dxa"/>
            <w:noWrap/>
            <w:hideMark/>
          </w:tcPr>
          <w:p w14:paraId="3D8EA75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69.33 (15.37)</w:t>
            </w:r>
          </w:p>
        </w:tc>
        <w:tc>
          <w:tcPr>
            <w:tcW w:w="2030" w:type="dxa"/>
            <w:noWrap/>
            <w:hideMark/>
          </w:tcPr>
          <w:p w14:paraId="24B5A4A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65.87 (14.70)</w:t>
            </w:r>
          </w:p>
        </w:tc>
        <w:tc>
          <w:tcPr>
            <w:tcW w:w="2030" w:type="dxa"/>
            <w:noWrap/>
            <w:hideMark/>
          </w:tcPr>
          <w:p w14:paraId="677B109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64.10 (15.13)</w:t>
            </w:r>
          </w:p>
        </w:tc>
        <w:tc>
          <w:tcPr>
            <w:tcW w:w="875" w:type="dxa"/>
            <w:noWrap/>
            <w:hideMark/>
          </w:tcPr>
          <w:p w14:paraId="7738038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0.004</w:t>
            </w:r>
          </w:p>
        </w:tc>
      </w:tr>
      <w:tr w:rsidR="0008136F" w:rsidRPr="00803561" w14:paraId="049D2A70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BADA880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Weight (kg)</w:t>
            </w:r>
          </w:p>
        </w:tc>
        <w:tc>
          <w:tcPr>
            <w:tcW w:w="2025" w:type="dxa"/>
            <w:noWrap/>
            <w:hideMark/>
          </w:tcPr>
          <w:p w14:paraId="50262073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75.13 (20.42)</w:t>
            </w:r>
          </w:p>
        </w:tc>
        <w:tc>
          <w:tcPr>
            <w:tcW w:w="2030" w:type="dxa"/>
            <w:noWrap/>
            <w:hideMark/>
          </w:tcPr>
          <w:p w14:paraId="61B7AF7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73.65 (21.65)</w:t>
            </w:r>
          </w:p>
        </w:tc>
        <w:tc>
          <w:tcPr>
            <w:tcW w:w="2030" w:type="dxa"/>
            <w:noWrap/>
            <w:hideMark/>
          </w:tcPr>
          <w:p w14:paraId="5ED38AA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80.57 (19.82)</w:t>
            </w:r>
          </w:p>
        </w:tc>
        <w:tc>
          <w:tcPr>
            <w:tcW w:w="2030" w:type="dxa"/>
            <w:noWrap/>
            <w:hideMark/>
          </w:tcPr>
          <w:p w14:paraId="747BE0E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86.56 (21.68)</w:t>
            </w:r>
          </w:p>
        </w:tc>
        <w:tc>
          <w:tcPr>
            <w:tcW w:w="875" w:type="dxa"/>
            <w:noWrap/>
            <w:hideMark/>
          </w:tcPr>
          <w:p w14:paraId="4F6F870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430C612C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C71B1F4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Male [n (%)]</w:t>
            </w:r>
          </w:p>
        </w:tc>
        <w:tc>
          <w:tcPr>
            <w:tcW w:w="2025" w:type="dxa"/>
            <w:noWrap/>
            <w:hideMark/>
          </w:tcPr>
          <w:p w14:paraId="50C4980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58 (56.86)</w:t>
            </w:r>
          </w:p>
        </w:tc>
        <w:tc>
          <w:tcPr>
            <w:tcW w:w="2030" w:type="dxa"/>
            <w:noWrap/>
            <w:hideMark/>
          </w:tcPr>
          <w:p w14:paraId="210871A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132 (47.83)</w:t>
            </w:r>
          </w:p>
        </w:tc>
        <w:tc>
          <w:tcPr>
            <w:tcW w:w="2030" w:type="dxa"/>
            <w:noWrap/>
            <w:hideMark/>
          </w:tcPr>
          <w:p w14:paraId="5BFDB15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302 (65.09)</w:t>
            </w:r>
          </w:p>
        </w:tc>
        <w:tc>
          <w:tcPr>
            <w:tcW w:w="2030" w:type="dxa"/>
            <w:noWrap/>
            <w:hideMark/>
          </w:tcPr>
          <w:p w14:paraId="2E8A53D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191 (86.82)</w:t>
            </w:r>
          </w:p>
        </w:tc>
        <w:tc>
          <w:tcPr>
            <w:tcW w:w="875" w:type="dxa"/>
            <w:noWrap/>
            <w:hideMark/>
          </w:tcPr>
          <w:p w14:paraId="0BBF402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57E78B2D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CF8A263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Comorbidities</w:t>
            </w:r>
          </w:p>
        </w:tc>
        <w:tc>
          <w:tcPr>
            <w:tcW w:w="2025" w:type="dxa"/>
            <w:noWrap/>
            <w:hideMark/>
          </w:tcPr>
          <w:p w14:paraId="797A7BC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6AEBEDB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780A7C2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454926A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225CA9B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0F8AC120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8D311F1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Hypertension [n (%)]</w:t>
            </w:r>
          </w:p>
        </w:tc>
        <w:tc>
          <w:tcPr>
            <w:tcW w:w="2025" w:type="dxa"/>
            <w:noWrap/>
            <w:hideMark/>
          </w:tcPr>
          <w:p w14:paraId="0464272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40 (39.22)</w:t>
            </w:r>
          </w:p>
        </w:tc>
        <w:tc>
          <w:tcPr>
            <w:tcW w:w="2030" w:type="dxa"/>
            <w:noWrap/>
            <w:hideMark/>
          </w:tcPr>
          <w:p w14:paraId="113F3D3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141 (51.09)</w:t>
            </w:r>
          </w:p>
        </w:tc>
        <w:tc>
          <w:tcPr>
            <w:tcW w:w="2030" w:type="dxa"/>
            <w:noWrap/>
            <w:hideMark/>
          </w:tcPr>
          <w:p w14:paraId="421C415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283 (60.99)</w:t>
            </w:r>
          </w:p>
        </w:tc>
        <w:tc>
          <w:tcPr>
            <w:tcW w:w="2030" w:type="dxa"/>
            <w:noWrap/>
            <w:hideMark/>
          </w:tcPr>
          <w:p w14:paraId="5103A90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149 (67.73)</w:t>
            </w:r>
          </w:p>
        </w:tc>
        <w:tc>
          <w:tcPr>
            <w:tcW w:w="875" w:type="dxa"/>
            <w:noWrap/>
            <w:hideMark/>
          </w:tcPr>
          <w:p w14:paraId="147960F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671F0FE7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91F9BBA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Diabetes mellitus [n (%)]</w:t>
            </w:r>
          </w:p>
        </w:tc>
        <w:tc>
          <w:tcPr>
            <w:tcW w:w="2025" w:type="dxa"/>
            <w:noWrap/>
            <w:hideMark/>
          </w:tcPr>
          <w:p w14:paraId="2CA603C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33 (32.35)</w:t>
            </w:r>
          </w:p>
        </w:tc>
        <w:tc>
          <w:tcPr>
            <w:tcW w:w="2030" w:type="dxa"/>
            <w:noWrap/>
            <w:hideMark/>
          </w:tcPr>
          <w:p w14:paraId="77EB3DD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74 (26.81)</w:t>
            </w:r>
          </w:p>
        </w:tc>
        <w:tc>
          <w:tcPr>
            <w:tcW w:w="2030" w:type="dxa"/>
            <w:noWrap/>
            <w:hideMark/>
          </w:tcPr>
          <w:p w14:paraId="16B00719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109 (23.49)</w:t>
            </w:r>
          </w:p>
        </w:tc>
        <w:tc>
          <w:tcPr>
            <w:tcW w:w="2030" w:type="dxa"/>
            <w:noWrap/>
            <w:hideMark/>
          </w:tcPr>
          <w:p w14:paraId="7A0D012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47 (21.36)</w:t>
            </w:r>
          </w:p>
        </w:tc>
        <w:tc>
          <w:tcPr>
            <w:tcW w:w="875" w:type="dxa"/>
            <w:noWrap/>
            <w:hideMark/>
          </w:tcPr>
          <w:p w14:paraId="5FF22269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0.136</w:t>
            </w:r>
          </w:p>
        </w:tc>
      </w:tr>
      <w:tr w:rsidR="0008136F" w:rsidRPr="00803561" w14:paraId="1D9E6252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DB1F121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Coronary diseases [n (%)]</w:t>
            </w:r>
          </w:p>
        </w:tc>
        <w:tc>
          <w:tcPr>
            <w:tcW w:w="2025" w:type="dxa"/>
            <w:noWrap/>
            <w:hideMark/>
          </w:tcPr>
          <w:p w14:paraId="1E7C3B2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17 (16.67)</w:t>
            </w:r>
          </w:p>
        </w:tc>
        <w:tc>
          <w:tcPr>
            <w:tcW w:w="2030" w:type="dxa"/>
            <w:noWrap/>
            <w:hideMark/>
          </w:tcPr>
          <w:p w14:paraId="1EF641E7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45 (16.30)</w:t>
            </w:r>
          </w:p>
        </w:tc>
        <w:tc>
          <w:tcPr>
            <w:tcW w:w="2030" w:type="dxa"/>
            <w:noWrap/>
            <w:hideMark/>
          </w:tcPr>
          <w:p w14:paraId="684B029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49 (10.56)</w:t>
            </w:r>
          </w:p>
        </w:tc>
        <w:tc>
          <w:tcPr>
            <w:tcW w:w="2030" w:type="dxa"/>
            <w:noWrap/>
            <w:hideMark/>
          </w:tcPr>
          <w:p w14:paraId="20B08773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26 (11.82)</w:t>
            </w:r>
          </w:p>
        </w:tc>
        <w:tc>
          <w:tcPr>
            <w:tcW w:w="875" w:type="dxa"/>
            <w:noWrap/>
            <w:hideMark/>
          </w:tcPr>
          <w:p w14:paraId="2F48F9A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0.085</w:t>
            </w:r>
          </w:p>
        </w:tc>
      </w:tr>
      <w:tr w:rsidR="0008136F" w:rsidRPr="00803561" w14:paraId="5E15211F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02EB7C8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Subarachnoid </w:t>
            </w:r>
            <w:proofErr w:type="gramStart"/>
            <w:r w:rsidRPr="00803561">
              <w:rPr>
                <w:rFonts w:ascii="Calibri" w:hAnsi="Calibri" w:cs="Calibri" w:hint="eastAsia"/>
                <w:b w:val="0"/>
                <w:szCs w:val="21"/>
              </w:rPr>
              <w:t>hemorrhage[</w:t>
            </w:r>
            <w:proofErr w:type="gramEnd"/>
            <w:r w:rsidRPr="00803561">
              <w:rPr>
                <w:rFonts w:ascii="Calibri" w:hAnsi="Calibri" w:cs="Calibri" w:hint="eastAsia"/>
                <w:b w:val="0"/>
                <w:szCs w:val="21"/>
              </w:rPr>
              <w:t>n (%)]</w:t>
            </w:r>
          </w:p>
        </w:tc>
        <w:tc>
          <w:tcPr>
            <w:tcW w:w="2025" w:type="dxa"/>
            <w:noWrap/>
            <w:hideMark/>
          </w:tcPr>
          <w:p w14:paraId="7B4D653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20 (19.61)</w:t>
            </w:r>
          </w:p>
        </w:tc>
        <w:tc>
          <w:tcPr>
            <w:tcW w:w="2030" w:type="dxa"/>
            <w:noWrap/>
            <w:hideMark/>
          </w:tcPr>
          <w:p w14:paraId="633209C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87 (31.52)</w:t>
            </w:r>
          </w:p>
        </w:tc>
        <w:tc>
          <w:tcPr>
            <w:tcW w:w="2030" w:type="dxa"/>
            <w:noWrap/>
            <w:hideMark/>
          </w:tcPr>
          <w:p w14:paraId="11AF480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146 (31.47)</w:t>
            </w:r>
          </w:p>
        </w:tc>
        <w:tc>
          <w:tcPr>
            <w:tcW w:w="2030" w:type="dxa"/>
            <w:noWrap/>
            <w:hideMark/>
          </w:tcPr>
          <w:p w14:paraId="0C6A273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59 (26.82)</w:t>
            </w:r>
          </w:p>
        </w:tc>
        <w:tc>
          <w:tcPr>
            <w:tcW w:w="875" w:type="dxa"/>
            <w:noWrap/>
            <w:hideMark/>
          </w:tcPr>
          <w:p w14:paraId="5F6FC63E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0.073</w:t>
            </w:r>
          </w:p>
        </w:tc>
      </w:tr>
      <w:tr w:rsidR="0008136F" w:rsidRPr="00803561" w14:paraId="68E573E2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BA491FA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Cirrhosis (%)</w:t>
            </w:r>
          </w:p>
        </w:tc>
        <w:tc>
          <w:tcPr>
            <w:tcW w:w="2025" w:type="dxa"/>
            <w:noWrap/>
            <w:hideMark/>
          </w:tcPr>
          <w:p w14:paraId="23811D5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 (11.76)</w:t>
            </w:r>
          </w:p>
        </w:tc>
        <w:tc>
          <w:tcPr>
            <w:tcW w:w="2030" w:type="dxa"/>
            <w:noWrap/>
            <w:hideMark/>
          </w:tcPr>
          <w:p w14:paraId="2B4FF75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13 (4.71)</w:t>
            </w:r>
          </w:p>
        </w:tc>
        <w:tc>
          <w:tcPr>
            <w:tcW w:w="2030" w:type="dxa"/>
            <w:noWrap/>
            <w:hideMark/>
          </w:tcPr>
          <w:p w14:paraId="35D1735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11 (2.37)</w:t>
            </w:r>
          </w:p>
        </w:tc>
        <w:tc>
          <w:tcPr>
            <w:tcW w:w="2030" w:type="dxa"/>
            <w:noWrap/>
            <w:hideMark/>
          </w:tcPr>
          <w:p w14:paraId="3F41BDA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 (3.18)</w:t>
            </w:r>
          </w:p>
        </w:tc>
        <w:tc>
          <w:tcPr>
            <w:tcW w:w="875" w:type="dxa"/>
            <w:noWrap/>
            <w:hideMark/>
          </w:tcPr>
          <w:p w14:paraId="581641C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11DA7C32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59B9F16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Laboratory indexes</w:t>
            </w:r>
          </w:p>
        </w:tc>
        <w:tc>
          <w:tcPr>
            <w:tcW w:w="2025" w:type="dxa"/>
            <w:noWrap/>
            <w:hideMark/>
          </w:tcPr>
          <w:p w14:paraId="7E32DDB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0071983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20E8654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0E82D1C1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4BB5A07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65394ACA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5DB3C72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white blood cell count (10^9/L)</w:t>
            </w:r>
          </w:p>
        </w:tc>
        <w:tc>
          <w:tcPr>
            <w:tcW w:w="2025" w:type="dxa"/>
            <w:noWrap/>
            <w:hideMark/>
          </w:tcPr>
          <w:p w14:paraId="46AA905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11.43 (6.57)</w:t>
            </w:r>
          </w:p>
        </w:tc>
        <w:tc>
          <w:tcPr>
            <w:tcW w:w="2030" w:type="dxa"/>
            <w:noWrap/>
            <w:hideMark/>
          </w:tcPr>
          <w:p w14:paraId="186F686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11.68 (4.65)</w:t>
            </w:r>
          </w:p>
        </w:tc>
        <w:tc>
          <w:tcPr>
            <w:tcW w:w="2030" w:type="dxa"/>
            <w:noWrap/>
            <w:hideMark/>
          </w:tcPr>
          <w:p w14:paraId="05048C9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11.85 (4.60)</w:t>
            </w:r>
          </w:p>
        </w:tc>
        <w:tc>
          <w:tcPr>
            <w:tcW w:w="2030" w:type="dxa"/>
            <w:noWrap/>
            <w:hideMark/>
          </w:tcPr>
          <w:p w14:paraId="1A9127B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12.35 (4.72)</w:t>
            </w:r>
          </w:p>
        </w:tc>
        <w:tc>
          <w:tcPr>
            <w:tcW w:w="875" w:type="dxa"/>
            <w:noWrap/>
            <w:hideMark/>
          </w:tcPr>
          <w:p w14:paraId="4DAC475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0.337</w:t>
            </w:r>
          </w:p>
        </w:tc>
      </w:tr>
      <w:tr w:rsidR="0008136F" w:rsidRPr="00803561" w14:paraId="78104707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1F70916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hemoglobin level (g/dl)</w:t>
            </w:r>
          </w:p>
        </w:tc>
        <w:tc>
          <w:tcPr>
            <w:tcW w:w="2025" w:type="dxa"/>
            <w:noWrap/>
            <w:hideMark/>
          </w:tcPr>
          <w:p w14:paraId="5D248BC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8.28 (1.15)</w:t>
            </w:r>
          </w:p>
        </w:tc>
        <w:tc>
          <w:tcPr>
            <w:tcW w:w="2030" w:type="dxa"/>
            <w:noWrap/>
            <w:hideMark/>
          </w:tcPr>
          <w:p w14:paraId="5E14062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10.52 (1.12)</w:t>
            </w:r>
          </w:p>
        </w:tc>
        <w:tc>
          <w:tcPr>
            <w:tcW w:w="2030" w:type="dxa"/>
            <w:noWrap/>
            <w:hideMark/>
          </w:tcPr>
          <w:p w14:paraId="413CAF01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12.41 (0.99)</w:t>
            </w:r>
          </w:p>
        </w:tc>
        <w:tc>
          <w:tcPr>
            <w:tcW w:w="2030" w:type="dxa"/>
            <w:noWrap/>
            <w:hideMark/>
          </w:tcPr>
          <w:p w14:paraId="501292F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14.32 (1.18)</w:t>
            </w:r>
          </w:p>
        </w:tc>
        <w:tc>
          <w:tcPr>
            <w:tcW w:w="875" w:type="dxa"/>
            <w:noWrap/>
            <w:hideMark/>
          </w:tcPr>
          <w:p w14:paraId="739D63F3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79A5F28B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381CB02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Initial platelet count (10^9/L)</w:t>
            </w:r>
          </w:p>
        </w:tc>
        <w:tc>
          <w:tcPr>
            <w:tcW w:w="2025" w:type="dxa"/>
            <w:noWrap/>
            <w:hideMark/>
          </w:tcPr>
          <w:p w14:paraId="4555E21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191.73 (126.11)</w:t>
            </w:r>
          </w:p>
        </w:tc>
        <w:tc>
          <w:tcPr>
            <w:tcW w:w="2030" w:type="dxa"/>
            <w:noWrap/>
            <w:hideMark/>
          </w:tcPr>
          <w:p w14:paraId="0AD0834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222.76 (109.47)</w:t>
            </w:r>
          </w:p>
        </w:tc>
        <w:tc>
          <w:tcPr>
            <w:tcW w:w="2030" w:type="dxa"/>
            <w:noWrap/>
            <w:hideMark/>
          </w:tcPr>
          <w:p w14:paraId="7C49D1B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210.12 (74.77)</w:t>
            </w:r>
          </w:p>
        </w:tc>
        <w:tc>
          <w:tcPr>
            <w:tcW w:w="2030" w:type="dxa"/>
            <w:noWrap/>
            <w:hideMark/>
          </w:tcPr>
          <w:p w14:paraId="3700961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218.73 (76.06)</w:t>
            </w:r>
          </w:p>
        </w:tc>
        <w:tc>
          <w:tcPr>
            <w:tcW w:w="875" w:type="dxa"/>
            <w:noWrap/>
            <w:hideMark/>
          </w:tcPr>
          <w:p w14:paraId="2C8B5E1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0.018</w:t>
            </w:r>
          </w:p>
        </w:tc>
      </w:tr>
      <w:tr w:rsidR="0008136F" w:rsidRPr="00803561" w14:paraId="1262F946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E56BC4C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Initial serum </w:t>
            </w:r>
            <w:proofErr w:type="spellStart"/>
            <w:r w:rsidRPr="00803561">
              <w:rPr>
                <w:rFonts w:ascii="Calibri" w:hAnsi="Calibri" w:cs="Calibri" w:hint="eastAsia"/>
                <w:b w:val="0"/>
                <w:szCs w:val="21"/>
              </w:rPr>
              <w:t>creatinine</w:t>
            </w:r>
            <w:proofErr w:type="spellEnd"/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 (mg/dl)</w:t>
            </w:r>
          </w:p>
        </w:tc>
        <w:tc>
          <w:tcPr>
            <w:tcW w:w="2025" w:type="dxa"/>
            <w:noWrap/>
            <w:hideMark/>
          </w:tcPr>
          <w:p w14:paraId="1082AEEA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1.19 (0.84)</w:t>
            </w:r>
          </w:p>
        </w:tc>
        <w:tc>
          <w:tcPr>
            <w:tcW w:w="2030" w:type="dxa"/>
            <w:noWrap/>
            <w:hideMark/>
          </w:tcPr>
          <w:p w14:paraId="007D11DE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1.19 (1.29)</w:t>
            </w:r>
          </w:p>
        </w:tc>
        <w:tc>
          <w:tcPr>
            <w:tcW w:w="2030" w:type="dxa"/>
            <w:noWrap/>
            <w:hideMark/>
          </w:tcPr>
          <w:p w14:paraId="5923105E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0.99 (0.67)</w:t>
            </w:r>
          </w:p>
        </w:tc>
        <w:tc>
          <w:tcPr>
            <w:tcW w:w="2030" w:type="dxa"/>
            <w:noWrap/>
            <w:hideMark/>
          </w:tcPr>
          <w:p w14:paraId="3137D21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0.99 (0.33)</w:t>
            </w:r>
          </w:p>
        </w:tc>
        <w:tc>
          <w:tcPr>
            <w:tcW w:w="875" w:type="dxa"/>
            <w:noWrap/>
            <w:hideMark/>
          </w:tcPr>
          <w:p w14:paraId="4584CAC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0.004</w:t>
            </w:r>
          </w:p>
        </w:tc>
      </w:tr>
      <w:tr w:rsidR="0008136F" w:rsidRPr="00803561" w14:paraId="59F8B98A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A01BDE1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Treatment</w:t>
            </w:r>
          </w:p>
        </w:tc>
        <w:tc>
          <w:tcPr>
            <w:tcW w:w="2025" w:type="dxa"/>
            <w:noWrap/>
            <w:hideMark/>
          </w:tcPr>
          <w:p w14:paraId="2FDE5D92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00B8750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3F6EFA04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F7A4F3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323C9A50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584A781E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5F2D21A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Vasopressor-use [n (%)]</w:t>
            </w:r>
          </w:p>
        </w:tc>
        <w:tc>
          <w:tcPr>
            <w:tcW w:w="2025" w:type="dxa"/>
            <w:noWrap/>
            <w:hideMark/>
          </w:tcPr>
          <w:p w14:paraId="3F7309A9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21 (20.59)</w:t>
            </w:r>
          </w:p>
        </w:tc>
        <w:tc>
          <w:tcPr>
            <w:tcW w:w="2030" w:type="dxa"/>
            <w:noWrap/>
            <w:hideMark/>
          </w:tcPr>
          <w:p w14:paraId="3B46668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34 (12.32)</w:t>
            </w:r>
          </w:p>
        </w:tc>
        <w:tc>
          <w:tcPr>
            <w:tcW w:w="2030" w:type="dxa"/>
            <w:noWrap/>
            <w:hideMark/>
          </w:tcPr>
          <w:p w14:paraId="16D8CDA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36 (7.76)</w:t>
            </w:r>
          </w:p>
        </w:tc>
        <w:tc>
          <w:tcPr>
            <w:tcW w:w="2030" w:type="dxa"/>
            <w:noWrap/>
            <w:hideMark/>
          </w:tcPr>
          <w:p w14:paraId="1656030B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13 (5.91)</w:t>
            </w:r>
          </w:p>
        </w:tc>
        <w:tc>
          <w:tcPr>
            <w:tcW w:w="875" w:type="dxa"/>
            <w:noWrap/>
            <w:hideMark/>
          </w:tcPr>
          <w:p w14:paraId="7CBF7723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1DC83CB0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BEF0139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 xml:space="preserve">RBC </w:t>
            </w:r>
            <w:proofErr w:type="spellStart"/>
            <w:proofErr w:type="gramStart"/>
            <w:r w:rsidRPr="00803561">
              <w:rPr>
                <w:rFonts w:ascii="Calibri" w:hAnsi="Calibri" w:cs="Calibri" w:hint="eastAsia"/>
                <w:b w:val="0"/>
                <w:szCs w:val="21"/>
              </w:rPr>
              <w:t>Transfussion</w:t>
            </w:r>
            <w:proofErr w:type="spellEnd"/>
            <w:r w:rsidRPr="00803561">
              <w:rPr>
                <w:rFonts w:ascii="Calibri" w:hAnsi="Calibri" w:cs="Calibri" w:hint="eastAsia"/>
                <w:b w:val="0"/>
                <w:szCs w:val="21"/>
              </w:rPr>
              <w:t>[</w:t>
            </w:r>
            <w:proofErr w:type="gramEnd"/>
            <w:r w:rsidRPr="00803561">
              <w:rPr>
                <w:rFonts w:ascii="Calibri" w:hAnsi="Calibri" w:cs="Calibri" w:hint="eastAsia"/>
                <w:b w:val="0"/>
                <w:szCs w:val="21"/>
              </w:rPr>
              <w:t>n (%)]</w:t>
            </w:r>
          </w:p>
        </w:tc>
        <w:tc>
          <w:tcPr>
            <w:tcW w:w="2025" w:type="dxa"/>
            <w:noWrap/>
            <w:hideMark/>
          </w:tcPr>
          <w:p w14:paraId="5B0EB7E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47 (46.08)</w:t>
            </w:r>
          </w:p>
        </w:tc>
        <w:tc>
          <w:tcPr>
            <w:tcW w:w="2030" w:type="dxa"/>
            <w:noWrap/>
            <w:hideMark/>
          </w:tcPr>
          <w:p w14:paraId="5EB11A3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33 (11.96)</w:t>
            </w:r>
          </w:p>
        </w:tc>
        <w:tc>
          <w:tcPr>
            <w:tcW w:w="2030" w:type="dxa"/>
            <w:noWrap/>
            <w:hideMark/>
          </w:tcPr>
          <w:p w14:paraId="4B4783E6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 (1.72)</w:t>
            </w:r>
          </w:p>
        </w:tc>
        <w:tc>
          <w:tcPr>
            <w:tcW w:w="2030" w:type="dxa"/>
            <w:noWrap/>
            <w:hideMark/>
          </w:tcPr>
          <w:p w14:paraId="119BF92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 (0.91)</w:t>
            </w:r>
          </w:p>
        </w:tc>
        <w:tc>
          <w:tcPr>
            <w:tcW w:w="875" w:type="dxa"/>
            <w:noWrap/>
            <w:hideMark/>
          </w:tcPr>
          <w:p w14:paraId="27B31F65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08136F" w:rsidRPr="00803561" w14:paraId="7EA4B08E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5CCDAFF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Clinical evaluation</w:t>
            </w:r>
          </w:p>
        </w:tc>
        <w:tc>
          <w:tcPr>
            <w:tcW w:w="2025" w:type="dxa"/>
            <w:noWrap/>
            <w:hideMark/>
          </w:tcPr>
          <w:p w14:paraId="3EFA1ECF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1C7CD18E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7B7FECB4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2030" w:type="dxa"/>
            <w:noWrap/>
            <w:hideMark/>
          </w:tcPr>
          <w:p w14:paraId="75A8B777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  <w:tc>
          <w:tcPr>
            <w:tcW w:w="875" w:type="dxa"/>
            <w:noWrap/>
            <w:hideMark/>
          </w:tcPr>
          <w:p w14:paraId="649336A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</w:p>
        </w:tc>
      </w:tr>
      <w:tr w:rsidR="0008136F" w:rsidRPr="00803561" w14:paraId="5705C7FC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0CEFF08F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bookmarkStart w:id="4" w:name="_GoBack"/>
            <w:bookmarkEnd w:id="4"/>
            <w:r w:rsidRPr="00803561">
              <w:rPr>
                <w:rFonts w:ascii="Calibri" w:hAnsi="Calibri" w:cs="Calibri" w:hint="eastAsia"/>
                <w:b w:val="0"/>
                <w:szCs w:val="21"/>
              </w:rPr>
              <w:t>GCS at ICU admission [median (IQR)]</w:t>
            </w:r>
          </w:p>
        </w:tc>
        <w:tc>
          <w:tcPr>
            <w:tcW w:w="2025" w:type="dxa"/>
            <w:noWrap/>
            <w:hideMark/>
          </w:tcPr>
          <w:p w14:paraId="6BEC431C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12.00 [8.25, 15.00]</w:t>
            </w:r>
          </w:p>
        </w:tc>
        <w:tc>
          <w:tcPr>
            <w:tcW w:w="2030" w:type="dxa"/>
            <w:noWrap/>
            <w:hideMark/>
          </w:tcPr>
          <w:p w14:paraId="61D78CF8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12.00 [8.00, 14.00]</w:t>
            </w:r>
          </w:p>
        </w:tc>
        <w:tc>
          <w:tcPr>
            <w:tcW w:w="2030" w:type="dxa"/>
            <w:noWrap/>
            <w:hideMark/>
          </w:tcPr>
          <w:p w14:paraId="2547F36B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12.00 [8.00, 14.00]</w:t>
            </w:r>
          </w:p>
        </w:tc>
        <w:tc>
          <w:tcPr>
            <w:tcW w:w="2030" w:type="dxa"/>
            <w:noWrap/>
            <w:hideMark/>
          </w:tcPr>
          <w:p w14:paraId="545203D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12.00 [9.00, 14.00]</w:t>
            </w:r>
          </w:p>
        </w:tc>
        <w:tc>
          <w:tcPr>
            <w:tcW w:w="875" w:type="dxa"/>
            <w:noWrap/>
            <w:hideMark/>
          </w:tcPr>
          <w:p w14:paraId="696B5E19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0.72</w:t>
            </w:r>
          </w:p>
        </w:tc>
      </w:tr>
      <w:tr w:rsidR="0008136F" w:rsidRPr="00803561" w14:paraId="032EDEC3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3D605C3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GCS at ICU discharge [median (IQR)]</w:t>
            </w:r>
          </w:p>
        </w:tc>
        <w:tc>
          <w:tcPr>
            <w:tcW w:w="2025" w:type="dxa"/>
            <w:noWrap/>
            <w:hideMark/>
          </w:tcPr>
          <w:p w14:paraId="14A7BCF2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13.00 [3.00, 15.00]</w:t>
            </w:r>
          </w:p>
        </w:tc>
        <w:tc>
          <w:tcPr>
            <w:tcW w:w="2030" w:type="dxa"/>
            <w:noWrap/>
            <w:hideMark/>
          </w:tcPr>
          <w:p w14:paraId="02083EC0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13.00 [7.00, 15.00]</w:t>
            </w:r>
          </w:p>
        </w:tc>
        <w:tc>
          <w:tcPr>
            <w:tcW w:w="2030" w:type="dxa"/>
            <w:noWrap/>
            <w:hideMark/>
          </w:tcPr>
          <w:p w14:paraId="115BED05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14.00 [10.00, 15.00]</w:t>
            </w:r>
          </w:p>
        </w:tc>
        <w:tc>
          <w:tcPr>
            <w:tcW w:w="2030" w:type="dxa"/>
            <w:noWrap/>
            <w:hideMark/>
          </w:tcPr>
          <w:p w14:paraId="0EA0A52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14.00 [10.00, 15.00]</w:t>
            </w:r>
          </w:p>
        </w:tc>
        <w:tc>
          <w:tcPr>
            <w:tcW w:w="875" w:type="dxa"/>
            <w:noWrap/>
            <w:hideMark/>
          </w:tcPr>
          <w:p w14:paraId="43ED56F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0.671</w:t>
            </w:r>
          </w:p>
        </w:tc>
      </w:tr>
      <w:tr w:rsidR="0008136F" w:rsidRPr="00803561" w14:paraId="439F656C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82490D1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Maximum GCS [median (IQR)]</w:t>
            </w:r>
          </w:p>
        </w:tc>
        <w:tc>
          <w:tcPr>
            <w:tcW w:w="2025" w:type="dxa"/>
            <w:noWrap/>
            <w:hideMark/>
          </w:tcPr>
          <w:p w14:paraId="6DD481AF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0C800CAA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2772936D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15.00 [14.00, 15.00]</w:t>
            </w:r>
          </w:p>
        </w:tc>
        <w:tc>
          <w:tcPr>
            <w:tcW w:w="2030" w:type="dxa"/>
            <w:noWrap/>
            <w:hideMark/>
          </w:tcPr>
          <w:p w14:paraId="718E82E1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15.00 [13.00, 15.00]</w:t>
            </w:r>
          </w:p>
        </w:tc>
        <w:tc>
          <w:tcPr>
            <w:tcW w:w="875" w:type="dxa"/>
            <w:noWrap/>
            <w:hideMark/>
          </w:tcPr>
          <w:p w14:paraId="033FDA1E" w14:textId="77777777" w:rsidR="0008136F" w:rsidRPr="0080356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0.297</w:t>
            </w:r>
          </w:p>
        </w:tc>
      </w:tr>
      <w:tr w:rsidR="0008136F" w:rsidRPr="00803561" w14:paraId="137ABA7C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502C6BD" w14:textId="77777777" w:rsidR="0008136F" w:rsidRPr="0080356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SAPS II at ICU admission [median (IQR)]</w:t>
            </w:r>
          </w:p>
        </w:tc>
        <w:tc>
          <w:tcPr>
            <w:tcW w:w="2025" w:type="dxa"/>
            <w:noWrap/>
            <w:hideMark/>
          </w:tcPr>
          <w:p w14:paraId="668F1DB8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37.00 [32.00, 47.75]</w:t>
            </w:r>
          </w:p>
        </w:tc>
        <w:tc>
          <w:tcPr>
            <w:tcW w:w="2030" w:type="dxa"/>
            <w:noWrap/>
            <w:hideMark/>
          </w:tcPr>
          <w:p w14:paraId="1B740C9D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38.50 [31.00, 48.00]</w:t>
            </w:r>
          </w:p>
        </w:tc>
        <w:tc>
          <w:tcPr>
            <w:tcW w:w="2030" w:type="dxa"/>
            <w:noWrap/>
            <w:hideMark/>
          </w:tcPr>
          <w:p w14:paraId="4E14A4AC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35.00 [28.00, 42.00]</w:t>
            </w:r>
          </w:p>
        </w:tc>
        <w:tc>
          <w:tcPr>
            <w:tcW w:w="2030" w:type="dxa"/>
            <w:noWrap/>
            <w:hideMark/>
          </w:tcPr>
          <w:p w14:paraId="08FE38D3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32.00 [25.00, 41.00]</w:t>
            </w:r>
          </w:p>
        </w:tc>
        <w:tc>
          <w:tcPr>
            <w:tcW w:w="875" w:type="dxa"/>
            <w:noWrap/>
            <w:hideMark/>
          </w:tcPr>
          <w:p w14:paraId="1BD69E11" w14:textId="77777777" w:rsidR="0008136F" w:rsidRPr="0080356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5CFE82FC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1E912D39" w14:textId="7C995B72" w:rsidR="001061CF" w:rsidRPr="00803561" w:rsidRDefault="001061CF" w:rsidP="00F33BF7">
            <w:pPr>
              <w:jc w:val="center"/>
              <w:rPr>
                <w:rFonts w:ascii="Calibri" w:hAnsi="Calibri" w:cs="Calibri" w:hint="eastAsia"/>
                <w:szCs w:val="21"/>
              </w:rPr>
            </w:pPr>
            <w:r w:rsidRPr="00803561">
              <w:rPr>
                <w:rFonts w:ascii="Calibri" w:hAnsi="Calibri" w:cs="Calibri" w:hint="eastAsia"/>
                <w:b w:val="0"/>
                <w:szCs w:val="21"/>
              </w:rPr>
              <w:t>Maximum SOFA [median (IQR)]</w:t>
            </w:r>
          </w:p>
        </w:tc>
        <w:tc>
          <w:tcPr>
            <w:tcW w:w="2025" w:type="dxa"/>
            <w:noWrap/>
          </w:tcPr>
          <w:p w14:paraId="4280B06F" w14:textId="22561B41" w:rsidR="001061CF" w:rsidRPr="00784DB0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DB29C3">
              <w:rPr>
                <w:rFonts w:ascii="Calibri" w:hAnsi="Calibri" w:cs="Calibri" w:hint="eastAsia"/>
                <w:szCs w:val="21"/>
              </w:rPr>
              <w:t>5.00 [4.00, 8.00]</w:t>
            </w:r>
          </w:p>
        </w:tc>
        <w:tc>
          <w:tcPr>
            <w:tcW w:w="2030" w:type="dxa"/>
            <w:noWrap/>
          </w:tcPr>
          <w:p w14:paraId="5DFD6C29" w14:textId="5C60433C" w:rsidR="001061CF" w:rsidRPr="00784DB0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DB29C3">
              <w:rPr>
                <w:rFonts w:ascii="Calibri" w:hAnsi="Calibri" w:cs="Calibri" w:hint="eastAsia"/>
                <w:szCs w:val="21"/>
              </w:rPr>
              <w:t>5.00 [3.00, 6.00]</w:t>
            </w:r>
          </w:p>
        </w:tc>
        <w:tc>
          <w:tcPr>
            <w:tcW w:w="2030" w:type="dxa"/>
            <w:noWrap/>
          </w:tcPr>
          <w:p w14:paraId="5E2B58EE" w14:textId="74003E98" w:rsidR="001061CF" w:rsidRPr="00784DB0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DB29C3">
              <w:rPr>
                <w:rFonts w:ascii="Calibri" w:hAnsi="Calibri" w:cs="Calibri" w:hint="eastAsia"/>
                <w:szCs w:val="21"/>
              </w:rPr>
              <w:t>4.00 [3.00, 6.00]</w:t>
            </w:r>
          </w:p>
        </w:tc>
        <w:tc>
          <w:tcPr>
            <w:tcW w:w="2030" w:type="dxa"/>
            <w:noWrap/>
          </w:tcPr>
          <w:p w14:paraId="3FFF7BDA" w14:textId="486E3957" w:rsidR="001061CF" w:rsidRPr="00784DB0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DB29C3">
              <w:rPr>
                <w:rFonts w:ascii="Calibri" w:hAnsi="Calibri" w:cs="Calibri" w:hint="eastAsia"/>
                <w:szCs w:val="21"/>
              </w:rPr>
              <w:t>4.00 [3.00, 6.00]</w:t>
            </w:r>
          </w:p>
        </w:tc>
        <w:tc>
          <w:tcPr>
            <w:tcW w:w="875" w:type="dxa"/>
            <w:noWrap/>
          </w:tcPr>
          <w:p w14:paraId="473F286C" w14:textId="479A9CA4" w:rsidR="001061CF" w:rsidRPr="00784DB0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eastAsia"/>
                <w:szCs w:val="21"/>
              </w:rPr>
            </w:pPr>
            <w:r w:rsidRPr="00DB29C3">
              <w:rPr>
                <w:rFonts w:ascii="Calibri" w:hAnsi="Calibri" w:cs="Calibri" w:hint="eastAsia"/>
                <w:szCs w:val="21"/>
              </w:rPr>
              <w:t>&lt;0.001</w:t>
            </w:r>
          </w:p>
        </w:tc>
      </w:tr>
      <w:tr w:rsidR="001061CF" w:rsidRPr="00803561" w14:paraId="4FEA7F9E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6650E563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ICU LOS (days)</w:t>
            </w:r>
          </w:p>
        </w:tc>
        <w:tc>
          <w:tcPr>
            <w:tcW w:w="2025" w:type="dxa"/>
            <w:noWrap/>
            <w:hideMark/>
          </w:tcPr>
          <w:p w14:paraId="487CE599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7.15 [3.81, 13.12]</w:t>
            </w:r>
          </w:p>
        </w:tc>
        <w:tc>
          <w:tcPr>
            <w:tcW w:w="2030" w:type="dxa"/>
            <w:noWrap/>
            <w:hideMark/>
          </w:tcPr>
          <w:p w14:paraId="7A81083A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7.74 [3.96, 15.00]</w:t>
            </w:r>
          </w:p>
        </w:tc>
        <w:tc>
          <w:tcPr>
            <w:tcW w:w="2030" w:type="dxa"/>
            <w:noWrap/>
            <w:hideMark/>
          </w:tcPr>
          <w:p w14:paraId="43259D9E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9.09 [4.57, 15.48]</w:t>
            </w:r>
          </w:p>
        </w:tc>
        <w:tc>
          <w:tcPr>
            <w:tcW w:w="2030" w:type="dxa"/>
            <w:noWrap/>
            <w:hideMark/>
          </w:tcPr>
          <w:p w14:paraId="151C9CAE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8.41 [4.13, 16.59]</w:t>
            </w:r>
          </w:p>
        </w:tc>
        <w:tc>
          <w:tcPr>
            <w:tcW w:w="875" w:type="dxa"/>
            <w:noWrap/>
            <w:hideMark/>
          </w:tcPr>
          <w:p w14:paraId="05B3705E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0.176</w:t>
            </w:r>
          </w:p>
        </w:tc>
      </w:tr>
      <w:tr w:rsidR="001061CF" w:rsidRPr="00803561" w14:paraId="2F3B68C0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722EB673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Hospital LOS (days)</w:t>
            </w:r>
          </w:p>
        </w:tc>
        <w:tc>
          <w:tcPr>
            <w:tcW w:w="2025" w:type="dxa"/>
            <w:noWrap/>
            <w:hideMark/>
          </w:tcPr>
          <w:p w14:paraId="051A42C1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15.56 [8.59, 25.98]</w:t>
            </w:r>
          </w:p>
        </w:tc>
        <w:tc>
          <w:tcPr>
            <w:tcW w:w="2030" w:type="dxa"/>
            <w:noWrap/>
            <w:hideMark/>
          </w:tcPr>
          <w:p w14:paraId="5B7FAC05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15.92 [8.70, 23.70]</w:t>
            </w:r>
          </w:p>
        </w:tc>
        <w:tc>
          <w:tcPr>
            <w:tcW w:w="2030" w:type="dxa"/>
            <w:noWrap/>
            <w:hideMark/>
          </w:tcPr>
          <w:p w14:paraId="4BF727B6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14.85 [9.00, 23.05]</w:t>
            </w:r>
          </w:p>
        </w:tc>
        <w:tc>
          <w:tcPr>
            <w:tcW w:w="2030" w:type="dxa"/>
            <w:noWrap/>
            <w:hideMark/>
          </w:tcPr>
          <w:p w14:paraId="63BB6089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15.23 [8.03, 26.18]</w:t>
            </w:r>
          </w:p>
        </w:tc>
        <w:tc>
          <w:tcPr>
            <w:tcW w:w="875" w:type="dxa"/>
            <w:noWrap/>
            <w:hideMark/>
          </w:tcPr>
          <w:p w14:paraId="2673456F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0.912</w:t>
            </w:r>
          </w:p>
        </w:tc>
      </w:tr>
      <w:tr w:rsidR="001061CF" w:rsidRPr="00803561" w14:paraId="69A06F4C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152E54C9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Poor neurologic outcome [n (%)]</w:t>
            </w:r>
          </w:p>
        </w:tc>
        <w:tc>
          <w:tcPr>
            <w:tcW w:w="2025" w:type="dxa"/>
            <w:noWrap/>
            <w:hideMark/>
          </w:tcPr>
          <w:p w14:paraId="2D775DFD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31 (30.39)</w:t>
            </w:r>
          </w:p>
        </w:tc>
        <w:tc>
          <w:tcPr>
            <w:tcW w:w="2030" w:type="dxa"/>
            <w:noWrap/>
            <w:hideMark/>
          </w:tcPr>
          <w:p w14:paraId="575D8AE0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77 (27.90)</w:t>
            </w:r>
          </w:p>
        </w:tc>
        <w:tc>
          <w:tcPr>
            <w:tcW w:w="2030" w:type="dxa"/>
            <w:noWrap/>
            <w:hideMark/>
          </w:tcPr>
          <w:p w14:paraId="3AA596A8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104 (22.41)</w:t>
            </w:r>
          </w:p>
        </w:tc>
        <w:tc>
          <w:tcPr>
            <w:tcW w:w="2030" w:type="dxa"/>
            <w:noWrap/>
            <w:hideMark/>
          </w:tcPr>
          <w:p w14:paraId="7D91785B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46 (20.91)</w:t>
            </w:r>
          </w:p>
        </w:tc>
        <w:tc>
          <w:tcPr>
            <w:tcW w:w="875" w:type="dxa"/>
            <w:noWrap/>
            <w:hideMark/>
          </w:tcPr>
          <w:p w14:paraId="50C32648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0.099</w:t>
            </w:r>
          </w:p>
        </w:tc>
      </w:tr>
      <w:tr w:rsidR="001061CF" w:rsidRPr="00803561" w14:paraId="4F92E717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ADA99F7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28-day mortality [n (%)]</w:t>
            </w:r>
          </w:p>
        </w:tc>
        <w:tc>
          <w:tcPr>
            <w:tcW w:w="2025" w:type="dxa"/>
            <w:noWrap/>
            <w:hideMark/>
          </w:tcPr>
          <w:p w14:paraId="3F516D06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24 (23.53)</w:t>
            </w:r>
          </w:p>
        </w:tc>
        <w:tc>
          <w:tcPr>
            <w:tcW w:w="2030" w:type="dxa"/>
            <w:noWrap/>
            <w:hideMark/>
          </w:tcPr>
          <w:p w14:paraId="31D06648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57 (20.65)</w:t>
            </w:r>
          </w:p>
        </w:tc>
        <w:tc>
          <w:tcPr>
            <w:tcW w:w="2030" w:type="dxa"/>
            <w:noWrap/>
            <w:hideMark/>
          </w:tcPr>
          <w:p w14:paraId="22F0AF9A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72 (15.52)</w:t>
            </w:r>
          </w:p>
        </w:tc>
        <w:tc>
          <w:tcPr>
            <w:tcW w:w="2030" w:type="dxa"/>
            <w:noWrap/>
            <w:hideMark/>
          </w:tcPr>
          <w:p w14:paraId="068D5973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32 (14.55)</w:t>
            </w:r>
          </w:p>
        </w:tc>
        <w:tc>
          <w:tcPr>
            <w:tcW w:w="875" w:type="dxa"/>
            <w:noWrap/>
            <w:hideMark/>
          </w:tcPr>
          <w:p w14:paraId="77AD5496" w14:textId="77777777" w:rsidR="001061CF" w:rsidRPr="00803561" w:rsidRDefault="001061C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0.069</w:t>
            </w:r>
          </w:p>
        </w:tc>
      </w:tr>
      <w:tr w:rsidR="001061CF" w:rsidRPr="00803561" w14:paraId="3C51191A" w14:textId="77777777" w:rsidTr="00F33BF7">
        <w:trPr>
          <w:trHeight w:val="1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1B84D13" w14:textId="77777777" w:rsidR="001061CF" w:rsidRPr="00803561" w:rsidRDefault="001061C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 w:rsidRPr="00803561">
              <w:rPr>
                <w:rFonts w:ascii="Calibri" w:hAnsi="Calibri" w:cs="Calibri" w:hint="eastAsia"/>
                <w:bCs w:val="0"/>
                <w:szCs w:val="21"/>
              </w:rPr>
              <w:t>90-day mortality [n (%)]</w:t>
            </w:r>
          </w:p>
        </w:tc>
        <w:tc>
          <w:tcPr>
            <w:tcW w:w="2025" w:type="dxa"/>
            <w:noWrap/>
            <w:hideMark/>
          </w:tcPr>
          <w:p w14:paraId="2671A513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25 (24.51)</w:t>
            </w:r>
          </w:p>
        </w:tc>
        <w:tc>
          <w:tcPr>
            <w:tcW w:w="2030" w:type="dxa"/>
            <w:noWrap/>
            <w:hideMark/>
          </w:tcPr>
          <w:p w14:paraId="70D69534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58 (21.01)</w:t>
            </w:r>
          </w:p>
        </w:tc>
        <w:tc>
          <w:tcPr>
            <w:tcW w:w="2030" w:type="dxa"/>
            <w:noWrap/>
            <w:hideMark/>
          </w:tcPr>
          <w:p w14:paraId="7326DAC8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74 (15.95)</w:t>
            </w:r>
          </w:p>
        </w:tc>
        <w:tc>
          <w:tcPr>
            <w:tcW w:w="2030" w:type="dxa"/>
            <w:noWrap/>
            <w:hideMark/>
          </w:tcPr>
          <w:p w14:paraId="34A42444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32 (14.55)</w:t>
            </w:r>
          </w:p>
        </w:tc>
        <w:tc>
          <w:tcPr>
            <w:tcW w:w="875" w:type="dxa"/>
            <w:noWrap/>
            <w:hideMark/>
          </w:tcPr>
          <w:p w14:paraId="1810170D" w14:textId="77777777" w:rsidR="001061CF" w:rsidRPr="00803561" w:rsidRDefault="001061C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784DB0">
              <w:rPr>
                <w:rFonts w:ascii="Calibri" w:hAnsi="Calibri" w:cs="Calibri" w:hint="eastAsia"/>
                <w:szCs w:val="21"/>
              </w:rPr>
              <w:t>0.051</w:t>
            </w:r>
          </w:p>
        </w:tc>
      </w:tr>
    </w:tbl>
    <w:p w14:paraId="0E3CC9F3" w14:textId="77777777" w:rsidR="0008136F" w:rsidRPr="0069309C" w:rsidRDefault="0008136F" w:rsidP="0008136F">
      <w:pPr>
        <w:widowControl/>
        <w:rPr>
          <w:rFonts w:ascii="Calibri" w:hAnsi="Calibri" w:cs="Calibri"/>
          <w:szCs w:val="21"/>
        </w:rPr>
      </w:pPr>
    </w:p>
    <w:p w14:paraId="4D1C180A" w14:textId="77777777" w:rsidR="0008136F" w:rsidRDefault="0008136F" w:rsidP="0008136F">
      <w:pPr>
        <w:widowControl/>
        <w:jc w:val="left"/>
        <w:rPr>
          <w:rFonts w:ascii="Calibri" w:hAnsi="Calibri" w:cs="Calibri" w:hint="eastAsia"/>
          <w:szCs w:val="21"/>
        </w:rPr>
      </w:pPr>
    </w:p>
    <w:p w14:paraId="5C9F0580" w14:textId="77777777" w:rsidR="001061CF" w:rsidRDefault="001061CF" w:rsidP="0008136F">
      <w:pPr>
        <w:widowControl/>
        <w:jc w:val="left"/>
        <w:rPr>
          <w:rFonts w:ascii="Calibri" w:hAnsi="Calibri" w:cs="Calibri"/>
          <w:szCs w:val="21"/>
        </w:rPr>
      </w:pPr>
    </w:p>
    <w:p w14:paraId="32D52D2A" w14:textId="77777777" w:rsidR="0008136F" w:rsidRDefault="0008136F" w:rsidP="009B551B">
      <w:pPr>
        <w:jc w:val="center"/>
        <w:rPr>
          <w:rFonts w:ascii="Calibri" w:hAnsi="Calibri" w:cs="Calibri"/>
          <w:szCs w:val="21"/>
        </w:rPr>
      </w:pPr>
    </w:p>
    <w:p w14:paraId="31370C7F" w14:textId="40313B5A" w:rsidR="009B551B" w:rsidRPr="0022523C" w:rsidRDefault="009B551B" w:rsidP="0008136F">
      <w:pPr>
        <w:widowControl/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lastRenderedPageBreak/>
        <w:t xml:space="preserve">Table </w:t>
      </w:r>
      <w:r w:rsidR="00384A7F" w:rsidRPr="0022523C">
        <w:rPr>
          <w:rFonts w:ascii="Calibri" w:hAnsi="Calibri" w:cs="Calibri"/>
          <w:szCs w:val="21"/>
        </w:rPr>
        <w:t>S</w:t>
      </w:r>
      <w:r w:rsidR="0008136F">
        <w:rPr>
          <w:rFonts w:ascii="Calibri" w:hAnsi="Calibri" w:cs="Calibri" w:hint="eastAsia"/>
          <w:szCs w:val="21"/>
        </w:rPr>
        <w:t>4</w:t>
      </w:r>
      <w:r w:rsidRPr="0022523C">
        <w:rPr>
          <w:rFonts w:ascii="Calibri" w:hAnsi="Calibri" w:cs="Calibri"/>
          <w:szCs w:val="21"/>
        </w:rPr>
        <w:t xml:space="preserve"> Associations between </w:t>
      </w:r>
      <w:r w:rsidR="005275BA" w:rsidRPr="0022523C">
        <w:rPr>
          <w:rFonts w:ascii="Calibri" w:hAnsi="Calibri" w:cs="Calibri"/>
          <w:szCs w:val="21"/>
        </w:rPr>
        <w:t xml:space="preserve">hemoglobin </w:t>
      </w:r>
      <w:r w:rsidRPr="0022523C">
        <w:rPr>
          <w:rFonts w:ascii="Calibri" w:hAnsi="Calibri" w:cs="Calibri"/>
          <w:szCs w:val="21"/>
        </w:rPr>
        <w:t xml:space="preserve">trajectories and </w:t>
      </w:r>
      <w:r w:rsidR="002D3EC8" w:rsidRPr="002D3EC8">
        <w:rPr>
          <w:rFonts w:ascii="Calibri" w:hAnsi="Calibri" w:cs="Calibri" w:hint="eastAsia"/>
          <w:szCs w:val="21"/>
        </w:rPr>
        <w:t>28-day</w:t>
      </w:r>
      <w:r w:rsidR="00BC429E" w:rsidRPr="0022523C">
        <w:rPr>
          <w:rFonts w:ascii="Calibri" w:hAnsi="Calibri" w:cs="Calibri"/>
          <w:szCs w:val="21"/>
        </w:rPr>
        <w:t xml:space="preserve"> </w:t>
      </w:r>
      <w:r w:rsidRPr="0022523C">
        <w:rPr>
          <w:rFonts w:ascii="Calibri" w:hAnsi="Calibri" w:cs="Calibri"/>
          <w:szCs w:val="21"/>
        </w:rPr>
        <w:t>mortality in multivariable logistic regression models</w:t>
      </w:r>
    </w:p>
    <w:p w14:paraId="27E72FBE" w14:textId="77777777" w:rsidR="009B551B" w:rsidRPr="0022523C" w:rsidRDefault="009B551B" w:rsidP="009B551B">
      <w:pPr>
        <w:jc w:val="center"/>
        <w:rPr>
          <w:rFonts w:ascii="Calibri" w:hAnsi="Calibri" w:cs="Calibri"/>
          <w:szCs w:val="21"/>
        </w:rPr>
      </w:pPr>
    </w:p>
    <w:tbl>
      <w:tblPr>
        <w:tblStyle w:val="PlainTable21"/>
        <w:tblW w:w="13412" w:type="dxa"/>
        <w:tblLayout w:type="fixed"/>
        <w:tblLook w:val="04A0" w:firstRow="1" w:lastRow="0" w:firstColumn="1" w:lastColumn="0" w:noHBand="0" w:noVBand="1"/>
      </w:tblPr>
      <w:tblGrid>
        <w:gridCol w:w="2500"/>
        <w:gridCol w:w="2963"/>
        <w:gridCol w:w="1283"/>
        <w:gridCol w:w="2680"/>
        <w:gridCol w:w="2657"/>
        <w:gridCol w:w="1329"/>
      </w:tblGrid>
      <w:tr w:rsidR="009B551B" w:rsidRPr="0022523C" w14:paraId="3FBFB923" w14:textId="77777777" w:rsidTr="00BC4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6" w:type="dxa"/>
            <w:gridSpan w:val="3"/>
          </w:tcPr>
          <w:p w14:paraId="6B1F5590" w14:textId="08801D44" w:rsidR="009B551B" w:rsidRPr="0022523C" w:rsidRDefault="00C15100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 w:rsidR="00DC331B">
              <w:rPr>
                <w:rFonts w:ascii="Calibri" w:hAnsi="Calibri" w:cs="Calibri" w:hint="eastAsia"/>
                <w:b w:val="0"/>
                <w:szCs w:val="21"/>
              </w:rPr>
              <w:t xml:space="preserve"> without sepsis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 xml:space="preserve"> cohort (n = </w:t>
            </w:r>
            <w:r w:rsidR="00FE3DEA">
              <w:rPr>
                <w:rFonts w:ascii="Calibri" w:hAnsi="Calibri" w:cs="Calibri" w:hint="eastAsia"/>
                <w:b w:val="0"/>
                <w:szCs w:val="21"/>
              </w:rPr>
              <w:t>1978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  <w:tc>
          <w:tcPr>
            <w:tcW w:w="6666" w:type="dxa"/>
            <w:gridSpan w:val="3"/>
          </w:tcPr>
          <w:p w14:paraId="2C226D16" w14:textId="7E40FC3D" w:rsidR="009B551B" w:rsidRPr="0022523C" w:rsidRDefault="00C15100" w:rsidP="00C816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 w:rsidR="00DC331B">
              <w:rPr>
                <w:rFonts w:ascii="Calibri" w:hAnsi="Calibri" w:cs="Calibri" w:hint="eastAsia"/>
                <w:b w:val="0"/>
                <w:szCs w:val="21"/>
              </w:rPr>
              <w:t xml:space="preserve"> 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>with</w:t>
            </w:r>
            <w:r w:rsidR="00DC331B">
              <w:rPr>
                <w:rFonts w:ascii="Calibri" w:hAnsi="Calibri" w:cs="Calibri" w:hint="eastAsia"/>
                <w:b w:val="0"/>
                <w:szCs w:val="21"/>
              </w:rPr>
              <w:t xml:space="preserve"> 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 xml:space="preserve">sepsis cohort (n = </w:t>
            </w:r>
            <w:r w:rsidR="00FE3DEA">
              <w:rPr>
                <w:rFonts w:ascii="Calibri" w:hAnsi="Calibri" w:cs="Calibri" w:hint="eastAsia"/>
                <w:b w:val="0"/>
                <w:szCs w:val="21"/>
              </w:rPr>
              <w:t>1062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</w:tr>
      <w:tr w:rsidR="009B551B" w:rsidRPr="0022523C" w14:paraId="7F6739CB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92E4CE1" w14:textId="77777777" w:rsidR="009B551B" w:rsidRPr="0022523C" w:rsidRDefault="009B551B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Variables</w:t>
            </w:r>
          </w:p>
        </w:tc>
        <w:tc>
          <w:tcPr>
            <w:tcW w:w="2963" w:type="dxa"/>
            <w:hideMark/>
          </w:tcPr>
          <w:p w14:paraId="4048336C" w14:textId="68061D49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Adjusted </w:t>
            </w:r>
            <w:r w:rsidR="007777AC">
              <w:rPr>
                <w:rFonts w:ascii="Calibri" w:hAnsi="Calibri" w:cs="Calibri" w:hint="eastAsia"/>
                <w:szCs w:val="21"/>
              </w:rPr>
              <w:t>O</w:t>
            </w:r>
            <w:r w:rsidRPr="0022523C">
              <w:rPr>
                <w:rFonts w:ascii="Calibri" w:hAnsi="Calibri" w:cs="Calibri"/>
                <w:szCs w:val="21"/>
              </w:rPr>
              <w:t>R (95% CI)</w:t>
            </w:r>
          </w:p>
        </w:tc>
        <w:tc>
          <w:tcPr>
            <w:tcW w:w="1283" w:type="dxa"/>
            <w:hideMark/>
          </w:tcPr>
          <w:p w14:paraId="2CE98E5A" w14:textId="77777777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  <w:tc>
          <w:tcPr>
            <w:tcW w:w="2680" w:type="dxa"/>
          </w:tcPr>
          <w:p w14:paraId="1706DD8D" w14:textId="77777777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Variables</w:t>
            </w:r>
          </w:p>
        </w:tc>
        <w:tc>
          <w:tcPr>
            <w:tcW w:w="2657" w:type="dxa"/>
          </w:tcPr>
          <w:p w14:paraId="7D6E2F4E" w14:textId="21FE9201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Adjusted </w:t>
            </w:r>
            <w:r w:rsidR="007777AC">
              <w:rPr>
                <w:rFonts w:ascii="Calibri" w:hAnsi="Calibri" w:cs="Calibri" w:hint="eastAsia"/>
                <w:szCs w:val="21"/>
              </w:rPr>
              <w:t>O</w:t>
            </w:r>
            <w:r w:rsidR="005D3B97">
              <w:rPr>
                <w:rFonts w:ascii="Calibri" w:hAnsi="Calibri" w:cs="Calibri" w:hint="eastAsia"/>
                <w:szCs w:val="21"/>
              </w:rPr>
              <w:t>R</w:t>
            </w:r>
            <w:r w:rsidRPr="0022523C">
              <w:rPr>
                <w:rFonts w:ascii="Calibri" w:hAnsi="Calibri" w:cs="Calibri"/>
                <w:szCs w:val="21"/>
              </w:rPr>
              <w:t>(95% CI)</w:t>
            </w:r>
          </w:p>
        </w:tc>
        <w:tc>
          <w:tcPr>
            <w:tcW w:w="1329" w:type="dxa"/>
          </w:tcPr>
          <w:p w14:paraId="0719AF50" w14:textId="77777777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</w:tr>
      <w:tr w:rsidR="009B551B" w:rsidRPr="0022523C" w14:paraId="5A93C77C" w14:textId="77777777" w:rsidTr="00BC429E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621279E" w14:textId="77777777" w:rsidR="009B551B" w:rsidRPr="0022523C" w:rsidRDefault="009B551B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Traj-1</w:t>
            </w:r>
          </w:p>
        </w:tc>
        <w:tc>
          <w:tcPr>
            <w:tcW w:w="2963" w:type="dxa"/>
            <w:hideMark/>
          </w:tcPr>
          <w:p w14:paraId="30F9B071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283" w:type="dxa"/>
            <w:hideMark/>
          </w:tcPr>
          <w:p w14:paraId="75F2A2EF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680" w:type="dxa"/>
          </w:tcPr>
          <w:p w14:paraId="78619A64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Traj-1</w:t>
            </w:r>
          </w:p>
        </w:tc>
        <w:tc>
          <w:tcPr>
            <w:tcW w:w="2657" w:type="dxa"/>
          </w:tcPr>
          <w:p w14:paraId="536CDA00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329" w:type="dxa"/>
          </w:tcPr>
          <w:p w14:paraId="11F40C97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</w:tr>
      <w:tr w:rsidR="002D6344" w:rsidRPr="0022523C" w14:paraId="3CE3989E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7258B696" w14:textId="77777777" w:rsidR="002D6344" w:rsidRPr="0022523C" w:rsidRDefault="002D6344" w:rsidP="002D6344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Traj-2</w:t>
            </w:r>
          </w:p>
        </w:tc>
        <w:tc>
          <w:tcPr>
            <w:tcW w:w="2963" w:type="dxa"/>
          </w:tcPr>
          <w:p w14:paraId="506190D4" w14:textId="09F2C53A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56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33</w:t>
            </w:r>
            <w:r w:rsidRPr="0022523C">
              <w:rPr>
                <w:rFonts w:ascii="Calibri" w:hAnsi="Calibri" w:cs="Calibri"/>
                <w:szCs w:val="21"/>
              </w:rPr>
              <w:t xml:space="preserve"> – 0.9</w:t>
            </w:r>
            <w:r>
              <w:rPr>
                <w:rFonts w:ascii="Calibri" w:hAnsi="Calibri" w:cs="Calibri" w:hint="eastAsia"/>
                <w:szCs w:val="21"/>
              </w:rPr>
              <w:t>6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49FDE3EA" w14:textId="23AD7176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35</w:t>
            </w:r>
          </w:p>
        </w:tc>
        <w:tc>
          <w:tcPr>
            <w:tcW w:w="2680" w:type="dxa"/>
          </w:tcPr>
          <w:p w14:paraId="2C1D6C1D" w14:textId="77777777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Traj-2</w:t>
            </w:r>
          </w:p>
        </w:tc>
        <w:tc>
          <w:tcPr>
            <w:tcW w:w="2657" w:type="dxa"/>
          </w:tcPr>
          <w:p w14:paraId="7FC961C8" w14:textId="270FCF8A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06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59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1.90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6BB94045" w14:textId="37846131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855</w:t>
            </w:r>
          </w:p>
        </w:tc>
      </w:tr>
      <w:tr w:rsidR="002D6344" w:rsidRPr="0022523C" w14:paraId="7A7CF815" w14:textId="77777777" w:rsidTr="00BC429E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262C17D" w14:textId="77777777" w:rsidR="002D6344" w:rsidRPr="0022523C" w:rsidRDefault="002D6344" w:rsidP="002D6344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Traj-3</w:t>
            </w:r>
          </w:p>
        </w:tc>
        <w:tc>
          <w:tcPr>
            <w:tcW w:w="2963" w:type="dxa"/>
          </w:tcPr>
          <w:p w14:paraId="21A594F4" w14:textId="56D72E4D" w:rsidR="002D6344" w:rsidRPr="0022523C" w:rsidRDefault="002D6344" w:rsidP="002D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33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18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>
              <w:rPr>
                <w:rFonts w:ascii="Calibri" w:hAnsi="Calibri" w:cs="Calibri" w:hint="eastAsia"/>
                <w:szCs w:val="21"/>
              </w:rPr>
              <w:t>59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6850257D" w14:textId="73CD8240" w:rsidR="002D6344" w:rsidRPr="0022523C" w:rsidRDefault="002D6344" w:rsidP="002D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&lt;</w:t>
            </w: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2680" w:type="dxa"/>
          </w:tcPr>
          <w:p w14:paraId="65BB1CE0" w14:textId="77777777" w:rsidR="002D6344" w:rsidRPr="0022523C" w:rsidRDefault="002D6344" w:rsidP="002D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Traj-3</w:t>
            </w:r>
          </w:p>
        </w:tc>
        <w:tc>
          <w:tcPr>
            <w:tcW w:w="2657" w:type="dxa"/>
          </w:tcPr>
          <w:p w14:paraId="564FAFDD" w14:textId="215FC5FC" w:rsidR="002D6344" w:rsidRPr="0022523C" w:rsidRDefault="002D6344" w:rsidP="002D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0.82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47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1.45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4A1AA01B" w14:textId="62E563D8" w:rsidR="002D6344" w:rsidRPr="0022523C" w:rsidRDefault="002D6344" w:rsidP="002D6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504</w:t>
            </w:r>
          </w:p>
        </w:tc>
      </w:tr>
      <w:tr w:rsidR="002D6344" w:rsidRPr="0022523C" w14:paraId="1DB35626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27463A63" w14:textId="77777777" w:rsidR="002D6344" w:rsidRPr="0022523C" w:rsidRDefault="002D6344" w:rsidP="002D6344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Traj-4</w:t>
            </w:r>
          </w:p>
        </w:tc>
        <w:tc>
          <w:tcPr>
            <w:tcW w:w="2963" w:type="dxa"/>
          </w:tcPr>
          <w:p w14:paraId="4C3AAC13" w14:textId="70D877E3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26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11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>
              <w:rPr>
                <w:rFonts w:ascii="Calibri" w:hAnsi="Calibri" w:cs="Calibri" w:hint="eastAsia"/>
                <w:szCs w:val="21"/>
              </w:rPr>
              <w:t>59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1E83304" w14:textId="26339102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2680" w:type="dxa"/>
          </w:tcPr>
          <w:p w14:paraId="43F9D953" w14:textId="77777777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Traj-4</w:t>
            </w:r>
          </w:p>
        </w:tc>
        <w:tc>
          <w:tcPr>
            <w:tcW w:w="2657" w:type="dxa"/>
          </w:tcPr>
          <w:p w14:paraId="631319D2" w14:textId="0EE2318C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0.78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41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1.47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6ED287DF" w14:textId="31ECAF8E" w:rsidR="002D6344" w:rsidRPr="0022523C" w:rsidRDefault="002D6344" w:rsidP="002D6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437</w:t>
            </w:r>
          </w:p>
        </w:tc>
      </w:tr>
      <w:tr w:rsidR="009B551B" w:rsidRPr="0022523C" w14:paraId="12837DFD" w14:textId="77777777" w:rsidTr="00BC429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3FCA515" w14:textId="2A8F9471" w:rsidR="009B551B" w:rsidRPr="0022523C" w:rsidRDefault="0011219D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11219D">
              <w:rPr>
                <w:rFonts w:ascii="Calibri" w:hAnsi="Calibri" w:cs="Calibri"/>
                <w:b w:val="0"/>
                <w:szCs w:val="21"/>
              </w:rPr>
              <w:t>Cirrhosis</w:t>
            </w:r>
          </w:p>
        </w:tc>
        <w:tc>
          <w:tcPr>
            <w:tcW w:w="2963" w:type="dxa"/>
          </w:tcPr>
          <w:p w14:paraId="0E55CFBA" w14:textId="1BC90800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2.</w:t>
            </w:r>
            <w:r w:rsidR="00CE1CB6">
              <w:rPr>
                <w:rFonts w:ascii="Calibri" w:hAnsi="Calibri" w:cs="Calibri" w:hint="eastAsia"/>
                <w:szCs w:val="21"/>
              </w:rPr>
              <w:t>62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 w:rsidR="00CE1CB6">
              <w:rPr>
                <w:rFonts w:ascii="Calibri" w:hAnsi="Calibri" w:cs="Calibri" w:hint="eastAsia"/>
                <w:szCs w:val="21"/>
              </w:rPr>
              <w:t>0.96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 w:rsidR="00CE1CB6">
              <w:rPr>
                <w:rFonts w:ascii="Calibri" w:hAnsi="Calibri" w:cs="Calibri" w:hint="eastAsia"/>
                <w:szCs w:val="21"/>
              </w:rPr>
              <w:t>7.11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D0ED5C9" w14:textId="0B0A4DC0" w:rsidR="009B551B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0.059</w:t>
            </w:r>
          </w:p>
        </w:tc>
        <w:tc>
          <w:tcPr>
            <w:tcW w:w="2680" w:type="dxa"/>
          </w:tcPr>
          <w:p w14:paraId="0D2C30E0" w14:textId="3617AADD" w:rsidR="009B551B" w:rsidRPr="0022523C" w:rsidRDefault="0011219D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11219D">
              <w:rPr>
                <w:rFonts w:ascii="Calibri" w:hAnsi="Calibri" w:cs="Calibri"/>
                <w:szCs w:val="21"/>
              </w:rPr>
              <w:t>Cirrhosis</w:t>
            </w:r>
          </w:p>
        </w:tc>
        <w:tc>
          <w:tcPr>
            <w:tcW w:w="2657" w:type="dxa"/>
          </w:tcPr>
          <w:p w14:paraId="735BC555" w14:textId="7036542A" w:rsidR="009B551B" w:rsidRPr="0022523C" w:rsidRDefault="009B551B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3.</w:t>
            </w:r>
            <w:r w:rsidR="00CE1CB6">
              <w:rPr>
                <w:rFonts w:ascii="Calibri" w:hAnsi="Calibri" w:cs="Calibri" w:hint="eastAsia"/>
                <w:szCs w:val="21"/>
              </w:rPr>
              <w:t>39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 w:rsidR="00CE1CB6">
              <w:rPr>
                <w:rFonts w:ascii="Calibri" w:hAnsi="Calibri" w:cs="Calibri" w:hint="eastAsia"/>
                <w:szCs w:val="21"/>
              </w:rPr>
              <w:t>1.18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 w:rsidR="00565509" w:rsidRPr="0022523C">
              <w:rPr>
                <w:rFonts w:ascii="Calibri" w:hAnsi="Calibri" w:cs="Calibri"/>
                <w:szCs w:val="21"/>
              </w:rPr>
              <w:t>4.</w:t>
            </w:r>
            <w:r w:rsidR="00CE1CB6">
              <w:rPr>
                <w:rFonts w:ascii="Calibri" w:hAnsi="Calibri" w:cs="Calibri" w:hint="eastAsia"/>
                <w:szCs w:val="21"/>
              </w:rPr>
              <w:t>87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22AE446B" w14:textId="4E79AF6B" w:rsidR="009B551B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0.016</w:t>
            </w:r>
          </w:p>
        </w:tc>
      </w:tr>
      <w:tr w:rsidR="009B551B" w:rsidRPr="0022523C" w14:paraId="3B30B2F5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59850077" w14:textId="77777777" w:rsidR="009B551B" w:rsidRPr="0022523C" w:rsidRDefault="009B551B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Hypertension</w:t>
            </w:r>
          </w:p>
        </w:tc>
        <w:tc>
          <w:tcPr>
            <w:tcW w:w="2963" w:type="dxa"/>
          </w:tcPr>
          <w:p w14:paraId="5E6FBFDA" w14:textId="45C86306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74</w:t>
            </w:r>
            <w:r w:rsidRPr="0022523C">
              <w:rPr>
                <w:rFonts w:ascii="Calibri" w:hAnsi="Calibri" w:cs="Calibri"/>
                <w:szCs w:val="21"/>
              </w:rPr>
              <w:t xml:space="preserve"> (1.1</w:t>
            </w:r>
            <w:r w:rsidR="00CE1CB6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 w:rsidR="00CE1CB6">
              <w:rPr>
                <w:rFonts w:ascii="Calibri" w:hAnsi="Calibri" w:cs="Calibri" w:hint="eastAsia"/>
                <w:szCs w:val="21"/>
              </w:rPr>
              <w:t>2.70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01FFA3F" w14:textId="2660EF70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 w:rsidR="00CE1CB6">
              <w:rPr>
                <w:rFonts w:ascii="Calibri" w:hAnsi="Calibri" w:cs="Calibri" w:hint="eastAsia"/>
                <w:szCs w:val="21"/>
              </w:rPr>
              <w:t>13</w:t>
            </w:r>
          </w:p>
        </w:tc>
        <w:tc>
          <w:tcPr>
            <w:tcW w:w="2680" w:type="dxa"/>
          </w:tcPr>
          <w:p w14:paraId="65CFF383" w14:textId="77777777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Hypertension</w:t>
            </w:r>
          </w:p>
        </w:tc>
        <w:tc>
          <w:tcPr>
            <w:tcW w:w="2657" w:type="dxa"/>
          </w:tcPr>
          <w:p w14:paraId="75BDE45F" w14:textId="5F8972B9" w:rsidR="009B551B" w:rsidRPr="0022523C" w:rsidRDefault="009B551B" w:rsidP="00565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18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 w:rsidR="00CE1CB6">
              <w:rPr>
                <w:rFonts w:ascii="Calibri" w:hAnsi="Calibri" w:cs="Calibri" w:hint="eastAsia"/>
                <w:szCs w:val="21"/>
              </w:rPr>
              <w:t>83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68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10EEFB70" w14:textId="6F783488" w:rsidR="009B551B" w:rsidRPr="0022523C" w:rsidRDefault="009B551B" w:rsidP="00565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CE1CB6">
              <w:rPr>
                <w:rFonts w:ascii="Calibri" w:hAnsi="Calibri" w:cs="Calibri" w:hint="eastAsia"/>
                <w:szCs w:val="21"/>
              </w:rPr>
              <w:t>351</w:t>
            </w:r>
          </w:p>
        </w:tc>
      </w:tr>
      <w:tr w:rsidR="009B551B" w:rsidRPr="0022523C" w14:paraId="071E6DDC" w14:textId="77777777" w:rsidTr="00BC429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564E2E7B" w14:textId="77777777" w:rsidR="009B551B" w:rsidRPr="0022523C" w:rsidRDefault="009B551B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SOFA score on admission</w:t>
            </w:r>
          </w:p>
        </w:tc>
        <w:tc>
          <w:tcPr>
            <w:tcW w:w="2963" w:type="dxa"/>
          </w:tcPr>
          <w:p w14:paraId="1059F77C" w14:textId="0E91C38A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1.2</w:t>
            </w:r>
            <w:r w:rsidR="00CE1CB6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 w:rsidR="00CE1CB6">
              <w:rPr>
                <w:rFonts w:ascii="Calibri" w:hAnsi="Calibri" w:cs="Calibri" w:hint="eastAsia"/>
                <w:szCs w:val="21"/>
              </w:rPr>
              <w:t>05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38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6677F882" w14:textId="1B8C7F32" w:rsidR="009B551B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0.006</w:t>
            </w:r>
          </w:p>
        </w:tc>
        <w:tc>
          <w:tcPr>
            <w:tcW w:w="2680" w:type="dxa"/>
          </w:tcPr>
          <w:p w14:paraId="2385705D" w14:textId="77777777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SOFA score on admission</w:t>
            </w:r>
          </w:p>
        </w:tc>
        <w:tc>
          <w:tcPr>
            <w:tcW w:w="2657" w:type="dxa"/>
          </w:tcPr>
          <w:p w14:paraId="51347128" w14:textId="175AABB1" w:rsidR="009B551B" w:rsidRPr="0022523C" w:rsidRDefault="009B551B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0</w:t>
            </w:r>
            <w:r w:rsidR="00565509" w:rsidRPr="0022523C">
              <w:rPr>
                <w:rFonts w:ascii="Calibri" w:hAnsi="Calibri" w:cs="Calibri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 w:rsidR="00CE1CB6">
              <w:rPr>
                <w:rFonts w:ascii="Calibri" w:hAnsi="Calibri" w:cs="Calibri" w:hint="eastAsia"/>
                <w:szCs w:val="21"/>
              </w:rPr>
              <w:t>0.9</w:t>
            </w:r>
            <w:r w:rsidR="00565509" w:rsidRPr="0022523C">
              <w:rPr>
                <w:rFonts w:ascii="Calibri" w:hAnsi="Calibri" w:cs="Calibri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12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63E5EF69" w14:textId="0A23FF78" w:rsidR="009B551B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0.845</w:t>
            </w:r>
          </w:p>
        </w:tc>
      </w:tr>
      <w:tr w:rsidR="009B551B" w:rsidRPr="0022523C" w14:paraId="3ACF7615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56934D0" w14:textId="75035C8F" w:rsidR="009B551B" w:rsidRPr="0022523C" w:rsidRDefault="00B560DC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 xml:space="preserve"> WBC count</w:t>
            </w:r>
          </w:p>
        </w:tc>
        <w:tc>
          <w:tcPr>
            <w:tcW w:w="2963" w:type="dxa"/>
          </w:tcPr>
          <w:p w14:paraId="201BE9A1" w14:textId="1631F213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13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 w:rsidR="00CE1CB6">
              <w:rPr>
                <w:rFonts w:ascii="Calibri" w:hAnsi="Calibri" w:cs="Calibri" w:hint="eastAsia"/>
                <w:szCs w:val="21"/>
              </w:rPr>
              <w:t>7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>8)</w:t>
            </w:r>
          </w:p>
        </w:tc>
        <w:tc>
          <w:tcPr>
            <w:tcW w:w="1283" w:type="dxa"/>
          </w:tcPr>
          <w:p w14:paraId="69DE85B3" w14:textId="77777777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  <w:tc>
          <w:tcPr>
            <w:tcW w:w="2680" w:type="dxa"/>
          </w:tcPr>
          <w:p w14:paraId="18BC176B" w14:textId="15F044D2" w:rsidR="009B551B" w:rsidRPr="0022523C" w:rsidRDefault="00B560DC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Initial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WBC count</w:t>
            </w:r>
          </w:p>
        </w:tc>
        <w:tc>
          <w:tcPr>
            <w:tcW w:w="2657" w:type="dxa"/>
          </w:tcPr>
          <w:p w14:paraId="02DB3339" w14:textId="15F755B5" w:rsidR="009B551B" w:rsidRPr="0022523C" w:rsidRDefault="009B551B" w:rsidP="00565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1.0</w:t>
            </w:r>
            <w:r w:rsidR="00CE1CB6">
              <w:rPr>
                <w:rFonts w:ascii="Calibri" w:hAnsi="Calibri" w:cs="Calibri" w:hint="eastAsia"/>
                <w:szCs w:val="21"/>
              </w:rPr>
              <w:t>6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 w:rsidR="00CE1CB6"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>– 1.0</w:t>
            </w:r>
            <w:r w:rsidR="00CE1CB6">
              <w:rPr>
                <w:rFonts w:ascii="Calibri" w:hAnsi="Calibri" w:cs="Calibri" w:hint="eastAsia"/>
                <w:szCs w:val="21"/>
              </w:rPr>
              <w:t>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2E48D2E5" w14:textId="2908281F" w:rsidR="009B551B" w:rsidRPr="0022523C" w:rsidRDefault="009B551B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</w:tr>
      <w:tr w:rsidR="009B551B" w:rsidRPr="0022523C" w14:paraId="32D02368" w14:textId="77777777" w:rsidTr="00BC429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3F1DAC5" w14:textId="7304082C" w:rsidR="009B551B" w:rsidRPr="0022523C" w:rsidRDefault="00B560DC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="009B551B" w:rsidRPr="0022523C">
              <w:rPr>
                <w:rFonts w:ascii="Calibri" w:hAnsi="Calibri" w:cs="Calibri"/>
                <w:b w:val="0"/>
                <w:szCs w:val="21"/>
              </w:rPr>
              <w:t xml:space="preserve"> creatinine level</w:t>
            </w:r>
          </w:p>
        </w:tc>
        <w:tc>
          <w:tcPr>
            <w:tcW w:w="2963" w:type="dxa"/>
          </w:tcPr>
          <w:p w14:paraId="30629AEC" w14:textId="3D8A7F26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27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 w:rsidR="00CE1CB6">
              <w:rPr>
                <w:rFonts w:ascii="Calibri" w:hAnsi="Calibri" w:cs="Calibri" w:hint="eastAsia"/>
                <w:szCs w:val="21"/>
              </w:rPr>
              <w:t>8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49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51DE2407" w14:textId="020518A3" w:rsidR="009B551B" w:rsidRPr="0022523C" w:rsidRDefault="009B551B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</w:t>
            </w:r>
            <w:r w:rsidR="00CE1CB6">
              <w:rPr>
                <w:rFonts w:ascii="Calibri" w:hAnsi="Calibri" w:cs="Calibri" w:hint="eastAsia"/>
                <w:szCs w:val="21"/>
              </w:rPr>
              <w:t>4</w:t>
            </w:r>
          </w:p>
        </w:tc>
        <w:tc>
          <w:tcPr>
            <w:tcW w:w="2680" w:type="dxa"/>
          </w:tcPr>
          <w:p w14:paraId="521907A5" w14:textId="5D79B183" w:rsidR="009B551B" w:rsidRPr="0022523C" w:rsidRDefault="00B560DC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Initial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creatinine level</w:t>
            </w:r>
          </w:p>
        </w:tc>
        <w:tc>
          <w:tcPr>
            <w:tcW w:w="2657" w:type="dxa"/>
          </w:tcPr>
          <w:p w14:paraId="25471C62" w14:textId="0ADBC0FD" w:rsidR="009B551B" w:rsidRPr="0022523C" w:rsidRDefault="009B551B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CE1CB6">
              <w:rPr>
                <w:rFonts w:ascii="Calibri" w:hAnsi="Calibri" w:cs="Calibri" w:hint="eastAsia"/>
                <w:szCs w:val="21"/>
              </w:rPr>
              <w:t>4</w:t>
            </w:r>
            <w:r w:rsidR="00565509" w:rsidRPr="0022523C">
              <w:rPr>
                <w:rFonts w:ascii="Calibri" w:hAnsi="Calibri" w:cs="Calibri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 w:rsidR="00CE1CB6">
              <w:rPr>
                <w:rFonts w:ascii="Calibri" w:hAnsi="Calibri" w:cs="Calibri" w:hint="eastAsia"/>
                <w:szCs w:val="21"/>
              </w:rPr>
              <w:t>20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CE1CB6">
              <w:rPr>
                <w:rFonts w:ascii="Calibri" w:hAnsi="Calibri" w:cs="Calibri" w:hint="eastAsia"/>
                <w:szCs w:val="21"/>
              </w:rPr>
              <w:t>70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3418B478" w14:textId="68EDBBA3" w:rsidR="009B551B" w:rsidRPr="0022523C" w:rsidRDefault="00CE1CB6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</w:tr>
      <w:tr w:rsidR="009B551B" w:rsidRPr="0022523C" w14:paraId="17DE647E" w14:textId="77777777" w:rsidTr="00BC4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75EB0F04" w14:textId="31E3BAB6" w:rsidR="009B551B" w:rsidRPr="0022523C" w:rsidRDefault="00B560DC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 xml:space="preserve">Initial </w:t>
            </w:r>
            <w:r w:rsidR="00FB0B35" w:rsidRPr="00FB0B35">
              <w:rPr>
                <w:rFonts w:ascii="Calibri" w:hAnsi="Calibri" w:cs="Calibri" w:hint="eastAsia"/>
                <w:b w:val="0"/>
                <w:szCs w:val="21"/>
              </w:rPr>
              <w:t>platelet</w:t>
            </w:r>
            <w:r w:rsidR="00FB0B35">
              <w:rPr>
                <w:rFonts w:ascii="Calibri" w:hAnsi="Calibri" w:cs="Calibri" w:hint="eastAsia"/>
                <w:b w:val="0"/>
                <w:szCs w:val="21"/>
              </w:rPr>
              <w:t xml:space="preserve"> count</w:t>
            </w:r>
          </w:p>
        </w:tc>
        <w:tc>
          <w:tcPr>
            <w:tcW w:w="2963" w:type="dxa"/>
          </w:tcPr>
          <w:p w14:paraId="55ABFC2C" w14:textId="68CACDF1" w:rsidR="009B551B" w:rsidRPr="0022523C" w:rsidRDefault="00CE1CB6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0.994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0.991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0.997</w:t>
            </w:r>
            <w:r w:rsidR="009B551B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41F5F73B" w14:textId="7786279A" w:rsidR="009B551B" w:rsidRPr="0022523C" w:rsidRDefault="00CE1CB6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  <w:tc>
          <w:tcPr>
            <w:tcW w:w="2680" w:type="dxa"/>
          </w:tcPr>
          <w:p w14:paraId="141A64B5" w14:textId="61AE5675" w:rsidR="009B551B" w:rsidRPr="0022523C" w:rsidRDefault="00FB0B35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FB0B35">
              <w:rPr>
                <w:rFonts w:ascii="Calibri" w:hAnsi="Calibri" w:cs="Calibri" w:hint="eastAsia"/>
                <w:szCs w:val="21"/>
              </w:rPr>
              <w:t>Initial platelet count</w:t>
            </w:r>
          </w:p>
        </w:tc>
        <w:tc>
          <w:tcPr>
            <w:tcW w:w="2657" w:type="dxa"/>
          </w:tcPr>
          <w:p w14:paraId="5396382A" w14:textId="61B71F80" w:rsidR="009B551B" w:rsidRPr="0022523C" w:rsidRDefault="00CE1CB6" w:rsidP="00565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0.996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0.994</w:t>
            </w:r>
            <w:r w:rsidR="009B551B"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0.99</w:t>
            </w:r>
            <w:r w:rsidR="00565509" w:rsidRPr="0022523C">
              <w:rPr>
                <w:rFonts w:ascii="Calibri" w:hAnsi="Calibri" w:cs="Calibri"/>
                <w:szCs w:val="21"/>
              </w:rPr>
              <w:t>8</w:t>
            </w:r>
            <w:r w:rsidR="009B551B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44F576E1" w14:textId="44E29648" w:rsidR="009B551B" w:rsidRPr="0022523C" w:rsidRDefault="00CE1CB6" w:rsidP="005655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</w:tr>
      <w:tr w:rsidR="00B560DC" w:rsidRPr="0022523C" w14:paraId="2B905FEA" w14:textId="77777777" w:rsidTr="00BC429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8532B2E" w14:textId="1A4E0750" w:rsidR="00B560DC" w:rsidRPr="0022523C" w:rsidRDefault="00FB0B35" w:rsidP="00BC429E">
            <w:pPr>
              <w:jc w:val="center"/>
              <w:rPr>
                <w:rFonts w:ascii="Calibri" w:hAnsi="Calibri" w:cs="Calibri"/>
                <w:szCs w:val="21"/>
              </w:rPr>
            </w:pPr>
            <w:r w:rsidRPr="00FB0B35">
              <w:rPr>
                <w:rFonts w:ascii="Calibri" w:hAnsi="Calibri" w:cs="Calibri"/>
                <w:b w:val="0"/>
                <w:szCs w:val="21"/>
              </w:rPr>
              <w:t>Vasoactive agents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usage</w:t>
            </w:r>
          </w:p>
        </w:tc>
        <w:tc>
          <w:tcPr>
            <w:tcW w:w="2963" w:type="dxa"/>
          </w:tcPr>
          <w:p w14:paraId="69AC506F" w14:textId="3694C6B8" w:rsidR="00B560DC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4.22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1.62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11.03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1296B288" w14:textId="279E97B1" w:rsidR="00B560DC" w:rsidRPr="0022523C" w:rsidRDefault="00CE1CB6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0.003</w:t>
            </w:r>
          </w:p>
        </w:tc>
        <w:tc>
          <w:tcPr>
            <w:tcW w:w="2680" w:type="dxa"/>
          </w:tcPr>
          <w:p w14:paraId="3A4BB6B7" w14:textId="1B375152" w:rsidR="00B560DC" w:rsidRPr="00FB0B35" w:rsidRDefault="00FB0B35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FB0B35">
              <w:rPr>
                <w:rFonts w:ascii="Calibri" w:hAnsi="Calibri" w:cs="Calibri"/>
                <w:bCs/>
                <w:szCs w:val="21"/>
              </w:rPr>
              <w:t>Vasoactive agents</w:t>
            </w:r>
            <w:r w:rsidRPr="00FB0B35">
              <w:rPr>
                <w:rFonts w:ascii="Calibri" w:hAnsi="Calibri" w:cs="Calibri" w:hint="eastAsia"/>
                <w:bCs/>
                <w:szCs w:val="21"/>
              </w:rPr>
              <w:t xml:space="preserve"> usage</w:t>
            </w:r>
          </w:p>
        </w:tc>
        <w:tc>
          <w:tcPr>
            <w:tcW w:w="2657" w:type="dxa"/>
          </w:tcPr>
          <w:p w14:paraId="05AD63E0" w14:textId="13CC9AFA" w:rsidR="00B560DC" w:rsidRPr="0022523C" w:rsidRDefault="00CE1CB6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2.13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1.29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3.50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67DD303C" w14:textId="456F156B" w:rsidR="00B560DC" w:rsidRPr="0022523C" w:rsidRDefault="00CE1CB6" w:rsidP="00565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0.003</w:t>
            </w:r>
          </w:p>
        </w:tc>
      </w:tr>
    </w:tbl>
    <w:p w14:paraId="49C1E594" w14:textId="2ED8B650" w:rsidR="009B551B" w:rsidRPr="0022523C" w:rsidRDefault="009B551B" w:rsidP="009B551B">
      <w:pPr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 w:val="16"/>
          <w:szCs w:val="16"/>
        </w:rPr>
        <w:t xml:space="preserve">Note: Associations between HGB trajectories and </w:t>
      </w:r>
      <w:r w:rsidR="002D3EC8">
        <w:rPr>
          <w:rFonts w:ascii="Calibri" w:hAnsi="Calibri" w:cs="Calibri" w:hint="eastAsia"/>
          <w:sz w:val="16"/>
          <w:szCs w:val="16"/>
        </w:rPr>
        <w:t>28-day</w:t>
      </w:r>
      <w:r w:rsidRPr="0022523C">
        <w:rPr>
          <w:rFonts w:ascii="Calibri" w:hAnsi="Calibri" w:cs="Calibri"/>
          <w:sz w:val="16"/>
          <w:szCs w:val="16"/>
        </w:rPr>
        <w:t xml:space="preserve"> mortality were investigated in </w:t>
      </w:r>
      <w:r w:rsidR="00C15100"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cohort and </w:t>
      </w:r>
      <w:r w:rsidR="00C15100">
        <w:rPr>
          <w:rFonts w:ascii="Calibri" w:hAnsi="Calibri" w:cs="Calibri"/>
          <w:sz w:val="16"/>
          <w:szCs w:val="16"/>
        </w:rPr>
        <w:t>HBI</w:t>
      </w:r>
      <w:r w:rsidR="0022523C"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with</w:t>
      </w:r>
      <w:r w:rsidR="0022523C"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sepsis cohort</w:t>
      </w:r>
      <w:r w:rsidR="0022523C">
        <w:rPr>
          <w:rFonts w:ascii="Calibri" w:hAnsi="Calibri" w:cs="Calibri" w:hint="eastAsia"/>
          <w:sz w:val="16"/>
          <w:szCs w:val="16"/>
        </w:rPr>
        <w:t>s</w:t>
      </w:r>
      <w:r w:rsidRPr="0022523C">
        <w:rPr>
          <w:rFonts w:ascii="Calibri" w:hAnsi="Calibri" w:cs="Calibri"/>
          <w:sz w:val="16"/>
          <w:szCs w:val="16"/>
        </w:rPr>
        <w:t xml:space="preserve">. Compared to the OR of Traj-1, there was a stepwise increasing trend of OR from Traj-2 to Traj-4 in </w:t>
      </w:r>
      <w:r w:rsidR="00C15100"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cohort, while this trend was not significant in </w:t>
      </w:r>
      <w:r w:rsidR="00C15100">
        <w:rPr>
          <w:rFonts w:ascii="Calibri" w:hAnsi="Calibri" w:cs="Calibri"/>
          <w:sz w:val="16"/>
          <w:szCs w:val="16"/>
        </w:rPr>
        <w:t>HBI</w:t>
      </w:r>
      <w:r w:rsidR="0022523C"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with</w:t>
      </w:r>
      <w:r w:rsidR="0022523C"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 xml:space="preserve">sepsis cohort. The VIF was </w:t>
      </w:r>
      <w:r w:rsidR="00921451">
        <w:rPr>
          <w:rFonts w:ascii="Calibri" w:hAnsi="Calibri" w:cs="Calibri" w:hint="eastAsia"/>
          <w:sz w:val="16"/>
          <w:szCs w:val="16"/>
        </w:rPr>
        <w:t>3.38</w:t>
      </w:r>
      <w:r w:rsidRPr="0022523C">
        <w:rPr>
          <w:rFonts w:ascii="Calibri" w:hAnsi="Calibri" w:cs="Calibri"/>
          <w:sz w:val="16"/>
          <w:szCs w:val="16"/>
        </w:rPr>
        <w:t xml:space="preserve"> and </w:t>
      </w:r>
      <w:r w:rsidR="00921451">
        <w:rPr>
          <w:rFonts w:ascii="Calibri" w:hAnsi="Calibri" w:cs="Calibri" w:hint="eastAsia"/>
          <w:sz w:val="16"/>
          <w:szCs w:val="16"/>
        </w:rPr>
        <w:t>3.16</w:t>
      </w:r>
      <w:r w:rsidRPr="0022523C">
        <w:rPr>
          <w:rFonts w:ascii="Calibri" w:hAnsi="Calibri" w:cs="Calibri"/>
          <w:sz w:val="16"/>
          <w:szCs w:val="16"/>
        </w:rPr>
        <w:t xml:space="preserve"> in these two models, respectively.</w:t>
      </w:r>
    </w:p>
    <w:p w14:paraId="2E913443" w14:textId="652438AA" w:rsidR="009B551B" w:rsidRPr="0022523C" w:rsidRDefault="009B551B" w:rsidP="009B551B">
      <w:pPr>
        <w:ind w:leftChars="-337" w:left="-708" w:rightChars="-297" w:right="-624" w:firstLine="708"/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 w:val="16"/>
          <w:szCs w:val="16"/>
        </w:rPr>
        <w:t xml:space="preserve">Abbreviations: HGB hemoglobin; </w:t>
      </w:r>
      <w:r w:rsidR="00C15100"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intracranial hemorrhage; SOFA sequential organ failure assessment; WBC white blood cell; VIF </w:t>
      </w:r>
      <w:r w:rsidRPr="0022523C">
        <w:rPr>
          <w:rFonts w:ascii="Calibri" w:hAnsi="Calibri" w:cs="Calibri"/>
          <w:kern w:val="0"/>
          <w:sz w:val="16"/>
          <w:szCs w:val="16"/>
        </w:rPr>
        <w:t>variance inflation factor</w:t>
      </w:r>
      <w:r w:rsidRPr="0022523C">
        <w:rPr>
          <w:rFonts w:ascii="Calibri" w:hAnsi="Calibri" w:cs="Calibri"/>
          <w:sz w:val="16"/>
          <w:szCs w:val="16"/>
        </w:rPr>
        <w:t xml:space="preserve">; </w:t>
      </w:r>
      <w:r w:rsidRPr="0022523C">
        <w:rPr>
          <w:rFonts w:ascii="Calibri" w:hAnsi="Calibri" w:cs="Calibri"/>
          <w:kern w:val="0"/>
          <w:sz w:val="16"/>
          <w:szCs w:val="16"/>
        </w:rPr>
        <w:t>OR odds ratio; CI confidence interval.</w:t>
      </w:r>
    </w:p>
    <w:p w14:paraId="138EAB7C" w14:textId="79A4B4ED" w:rsidR="00401D58" w:rsidRDefault="00401D58" w:rsidP="009B551B">
      <w:pPr>
        <w:ind w:leftChars="-337" w:left="-708" w:rightChars="-297" w:right="-624" w:firstLine="708"/>
        <w:jc w:val="left"/>
        <w:rPr>
          <w:rFonts w:ascii="Calibri" w:hAnsi="Calibri" w:cs="Calibri"/>
          <w:szCs w:val="21"/>
          <w:vertAlign w:val="superscript"/>
        </w:rPr>
      </w:pPr>
    </w:p>
    <w:p w14:paraId="3EBDE9F3" w14:textId="77777777" w:rsidR="00401D58" w:rsidRDefault="00401D58">
      <w:pPr>
        <w:widowControl/>
        <w:jc w:val="left"/>
        <w:rPr>
          <w:rFonts w:ascii="Calibri" w:hAnsi="Calibri" w:cs="Calibri"/>
          <w:szCs w:val="21"/>
          <w:vertAlign w:val="superscript"/>
        </w:rPr>
      </w:pPr>
      <w:r>
        <w:rPr>
          <w:rFonts w:ascii="Calibri" w:hAnsi="Calibri" w:cs="Calibri"/>
          <w:szCs w:val="21"/>
          <w:vertAlign w:val="superscript"/>
        </w:rPr>
        <w:br w:type="page"/>
      </w:r>
    </w:p>
    <w:p w14:paraId="6DD5C39F" w14:textId="2AFC236A" w:rsidR="0008136F" w:rsidRDefault="0008136F" w:rsidP="0008136F">
      <w:pPr>
        <w:widowControl/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lastRenderedPageBreak/>
        <w:t>Table S</w:t>
      </w:r>
      <w:r>
        <w:rPr>
          <w:rFonts w:ascii="Calibri" w:hAnsi="Calibri" w:cs="Calibri" w:hint="eastAsia"/>
          <w:szCs w:val="21"/>
        </w:rPr>
        <w:t>5</w:t>
      </w:r>
      <w:r w:rsidRPr="0022523C">
        <w:rPr>
          <w:rFonts w:ascii="Calibri" w:hAnsi="Calibri" w:cs="Calibri"/>
          <w:szCs w:val="21"/>
        </w:rPr>
        <w:t xml:space="preserve"> </w:t>
      </w:r>
      <w:r>
        <w:rPr>
          <w:rFonts w:ascii="Calibri" w:hAnsi="Calibri" w:cs="Calibri" w:hint="eastAsia"/>
          <w:szCs w:val="21"/>
        </w:rPr>
        <w:t>Interaction</w:t>
      </w:r>
      <w:r w:rsidRPr="0022523C">
        <w:rPr>
          <w:rFonts w:ascii="Calibri" w:hAnsi="Calibri" w:cs="Calibri"/>
          <w:szCs w:val="21"/>
        </w:rPr>
        <w:t xml:space="preserve"> between hemoglobin trajectories and</w:t>
      </w:r>
      <w:r>
        <w:rPr>
          <w:rFonts w:ascii="Calibri" w:hAnsi="Calibri" w:cs="Calibri" w:hint="eastAsia"/>
          <w:szCs w:val="21"/>
        </w:rPr>
        <w:t xml:space="preserve"> RBC</w:t>
      </w:r>
      <w:r w:rsidRPr="00FD0DC5">
        <w:rPr>
          <w:rFonts w:ascii="Calibri" w:hAnsi="Calibri" w:cs="Calibri" w:hint="eastAsia"/>
          <w:szCs w:val="21"/>
        </w:rPr>
        <w:t xml:space="preserve"> </w:t>
      </w:r>
      <w:r>
        <w:rPr>
          <w:rFonts w:ascii="Calibri" w:hAnsi="Calibri" w:cs="Calibri" w:hint="eastAsia"/>
          <w:szCs w:val="21"/>
        </w:rPr>
        <w:t>T</w:t>
      </w:r>
      <w:r w:rsidRPr="00FD0DC5">
        <w:rPr>
          <w:rFonts w:ascii="Calibri" w:hAnsi="Calibri" w:cs="Calibri" w:hint="eastAsia"/>
          <w:szCs w:val="21"/>
        </w:rPr>
        <w:t>ransfusion</w:t>
      </w:r>
    </w:p>
    <w:p w14:paraId="3CBE8CD8" w14:textId="77777777" w:rsidR="0008136F" w:rsidRDefault="0008136F" w:rsidP="0008136F">
      <w:pPr>
        <w:widowControl/>
        <w:jc w:val="center"/>
        <w:rPr>
          <w:rFonts w:ascii="Calibri" w:hAnsi="Calibri" w:cs="Calibri"/>
          <w:szCs w:val="21"/>
        </w:rPr>
      </w:pPr>
    </w:p>
    <w:tbl>
      <w:tblPr>
        <w:tblStyle w:val="PlainTable21"/>
        <w:tblW w:w="11824" w:type="dxa"/>
        <w:tblLayout w:type="fixed"/>
        <w:tblLook w:val="04A0" w:firstRow="1" w:lastRow="0" w:firstColumn="1" w:lastColumn="0" w:noHBand="0" w:noVBand="1"/>
      </w:tblPr>
      <w:tblGrid>
        <w:gridCol w:w="1933"/>
        <w:gridCol w:w="2052"/>
        <w:gridCol w:w="1813"/>
        <w:gridCol w:w="1933"/>
        <w:gridCol w:w="2440"/>
        <w:gridCol w:w="1653"/>
      </w:tblGrid>
      <w:tr w:rsidR="0008136F" w:rsidRPr="0022523C" w14:paraId="11BE9E2C" w14:textId="77777777" w:rsidTr="00F33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752E0B77" w14:textId="77777777" w:rsidR="0008136F" w:rsidRPr="006C2D7E" w:rsidRDefault="0008136F" w:rsidP="00F33BF7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6C2D7E">
              <w:rPr>
                <w:rFonts w:ascii="等线" w:eastAsia="等线" w:hAnsi="等线" w:hint="eastAsia"/>
                <w:color w:val="000000"/>
                <w:sz w:val="22"/>
              </w:rPr>
              <w:t>Sepsis</w:t>
            </w:r>
          </w:p>
        </w:tc>
        <w:tc>
          <w:tcPr>
            <w:tcW w:w="2052" w:type="dxa"/>
          </w:tcPr>
          <w:p w14:paraId="027ABBA3" w14:textId="77777777" w:rsidR="0008136F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 w:rsidRPr="006C2D7E">
              <w:rPr>
                <w:rFonts w:ascii="等线" w:eastAsia="等线" w:hAnsi="等线" w:hint="eastAsia"/>
                <w:color w:val="000000"/>
                <w:sz w:val="22"/>
              </w:rPr>
              <w:t>Subgroup</w:t>
            </w:r>
          </w:p>
        </w:tc>
        <w:tc>
          <w:tcPr>
            <w:tcW w:w="1813" w:type="dxa"/>
          </w:tcPr>
          <w:p w14:paraId="397D02CE" w14:textId="77777777" w:rsidR="0008136F" w:rsidRPr="00025051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Group</w:t>
            </w:r>
          </w:p>
        </w:tc>
        <w:tc>
          <w:tcPr>
            <w:tcW w:w="1933" w:type="dxa"/>
          </w:tcPr>
          <w:p w14:paraId="0BE16139" w14:textId="77777777" w:rsidR="0008136F" w:rsidRPr="006C2D7E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 w:rsidRPr="006C2D7E">
              <w:rPr>
                <w:rFonts w:ascii="等线" w:eastAsia="等线" w:hAnsi="等线" w:hint="eastAsia"/>
                <w:color w:val="000000"/>
                <w:sz w:val="22"/>
              </w:rPr>
              <w:t>Count</w:t>
            </w:r>
          </w:p>
        </w:tc>
        <w:tc>
          <w:tcPr>
            <w:tcW w:w="2440" w:type="dxa"/>
          </w:tcPr>
          <w:p w14:paraId="605B7DA7" w14:textId="77777777" w:rsidR="0008136F" w:rsidRPr="006C2D7E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 w:rsidRPr="006C2D7E">
              <w:rPr>
                <w:rFonts w:ascii="等线" w:eastAsia="等线" w:hAnsi="等线" w:hint="eastAsia"/>
                <w:color w:val="000000"/>
                <w:sz w:val="22"/>
              </w:rPr>
              <w:t xml:space="preserve">Adjusted </w:t>
            </w:r>
            <w:r w:rsidRPr="006C2D7E">
              <w:rPr>
                <w:rFonts w:ascii="等线" w:eastAsia="等线" w:hAnsi="等线"/>
                <w:color w:val="000000"/>
                <w:sz w:val="22"/>
              </w:rPr>
              <w:t>OR (95% CI)</w:t>
            </w:r>
          </w:p>
        </w:tc>
        <w:tc>
          <w:tcPr>
            <w:tcW w:w="1653" w:type="dxa"/>
          </w:tcPr>
          <w:p w14:paraId="30F0677B" w14:textId="77777777" w:rsidR="0008136F" w:rsidRPr="006C2D7E" w:rsidRDefault="0008136F" w:rsidP="00F33BF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 w:rsidRPr="006C2D7E">
              <w:rPr>
                <w:rFonts w:ascii="等线" w:eastAsia="等线" w:hAnsi="等线" w:hint="eastAsia"/>
                <w:color w:val="000000"/>
                <w:sz w:val="22"/>
              </w:rPr>
              <w:t>p for interaction</w:t>
            </w:r>
          </w:p>
        </w:tc>
      </w:tr>
      <w:tr w:rsidR="0008136F" w:rsidRPr="0022523C" w14:paraId="5087BE50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8C6B235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>
              <w:rPr>
                <w:rFonts w:ascii="Calibri" w:hAnsi="Calibri" w:cs="Calibri"/>
                <w:bCs w:val="0"/>
                <w:szCs w:val="21"/>
              </w:rPr>
              <w:t>W</w:t>
            </w:r>
            <w:r>
              <w:rPr>
                <w:rFonts w:ascii="Calibri" w:hAnsi="Calibri" w:cs="Calibri" w:hint="eastAsia"/>
                <w:bCs w:val="0"/>
                <w:szCs w:val="21"/>
              </w:rPr>
              <w:t>ithout sepsis</w:t>
            </w:r>
          </w:p>
        </w:tc>
        <w:tc>
          <w:tcPr>
            <w:tcW w:w="2052" w:type="dxa"/>
          </w:tcPr>
          <w:p w14:paraId="59AF8C3F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 w:hint="eastAsia"/>
                <w:b/>
                <w:szCs w:val="21"/>
              </w:rPr>
              <w:t>RBC Transfusion</w:t>
            </w:r>
          </w:p>
        </w:tc>
        <w:tc>
          <w:tcPr>
            <w:tcW w:w="1813" w:type="dxa"/>
          </w:tcPr>
          <w:p w14:paraId="3EA4236E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933" w:type="dxa"/>
          </w:tcPr>
          <w:p w14:paraId="39F004EF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47</w:t>
            </w:r>
          </w:p>
        </w:tc>
        <w:tc>
          <w:tcPr>
            <w:tcW w:w="2440" w:type="dxa"/>
          </w:tcPr>
          <w:p w14:paraId="47FA13B9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5FD3844F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835453">
              <w:rPr>
                <w:rFonts w:ascii="Calibri" w:hAnsi="Calibri" w:cs="Calibri" w:hint="eastAsia"/>
                <w:b/>
                <w:szCs w:val="21"/>
              </w:rPr>
              <w:t>0.779</w:t>
            </w:r>
          </w:p>
        </w:tc>
      </w:tr>
      <w:tr w:rsidR="0008136F" w:rsidRPr="0022523C" w14:paraId="016BCE87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  <w:hideMark/>
          </w:tcPr>
          <w:p w14:paraId="029CE752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5862E99D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65A9080C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Traj-1</w:t>
            </w:r>
          </w:p>
        </w:tc>
        <w:tc>
          <w:tcPr>
            <w:tcW w:w="1933" w:type="dxa"/>
          </w:tcPr>
          <w:p w14:paraId="20A6A74D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33</w:t>
            </w:r>
          </w:p>
        </w:tc>
        <w:tc>
          <w:tcPr>
            <w:tcW w:w="2440" w:type="dxa"/>
          </w:tcPr>
          <w:p w14:paraId="346D00E0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Ref.</w:t>
            </w:r>
          </w:p>
        </w:tc>
        <w:tc>
          <w:tcPr>
            <w:tcW w:w="1653" w:type="dxa"/>
          </w:tcPr>
          <w:p w14:paraId="54C76B4A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447ECB0E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1FDEBFF3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3F769BE1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4446DA79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2</w:t>
            </w:r>
          </w:p>
        </w:tc>
        <w:tc>
          <w:tcPr>
            <w:tcW w:w="1933" w:type="dxa"/>
          </w:tcPr>
          <w:p w14:paraId="6D381A03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11</w:t>
            </w:r>
          </w:p>
        </w:tc>
        <w:tc>
          <w:tcPr>
            <w:tcW w:w="2440" w:type="dxa"/>
          </w:tcPr>
          <w:p w14:paraId="1C4ADEED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7F56EAE8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179F3E18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4F40ACD4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7F332B8F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691B1863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3</w:t>
            </w:r>
          </w:p>
        </w:tc>
        <w:tc>
          <w:tcPr>
            <w:tcW w:w="1933" w:type="dxa"/>
          </w:tcPr>
          <w:p w14:paraId="4F838F84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3</w:t>
            </w:r>
          </w:p>
        </w:tc>
        <w:tc>
          <w:tcPr>
            <w:tcW w:w="2440" w:type="dxa"/>
          </w:tcPr>
          <w:p w14:paraId="052596F8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0E1D5DAC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41AFAD96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31DD172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39F8DB21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1AFB5D3A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4</w:t>
            </w:r>
          </w:p>
        </w:tc>
        <w:tc>
          <w:tcPr>
            <w:tcW w:w="1933" w:type="dxa"/>
          </w:tcPr>
          <w:p w14:paraId="3834448D" w14:textId="77777777" w:rsidR="0008136F" w:rsidRPr="007D1F0A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7D1F0A">
              <w:rPr>
                <w:rFonts w:ascii="Calibri" w:hAnsi="Calibri" w:cs="Calibri" w:hint="eastAsia"/>
                <w:b/>
                <w:szCs w:val="21"/>
              </w:rPr>
              <w:t>1</w:t>
            </w:r>
          </w:p>
        </w:tc>
        <w:tc>
          <w:tcPr>
            <w:tcW w:w="2440" w:type="dxa"/>
          </w:tcPr>
          <w:p w14:paraId="48369DD4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7251A83A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0E0E5A4D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0BA3185B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0AEA0BC4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 w:hint="eastAsia"/>
                <w:b/>
                <w:szCs w:val="21"/>
              </w:rPr>
              <w:t>No RBC Transfusion</w:t>
            </w:r>
          </w:p>
        </w:tc>
        <w:tc>
          <w:tcPr>
            <w:tcW w:w="1813" w:type="dxa"/>
          </w:tcPr>
          <w:p w14:paraId="4FD2143A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933" w:type="dxa"/>
          </w:tcPr>
          <w:p w14:paraId="495ECD7C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1930</w:t>
            </w:r>
          </w:p>
        </w:tc>
        <w:tc>
          <w:tcPr>
            <w:tcW w:w="2440" w:type="dxa"/>
          </w:tcPr>
          <w:p w14:paraId="54FDF4C6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2DA42AE5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7375B849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7AAFDE9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55DBA77D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66B54A10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Traj-1</w:t>
            </w:r>
          </w:p>
        </w:tc>
        <w:tc>
          <w:tcPr>
            <w:tcW w:w="1933" w:type="dxa"/>
          </w:tcPr>
          <w:p w14:paraId="53E737FB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182</w:t>
            </w:r>
          </w:p>
        </w:tc>
        <w:tc>
          <w:tcPr>
            <w:tcW w:w="2440" w:type="dxa"/>
          </w:tcPr>
          <w:p w14:paraId="685B6ECC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Ref.</w:t>
            </w:r>
          </w:p>
        </w:tc>
        <w:tc>
          <w:tcPr>
            <w:tcW w:w="1653" w:type="dxa"/>
          </w:tcPr>
          <w:p w14:paraId="16B6876A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5FFEC5D5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062BAD01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5498A2CE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7EAA8F73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2</w:t>
            </w:r>
          </w:p>
        </w:tc>
        <w:tc>
          <w:tcPr>
            <w:tcW w:w="1933" w:type="dxa"/>
          </w:tcPr>
          <w:p w14:paraId="704E2E14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686</w:t>
            </w:r>
          </w:p>
        </w:tc>
        <w:tc>
          <w:tcPr>
            <w:tcW w:w="2440" w:type="dxa"/>
          </w:tcPr>
          <w:p w14:paraId="024AA67D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0.53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0.30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bCs/>
                <w:szCs w:val="21"/>
              </w:rPr>
              <w:t>0.94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04E1A836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4FC34DEC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4BF85F47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126C165D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57A2B305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3</w:t>
            </w:r>
          </w:p>
        </w:tc>
        <w:tc>
          <w:tcPr>
            <w:tcW w:w="1933" w:type="dxa"/>
          </w:tcPr>
          <w:p w14:paraId="17BA9A5D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780</w:t>
            </w:r>
          </w:p>
        </w:tc>
        <w:tc>
          <w:tcPr>
            <w:tcW w:w="2440" w:type="dxa"/>
          </w:tcPr>
          <w:p w14:paraId="6CC0A990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0.31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0.17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</w:t>
            </w:r>
            <w:r>
              <w:rPr>
                <w:rFonts w:ascii="Calibri" w:hAnsi="Calibri" w:cs="Calibri" w:hint="eastAsia"/>
                <w:bCs/>
                <w:szCs w:val="21"/>
              </w:rPr>
              <w:t xml:space="preserve"> 0.59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3635F9F7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28A52027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129144BB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</w:p>
        </w:tc>
        <w:tc>
          <w:tcPr>
            <w:tcW w:w="2052" w:type="dxa"/>
          </w:tcPr>
          <w:p w14:paraId="6A068649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175A7BE2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4</w:t>
            </w:r>
          </w:p>
        </w:tc>
        <w:tc>
          <w:tcPr>
            <w:tcW w:w="1933" w:type="dxa"/>
          </w:tcPr>
          <w:p w14:paraId="054F4D05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282</w:t>
            </w:r>
          </w:p>
        </w:tc>
        <w:tc>
          <w:tcPr>
            <w:tcW w:w="2440" w:type="dxa"/>
          </w:tcPr>
          <w:p w14:paraId="4E4A69F8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0.26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0.11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bCs/>
                <w:szCs w:val="21"/>
              </w:rPr>
              <w:t>0.59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17D02EEE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539CFA8F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61CF3AC7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  <w:r>
              <w:rPr>
                <w:rFonts w:ascii="Calibri" w:hAnsi="Calibri" w:cs="Calibri"/>
                <w:bCs w:val="0"/>
                <w:szCs w:val="21"/>
              </w:rPr>
              <w:t>W</w:t>
            </w:r>
            <w:r>
              <w:rPr>
                <w:rFonts w:ascii="Calibri" w:hAnsi="Calibri" w:cs="Calibri" w:hint="eastAsia"/>
                <w:bCs w:val="0"/>
                <w:szCs w:val="21"/>
              </w:rPr>
              <w:t>ith sepsis</w:t>
            </w:r>
          </w:p>
        </w:tc>
        <w:tc>
          <w:tcPr>
            <w:tcW w:w="2052" w:type="dxa"/>
          </w:tcPr>
          <w:p w14:paraId="660ED07D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 w:hint="eastAsia"/>
                <w:b/>
                <w:szCs w:val="21"/>
              </w:rPr>
              <w:t>RBC Transfusion</w:t>
            </w:r>
          </w:p>
        </w:tc>
        <w:tc>
          <w:tcPr>
            <w:tcW w:w="1813" w:type="dxa"/>
          </w:tcPr>
          <w:p w14:paraId="61613056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933" w:type="dxa"/>
          </w:tcPr>
          <w:p w14:paraId="688846C8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90</w:t>
            </w:r>
          </w:p>
        </w:tc>
        <w:tc>
          <w:tcPr>
            <w:tcW w:w="2440" w:type="dxa"/>
          </w:tcPr>
          <w:p w14:paraId="4F1043F1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3E0B53DC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 w:hint="eastAsia"/>
                <w:b/>
                <w:szCs w:val="21"/>
              </w:rPr>
              <w:t>0.665</w:t>
            </w:r>
          </w:p>
        </w:tc>
      </w:tr>
      <w:tr w:rsidR="0008136F" w:rsidRPr="0022523C" w14:paraId="4C8CF8A2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48451F68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1ED2C25C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1676F447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Traj-1</w:t>
            </w:r>
          </w:p>
        </w:tc>
        <w:tc>
          <w:tcPr>
            <w:tcW w:w="1933" w:type="dxa"/>
          </w:tcPr>
          <w:p w14:paraId="6C860BC0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47</w:t>
            </w:r>
          </w:p>
        </w:tc>
        <w:tc>
          <w:tcPr>
            <w:tcW w:w="2440" w:type="dxa"/>
          </w:tcPr>
          <w:p w14:paraId="6D7DBB49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Ref.</w:t>
            </w:r>
          </w:p>
        </w:tc>
        <w:tc>
          <w:tcPr>
            <w:tcW w:w="1653" w:type="dxa"/>
          </w:tcPr>
          <w:p w14:paraId="0B86C700" w14:textId="77777777" w:rsidR="0008136F" w:rsidRPr="00745C17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</w:tr>
      <w:tr w:rsidR="0008136F" w:rsidRPr="0022523C" w14:paraId="7A886D4D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72B2A14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2DFA2931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813" w:type="dxa"/>
          </w:tcPr>
          <w:p w14:paraId="710B142A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2</w:t>
            </w:r>
          </w:p>
        </w:tc>
        <w:tc>
          <w:tcPr>
            <w:tcW w:w="1933" w:type="dxa"/>
          </w:tcPr>
          <w:p w14:paraId="51118784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33</w:t>
            </w:r>
          </w:p>
        </w:tc>
        <w:tc>
          <w:tcPr>
            <w:tcW w:w="2440" w:type="dxa"/>
          </w:tcPr>
          <w:p w14:paraId="2888C153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216D55FC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38AD160F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ED60B1F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54759088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3D369D4E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3</w:t>
            </w:r>
          </w:p>
        </w:tc>
        <w:tc>
          <w:tcPr>
            <w:tcW w:w="1933" w:type="dxa"/>
          </w:tcPr>
          <w:p w14:paraId="733D8263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8</w:t>
            </w:r>
          </w:p>
        </w:tc>
        <w:tc>
          <w:tcPr>
            <w:tcW w:w="2440" w:type="dxa"/>
          </w:tcPr>
          <w:p w14:paraId="19C013FE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653" w:type="dxa"/>
          </w:tcPr>
          <w:p w14:paraId="78CBACB2" w14:textId="77777777" w:rsidR="0008136F" w:rsidRPr="00745C17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</w:tr>
      <w:tr w:rsidR="0008136F" w:rsidRPr="0022523C" w14:paraId="54655DCA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63341EC7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618DB69F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813" w:type="dxa"/>
          </w:tcPr>
          <w:p w14:paraId="14A3D50B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4</w:t>
            </w:r>
          </w:p>
        </w:tc>
        <w:tc>
          <w:tcPr>
            <w:tcW w:w="1933" w:type="dxa"/>
          </w:tcPr>
          <w:p w14:paraId="6C30D452" w14:textId="77777777" w:rsidR="0008136F" w:rsidRPr="007D1F0A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7D1F0A">
              <w:rPr>
                <w:rFonts w:ascii="Calibri" w:hAnsi="Calibri" w:cs="Calibri" w:hint="eastAsia"/>
                <w:b/>
                <w:szCs w:val="21"/>
              </w:rPr>
              <w:t>2</w:t>
            </w:r>
          </w:p>
        </w:tc>
        <w:tc>
          <w:tcPr>
            <w:tcW w:w="2440" w:type="dxa"/>
          </w:tcPr>
          <w:p w14:paraId="284E3903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653" w:type="dxa"/>
          </w:tcPr>
          <w:p w14:paraId="5BEDFF3B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21087A62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4FCBE2AD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5BC3EDF3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 w:hint="eastAsia"/>
                <w:b/>
                <w:szCs w:val="21"/>
              </w:rPr>
              <w:t>No RBC Transfusion</w:t>
            </w:r>
          </w:p>
        </w:tc>
        <w:tc>
          <w:tcPr>
            <w:tcW w:w="1813" w:type="dxa"/>
          </w:tcPr>
          <w:p w14:paraId="068C5AB9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933" w:type="dxa"/>
          </w:tcPr>
          <w:p w14:paraId="51811DB5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972</w:t>
            </w:r>
          </w:p>
        </w:tc>
        <w:tc>
          <w:tcPr>
            <w:tcW w:w="2440" w:type="dxa"/>
          </w:tcPr>
          <w:p w14:paraId="615D92ED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653" w:type="dxa"/>
          </w:tcPr>
          <w:p w14:paraId="5DDA76B2" w14:textId="77777777" w:rsidR="0008136F" w:rsidRPr="00745C17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</w:tr>
      <w:tr w:rsidR="0008136F" w:rsidRPr="0022523C" w14:paraId="2E057889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5D4BD4C5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412E7B3C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813" w:type="dxa"/>
          </w:tcPr>
          <w:p w14:paraId="2F3A7554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Traj-1</w:t>
            </w:r>
          </w:p>
        </w:tc>
        <w:tc>
          <w:tcPr>
            <w:tcW w:w="1933" w:type="dxa"/>
          </w:tcPr>
          <w:p w14:paraId="70B3EAC2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55</w:t>
            </w:r>
          </w:p>
        </w:tc>
        <w:tc>
          <w:tcPr>
            <w:tcW w:w="2440" w:type="dxa"/>
          </w:tcPr>
          <w:p w14:paraId="41420D1D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Ref.</w:t>
            </w:r>
          </w:p>
        </w:tc>
        <w:tc>
          <w:tcPr>
            <w:tcW w:w="1653" w:type="dxa"/>
          </w:tcPr>
          <w:p w14:paraId="1DFDD5F2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45EC119F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22EDEE85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1CE43A7D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7AA47C89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2</w:t>
            </w:r>
          </w:p>
        </w:tc>
        <w:tc>
          <w:tcPr>
            <w:tcW w:w="1933" w:type="dxa"/>
          </w:tcPr>
          <w:p w14:paraId="134A9DA4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243</w:t>
            </w:r>
          </w:p>
        </w:tc>
        <w:tc>
          <w:tcPr>
            <w:tcW w:w="2440" w:type="dxa"/>
          </w:tcPr>
          <w:p w14:paraId="308E5872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1.15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0.52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bCs/>
                <w:szCs w:val="21"/>
              </w:rPr>
              <w:t>2.56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5FE3EC46" w14:textId="77777777" w:rsidR="0008136F" w:rsidRPr="00745C17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</w:tr>
      <w:tr w:rsidR="0008136F" w:rsidRPr="0022523C" w14:paraId="1AAD9AA7" w14:textId="77777777" w:rsidTr="00F3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0C6CD296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45D78574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  <w:tc>
          <w:tcPr>
            <w:tcW w:w="1813" w:type="dxa"/>
          </w:tcPr>
          <w:p w14:paraId="78279F7C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3</w:t>
            </w:r>
          </w:p>
        </w:tc>
        <w:tc>
          <w:tcPr>
            <w:tcW w:w="1933" w:type="dxa"/>
          </w:tcPr>
          <w:p w14:paraId="231E4AEA" w14:textId="77777777" w:rsidR="0008136F" w:rsidRPr="00835453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456</w:t>
            </w:r>
          </w:p>
        </w:tc>
        <w:tc>
          <w:tcPr>
            <w:tcW w:w="2440" w:type="dxa"/>
          </w:tcPr>
          <w:p w14:paraId="5C2CB804" w14:textId="77777777" w:rsidR="0008136F" w:rsidRPr="00745C17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0.89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0.41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bCs/>
                <w:szCs w:val="21"/>
              </w:rPr>
              <w:t>94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3A9C5675" w14:textId="77777777" w:rsidR="0008136F" w:rsidRPr="00025051" w:rsidRDefault="0008136F" w:rsidP="00F33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Cs w:val="21"/>
              </w:rPr>
            </w:pPr>
          </w:p>
        </w:tc>
      </w:tr>
      <w:tr w:rsidR="0008136F" w:rsidRPr="0022523C" w14:paraId="1A022679" w14:textId="77777777" w:rsidTr="00F33BF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14:paraId="1112AB79" w14:textId="77777777" w:rsidR="0008136F" w:rsidRPr="00025051" w:rsidRDefault="0008136F" w:rsidP="00F33BF7">
            <w:pPr>
              <w:jc w:val="center"/>
              <w:rPr>
                <w:rFonts w:ascii="Calibri" w:hAnsi="Calibri" w:cs="Calibri"/>
                <w:bCs w:val="0"/>
                <w:szCs w:val="21"/>
              </w:rPr>
            </w:pPr>
          </w:p>
        </w:tc>
        <w:tc>
          <w:tcPr>
            <w:tcW w:w="2052" w:type="dxa"/>
          </w:tcPr>
          <w:p w14:paraId="1448FA48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  <w:tc>
          <w:tcPr>
            <w:tcW w:w="1813" w:type="dxa"/>
          </w:tcPr>
          <w:p w14:paraId="4EB64DE8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025051">
              <w:rPr>
                <w:rFonts w:ascii="Calibri" w:hAnsi="Calibri" w:cs="Calibri"/>
                <w:bCs/>
                <w:szCs w:val="21"/>
              </w:rPr>
              <w:t>Traj-</w:t>
            </w:r>
            <w:r w:rsidRPr="00025051">
              <w:rPr>
                <w:rFonts w:ascii="Calibri" w:hAnsi="Calibri" w:cs="Calibri" w:hint="eastAsia"/>
                <w:bCs/>
                <w:szCs w:val="21"/>
              </w:rPr>
              <w:t>4</w:t>
            </w:r>
          </w:p>
        </w:tc>
        <w:tc>
          <w:tcPr>
            <w:tcW w:w="1933" w:type="dxa"/>
          </w:tcPr>
          <w:p w14:paraId="42D7AE80" w14:textId="77777777" w:rsidR="0008136F" w:rsidRPr="00835453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835453">
              <w:rPr>
                <w:rFonts w:ascii="Calibri" w:hAnsi="Calibri" w:cs="Calibri" w:hint="eastAsia"/>
                <w:bCs/>
                <w:szCs w:val="21"/>
              </w:rPr>
              <w:t>218</w:t>
            </w:r>
          </w:p>
        </w:tc>
        <w:tc>
          <w:tcPr>
            <w:tcW w:w="2440" w:type="dxa"/>
          </w:tcPr>
          <w:p w14:paraId="674E2995" w14:textId="77777777" w:rsidR="0008136F" w:rsidRPr="00025051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0.82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0.36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bCs/>
                <w:szCs w:val="21"/>
              </w:rPr>
              <w:t>90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653" w:type="dxa"/>
          </w:tcPr>
          <w:p w14:paraId="3C9E251A" w14:textId="77777777" w:rsidR="0008136F" w:rsidRPr="00745C17" w:rsidRDefault="0008136F" w:rsidP="00F33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</w:p>
        </w:tc>
      </w:tr>
    </w:tbl>
    <w:p w14:paraId="5F8AA322" w14:textId="77777777" w:rsidR="0008136F" w:rsidRDefault="0008136F" w:rsidP="0008136F">
      <w:pPr>
        <w:ind w:rightChars="-297" w:right="-624"/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Note: </w:t>
      </w:r>
      <w:r>
        <w:rPr>
          <w:rFonts w:ascii="Calibri" w:hAnsi="Calibri" w:cs="Calibri" w:hint="eastAsia"/>
          <w:sz w:val="16"/>
          <w:szCs w:val="16"/>
        </w:rPr>
        <w:t xml:space="preserve">In the multivariate logistic model, </w:t>
      </w:r>
      <w:r>
        <w:rPr>
          <w:rFonts w:ascii="Calibri" w:hAnsi="Calibri" w:cs="Calibri"/>
          <w:sz w:val="16"/>
          <w:szCs w:val="16"/>
        </w:rPr>
        <w:t xml:space="preserve">confounders including </w:t>
      </w:r>
      <w:r>
        <w:rPr>
          <w:rFonts w:ascii="Calibri" w:hAnsi="Calibri" w:cs="Calibri" w:hint="eastAsia"/>
          <w:sz w:val="16"/>
          <w:szCs w:val="16"/>
        </w:rPr>
        <w:t xml:space="preserve">initial </w:t>
      </w:r>
      <w:r>
        <w:rPr>
          <w:rFonts w:ascii="Calibri" w:hAnsi="Calibri" w:cs="Calibri"/>
          <w:sz w:val="16"/>
          <w:szCs w:val="16"/>
        </w:rPr>
        <w:t xml:space="preserve">white blood cell count, </w:t>
      </w:r>
      <w:proofErr w:type="spellStart"/>
      <w:r>
        <w:rPr>
          <w:rFonts w:ascii="Calibri" w:hAnsi="Calibri" w:cs="Calibri"/>
          <w:sz w:val="16"/>
          <w:szCs w:val="16"/>
        </w:rPr>
        <w:t>creatinine</w:t>
      </w:r>
      <w:proofErr w:type="spellEnd"/>
      <w:r>
        <w:rPr>
          <w:rFonts w:ascii="Calibri" w:hAnsi="Calibri" w:cs="Calibri"/>
          <w:sz w:val="16"/>
          <w:szCs w:val="16"/>
        </w:rPr>
        <w:t xml:space="preserve"> level,</w:t>
      </w:r>
      <w:r w:rsidRPr="006169C2">
        <w:rPr>
          <w:rFonts w:hint="eastAsia"/>
        </w:rPr>
        <w:t xml:space="preserve"> </w:t>
      </w:r>
      <w:proofErr w:type="gramStart"/>
      <w:r w:rsidRPr="006169C2">
        <w:rPr>
          <w:rFonts w:ascii="Calibri" w:hAnsi="Calibri" w:cs="Calibri" w:hint="eastAsia"/>
          <w:sz w:val="16"/>
          <w:szCs w:val="16"/>
        </w:rPr>
        <w:t>platelet</w:t>
      </w:r>
      <w:r>
        <w:rPr>
          <w:rFonts w:ascii="Calibri" w:hAnsi="Calibri" w:cs="Calibri"/>
          <w:sz w:val="16"/>
          <w:szCs w:val="16"/>
        </w:rPr>
        <w:t xml:space="preserve"> ,</w:t>
      </w:r>
      <w:proofErr w:type="gramEnd"/>
      <w:r>
        <w:rPr>
          <w:rFonts w:ascii="Calibri" w:hAnsi="Calibri" w:cs="Calibri"/>
          <w:sz w:val="16"/>
          <w:szCs w:val="16"/>
        </w:rPr>
        <w:t xml:space="preserve"> SOFA on ICU admission</w:t>
      </w:r>
      <w:r>
        <w:rPr>
          <w:rFonts w:ascii="Calibri" w:hAnsi="Calibri" w:cs="Calibri" w:hint="eastAsia"/>
          <w:sz w:val="16"/>
          <w:szCs w:val="16"/>
        </w:rPr>
        <w:t>, Hypertension, C</w:t>
      </w:r>
      <w:r w:rsidRPr="006169C2">
        <w:rPr>
          <w:rFonts w:ascii="Calibri" w:hAnsi="Calibri" w:cs="Calibri" w:hint="eastAsia"/>
          <w:sz w:val="16"/>
          <w:szCs w:val="16"/>
        </w:rPr>
        <w:t>irrhosis</w:t>
      </w:r>
      <w:r>
        <w:rPr>
          <w:rFonts w:ascii="Calibri" w:hAnsi="Calibri" w:cs="Calibri"/>
          <w:sz w:val="16"/>
          <w:szCs w:val="16"/>
        </w:rPr>
        <w:t xml:space="preserve"> and vasopressor-us</w:t>
      </w:r>
      <w:r>
        <w:rPr>
          <w:rFonts w:ascii="Calibri" w:hAnsi="Calibri" w:cs="Calibri" w:hint="eastAsia"/>
          <w:sz w:val="16"/>
          <w:szCs w:val="16"/>
        </w:rPr>
        <w:t>age in first 3 days</w:t>
      </w:r>
      <w:r>
        <w:rPr>
          <w:rFonts w:ascii="Calibri" w:hAnsi="Calibri" w:cs="Calibri"/>
          <w:sz w:val="16"/>
          <w:szCs w:val="16"/>
        </w:rPr>
        <w:t xml:space="preserve"> were included in the HGB trajectory assignment model.</w:t>
      </w:r>
    </w:p>
    <w:p w14:paraId="64A12B83" w14:textId="39764028" w:rsidR="00AB70AE" w:rsidRDefault="0008136F" w:rsidP="0008136F">
      <w:pPr>
        <w:ind w:leftChars="-337" w:left="-708" w:rightChars="-297" w:right="-624" w:firstLine="708"/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Abbreviations: HGB hemoglobin; </w:t>
      </w:r>
      <w:r w:rsidRPr="00575BF4">
        <w:rPr>
          <w:rFonts w:ascii="Calibri" w:hAnsi="Calibri" w:cs="Calibri" w:hint="eastAsia"/>
          <w:sz w:val="16"/>
          <w:szCs w:val="16"/>
        </w:rPr>
        <w:t>HBI</w:t>
      </w:r>
      <w:r w:rsidRPr="00575BF4">
        <w:rPr>
          <w:rFonts w:ascii="Calibri" w:hAnsi="Calibri" w:cs="Calibri"/>
          <w:sz w:val="16"/>
          <w:szCs w:val="16"/>
        </w:rPr>
        <w:t xml:space="preserve">, </w:t>
      </w:r>
      <w:r w:rsidRPr="00575BF4">
        <w:rPr>
          <w:rFonts w:ascii="Calibri" w:hAnsi="Calibri" w:cs="Calibri" w:hint="eastAsia"/>
          <w:sz w:val="16"/>
          <w:szCs w:val="16"/>
        </w:rPr>
        <w:t>h</w:t>
      </w:r>
      <w:r w:rsidRPr="00575BF4">
        <w:rPr>
          <w:rFonts w:ascii="Calibri" w:hAnsi="Calibri" w:cs="Calibri"/>
          <w:sz w:val="16"/>
          <w:szCs w:val="16"/>
        </w:rPr>
        <w:t>emorrhag</w:t>
      </w:r>
      <w:r w:rsidRPr="00575BF4">
        <w:rPr>
          <w:rFonts w:ascii="Calibri" w:hAnsi="Calibri" w:cs="Calibri" w:hint="eastAsia"/>
          <w:sz w:val="16"/>
          <w:szCs w:val="16"/>
        </w:rPr>
        <w:t>ic brain injury</w:t>
      </w:r>
      <w:r>
        <w:rPr>
          <w:rFonts w:ascii="Calibri" w:hAnsi="Calibri" w:cs="Calibri" w:hint="eastAsia"/>
          <w:sz w:val="16"/>
          <w:szCs w:val="16"/>
        </w:rPr>
        <w:t xml:space="preserve">; RBC, Red Blood Cell; </w:t>
      </w:r>
      <w:r>
        <w:rPr>
          <w:rFonts w:ascii="Calibri" w:hAnsi="Calibri" w:cs="Calibri"/>
          <w:sz w:val="16"/>
          <w:szCs w:val="16"/>
        </w:rPr>
        <w:t>CI 95% confidence interval</w:t>
      </w:r>
      <w:r>
        <w:rPr>
          <w:rFonts w:ascii="Calibri" w:hAnsi="Calibri" w:cs="Calibri" w:hint="eastAsia"/>
          <w:sz w:val="16"/>
          <w:szCs w:val="16"/>
        </w:rPr>
        <w:t xml:space="preserve">; </w:t>
      </w:r>
      <w:r w:rsidRPr="00AA1B6D">
        <w:rPr>
          <w:rFonts w:ascii="Calibri" w:hAnsi="Calibri" w:cs="Calibri" w:hint="eastAsia"/>
          <w:sz w:val="16"/>
          <w:szCs w:val="16"/>
        </w:rPr>
        <w:t>OR</w:t>
      </w:r>
      <w:r>
        <w:rPr>
          <w:rFonts w:ascii="Calibri" w:hAnsi="Calibri" w:cs="Calibri" w:hint="eastAsia"/>
          <w:sz w:val="16"/>
          <w:szCs w:val="16"/>
        </w:rPr>
        <w:t>, Odds Ratio.</w:t>
      </w:r>
    </w:p>
    <w:p w14:paraId="6749EF9F" w14:textId="27BBB8EE" w:rsidR="00AB70AE" w:rsidRPr="0022523C" w:rsidRDefault="00AB70AE" w:rsidP="00AB70AE">
      <w:pPr>
        <w:widowControl/>
        <w:jc w:val="center"/>
        <w:rPr>
          <w:rFonts w:ascii="Calibri" w:hAnsi="Calibri" w:cs="Calibri"/>
          <w:szCs w:val="21"/>
        </w:rPr>
      </w:pPr>
    </w:p>
    <w:p w14:paraId="1A7AA073" w14:textId="77777777" w:rsidR="00AB70AE" w:rsidRPr="0022523C" w:rsidRDefault="00AB70AE" w:rsidP="00AB70AE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t>Figure S</w:t>
      </w:r>
      <w:r>
        <w:rPr>
          <w:rFonts w:ascii="Calibri" w:hAnsi="Calibri" w:cs="Calibri" w:hint="eastAsia"/>
          <w:szCs w:val="21"/>
        </w:rPr>
        <w:t>2</w:t>
      </w:r>
      <w:r w:rsidRPr="0022523C">
        <w:rPr>
          <w:rFonts w:ascii="Calibri" w:hAnsi="Calibri" w:cs="Calibri"/>
          <w:szCs w:val="21"/>
        </w:rPr>
        <w:t xml:space="preserve"> Hemoglobin-based trajectories in</w:t>
      </w:r>
      <w:r>
        <w:rPr>
          <w:rFonts w:ascii="Calibri" w:hAnsi="Calibri" w:cs="Calibri" w:hint="eastAsia"/>
          <w:szCs w:val="21"/>
        </w:rPr>
        <w:t xml:space="preserve"> patients </w:t>
      </w:r>
      <w:r w:rsidRPr="0022523C">
        <w:rPr>
          <w:rFonts w:ascii="Calibri" w:hAnsi="Calibri" w:cs="Calibri"/>
          <w:szCs w:val="21"/>
        </w:rPr>
        <w:t>without</w:t>
      </w:r>
      <w:r>
        <w:rPr>
          <w:rFonts w:ascii="Calibri" w:hAnsi="Calibri" w:cs="Calibri" w:hint="eastAsia"/>
          <w:szCs w:val="21"/>
        </w:rPr>
        <w:t xml:space="preserve"> </w:t>
      </w:r>
      <w:r w:rsidRPr="0022523C">
        <w:rPr>
          <w:rFonts w:ascii="Calibri" w:hAnsi="Calibri" w:cs="Calibri"/>
          <w:szCs w:val="21"/>
        </w:rPr>
        <w:t>vasopressor</w:t>
      </w:r>
      <w:r>
        <w:rPr>
          <w:rFonts w:ascii="Calibri" w:hAnsi="Calibri" w:cs="Calibri" w:hint="eastAsia"/>
          <w:szCs w:val="21"/>
        </w:rPr>
        <w:t>-use</w:t>
      </w:r>
    </w:p>
    <w:p w14:paraId="6D6A0EA7" w14:textId="77777777" w:rsidR="00AB70AE" w:rsidRDefault="00AB70AE" w:rsidP="00AB70AE">
      <w:pPr>
        <w:jc w:val="left"/>
        <w:rPr>
          <w:rFonts w:ascii="Calibri" w:hAnsi="Calibri" w:cs="Calibri"/>
          <w:noProof/>
          <w:szCs w:val="21"/>
        </w:rPr>
      </w:pPr>
    </w:p>
    <w:p w14:paraId="18C10353" w14:textId="77777777" w:rsidR="00AB70AE" w:rsidRPr="00247B91" w:rsidRDefault="00AB70AE" w:rsidP="00AB70AE">
      <w:pPr>
        <w:jc w:val="lef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Cs w:val="21"/>
        </w:rPr>
        <w:drawing>
          <wp:inline distT="0" distB="0" distL="0" distR="0" wp14:anchorId="595ACE3F" wp14:editId="0BA72ED1">
            <wp:extent cx="8223885" cy="3651885"/>
            <wp:effectExtent l="0" t="0" r="5715" b="5715"/>
            <wp:docPr id="738874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88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B91">
        <w:rPr>
          <w:rFonts w:ascii="Calibri" w:hAnsi="Calibri" w:cs="Calibri"/>
          <w:sz w:val="16"/>
          <w:szCs w:val="16"/>
        </w:rPr>
        <w:t xml:space="preserve">Abbreviations: HGB, hemoglobin; </w:t>
      </w:r>
      <w:r>
        <w:rPr>
          <w:rFonts w:ascii="Calibri" w:hAnsi="Calibri" w:cs="Calibri"/>
          <w:sz w:val="16"/>
          <w:szCs w:val="16"/>
        </w:rPr>
        <w:t>HBI</w:t>
      </w:r>
      <w:r w:rsidRPr="00247B91">
        <w:rPr>
          <w:rFonts w:ascii="Calibri" w:hAnsi="Calibri" w:cs="Calibri"/>
          <w:sz w:val="16"/>
          <w:szCs w:val="16"/>
        </w:rPr>
        <w:t xml:space="preserve"> intracranial hemorrhage.</w:t>
      </w:r>
    </w:p>
    <w:p w14:paraId="088812E7" w14:textId="3FA934C9" w:rsidR="00AB70AE" w:rsidRDefault="00AB70AE" w:rsidP="00AB70AE">
      <w:pPr>
        <w:widowControl/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Cs w:val="21"/>
        </w:rPr>
        <w:br w:type="page"/>
      </w:r>
    </w:p>
    <w:p w14:paraId="3A49BA20" w14:textId="77777777" w:rsidR="0008136F" w:rsidRDefault="0008136F" w:rsidP="0008136F">
      <w:pPr>
        <w:ind w:leftChars="-337" w:left="-708" w:rightChars="-297" w:right="-624" w:firstLine="708"/>
        <w:jc w:val="left"/>
        <w:rPr>
          <w:rFonts w:ascii="Calibri" w:hAnsi="Calibri" w:cs="Calibri"/>
          <w:sz w:val="16"/>
          <w:szCs w:val="16"/>
        </w:rPr>
      </w:pPr>
    </w:p>
    <w:p w14:paraId="62A7D345" w14:textId="77777777" w:rsidR="00783541" w:rsidRPr="0022523C" w:rsidRDefault="00783541">
      <w:pPr>
        <w:widowControl/>
        <w:jc w:val="left"/>
        <w:rPr>
          <w:rFonts w:ascii="Calibri" w:hAnsi="Calibri" w:cs="Calibri"/>
          <w:szCs w:val="21"/>
        </w:rPr>
      </w:pPr>
    </w:p>
    <w:p w14:paraId="0F948721" w14:textId="03D8D1FA" w:rsidR="009B551B" w:rsidRPr="0022523C" w:rsidRDefault="009B551B" w:rsidP="009B551B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t xml:space="preserve">Table </w:t>
      </w:r>
      <w:r w:rsidR="00D62798" w:rsidRPr="0022523C">
        <w:rPr>
          <w:rFonts w:ascii="Calibri" w:hAnsi="Calibri" w:cs="Calibri"/>
          <w:szCs w:val="21"/>
        </w:rPr>
        <w:t>S</w:t>
      </w:r>
      <w:r w:rsidR="00AB70AE">
        <w:rPr>
          <w:rFonts w:ascii="Calibri" w:hAnsi="Calibri" w:cs="Calibri" w:hint="eastAsia"/>
          <w:szCs w:val="21"/>
        </w:rPr>
        <w:t>6</w:t>
      </w:r>
      <w:r w:rsidR="00D62798" w:rsidRPr="0022523C">
        <w:rPr>
          <w:rFonts w:ascii="Calibri" w:hAnsi="Calibri" w:cs="Calibri"/>
          <w:szCs w:val="21"/>
        </w:rPr>
        <w:t xml:space="preserve"> </w:t>
      </w:r>
      <w:r w:rsidRPr="0022523C">
        <w:rPr>
          <w:rFonts w:ascii="Calibri" w:hAnsi="Calibri" w:cs="Calibri"/>
          <w:szCs w:val="21"/>
        </w:rPr>
        <w:t xml:space="preserve">Associations between </w:t>
      </w:r>
      <w:r w:rsidR="005275BA" w:rsidRPr="0022523C">
        <w:rPr>
          <w:rFonts w:ascii="Calibri" w:hAnsi="Calibri" w:cs="Calibri"/>
          <w:szCs w:val="21"/>
        </w:rPr>
        <w:t xml:space="preserve">hemoglobin </w:t>
      </w:r>
      <w:r w:rsidRPr="0022523C">
        <w:rPr>
          <w:rFonts w:ascii="Calibri" w:hAnsi="Calibri" w:cs="Calibri"/>
          <w:szCs w:val="21"/>
        </w:rPr>
        <w:t xml:space="preserve">trajectories and </w:t>
      </w:r>
      <w:r w:rsidR="002D3EC8">
        <w:rPr>
          <w:rFonts w:ascii="Calibri" w:hAnsi="Calibri" w:cs="Calibri" w:hint="eastAsia"/>
          <w:szCs w:val="21"/>
        </w:rPr>
        <w:t>28-day</w:t>
      </w:r>
      <w:r w:rsidR="00641263" w:rsidRPr="0022523C">
        <w:rPr>
          <w:rFonts w:ascii="Calibri" w:hAnsi="Calibri" w:cs="Calibri"/>
          <w:szCs w:val="21"/>
        </w:rPr>
        <w:t xml:space="preserve"> mortality</w:t>
      </w:r>
      <w:r w:rsidRPr="0022523C">
        <w:rPr>
          <w:rFonts w:ascii="Calibri" w:hAnsi="Calibri" w:cs="Calibri"/>
          <w:szCs w:val="21"/>
        </w:rPr>
        <w:t xml:space="preserve"> in</w:t>
      </w:r>
      <w:r w:rsidR="00641263" w:rsidRPr="0022523C">
        <w:rPr>
          <w:rFonts w:ascii="Calibri" w:hAnsi="Calibri" w:cs="Calibri"/>
          <w:szCs w:val="21"/>
        </w:rPr>
        <w:t xml:space="preserve"> </w:t>
      </w:r>
      <w:r w:rsidR="00C30807" w:rsidRPr="0022523C">
        <w:rPr>
          <w:rFonts w:ascii="Calibri" w:hAnsi="Calibri" w:cs="Calibri"/>
          <w:szCs w:val="21"/>
        </w:rPr>
        <w:t>patients without vasopressor</w:t>
      </w:r>
      <w:r w:rsidR="00F62E74">
        <w:rPr>
          <w:rFonts w:ascii="Calibri" w:hAnsi="Calibri" w:cs="Calibri" w:hint="eastAsia"/>
          <w:szCs w:val="21"/>
        </w:rPr>
        <w:t>-</w:t>
      </w:r>
      <w:r w:rsidR="00C30807" w:rsidRPr="0022523C">
        <w:rPr>
          <w:rFonts w:ascii="Calibri" w:hAnsi="Calibri" w:cs="Calibri"/>
          <w:szCs w:val="21"/>
        </w:rPr>
        <w:t>use</w:t>
      </w:r>
    </w:p>
    <w:p w14:paraId="5010C0DF" w14:textId="77777777" w:rsidR="009B551B" w:rsidRPr="0022523C" w:rsidRDefault="009B551B" w:rsidP="009B551B">
      <w:pPr>
        <w:jc w:val="center"/>
        <w:rPr>
          <w:rFonts w:ascii="Calibri" w:hAnsi="Calibri" w:cs="Calibri"/>
          <w:szCs w:val="21"/>
        </w:rPr>
      </w:pPr>
    </w:p>
    <w:tbl>
      <w:tblPr>
        <w:tblStyle w:val="PlainTable21"/>
        <w:tblW w:w="13412" w:type="dxa"/>
        <w:tblLayout w:type="fixed"/>
        <w:tblLook w:val="04A0" w:firstRow="1" w:lastRow="0" w:firstColumn="1" w:lastColumn="0" w:noHBand="0" w:noVBand="1"/>
      </w:tblPr>
      <w:tblGrid>
        <w:gridCol w:w="2500"/>
        <w:gridCol w:w="2963"/>
        <w:gridCol w:w="1283"/>
        <w:gridCol w:w="2680"/>
        <w:gridCol w:w="2657"/>
        <w:gridCol w:w="1329"/>
      </w:tblGrid>
      <w:tr w:rsidR="009B551B" w:rsidRPr="0022523C" w14:paraId="48BB4254" w14:textId="77777777" w:rsidTr="00C30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6" w:type="dxa"/>
            <w:gridSpan w:val="3"/>
          </w:tcPr>
          <w:p w14:paraId="2DC41A95" w14:textId="2423893C" w:rsidR="009B551B" w:rsidRPr="0022523C" w:rsidRDefault="00C15100" w:rsidP="0008136F">
            <w:pPr>
              <w:jc w:val="left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 w:rsidR="00DE3A8D">
              <w:rPr>
                <w:rFonts w:ascii="Calibri" w:hAnsi="Calibri" w:cs="Calibri" w:hint="eastAsia"/>
                <w:b w:val="0"/>
                <w:szCs w:val="21"/>
              </w:rPr>
              <w:t xml:space="preserve"> without sepsis</w:t>
            </w:r>
            <w:r w:rsidR="00641263" w:rsidRPr="0022523C">
              <w:rPr>
                <w:rFonts w:ascii="Calibri" w:hAnsi="Calibri" w:cs="Calibri"/>
                <w:b w:val="0"/>
                <w:szCs w:val="21"/>
              </w:rPr>
              <w:t xml:space="preserve"> cohort (n = </w:t>
            </w:r>
            <w:r w:rsidR="0008136F">
              <w:rPr>
                <w:rFonts w:ascii="Calibri" w:hAnsi="Calibri" w:cs="Calibri" w:hint="eastAsia"/>
                <w:b w:val="0"/>
                <w:szCs w:val="21"/>
              </w:rPr>
              <w:t>1949</w:t>
            </w:r>
            <w:r w:rsidR="00641263"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  <w:tc>
          <w:tcPr>
            <w:tcW w:w="6666" w:type="dxa"/>
            <w:gridSpan w:val="3"/>
          </w:tcPr>
          <w:p w14:paraId="573C8B5D" w14:textId="7BE2C5ED" w:rsidR="009B551B" w:rsidRPr="0022523C" w:rsidRDefault="00C15100" w:rsidP="0008136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 w:rsidR="00641263" w:rsidRPr="0022523C">
              <w:rPr>
                <w:rFonts w:ascii="Calibri" w:hAnsi="Calibri" w:cs="Calibri"/>
                <w:b w:val="0"/>
                <w:szCs w:val="21"/>
              </w:rPr>
              <w:t xml:space="preserve">-with-sepsis (n = </w:t>
            </w:r>
            <w:r w:rsidR="0008136F">
              <w:rPr>
                <w:rFonts w:ascii="Calibri" w:hAnsi="Calibri" w:cs="Calibri" w:hint="eastAsia"/>
                <w:b w:val="0"/>
                <w:szCs w:val="21"/>
              </w:rPr>
              <w:t>958</w:t>
            </w:r>
            <w:r w:rsidR="00641263"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</w:tr>
      <w:tr w:rsidR="00C30807" w:rsidRPr="0022523C" w14:paraId="6B91C510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2EC7EA9" w14:textId="77777777" w:rsidR="00C30807" w:rsidRPr="0022523C" w:rsidRDefault="00C30807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Variables</w:t>
            </w:r>
          </w:p>
        </w:tc>
        <w:tc>
          <w:tcPr>
            <w:tcW w:w="2963" w:type="dxa"/>
            <w:hideMark/>
          </w:tcPr>
          <w:p w14:paraId="55C3F3AF" w14:textId="77777777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Adjusted OR (95% CI)</w:t>
            </w:r>
          </w:p>
        </w:tc>
        <w:tc>
          <w:tcPr>
            <w:tcW w:w="1283" w:type="dxa"/>
            <w:hideMark/>
          </w:tcPr>
          <w:p w14:paraId="596855B1" w14:textId="77777777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  <w:tc>
          <w:tcPr>
            <w:tcW w:w="2680" w:type="dxa"/>
          </w:tcPr>
          <w:p w14:paraId="12AC4E55" w14:textId="53264A24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Variables</w:t>
            </w:r>
          </w:p>
        </w:tc>
        <w:tc>
          <w:tcPr>
            <w:tcW w:w="2657" w:type="dxa"/>
          </w:tcPr>
          <w:p w14:paraId="7745BCFC" w14:textId="7EF71F1E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Adjusted OR (95% CI)</w:t>
            </w:r>
          </w:p>
        </w:tc>
        <w:tc>
          <w:tcPr>
            <w:tcW w:w="1329" w:type="dxa"/>
          </w:tcPr>
          <w:p w14:paraId="497012E5" w14:textId="6971AC25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</w:tr>
      <w:tr w:rsidR="00C30807" w:rsidRPr="0022523C" w14:paraId="2EDC181C" w14:textId="77777777" w:rsidTr="00C30807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241E9E7" w14:textId="77777777" w:rsidR="00C30807" w:rsidRPr="0022523C" w:rsidRDefault="00C30807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Traj-1</w:t>
            </w:r>
          </w:p>
        </w:tc>
        <w:tc>
          <w:tcPr>
            <w:tcW w:w="2963" w:type="dxa"/>
            <w:hideMark/>
          </w:tcPr>
          <w:p w14:paraId="45B71CC2" w14:textId="77777777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283" w:type="dxa"/>
            <w:hideMark/>
          </w:tcPr>
          <w:p w14:paraId="1CD71027" w14:textId="77777777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680" w:type="dxa"/>
          </w:tcPr>
          <w:p w14:paraId="01935B33" w14:textId="48E5F702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Traj-1</w:t>
            </w:r>
          </w:p>
        </w:tc>
        <w:tc>
          <w:tcPr>
            <w:tcW w:w="2657" w:type="dxa"/>
          </w:tcPr>
          <w:p w14:paraId="0D1E5B65" w14:textId="3941F353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329" w:type="dxa"/>
          </w:tcPr>
          <w:p w14:paraId="60A4D715" w14:textId="32208AB3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</w:tr>
      <w:tr w:rsidR="00C30807" w:rsidRPr="0022523C" w14:paraId="5345FA40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C95B360" w14:textId="77777777" w:rsidR="00C30807" w:rsidRPr="0022523C" w:rsidRDefault="00C30807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Traj-2</w:t>
            </w:r>
          </w:p>
        </w:tc>
        <w:tc>
          <w:tcPr>
            <w:tcW w:w="2963" w:type="dxa"/>
          </w:tcPr>
          <w:p w14:paraId="260F5579" w14:textId="0B1F2365" w:rsidR="00C30807" w:rsidRPr="0022523C" w:rsidRDefault="00C30807" w:rsidP="000058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0.6</w:t>
            </w:r>
            <w:r w:rsidR="009A4137">
              <w:rPr>
                <w:rFonts w:ascii="Calibri" w:hAnsi="Calibri" w:cs="Calibri" w:hint="eastAsia"/>
                <w:szCs w:val="21"/>
              </w:rPr>
              <w:t>1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 w:rsidR="009A4137">
              <w:rPr>
                <w:rFonts w:ascii="Calibri" w:hAnsi="Calibri" w:cs="Calibri" w:hint="eastAsia"/>
                <w:szCs w:val="21"/>
              </w:rPr>
              <w:t>35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 w:rsidR="009A4137">
              <w:rPr>
                <w:rFonts w:ascii="Calibri" w:hAnsi="Calibri" w:cs="Calibri" w:hint="eastAsia"/>
                <w:szCs w:val="21"/>
              </w:rPr>
              <w:t>1.05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54ED681" w14:textId="11F303C0" w:rsidR="00C30807" w:rsidRPr="0022523C" w:rsidRDefault="00C30807" w:rsidP="000058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 w:rsidR="009A4137">
              <w:rPr>
                <w:rFonts w:ascii="Calibri" w:hAnsi="Calibri" w:cs="Calibri" w:hint="eastAsia"/>
                <w:szCs w:val="21"/>
              </w:rPr>
              <w:t>75</w:t>
            </w:r>
          </w:p>
        </w:tc>
        <w:tc>
          <w:tcPr>
            <w:tcW w:w="2680" w:type="dxa"/>
          </w:tcPr>
          <w:p w14:paraId="2C87DAA5" w14:textId="2575BCD0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Traj-2</w:t>
            </w:r>
          </w:p>
        </w:tc>
        <w:tc>
          <w:tcPr>
            <w:tcW w:w="2657" w:type="dxa"/>
          </w:tcPr>
          <w:p w14:paraId="72DBC63A" w14:textId="2151A0F5" w:rsidR="00C30807" w:rsidRPr="0022523C" w:rsidRDefault="00A726B6" w:rsidP="00A726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szCs w:val="21"/>
              </w:rPr>
              <w:t>10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(0.</w:t>
            </w:r>
            <w:r w:rsidR="00946F4C">
              <w:rPr>
                <w:rFonts w:ascii="Calibri" w:hAnsi="Calibri" w:cs="Calibri" w:hint="eastAsia"/>
                <w:szCs w:val="21"/>
              </w:rPr>
              <w:t>59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– </w:t>
            </w:r>
            <w:r w:rsidRPr="0022523C">
              <w:rPr>
                <w:rFonts w:ascii="Calibri" w:hAnsi="Calibri" w:cs="Calibri"/>
                <w:szCs w:val="21"/>
              </w:rPr>
              <w:t>2.</w:t>
            </w:r>
            <w:r w:rsidR="00946F4C">
              <w:rPr>
                <w:rFonts w:ascii="Calibri" w:hAnsi="Calibri" w:cs="Calibri" w:hint="eastAsia"/>
                <w:szCs w:val="21"/>
              </w:rPr>
              <w:t>0</w:t>
            </w:r>
            <w:r w:rsidRPr="0022523C">
              <w:rPr>
                <w:rFonts w:ascii="Calibri" w:hAnsi="Calibri" w:cs="Calibri"/>
                <w:szCs w:val="21"/>
              </w:rPr>
              <w:t>4</w:t>
            </w:r>
            <w:r w:rsidR="00C30807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74509A8D" w14:textId="71545679" w:rsidR="00C30807" w:rsidRPr="0022523C" w:rsidRDefault="00C30807" w:rsidP="000720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946F4C">
              <w:rPr>
                <w:rFonts w:ascii="Calibri" w:hAnsi="Calibri" w:cs="Calibri" w:hint="eastAsia"/>
                <w:szCs w:val="21"/>
              </w:rPr>
              <w:t>775</w:t>
            </w:r>
          </w:p>
        </w:tc>
      </w:tr>
      <w:tr w:rsidR="00C30807" w:rsidRPr="0022523C" w14:paraId="70B31235" w14:textId="77777777" w:rsidTr="00C30807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E9E39CC" w14:textId="77777777" w:rsidR="00C30807" w:rsidRPr="0022523C" w:rsidRDefault="00C30807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Traj-3</w:t>
            </w:r>
          </w:p>
        </w:tc>
        <w:tc>
          <w:tcPr>
            <w:tcW w:w="2963" w:type="dxa"/>
          </w:tcPr>
          <w:p w14:paraId="571C2B10" w14:textId="0255BBE4" w:rsidR="00C30807" w:rsidRPr="0022523C" w:rsidRDefault="00C30807" w:rsidP="00005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9A4137">
              <w:rPr>
                <w:rFonts w:ascii="Calibri" w:hAnsi="Calibri" w:cs="Calibri" w:hint="eastAsia"/>
                <w:szCs w:val="21"/>
              </w:rPr>
              <w:t>35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 w:rsidR="009A4137">
              <w:rPr>
                <w:rFonts w:ascii="Calibri" w:hAnsi="Calibri" w:cs="Calibri" w:hint="eastAsia"/>
                <w:szCs w:val="21"/>
              </w:rPr>
              <w:t>19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 w:rsidR="009A4137">
              <w:rPr>
                <w:rFonts w:ascii="Calibri" w:hAnsi="Calibri" w:cs="Calibri" w:hint="eastAsia"/>
                <w:szCs w:val="21"/>
              </w:rPr>
              <w:t>64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6EACEA7D" w14:textId="1366D28D" w:rsidR="00C30807" w:rsidRPr="0022523C" w:rsidRDefault="00C30807" w:rsidP="00005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</w:t>
            </w:r>
            <w:r w:rsidR="009A4137">
              <w:rPr>
                <w:rFonts w:ascii="Calibri" w:hAnsi="Calibri" w:cs="Calibri" w:hint="eastAsia"/>
                <w:szCs w:val="21"/>
              </w:rPr>
              <w:t>1</w:t>
            </w:r>
          </w:p>
        </w:tc>
        <w:tc>
          <w:tcPr>
            <w:tcW w:w="2680" w:type="dxa"/>
          </w:tcPr>
          <w:p w14:paraId="7AACA9E7" w14:textId="693A3511" w:rsidR="00C30807" w:rsidRPr="0022523C" w:rsidRDefault="00C30807" w:rsidP="00BC4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Traj-3</w:t>
            </w:r>
          </w:p>
        </w:tc>
        <w:tc>
          <w:tcPr>
            <w:tcW w:w="2657" w:type="dxa"/>
          </w:tcPr>
          <w:p w14:paraId="4CFF03B8" w14:textId="03EEEB8D" w:rsidR="00C30807" w:rsidRPr="0022523C" w:rsidRDefault="00946F4C" w:rsidP="00A726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0.86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47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1.55</w:t>
            </w:r>
            <w:r w:rsidR="00C30807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6E3E8CF9" w14:textId="3AB5B5FC" w:rsidR="00C30807" w:rsidRPr="0022523C" w:rsidRDefault="00C30807" w:rsidP="000720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072008" w:rsidRPr="0022523C">
              <w:rPr>
                <w:rFonts w:ascii="Calibri" w:hAnsi="Calibri" w:cs="Calibri"/>
                <w:szCs w:val="21"/>
              </w:rPr>
              <w:t>6</w:t>
            </w:r>
            <w:r w:rsidR="00946F4C">
              <w:rPr>
                <w:rFonts w:ascii="Calibri" w:hAnsi="Calibri" w:cs="Calibri" w:hint="eastAsia"/>
                <w:szCs w:val="21"/>
              </w:rPr>
              <w:t>07</w:t>
            </w:r>
          </w:p>
        </w:tc>
      </w:tr>
      <w:tr w:rsidR="00C30807" w:rsidRPr="0022523C" w14:paraId="10B3CF53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20CE6EB8" w14:textId="77777777" w:rsidR="00C30807" w:rsidRPr="0022523C" w:rsidRDefault="00C30807" w:rsidP="00BC429E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Traj-4</w:t>
            </w:r>
          </w:p>
        </w:tc>
        <w:tc>
          <w:tcPr>
            <w:tcW w:w="2963" w:type="dxa"/>
          </w:tcPr>
          <w:p w14:paraId="2A7A5F3D" w14:textId="3F417AC4" w:rsidR="00C30807" w:rsidRPr="0022523C" w:rsidRDefault="00C30807" w:rsidP="000058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9A4137">
              <w:rPr>
                <w:rFonts w:ascii="Calibri" w:hAnsi="Calibri" w:cs="Calibri" w:hint="eastAsia"/>
                <w:szCs w:val="21"/>
              </w:rPr>
              <w:t>22</w:t>
            </w:r>
            <w:r w:rsidRPr="0022523C">
              <w:rPr>
                <w:rFonts w:ascii="Calibri" w:hAnsi="Calibri" w:cs="Calibri"/>
                <w:szCs w:val="21"/>
              </w:rPr>
              <w:t>(0.</w:t>
            </w:r>
            <w:r w:rsidR="009A4137">
              <w:rPr>
                <w:rFonts w:ascii="Calibri" w:hAnsi="Calibri" w:cs="Calibri" w:hint="eastAsia"/>
                <w:szCs w:val="21"/>
              </w:rPr>
              <w:t>0</w:t>
            </w:r>
            <w:r w:rsidRPr="0022523C">
              <w:rPr>
                <w:rFonts w:ascii="Calibri" w:hAnsi="Calibri" w:cs="Calibri"/>
                <w:szCs w:val="21"/>
              </w:rPr>
              <w:t>9 – 0.</w:t>
            </w:r>
            <w:r w:rsidR="009A4137">
              <w:rPr>
                <w:rFonts w:ascii="Calibri" w:hAnsi="Calibri" w:cs="Calibri" w:hint="eastAsia"/>
                <w:szCs w:val="21"/>
              </w:rPr>
              <w:t>54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3A46B32" w14:textId="77777777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2680" w:type="dxa"/>
          </w:tcPr>
          <w:p w14:paraId="45B1344E" w14:textId="0F35B6C8" w:rsidR="00C30807" w:rsidRPr="0022523C" w:rsidRDefault="00C30807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Traj-4</w:t>
            </w:r>
          </w:p>
        </w:tc>
        <w:tc>
          <w:tcPr>
            <w:tcW w:w="2657" w:type="dxa"/>
          </w:tcPr>
          <w:p w14:paraId="3A3077B1" w14:textId="0FB89250" w:rsidR="00C30807" w:rsidRPr="0022523C" w:rsidRDefault="00946F4C" w:rsidP="000720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0.83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42</w:t>
            </w:r>
            <w:r w:rsidR="00C30807"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1.61</w:t>
            </w:r>
            <w:r w:rsidR="00C30807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706C9598" w14:textId="2C78D327" w:rsidR="00C30807" w:rsidRPr="0022523C" w:rsidRDefault="00072008" w:rsidP="00BC42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946F4C">
              <w:rPr>
                <w:rFonts w:ascii="Calibri" w:hAnsi="Calibri" w:cs="Calibri" w:hint="eastAsia"/>
                <w:szCs w:val="21"/>
              </w:rPr>
              <w:t>574</w:t>
            </w:r>
          </w:p>
        </w:tc>
      </w:tr>
      <w:tr w:rsidR="009A4137" w:rsidRPr="0022523C" w14:paraId="0934993B" w14:textId="77777777" w:rsidTr="00C3080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5D25543B" w14:textId="1B0F637D" w:rsidR="009A4137" w:rsidRPr="0022523C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11219D">
              <w:rPr>
                <w:rFonts w:ascii="Calibri" w:hAnsi="Calibri" w:cs="Calibri"/>
                <w:b w:val="0"/>
                <w:szCs w:val="21"/>
              </w:rPr>
              <w:t>Cirrhosis</w:t>
            </w:r>
          </w:p>
        </w:tc>
        <w:tc>
          <w:tcPr>
            <w:tcW w:w="2963" w:type="dxa"/>
          </w:tcPr>
          <w:p w14:paraId="7C1D344C" w14:textId="54F92CDB" w:rsidR="009A4137" w:rsidRPr="0022523C" w:rsidRDefault="00946F4C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2.70</w:t>
            </w:r>
            <w:r w:rsidR="009A4137" w:rsidRPr="0022523C">
              <w:rPr>
                <w:rFonts w:ascii="Calibri" w:hAnsi="Calibri" w:cs="Calibri"/>
                <w:szCs w:val="21"/>
              </w:rPr>
              <w:t xml:space="preserve"> (</w:t>
            </w:r>
            <w:r w:rsidR="009A4137">
              <w:rPr>
                <w:rFonts w:ascii="Calibri" w:hAnsi="Calibri" w:cs="Calibri" w:hint="eastAsia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98</w:t>
            </w:r>
            <w:r w:rsidR="009A4137"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7.45</w:t>
            </w:r>
            <w:r w:rsidR="009A4137"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76C31C9" w14:textId="51F7D112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</w:t>
            </w:r>
            <w:r w:rsidR="00946F4C">
              <w:rPr>
                <w:rFonts w:ascii="Calibri" w:hAnsi="Calibri" w:cs="Calibri" w:hint="eastAsia"/>
                <w:szCs w:val="21"/>
              </w:rPr>
              <w:t>054</w:t>
            </w:r>
          </w:p>
        </w:tc>
        <w:tc>
          <w:tcPr>
            <w:tcW w:w="2680" w:type="dxa"/>
          </w:tcPr>
          <w:p w14:paraId="5CBEAE54" w14:textId="45405267" w:rsidR="009A4137" w:rsidRPr="009A4137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Cirrhosis</w:t>
            </w:r>
          </w:p>
        </w:tc>
        <w:tc>
          <w:tcPr>
            <w:tcW w:w="2657" w:type="dxa"/>
          </w:tcPr>
          <w:p w14:paraId="1A32C334" w14:textId="200F5558" w:rsidR="009A4137" w:rsidRPr="009A4137" w:rsidRDefault="00946F4C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3.03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1.43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bCs/>
                <w:szCs w:val="21"/>
              </w:rPr>
              <w:t>6.41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287770F1" w14:textId="710B9278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</w:t>
            </w:r>
            <w:r w:rsidR="00946F4C">
              <w:rPr>
                <w:rFonts w:ascii="Calibri" w:hAnsi="Calibri" w:cs="Calibri" w:hint="eastAsia"/>
                <w:szCs w:val="21"/>
              </w:rPr>
              <w:t>4</w:t>
            </w:r>
          </w:p>
        </w:tc>
      </w:tr>
      <w:tr w:rsidR="009A4137" w:rsidRPr="0022523C" w14:paraId="2659FA04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1E73171" w14:textId="2D2AF2AE" w:rsidR="009A4137" w:rsidRPr="0022523C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Hypertension</w:t>
            </w:r>
          </w:p>
        </w:tc>
        <w:tc>
          <w:tcPr>
            <w:tcW w:w="2963" w:type="dxa"/>
          </w:tcPr>
          <w:p w14:paraId="5D60A10D" w14:textId="7C9EEB6D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szCs w:val="21"/>
              </w:rPr>
              <w:t>75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 w:rsidR="00946F4C">
              <w:rPr>
                <w:rFonts w:ascii="Calibri" w:hAnsi="Calibri" w:cs="Calibri" w:hint="eastAsia"/>
                <w:szCs w:val="21"/>
              </w:rPr>
              <w:t>12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2.</w:t>
            </w:r>
            <w:r w:rsidR="00946F4C">
              <w:rPr>
                <w:rFonts w:ascii="Calibri" w:hAnsi="Calibri" w:cs="Calibri" w:hint="eastAsia"/>
                <w:szCs w:val="21"/>
              </w:rPr>
              <w:t>75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5F0F6A3B" w14:textId="4E69A8CE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="00946F4C">
              <w:rPr>
                <w:rFonts w:ascii="Calibri" w:hAnsi="Calibri" w:cs="Calibri" w:hint="eastAsia"/>
                <w:szCs w:val="21"/>
              </w:rPr>
              <w:t>4</w:t>
            </w:r>
          </w:p>
        </w:tc>
        <w:tc>
          <w:tcPr>
            <w:tcW w:w="2680" w:type="dxa"/>
          </w:tcPr>
          <w:p w14:paraId="6D6B3299" w14:textId="7E933FA5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Hypertension</w:t>
            </w:r>
          </w:p>
        </w:tc>
        <w:tc>
          <w:tcPr>
            <w:tcW w:w="2657" w:type="dxa"/>
          </w:tcPr>
          <w:p w14:paraId="4480F744" w14:textId="28972A05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12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0.77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1.63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229AC3E5" w14:textId="44D4CEC9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 w:rsidR="00946F4C">
              <w:rPr>
                <w:rFonts w:ascii="Calibri" w:hAnsi="Calibri" w:cs="Calibri" w:hint="eastAsia"/>
                <w:szCs w:val="21"/>
              </w:rPr>
              <w:t>567</w:t>
            </w:r>
          </w:p>
        </w:tc>
      </w:tr>
      <w:tr w:rsidR="009A4137" w:rsidRPr="0022523C" w14:paraId="35B1D97E" w14:textId="77777777" w:rsidTr="00C3080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64D92C6A" w14:textId="093587BF" w:rsidR="009A4137" w:rsidRPr="0022523C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SOFA score on admission</w:t>
            </w:r>
          </w:p>
        </w:tc>
        <w:tc>
          <w:tcPr>
            <w:tcW w:w="2963" w:type="dxa"/>
          </w:tcPr>
          <w:p w14:paraId="7A89CADA" w14:textId="76F48A10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szCs w:val="21"/>
              </w:rPr>
              <w:t>23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>
              <w:rPr>
                <w:rFonts w:ascii="Calibri" w:hAnsi="Calibri" w:cs="Calibri" w:hint="eastAsia"/>
                <w:szCs w:val="21"/>
              </w:rPr>
              <w:t>0</w:t>
            </w:r>
            <w:r w:rsidR="00946F4C">
              <w:rPr>
                <w:rFonts w:ascii="Calibri" w:hAnsi="Calibri" w:cs="Calibri" w:hint="eastAsia"/>
                <w:szCs w:val="21"/>
              </w:rPr>
              <w:t>7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946F4C">
              <w:rPr>
                <w:rFonts w:ascii="Calibri" w:hAnsi="Calibri" w:cs="Calibri" w:hint="eastAsia"/>
                <w:szCs w:val="21"/>
              </w:rPr>
              <w:t>42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13380010" w14:textId="284E6721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0.006</w:t>
            </w:r>
          </w:p>
        </w:tc>
        <w:tc>
          <w:tcPr>
            <w:tcW w:w="2680" w:type="dxa"/>
          </w:tcPr>
          <w:p w14:paraId="66672AD2" w14:textId="3C866521" w:rsidR="009A4137" w:rsidRPr="009A4137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SOFA score on admission</w:t>
            </w:r>
          </w:p>
        </w:tc>
        <w:tc>
          <w:tcPr>
            <w:tcW w:w="2657" w:type="dxa"/>
          </w:tcPr>
          <w:p w14:paraId="1EE29F4B" w14:textId="6ABBAB11" w:rsidR="009A4137" w:rsidRPr="009A4137" w:rsidRDefault="00946F4C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0.98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bCs/>
                <w:szCs w:val="21"/>
              </w:rPr>
              <w:t>0.86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 xml:space="preserve"> – 1.</w:t>
            </w:r>
            <w:r w:rsidR="009A4137" w:rsidRPr="009A4137">
              <w:rPr>
                <w:rFonts w:ascii="Calibri" w:hAnsi="Calibri" w:cs="Calibri" w:hint="eastAsia"/>
                <w:bCs/>
                <w:szCs w:val="21"/>
              </w:rPr>
              <w:t>1</w:t>
            </w:r>
            <w:r>
              <w:rPr>
                <w:rFonts w:ascii="Calibri" w:hAnsi="Calibri" w:cs="Calibri" w:hint="eastAsia"/>
                <w:bCs/>
                <w:szCs w:val="21"/>
              </w:rPr>
              <w:t>2</w:t>
            </w:r>
            <w:r w:rsidR="009A4137"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7705D463" w14:textId="0B5C1C12" w:rsidR="009A4137" w:rsidRPr="0022523C" w:rsidRDefault="00946F4C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0.820</w:t>
            </w:r>
          </w:p>
        </w:tc>
      </w:tr>
      <w:tr w:rsidR="009A4137" w:rsidRPr="0022523C" w14:paraId="1CE843D6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2F19676" w14:textId="751D17A9" w:rsidR="009A4137" w:rsidRPr="0022523C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 WBC count</w:t>
            </w:r>
          </w:p>
        </w:tc>
        <w:tc>
          <w:tcPr>
            <w:tcW w:w="2963" w:type="dxa"/>
          </w:tcPr>
          <w:p w14:paraId="0925DEA0" w14:textId="60E64581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="00946F4C"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 w:rsidR="00946F4C">
              <w:rPr>
                <w:rFonts w:ascii="Calibri" w:hAnsi="Calibri" w:cs="Calibri" w:hint="eastAsia"/>
                <w:szCs w:val="21"/>
              </w:rPr>
              <w:t>7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 w:rsidR="00946F4C">
              <w:rPr>
                <w:rFonts w:ascii="Calibri" w:hAnsi="Calibri" w:cs="Calibri" w:hint="eastAsia"/>
                <w:szCs w:val="21"/>
              </w:rPr>
              <w:t>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CDA449F" w14:textId="05070B48" w:rsidR="009A4137" w:rsidRPr="0022523C" w:rsidRDefault="00946F4C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  <w:tc>
          <w:tcPr>
            <w:tcW w:w="2680" w:type="dxa"/>
          </w:tcPr>
          <w:p w14:paraId="2C873D7A" w14:textId="32610959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 w:hint="eastAsia"/>
                <w:bCs/>
                <w:szCs w:val="21"/>
              </w:rPr>
              <w:t>Initial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WBC count</w:t>
            </w:r>
          </w:p>
        </w:tc>
        <w:tc>
          <w:tcPr>
            <w:tcW w:w="2657" w:type="dxa"/>
          </w:tcPr>
          <w:p w14:paraId="5B4E44F8" w14:textId="65C446CF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06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(1.0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2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1.</w:t>
            </w:r>
            <w:r w:rsidRPr="009A4137">
              <w:rPr>
                <w:rFonts w:ascii="Calibri" w:hAnsi="Calibri" w:cs="Calibri" w:hint="eastAsia"/>
                <w:bCs/>
                <w:szCs w:val="21"/>
              </w:rPr>
              <w:t>1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0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64B8B442" w14:textId="0A33F885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</w:t>
            </w:r>
            <w:r w:rsidR="00946F4C">
              <w:rPr>
                <w:rFonts w:ascii="Calibri" w:hAnsi="Calibri" w:cs="Calibri" w:hint="eastAsia"/>
                <w:szCs w:val="21"/>
              </w:rPr>
              <w:t>4</w:t>
            </w:r>
          </w:p>
        </w:tc>
      </w:tr>
      <w:tr w:rsidR="009A4137" w:rsidRPr="0022523C" w14:paraId="5AB71DA3" w14:textId="77777777" w:rsidTr="00C30807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157F25E3" w14:textId="0FAE4E40" w:rsidR="009A4137" w:rsidRPr="0022523C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 creatinine level</w:t>
            </w:r>
          </w:p>
        </w:tc>
        <w:tc>
          <w:tcPr>
            <w:tcW w:w="2963" w:type="dxa"/>
          </w:tcPr>
          <w:p w14:paraId="49DD3155" w14:textId="0703F11D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szCs w:val="21"/>
              </w:rPr>
              <w:t>25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 w:rsidR="00946F4C">
              <w:rPr>
                <w:rFonts w:ascii="Calibri" w:hAnsi="Calibri" w:cs="Calibri" w:hint="eastAsia"/>
                <w:szCs w:val="21"/>
              </w:rPr>
              <w:t>6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 w:rsidR="00946F4C">
              <w:rPr>
                <w:rFonts w:ascii="Calibri" w:hAnsi="Calibri" w:cs="Calibri" w:hint="eastAsia"/>
                <w:szCs w:val="21"/>
              </w:rPr>
              <w:t>48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45BA68BD" w14:textId="005BC5DD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 w:rsidR="00946F4C">
              <w:rPr>
                <w:rFonts w:ascii="Calibri" w:hAnsi="Calibri" w:cs="Calibri" w:hint="eastAsia"/>
                <w:szCs w:val="21"/>
              </w:rPr>
              <w:t>09</w:t>
            </w:r>
          </w:p>
        </w:tc>
        <w:tc>
          <w:tcPr>
            <w:tcW w:w="2680" w:type="dxa"/>
          </w:tcPr>
          <w:p w14:paraId="1B50F2DA" w14:textId="4FFA7592" w:rsidR="009A4137" w:rsidRPr="009A4137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 w:hint="eastAsia"/>
                <w:bCs/>
                <w:szCs w:val="21"/>
              </w:rPr>
              <w:t>Initial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creatinine level</w:t>
            </w:r>
          </w:p>
        </w:tc>
        <w:tc>
          <w:tcPr>
            <w:tcW w:w="2657" w:type="dxa"/>
          </w:tcPr>
          <w:p w14:paraId="0B816705" w14:textId="7289C5B9" w:rsidR="009A4137" w:rsidRPr="009A4137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/>
                <w:bCs/>
                <w:szCs w:val="21"/>
              </w:rPr>
              <w:t>1.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36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(1.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13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1.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64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7E59EBC7" w14:textId="79D5DB0A" w:rsidR="009A4137" w:rsidRPr="0022523C" w:rsidRDefault="009A4137" w:rsidP="009A41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 w:rsidR="00946F4C">
              <w:rPr>
                <w:rFonts w:ascii="Calibri" w:hAnsi="Calibri" w:cs="Calibri" w:hint="eastAsia"/>
                <w:szCs w:val="21"/>
              </w:rPr>
              <w:t>0</w:t>
            </w:r>
            <w:r w:rsidRPr="0022523C">
              <w:rPr>
                <w:rFonts w:ascii="Calibri" w:hAnsi="Calibri" w:cs="Calibri"/>
                <w:szCs w:val="21"/>
              </w:rPr>
              <w:t>1</w:t>
            </w:r>
          </w:p>
        </w:tc>
      </w:tr>
      <w:tr w:rsidR="009A4137" w:rsidRPr="0022523C" w14:paraId="68982E3D" w14:textId="77777777" w:rsidTr="00C30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5F24032" w14:textId="4AFC39E1" w:rsidR="009A4137" w:rsidRDefault="009A4137" w:rsidP="009A4137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 xml:space="preserve">Initial </w:t>
            </w:r>
            <w:r w:rsidRPr="00FB0B35">
              <w:rPr>
                <w:rFonts w:ascii="Calibri" w:hAnsi="Calibri" w:cs="Calibri" w:hint="eastAsia"/>
                <w:b w:val="0"/>
                <w:szCs w:val="21"/>
              </w:rPr>
              <w:t>platelet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count</w:t>
            </w:r>
          </w:p>
        </w:tc>
        <w:tc>
          <w:tcPr>
            <w:tcW w:w="2963" w:type="dxa"/>
          </w:tcPr>
          <w:p w14:paraId="79959CCC" w14:textId="30B5834A" w:rsid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0.99</w:t>
            </w:r>
            <w:r w:rsidR="00946F4C"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0.992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0.99</w:t>
            </w:r>
            <w:r w:rsidR="00946F4C">
              <w:rPr>
                <w:rFonts w:ascii="Calibri" w:hAnsi="Calibri" w:cs="Calibri" w:hint="eastAsia"/>
                <w:szCs w:val="21"/>
              </w:rPr>
              <w:t>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7BAD27C1" w14:textId="7BAD4D49" w:rsidR="009A4137" w:rsidRPr="0022523C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2680" w:type="dxa"/>
          </w:tcPr>
          <w:p w14:paraId="3CDB1BD0" w14:textId="552E7CAF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 w:hint="eastAsia"/>
                <w:bCs/>
                <w:szCs w:val="21"/>
              </w:rPr>
              <w:t>Initial platelet count</w:t>
            </w:r>
          </w:p>
        </w:tc>
        <w:tc>
          <w:tcPr>
            <w:tcW w:w="2657" w:type="dxa"/>
          </w:tcPr>
          <w:p w14:paraId="3CC6C86A" w14:textId="4C14F015" w:rsidR="009A4137" w:rsidRPr="009A4137" w:rsidRDefault="009A4137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9A4137">
              <w:rPr>
                <w:rFonts w:ascii="Calibri" w:hAnsi="Calibri" w:cs="Calibri" w:hint="eastAsia"/>
                <w:bCs/>
                <w:szCs w:val="21"/>
              </w:rPr>
              <w:t>0.99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7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(</w:t>
            </w:r>
            <w:r w:rsidRPr="009A4137">
              <w:rPr>
                <w:rFonts w:ascii="Calibri" w:hAnsi="Calibri" w:cs="Calibri" w:hint="eastAsia"/>
                <w:bCs/>
                <w:szCs w:val="21"/>
              </w:rPr>
              <w:t>0.99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5</w:t>
            </w:r>
            <w:r w:rsidRPr="009A4137">
              <w:rPr>
                <w:rFonts w:ascii="Calibri" w:hAnsi="Calibri" w:cs="Calibri"/>
                <w:bCs/>
                <w:szCs w:val="21"/>
              </w:rPr>
              <w:t xml:space="preserve"> – </w:t>
            </w:r>
            <w:r w:rsidRPr="009A4137">
              <w:rPr>
                <w:rFonts w:ascii="Calibri" w:hAnsi="Calibri" w:cs="Calibri" w:hint="eastAsia"/>
                <w:bCs/>
                <w:szCs w:val="21"/>
              </w:rPr>
              <w:t>0.99</w:t>
            </w:r>
            <w:r w:rsidR="00946F4C">
              <w:rPr>
                <w:rFonts w:ascii="Calibri" w:hAnsi="Calibri" w:cs="Calibri" w:hint="eastAsia"/>
                <w:bCs/>
                <w:szCs w:val="21"/>
              </w:rPr>
              <w:t>9</w:t>
            </w:r>
            <w:r w:rsidRPr="009A4137">
              <w:rPr>
                <w:rFonts w:ascii="Calibri" w:hAnsi="Calibri" w:cs="Calibri"/>
                <w:bCs/>
                <w:szCs w:val="21"/>
              </w:rPr>
              <w:t>)</w:t>
            </w:r>
          </w:p>
        </w:tc>
        <w:tc>
          <w:tcPr>
            <w:tcW w:w="1329" w:type="dxa"/>
          </w:tcPr>
          <w:p w14:paraId="310359C8" w14:textId="3636DA08" w:rsidR="009A4137" w:rsidRPr="0022523C" w:rsidRDefault="00946F4C" w:rsidP="009A4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0.014</w:t>
            </w:r>
          </w:p>
        </w:tc>
      </w:tr>
    </w:tbl>
    <w:p w14:paraId="6B012CDE" w14:textId="14797754" w:rsidR="009B551B" w:rsidRPr="00F62E74" w:rsidRDefault="009B551B" w:rsidP="009B551B">
      <w:pPr>
        <w:jc w:val="left"/>
        <w:rPr>
          <w:rFonts w:ascii="Calibri" w:hAnsi="Calibri" w:cs="Calibri"/>
          <w:sz w:val="16"/>
          <w:szCs w:val="16"/>
        </w:rPr>
      </w:pPr>
      <w:r w:rsidRPr="00F62E74">
        <w:rPr>
          <w:rFonts w:ascii="Calibri" w:hAnsi="Calibri" w:cs="Calibri"/>
          <w:sz w:val="16"/>
          <w:szCs w:val="16"/>
        </w:rPr>
        <w:t>Note: Sensitivity analysis was performed in</w:t>
      </w:r>
      <w:r w:rsidR="00C30807" w:rsidRPr="00F62E74">
        <w:rPr>
          <w:rFonts w:ascii="Calibri" w:hAnsi="Calibri" w:cs="Calibri"/>
          <w:sz w:val="16"/>
          <w:szCs w:val="16"/>
        </w:rPr>
        <w:t xml:space="preserve"> </w:t>
      </w:r>
      <w:r w:rsidR="00641263" w:rsidRPr="00F62E74">
        <w:rPr>
          <w:rFonts w:ascii="Calibri" w:hAnsi="Calibri" w:cs="Calibri"/>
          <w:sz w:val="16"/>
          <w:szCs w:val="16"/>
        </w:rPr>
        <w:t>patients</w:t>
      </w:r>
      <w:r w:rsidRPr="00F62E74">
        <w:rPr>
          <w:rFonts w:ascii="Calibri" w:hAnsi="Calibri" w:cs="Calibri"/>
          <w:sz w:val="16"/>
          <w:szCs w:val="16"/>
        </w:rPr>
        <w:t xml:space="preserve"> without vasopressor use. </w:t>
      </w:r>
      <w:r w:rsidR="00530BCF" w:rsidRPr="00F62E74">
        <w:rPr>
          <w:rFonts w:ascii="Calibri" w:hAnsi="Calibri" w:cs="Calibri"/>
          <w:sz w:val="16"/>
          <w:szCs w:val="16"/>
        </w:rPr>
        <w:t xml:space="preserve">In </w:t>
      </w:r>
      <w:r w:rsidR="00C15100">
        <w:rPr>
          <w:rFonts w:ascii="Calibri" w:hAnsi="Calibri" w:cs="Calibri"/>
          <w:sz w:val="16"/>
          <w:szCs w:val="16"/>
        </w:rPr>
        <w:t>HBI</w:t>
      </w:r>
      <w:r w:rsidR="00530BCF" w:rsidRPr="00F62E74">
        <w:rPr>
          <w:rFonts w:ascii="Calibri" w:hAnsi="Calibri" w:cs="Calibri"/>
          <w:sz w:val="16"/>
          <w:szCs w:val="16"/>
        </w:rPr>
        <w:t xml:space="preserve"> cohort, </w:t>
      </w:r>
      <w:r w:rsidRPr="00F62E74">
        <w:rPr>
          <w:rFonts w:ascii="Calibri" w:hAnsi="Calibri" w:cs="Calibri"/>
          <w:sz w:val="16"/>
          <w:szCs w:val="16"/>
        </w:rPr>
        <w:t>there was a stepwise increasing trend of OR from Traj-2 to Traj-4</w:t>
      </w:r>
      <w:r w:rsidR="00530BCF" w:rsidRPr="00F62E74">
        <w:rPr>
          <w:rFonts w:ascii="Calibri" w:hAnsi="Calibri" w:cs="Calibri"/>
          <w:sz w:val="16"/>
          <w:szCs w:val="16"/>
        </w:rPr>
        <w:t xml:space="preserve">, compared to the OR of Traj-1. In </w:t>
      </w:r>
      <w:r w:rsidR="00C15100">
        <w:rPr>
          <w:rFonts w:ascii="Calibri" w:hAnsi="Calibri" w:cs="Calibri"/>
          <w:sz w:val="16"/>
          <w:szCs w:val="16"/>
        </w:rPr>
        <w:t>HBI</w:t>
      </w:r>
      <w:r w:rsidR="00530BCF" w:rsidRPr="00F62E74">
        <w:rPr>
          <w:rFonts w:ascii="Calibri" w:hAnsi="Calibri" w:cs="Calibri"/>
          <w:sz w:val="16"/>
          <w:szCs w:val="16"/>
        </w:rPr>
        <w:t>-with-sepsis cohort, this association was non-significant.</w:t>
      </w:r>
    </w:p>
    <w:p w14:paraId="27233DB5" w14:textId="3FDBDA24" w:rsidR="009B551B" w:rsidRPr="00F62E74" w:rsidRDefault="009B551B" w:rsidP="009B551B">
      <w:pPr>
        <w:ind w:leftChars="-337" w:left="-708" w:rightChars="-297" w:right="-624" w:firstLine="708"/>
        <w:jc w:val="left"/>
        <w:rPr>
          <w:rFonts w:ascii="Calibri" w:hAnsi="Calibri" w:cs="Calibri"/>
          <w:sz w:val="16"/>
          <w:szCs w:val="16"/>
        </w:rPr>
      </w:pPr>
      <w:r w:rsidRPr="00F62E74">
        <w:rPr>
          <w:rFonts w:ascii="Calibri" w:hAnsi="Calibri" w:cs="Calibri"/>
          <w:sz w:val="16"/>
          <w:szCs w:val="16"/>
        </w:rPr>
        <w:t xml:space="preserve">Abbreviations: HGB hemoglobin; </w:t>
      </w:r>
      <w:r w:rsidR="00C15100">
        <w:rPr>
          <w:rFonts w:ascii="Calibri" w:hAnsi="Calibri" w:cs="Calibri"/>
          <w:sz w:val="16"/>
          <w:szCs w:val="16"/>
        </w:rPr>
        <w:t>HBI</w:t>
      </w:r>
      <w:r w:rsidRPr="00F62E74">
        <w:rPr>
          <w:rFonts w:ascii="Calibri" w:hAnsi="Calibri" w:cs="Calibri"/>
          <w:sz w:val="16"/>
          <w:szCs w:val="16"/>
        </w:rPr>
        <w:t xml:space="preserve"> intracranial hemorrhage; SOFA sequential organ failure assessment; WBC white blood cell; </w:t>
      </w:r>
      <w:r w:rsidRPr="00F62E74">
        <w:rPr>
          <w:rFonts w:ascii="Calibri" w:hAnsi="Calibri" w:cs="Calibri"/>
          <w:kern w:val="0"/>
          <w:sz w:val="16"/>
          <w:szCs w:val="16"/>
        </w:rPr>
        <w:t>OR odds ratio; CI confidence interval.</w:t>
      </w:r>
    </w:p>
    <w:p w14:paraId="285CF162" w14:textId="67181983" w:rsidR="00FD0DC5" w:rsidRDefault="00FD0DC5" w:rsidP="00C30807">
      <w:pPr>
        <w:widowControl/>
        <w:jc w:val="left"/>
        <w:rPr>
          <w:rFonts w:ascii="Calibri" w:hAnsi="Calibri" w:cs="Calibri"/>
          <w:szCs w:val="21"/>
        </w:rPr>
      </w:pPr>
    </w:p>
    <w:p w14:paraId="2297A81C" w14:textId="77777777" w:rsidR="00FD0DC5" w:rsidRDefault="00FD0DC5">
      <w:pPr>
        <w:widowControl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28BC0947" w14:textId="4DB76EC7" w:rsidR="00FD0DC5" w:rsidRPr="0022523C" w:rsidRDefault="00FD0DC5" w:rsidP="00FD0DC5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lastRenderedPageBreak/>
        <w:t>Table S</w:t>
      </w:r>
      <w:r w:rsidR="00AB70AE">
        <w:rPr>
          <w:rFonts w:ascii="Calibri" w:hAnsi="Calibri" w:cs="Calibri" w:hint="eastAsia"/>
          <w:szCs w:val="21"/>
        </w:rPr>
        <w:t>7</w:t>
      </w:r>
      <w:r w:rsidRPr="0022523C">
        <w:rPr>
          <w:rFonts w:ascii="Calibri" w:hAnsi="Calibri" w:cs="Calibri"/>
          <w:szCs w:val="21"/>
        </w:rPr>
        <w:t xml:space="preserve"> Associations between hemoglobin trajectories and </w:t>
      </w:r>
      <w:r w:rsidRPr="002D3EC8">
        <w:rPr>
          <w:rFonts w:ascii="Calibri" w:hAnsi="Calibri" w:cs="Calibri" w:hint="eastAsia"/>
          <w:szCs w:val="21"/>
        </w:rPr>
        <w:t>28-day</w:t>
      </w:r>
      <w:r w:rsidRPr="0022523C">
        <w:rPr>
          <w:rFonts w:ascii="Calibri" w:hAnsi="Calibri" w:cs="Calibri"/>
          <w:szCs w:val="21"/>
        </w:rPr>
        <w:t xml:space="preserve"> mortality in multivariable </w:t>
      </w:r>
      <w:r>
        <w:rPr>
          <w:rFonts w:ascii="Calibri" w:hAnsi="Calibri" w:cs="Calibri" w:hint="eastAsia"/>
          <w:szCs w:val="21"/>
        </w:rPr>
        <w:t>COX</w:t>
      </w:r>
      <w:r w:rsidRPr="0022523C">
        <w:rPr>
          <w:rFonts w:ascii="Calibri" w:hAnsi="Calibri" w:cs="Calibri"/>
          <w:szCs w:val="21"/>
        </w:rPr>
        <w:t xml:space="preserve"> regression models</w:t>
      </w:r>
    </w:p>
    <w:p w14:paraId="50BCB3CC" w14:textId="77777777" w:rsidR="00FD0DC5" w:rsidRPr="0022523C" w:rsidRDefault="00FD0DC5" w:rsidP="00FD0DC5">
      <w:pPr>
        <w:jc w:val="center"/>
        <w:rPr>
          <w:rFonts w:ascii="Calibri" w:hAnsi="Calibri" w:cs="Calibri"/>
          <w:szCs w:val="21"/>
        </w:rPr>
      </w:pPr>
    </w:p>
    <w:tbl>
      <w:tblPr>
        <w:tblStyle w:val="PlainTable21"/>
        <w:tblW w:w="13412" w:type="dxa"/>
        <w:tblLayout w:type="fixed"/>
        <w:tblLook w:val="04A0" w:firstRow="1" w:lastRow="0" w:firstColumn="1" w:lastColumn="0" w:noHBand="0" w:noVBand="1"/>
      </w:tblPr>
      <w:tblGrid>
        <w:gridCol w:w="2500"/>
        <w:gridCol w:w="2963"/>
        <w:gridCol w:w="1283"/>
        <w:gridCol w:w="2680"/>
        <w:gridCol w:w="2657"/>
        <w:gridCol w:w="1329"/>
      </w:tblGrid>
      <w:tr w:rsidR="00FD0DC5" w:rsidRPr="0022523C" w14:paraId="586B90B1" w14:textId="77777777" w:rsidTr="00B22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6" w:type="dxa"/>
            <w:gridSpan w:val="3"/>
          </w:tcPr>
          <w:p w14:paraId="724A6C21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without sepsis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 cohort (n = </w:t>
            </w:r>
            <w:r>
              <w:rPr>
                <w:rFonts w:ascii="Calibri" w:hAnsi="Calibri" w:cs="Calibri" w:hint="eastAsia"/>
                <w:b w:val="0"/>
                <w:szCs w:val="21"/>
              </w:rPr>
              <w:t>1978</w:t>
            </w:r>
            <w:r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  <w:tc>
          <w:tcPr>
            <w:tcW w:w="6666" w:type="dxa"/>
            <w:gridSpan w:val="3"/>
          </w:tcPr>
          <w:p w14:paraId="2C2311B8" w14:textId="77777777" w:rsidR="00FD0DC5" w:rsidRPr="0022523C" w:rsidRDefault="00FD0DC5" w:rsidP="00B228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/>
                <w:b w:val="0"/>
                <w:szCs w:val="21"/>
              </w:rPr>
              <w:t>HBI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</w:t>
            </w:r>
            <w:r w:rsidRPr="0022523C">
              <w:rPr>
                <w:rFonts w:ascii="Calibri" w:hAnsi="Calibri" w:cs="Calibri"/>
                <w:b w:val="0"/>
                <w:szCs w:val="21"/>
              </w:rPr>
              <w:t>with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sepsis cohort (n = </w:t>
            </w:r>
            <w:r>
              <w:rPr>
                <w:rFonts w:ascii="Calibri" w:hAnsi="Calibri" w:cs="Calibri" w:hint="eastAsia"/>
                <w:b w:val="0"/>
                <w:szCs w:val="21"/>
              </w:rPr>
              <w:t>1062</w:t>
            </w:r>
            <w:r w:rsidRPr="0022523C">
              <w:rPr>
                <w:rFonts w:ascii="Calibri" w:hAnsi="Calibri" w:cs="Calibri"/>
                <w:b w:val="0"/>
                <w:szCs w:val="21"/>
              </w:rPr>
              <w:t>)</w:t>
            </w:r>
          </w:p>
        </w:tc>
      </w:tr>
      <w:tr w:rsidR="00FD0DC5" w:rsidRPr="0022523C" w14:paraId="6CA104BF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19AAFC4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Variables</w:t>
            </w:r>
          </w:p>
        </w:tc>
        <w:tc>
          <w:tcPr>
            <w:tcW w:w="2963" w:type="dxa"/>
            <w:hideMark/>
          </w:tcPr>
          <w:p w14:paraId="1655C766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Adjusted </w:t>
            </w:r>
            <w:r>
              <w:rPr>
                <w:rFonts w:ascii="Calibri" w:hAnsi="Calibri" w:cs="Calibri" w:hint="eastAsia"/>
                <w:szCs w:val="21"/>
              </w:rPr>
              <w:t>H</w:t>
            </w:r>
            <w:r w:rsidRPr="0022523C">
              <w:rPr>
                <w:rFonts w:ascii="Calibri" w:hAnsi="Calibri" w:cs="Calibri"/>
                <w:szCs w:val="21"/>
              </w:rPr>
              <w:t>R (95% CI)</w:t>
            </w:r>
          </w:p>
        </w:tc>
        <w:tc>
          <w:tcPr>
            <w:tcW w:w="1283" w:type="dxa"/>
            <w:hideMark/>
          </w:tcPr>
          <w:p w14:paraId="73CF5BAF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  <w:tc>
          <w:tcPr>
            <w:tcW w:w="2680" w:type="dxa"/>
          </w:tcPr>
          <w:p w14:paraId="74FD3B49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Variables</w:t>
            </w:r>
          </w:p>
        </w:tc>
        <w:tc>
          <w:tcPr>
            <w:tcW w:w="2657" w:type="dxa"/>
          </w:tcPr>
          <w:p w14:paraId="31D86352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 xml:space="preserve">Adjusted </w:t>
            </w:r>
            <w:r>
              <w:rPr>
                <w:rFonts w:ascii="Calibri" w:hAnsi="Calibri" w:cs="Calibri" w:hint="eastAsia"/>
                <w:szCs w:val="21"/>
              </w:rPr>
              <w:t>HR</w:t>
            </w:r>
            <w:r w:rsidRPr="0022523C">
              <w:rPr>
                <w:rFonts w:ascii="Calibri" w:hAnsi="Calibri" w:cs="Calibri"/>
                <w:szCs w:val="21"/>
              </w:rPr>
              <w:t>(95% CI)</w:t>
            </w:r>
          </w:p>
        </w:tc>
        <w:tc>
          <w:tcPr>
            <w:tcW w:w="1329" w:type="dxa"/>
          </w:tcPr>
          <w:p w14:paraId="556707BF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p</w:t>
            </w:r>
          </w:p>
        </w:tc>
      </w:tr>
      <w:tr w:rsidR="00FD0DC5" w:rsidRPr="0022523C" w14:paraId="36E840E7" w14:textId="77777777" w:rsidTr="00B2280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84015D5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Traj-1</w:t>
            </w:r>
          </w:p>
        </w:tc>
        <w:tc>
          <w:tcPr>
            <w:tcW w:w="2963" w:type="dxa"/>
            <w:hideMark/>
          </w:tcPr>
          <w:p w14:paraId="4D9295B9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283" w:type="dxa"/>
            <w:hideMark/>
          </w:tcPr>
          <w:p w14:paraId="0B86B21A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  <w:tc>
          <w:tcPr>
            <w:tcW w:w="2680" w:type="dxa"/>
          </w:tcPr>
          <w:p w14:paraId="496B4565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Traj-1</w:t>
            </w:r>
          </w:p>
        </w:tc>
        <w:tc>
          <w:tcPr>
            <w:tcW w:w="2657" w:type="dxa"/>
          </w:tcPr>
          <w:p w14:paraId="33520524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Ref.</w:t>
            </w:r>
          </w:p>
        </w:tc>
        <w:tc>
          <w:tcPr>
            <w:tcW w:w="1329" w:type="dxa"/>
          </w:tcPr>
          <w:p w14:paraId="6C9BFA8F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-</w:t>
            </w:r>
          </w:p>
        </w:tc>
      </w:tr>
      <w:tr w:rsidR="00FD0DC5" w:rsidRPr="0022523C" w14:paraId="42FDDADD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70EA8A0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Traj-2</w:t>
            </w:r>
          </w:p>
        </w:tc>
        <w:tc>
          <w:tcPr>
            <w:tcW w:w="2963" w:type="dxa"/>
          </w:tcPr>
          <w:p w14:paraId="5867B945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56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35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>
              <w:rPr>
                <w:rFonts w:ascii="Calibri" w:hAnsi="Calibri" w:cs="Calibri" w:hint="eastAsia"/>
                <w:szCs w:val="21"/>
              </w:rPr>
              <w:t>89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1E3B8048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14</w:t>
            </w:r>
          </w:p>
        </w:tc>
        <w:tc>
          <w:tcPr>
            <w:tcW w:w="2680" w:type="dxa"/>
          </w:tcPr>
          <w:p w14:paraId="6BB5196E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Traj-2</w:t>
            </w:r>
          </w:p>
        </w:tc>
        <w:tc>
          <w:tcPr>
            <w:tcW w:w="2657" w:type="dxa"/>
          </w:tcPr>
          <w:p w14:paraId="1D9D718C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12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68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1.83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3C19C095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664</w:t>
            </w:r>
          </w:p>
        </w:tc>
      </w:tr>
      <w:tr w:rsidR="00FD0DC5" w:rsidRPr="0022523C" w14:paraId="299B17C7" w14:textId="77777777" w:rsidTr="00B2280A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1FC215BF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Traj-3</w:t>
            </w:r>
          </w:p>
        </w:tc>
        <w:tc>
          <w:tcPr>
            <w:tcW w:w="2963" w:type="dxa"/>
          </w:tcPr>
          <w:p w14:paraId="73C90278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34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20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>
              <w:rPr>
                <w:rFonts w:ascii="Calibri" w:hAnsi="Calibri" w:cs="Calibri" w:hint="eastAsia"/>
                <w:szCs w:val="21"/>
              </w:rPr>
              <w:t>58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0170BDBE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&lt;</w:t>
            </w: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2680" w:type="dxa"/>
          </w:tcPr>
          <w:p w14:paraId="5D2BD725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Traj-3</w:t>
            </w:r>
          </w:p>
        </w:tc>
        <w:tc>
          <w:tcPr>
            <w:tcW w:w="2657" w:type="dxa"/>
          </w:tcPr>
          <w:p w14:paraId="75E99E53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0.95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58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1.55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1E6BD36F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837</w:t>
            </w:r>
          </w:p>
        </w:tc>
      </w:tr>
      <w:tr w:rsidR="00FD0DC5" w:rsidRPr="0022523C" w14:paraId="613B1947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DEBE796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Traj-4</w:t>
            </w:r>
          </w:p>
        </w:tc>
        <w:tc>
          <w:tcPr>
            <w:tcW w:w="2963" w:type="dxa"/>
          </w:tcPr>
          <w:p w14:paraId="1E204B79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29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13</w:t>
            </w:r>
            <w:r w:rsidRPr="0022523C">
              <w:rPr>
                <w:rFonts w:ascii="Calibri" w:hAnsi="Calibri" w:cs="Calibri"/>
                <w:szCs w:val="21"/>
              </w:rPr>
              <w:t xml:space="preserve"> – 0.</w:t>
            </w:r>
            <w:r>
              <w:rPr>
                <w:rFonts w:ascii="Calibri" w:hAnsi="Calibri" w:cs="Calibri" w:hint="eastAsia"/>
                <w:szCs w:val="21"/>
              </w:rPr>
              <w:t>63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57FC1C99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</w:t>
            </w:r>
            <w:r>
              <w:rPr>
                <w:rFonts w:ascii="Calibri" w:hAnsi="Calibri" w:cs="Calibri" w:hint="eastAsia"/>
                <w:szCs w:val="21"/>
              </w:rPr>
              <w:t>2</w:t>
            </w:r>
          </w:p>
        </w:tc>
        <w:tc>
          <w:tcPr>
            <w:tcW w:w="2680" w:type="dxa"/>
          </w:tcPr>
          <w:p w14:paraId="7DE209E5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Traj-4</w:t>
            </w:r>
          </w:p>
        </w:tc>
        <w:tc>
          <w:tcPr>
            <w:tcW w:w="2657" w:type="dxa"/>
          </w:tcPr>
          <w:p w14:paraId="63A2A11B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0.89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51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1.56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710B8004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678</w:t>
            </w:r>
          </w:p>
        </w:tc>
      </w:tr>
      <w:tr w:rsidR="00FD0DC5" w:rsidRPr="0022523C" w14:paraId="4B921FC0" w14:textId="77777777" w:rsidTr="00B2280A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345B480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11219D">
              <w:rPr>
                <w:rFonts w:ascii="Calibri" w:hAnsi="Calibri" w:cs="Calibri"/>
                <w:b w:val="0"/>
                <w:szCs w:val="21"/>
              </w:rPr>
              <w:t>Cirrhosis</w:t>
            </w:r>
          </w:p>
        </w:tc>
        <w:tc>
          <w:tcPr>
            <w:tcW w:w="2963" w:type="dxa"/>
          </w:tcPr>
          <w:p w14:paraId="142A6812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1.64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0.69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3.84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9E73EA6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0.265</w:t>
            </w:r>
          </w:p>
        </w:tc>
        <w:tc>
          <w:tcPr>
            <w:tcW w:w="2680" w:type="dxa"/>
          </w:tcPr>
          <w:p w14:paraId="775B4469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11219D">
              <w:rPr>
                <w:rFonts w:ascii="Calibri" w:hAnsi="Calibri" w:cs="Calibri"/>
                <w:szCs w:val="21"/>
              </w:rPr>
              <w:t>Cirrhosis</w:t>
            </w:r>
          </w:p>
        </w:tc>
        <w:tc>
          <w:tcPr>
            <w:tcW w:w="2657" w:type="dxa"/>
          </w:tcPr>
          <w:p w14:paraId="035C75BF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3.</w:t>
            </w:r>
            <w:r>
              <w:rPr>
                <w:rFonts w:ascii="Calibri" w:hAnsi="Calibri" w:cs="Calibri" w:hint="eastAsia"/>
                <w:szCs w:val="21"/>
              </w:rPr>
              <w:t>39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1.18</w:t>
            </w:r>
            <w:r w:rsidRPr="0022523C">
              <w:rPr>
                <w:rFonts w:ascii="Calibri" w:hAnsi="Calibri" w:cs="Calibri"/>
                <w:szCs w:val="21"/>
              </w:rPr>
              <w:t xml:space="preserve"> – 4.</w:t>
            </w:r>
            <w:r>
              <w:rPr>
                <w:rFonts w:ascii="Calibri" w:hAnsi="Calibri" w:cs="Calibri" w:hint="eastAsia"/>
                <w:szCs w:val="21"/>
              </w:rPr>
              <w:t>87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0D1DCEC5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0.016</w:t>
            </w:r>
          </w:p>
        </w:tc>
      </w:tr>
      <w:tr w:rsidR="00FD0DC5" w:rsidRPr="0022523C" w14:paraId="7F86DB2A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FD8EDD4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Hypertension</w:t>
            </w:r>
          </w:p>
        </w:tc>
        <w:tc>
          <w:tcPr>
            <w:tcW w:w="2963" w:type="dxa"/>
          </w:tcPr>
          <w:p w14:paraId="0028B922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63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>
              <w:rPr>
                <w:rFonts w:ascii="Calibri" w:hAnsi="Calibri" w:cs="Calibri" w:hint="eastAsia"/>
                <w:szCs w:val="21"/>
              </w:rPr>
              <w:t>09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2.44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552FC08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17</w:t>
            </w:r>
          </w:p>
        </w:tc>
        <w:tc>
          <w:tcPr>
            <w:tcW w:w="2680" w:type="dxa"/>
          </w:tcPr>
          <w:p w14:paraId="4B9B9EF7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Hypertension</w:t>
            </w:r>
          </w:p>
        </w:tc>
        <w:tc>
          <w:tcPr>
            <w:tcW w:w="2657" w:type="dxa"/>
          </w:tcPr>
          <w:p w14:paraId="2C2E4CB6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17</w:t>
            </w:r>
            <w:r w:rsidRPr="0022523C">
              <w:rPr>
                <w:rFonts w:ascii="Calibri" w:hAnsi="Calibri" w:cs="Calibri"/>
                <w:szCs w:val="21"/>
              </w:rPr>
              <w:t xml:space="preserve"> (0.</w:t>
            </w:r>
            <w:r>
              <w:rPr>
                <w:rFonts w:ascii="Calibri" w:hAnsi="Calibri" w:cs="Calibri" w:hint="eastAsia"/>
                <w:szCs w:val="21"/>
              </w:rPr>
              <w:t>85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60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0741B9F0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</w:t>
            </w:r>
            <w:r>
              <w:rPr>
                <w:rFonts w:ascii="Calibri" w:hAnsi="Calibri" w:cs="Calibri" w:hint="eastAsia"/>
                <w:szCs w:val="21"/>
              </w:rPr>
              <w:t>340</w:t>
            </w:r>
          </w:p>
        </w:tc>
      </w:tr>
      <w:tr w:rsidR="00FD0DC5" w:rsidRPr="0022523C" w14:paraId="7DC6D225" w14:textId="77777777" w:rsidTr="00B2280A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7392D630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 w:rsidRPr="0022523C">
              <w:rPr>
                <w:rFonts w:ascii="Calibri" w:hAnsi="Calibri" w:cs="Calibri"/>
                <w:b w:val="0"/>
                <w:szCs w:val="21"/>
              </w:rPr>
              <w:t>SOFA score on admission</w:t>
            </w:r>
          </w:p>
        </w:tc>
        <w:tc>
          <w:tcPr>
            <w:tcW w:w="2963" w:type="dxa"/>
          </w:tcPr>
          <w:p w14:paraId="632FDA0F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19</w:t>
            </w:r>
            <w:r w:rsidRPr="0022523C">
              <w:rPr>
                <w:rFonts w:ascii="Calibri" w:hAnsi="Calibri" w:cs="Calibri"/>
                <w:szCs w:val="21"/>
              </w:rPr>
              <w:t xml:space="preserve"> (1.</w:t>
            </w:r>
            <w:r>
              <w:rPr>
                <w:rFonts w:ascii="Calibri" w:hAnsi="Calibri" w:cs="Calibri" w:hint="eastAsia"/>
                <w:szCs w:val="21"/>
              </w:rPr>
              <w:t>05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14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DCD5D92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0.006</w:t>
            </w:r>
          </w:p>
        </w:tc>
        <w:tc>
          <w:tcPr>
            <w:tcW w:w="2680" w:type="dxa"/>
          </w:tcPr>
          <w:p w14:paraId="0A8B8801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SOFA score on admission</w:t>
            </w:r>
          </w:p>
        </w:tc>
        <w:tc>
          <w:tcPr>
            <w:tcW w:w="2657" w:type="dxa"/>
          </w:tcPr>
          <w:p w14:paraId="25ED394D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04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0.96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13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18BBF586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0.343</w:t>
            </w:r>
          </w:p>
        </w:tc>
      </w:tr>
      <w:tr w:rsidR="00FD0DC5" w:rsidRPr="0022523C" w14:paraId="3F779A46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4F78C5AF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 WBC count</w:t>
            </w:r>
          </w:p>
        </w:tc>
        <w:tc>
          <w:tcPr>
            <w:tcW w:w="2963" w:type="dxa"/>
          </w:tcPr>
          <w:p w14:paraId="6744A84F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10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>
              <w:rPr>
                <w:rFonts w:ascii="Calibri" w:hAnsi="Calibri" w:cs="Calibri" w:hint="eastAsia"/>
                <w:szCs w:val="21"/>
              </w:rPr>
              <w:t>5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14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4FF9C174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  <w:tc>
          <w:tcPr>
            <w:tcW w:w="2680" w:type="dxa"/>
          </w:tcPr>
          <w:p w14:paraId="3B7F686A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Initial</w:t>
            </w:r>
            <w:r w:rsidRPr="0022523C">
              <w:rPr>
                <w:rFonts w:ascii="Calibri" w:hAnsi="Calibri" w:cs="Calibri"/>
                <w:szCs w:val="21"/>
              </w:rPr>
              <w:t xml:space="preserve"> WBC count</w:t>
            </w:r>
          </w:p>
        </w:tc>
        <w:tc>
          <w:tcPr>
            <w:tcW w:w="2657" w:type="dxa"/>
          </w:tcPr>
          <w:p w14:paraId="21D58C37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1.0</w:t>
            </w:r>
            <w:r>
              <w:rPr>
                <w:rFonts w:ascii="Calibri" w:hAnsi="Calibri" w:cs="Calibri" w:hint="eastAsia"/>
                <w:szCs w:val="21"/>
              </w:rPr>
              <w:t>5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 w:rsidRPr="0022523C">
              <w:rPr>
                <w:rFonts w:ascii="Calibri" w:hAnsi="Calibri" w:cs="Calibri"/>
                <w:szCs w:val="21"/>
              </w:rPr>
              <w:t>– 1.0</w:t>
            </w:r>
            <w:r>
              <w:rPr>
                <w:rFonts w:ascii="Calibri" w:hAnsi="Calibri" w:cs="Calibri" w:hint="eastAsia"/>
                <w:szCs w:val="21"/>
              </w:rPr>
              <w:t>8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1870EE6D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</w:tr>
      <w:tr w:rsidR="00FD0DC5" w:rsidRPr="0022523C" w14:paraId="75FAFA40" w14:textId="77777777" w:rsidTr="00B2280A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6A663EA0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>Initial</w:t>
            </w:r>
            <w:r w:rsidRPr="0022523C">
              <w:rPr>
                <w:rFonts w:ascii="Calibri" w:hAnsi="Calibri" w:cs="Calibri"/>
                <w:b w:val="0"/>
                <w:szCs w:val="21"/>
              </w:rPr>
              <w:t xml:space="preserve"> creatinine level</w:t>
            </w:r>
          </w:p>
        </w:tc>
        <w:tc>
          <w:tcPr>
            <w:tcW w:w="2963" w:type="dxa"/>
          </w:tcPr>
          <w:p w14:paraId="6F7D801A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18</w:t>
            </w:r>
            <w:r w:rsidRPr="0022523C">
              <w:rPr>
                <w:rFonts w:ascii="Calibri" w:hAnsi="Calibri" w:cs="Calibri"/>
                <w:szCs w:val="21"/>
              </w:rPr>
              <w:t xml:space="preserve"> (1.0</w:t>
            </w:r>
            <w:r>
              <w:rPr>
                <w:rFonts w:ascii="Calibri" w:hAnsi="Calibri" w:cs="Calibri" w:hint="eastAsia"/>
                <w:szCs w:val="21"/>
              </w:rPr>
              <w:t>4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35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3CA84893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13</w:t>
            </w:r>
          </w:p>
        </w:tc>
        <w:tc>
          <w:tcPr>
            <w:tcW w:w="2680" w:type="dxa"/>
          </w:tcPr>
          <w:p w14:paraId="1EF5153B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Initial</w:t>
            </w:r>
            <w:r w:rsidRPr="0022523C">
              <w:rPr>
                <w:rFonts w:ascii="Calibri" w:hAnsi="Calibri" w:cs="Calibri"/>
                <w:szCs w:val="21"/>
              </w:rPr>
              <w:t xml:space="preserve"> creatinine level</w:t>
            </w:r>
          </w:p>
        </w:tc>
        <w:tc>
          <w:tcPr>
            <w:tcW w:w="2657" w:type="dxa"/>
          </w:tcPr>
          <w:p w14:paraId="3B3C4C81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1.</w:t>
            </w:r>
            <w:r>
              <w:rPr>
                <w:rFonts w:ascii="Calibri" w:hAnsi="Calibri" w:cs="Calibri" w:hint="eastAsia"/>
                <w:szCs w:val="21"/>
              </w:rPr>
              <w:t>3</w:t>
            </w:r>
            <w:r w:rsidRPr="0022523C">
              <w:rPr>
                <w:rFonts w:ascii="Calibri" w:hAnsi="Calibri" w:cs="Calibri"/>
                <w:szCs w:val="21"/>
              </w:rPr>
              <w:t>3 (1.</w:t>
            </w:r>
            <w:r>
              <w:rPr>
                <w:rFonts w:ascii="Calibri" w:hAnsi="Calibri" w:cs="Calibri" w:hint="eastAsia"/>
                <w:szCs w:val="21"/>
              </w:rPr>
              <w:t>19</w:t>
            </w:r>
            <w:r w:rsidRPr="0022523C">
              <w:rPr>
                <w:rFonts w:ascii="Calibri" w:hAnsi="Calibri" w:cs="Calibri"/>
                <w:szCs w:val="21"/>
              </w:rPr>
              <w:t xml:space="preserve"> – 1.</w:t>
            </w:r>
            <w:r>
              <w:rPr>
                <w:rFonts w:ascii="Calibri" w:hAnsi="Calibri" w:cs="Calibri" w:hint="eastAsia"/>
                <w:szCs w:val="21"/>
              </w:rPr>
              <w:t>49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134FC310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</w:tr>
      <w:tr w:rsidR="00FD0DC5" w:rsidRPr="0022523C" w14:paraId="2C7E3D0C" w14:textId="77777777" w:rsidTr="00B22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385F675B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b w:val="0"/>
                <w:szCs w:val="21"/>
              </w:rPr>
            </w:pPr>
            <w:r>
              <w:rPr>
                <w:rFonts w:ascii="Calibri" w:hAnsi="Calibri" w:cs="Calibri" w:hint="eastAsia"/>
                <w:b w:val="0"/>
                <w:szCs w:val="21"/>
              </w:rPr>
              <w:t xml:space="preserve">Initial </w:t>
            </w:r>
            <w:r w:rsidRPr="00FB0B35">
              <w:rPr>
                <w:rFonts w:ascii="Calibri" w:hAnsi="Calibri" w:cs="Calibri" w:hint="eastAsia"/>
                <w:b w:val="0"/>
                <w:szCs w:val="21"/>
              </w:rPr>
              <w:t>platelet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count</w:t>
            </w:r>
          </w:p>
        </w:tc>
        <w:tc>
          <w:tcPr>
            <w:tcW w:w="2963" w:type="dxa"/>
          </w:tcPr>
          <w:p w14:paraId="3F0CDC82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0.995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0.992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0.997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6B7447E2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&lt; 0.001</w:t>
            </w:r>
          </w:p>
        </w:tc>
        <w:tc>
          <w:tcPr>
            <w:tcW w:w="2680" w:type="dxa"/>
          </w:tcPr>
          <w:p w14:paraId="66F68F14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FB0B35">
              <w:rPr>
                <w:rFonts w:ascii="Calibri" w:hAnsi="Calibri" w:cs="Calibri" w:hint="eastAsia"/>
                <w:szCs w:val="21"/>
              </w:rPr>
              <w:t>Initial platelet count</w:t>
            </w:r>
          </w:p>
        </w:tc>
        <w:tc>
          <w:tcPr>
            <w:tcW w:w="2657" w:type="dxa"/>
          </w:tcPr>
          <w:p w14:paraId="1BDBD459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0.996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0.994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0.99</w:t>
            </w:r>
            <w:r w:rsidRPr="0022523C">
              <w:rPr>
                <w:rFonts w:ascii="Calibri" w:hAnsi="Calibri" w:cs="Calibri"/>
                <w:szCs w:val="21"/>
              </w:rPr>
              <w:t>8)</w:t>
            </w:r>
          </w:p>
        </w:tc>
        <w:tc>
          <w:tcPr>
            <w:tcW w:w="1329" w:type="dxa"/>
          </w:tcPr>
          <w:p w14:paraId="5B6E2B41" w14:textId="77777777" w:rsidR="00FD0DC5" w:rsidRPr="0022523C" w:rsidRDefault="00FD0DC5" w:rsidP="00B22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 w:rsidRPr="0022523C">
              <w:rPr>
                <w:rFonts w:ascii="Calibri" w:hAnsi="Calibri" w:cs="Calibri"/>
                <w:szCs w:val="21"/>
              </w:rPr>
              <w:t>0.001</w:t>
            </w:r>
          </w:p>
        </w:tc>
      </w:tr>
      <w:tr w:rsidR="00FD0DC5" w:rsidRPr="0022523C" w14:paraId="0302F047" w14:textId="77777777" w:rsidTr="00B2280A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</w:tcPr>
          <w:p w14:paraId="01F8C670" w14:textId="77777777" w:rsidR="00FD0DC5" w:rsidRPr="0022523C" w:rsidRDefault="00FD0DC5" w:rsidP="00B2280A">
            <w:pPr>
              <w:jc w:val="center"/>
              <w:rPr>
                <w:rFonts w:ascii="Calibri" w:hAnsi="Calibri" w:cs="Calibri"/>
                <w:szCs w:val="21"/>
              </w:rPr>
            </w:pPr>
            <w:r w:rsidRPr="00FB0B35">
              <w:rPr>
                <w:rFonts w:ascii="Calibri" w:hAnsi="Calibri" w:cs="Calibri"/>
                <w:b w:val="0"/>
                <w:szCs w:val="21"/>
              </w:rPr>
              <w:t>Vasoactive agents</w:t>
            </w:r>
            <w:r>
              <w:rPr>
                <w:rFonts w:ascii="Calibri" w:hAnsi="Calibri" w:cs="Calibri" w:hint="eastAsia"/>
                <w:b w:val="0"/>
                <w:szCs w:val="21"/>
              </w:rPr>
              <w:t xml:space="preserve"> usage</w:t>
            </w:r>
          </w:p>
        </w:tc>
        <w:tc>
          <w:tcPr>
            <w:tcW w:w="2963" w:type="dxa"/>
          </w:tcPr>
          <w:p w14:paraId="3FE15855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3.09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1.39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6.86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283" w:type="dxa"/>
          </w:tcPr>
          <w:p w14:paraId="43067DB6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0.006</w:t>
            </w:r>
          </w:p>
        </w:tc>
        <w:tc>
          <w:tcPr>
            <w:tcW w:w="2680" w:type="dxa"/>
          </w:tcPr>
          <w:p w14:paraId="6B118EE0" w14:textId="77777777" w:rsidR="00FD0DC5" w:rsidRPr="00FB0B35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Cs w:val="21"/>
              </w:rPr>
            </w:pPr>
            <w:r w:rsidRPr="00FB0B35">
              <w:rPr>
                <w:rFonts w:ascii="Calibri" w:hAnsi="Calibri" w:cs="Calibri"/>
                <w:bCs/>
                <w:szCs w:val="21"/>
              </w:rPr>
              <w:t>Vasoactive agents</w:t>
            </w:r>
            <w:r w:rsidRPr="00FB0B35">
              <w:rPr>
                <w:rFonts w:ascii="Calibri" w:hAnsi="Calibri" w:cs="Calibri" w:hint="eastAsia"/>
                <w:bCs/>
                <w:szCs w:val="21"/>
              </w:rPr>
              <w:t xml:space="preserve"> usage</w:t>
            </w:r>
          </w:p>
        </w:tc>
        <w:tc>
          <w:tcPr>
            <w:tcW w:w="2657" w:type="dxa"/>
          </w:tcPr>
          <w:p w14:paraId="1BA30676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1.85</w:t>
            </w:r>
            <w:r w:rsidRPr="0022523C"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1.23</w:t>
            </w:r>
            <w:r w:rsidRPr="0022523C">
              <w:rPr>
                <w:rFonts w:ascii="Calibri" w:hAnsi="Calibri" w:cs="Calibri"/>
                <w:szCs w:val="21"/>
              </w:rPr>
              <w:t xml:space="preserve"> – </w:t>
            </w:r>
            <w:r>
              <w:rPr>
                <w:rFonts w:ascii="Calibri" w:hAnsi="Calibri" w:cs="Calibri" w:hint="eastAsia"/>
                <w:szCs w:val="21"/>
              </w:rPr>
              <w:t>2.79</w:t>
            </w:r>
            <w:r w:rsidRPr="0022523C"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1329" w:type="dxa"/>
          </w:tcPr>
          <w:p w14:paraId="583BA3AC" w14:textId="77777777" w:rsidR="00FD0DC5" w:rsidRPr="0022523C" w:rsidRDefault="00FD0DC5" w:rsidP="00B22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0.003</w:t>
            </w:r>
          </w:p>
        </w:tc>
      </w:tr>
    </w:tbl>
    <w:p w14:paraId="22C891C3" w14:textId="77777777" w:rsidR="00FD0DC5" w:rsidRPr="0022523C" w:rsidRDefault="00FD0DC5" w:rsidP="00FD0DC5">
      <w:pPr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 w:val="16"/>
          <w:szCs w:val="16"/>
        </w:rPr>
        <w:t xml:space="preserve">Note: Associations between HGB trajectories and </w:t>
      </w:r>
      <w:r>
        <w:rPr>
          <w:rFonts w:ascii="Calibri" w:hAnsi="Calibri" w:cs="Calibri" w:hint="eastAsia"/>
          <w:sz w:val="16"/>
          <w:szCs w:val="16"/>
        </w:rPr>
        <w:t>28-day</w:t>
      </w:r>
      <w:r w:rsidRPr="0022523C">
        <w:rPr>
          <w:rFonts w:ascii="Calibri" w:hAnsi="Calibri" w:cs="Calibri"/>
          <w:sz w:val="16"/>
          <w:szCs w:val="16"/>
        </w:rPr>
        <w:t xml:space="preserve"> mortality were investigated in </w:t>
      </w:r>
      <w:r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cohort and </w:t>
      </w:r>
      <w:r>
        <w:rPr>
          <w:rFonts w:ascii="Calibri" w:hAnsi="Calibri" w:cs="Calibri"/>
          <w:sz w:val="16"/>
          <w:szCs w:val="16"/>
        </w:rPr>
        <w:t>HBI</w:t>
      </w:r>
      <w:r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with</w:t>
      </w:r>
      <w:r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sepsis cohort</w:t>
      </w:r>
      <w:r>
        <w:rPr>
          <w:rFonts w:ascii="Calibri" w:hAnsi="Calibri" w:cs="Calibri" w:hint="eastAsia"/>
          <w:sz w:val="16"/>
          <w:szCs w:val="16"/>
        </w:rPr>
        <w:t>s</w:t>
      </w:r>
      <w:r w:rsidRPr="0022523C">
        <w:rPr>
          <w:rFonts w:ascii="Calibri" w:hAnsi="Calibri" w:cs="Calibri"/>
          <w:sz w:val="16"/>
          <w:szCs w:val="16"/>
        </w:rPr>
        <w:t xml:space="preserve">. Compared to the OR of Traj-1, there was a stepwise increasing trend of OR from Traj-2 to Traj-4 in </w:t>
      </w:r>
      <w:r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cohort, while this trend was not significant in </w:t>
      </w:r>
      <w:r>
        <w:rPr>
          <w:rFonts w:ascii="Calibri" w:hAnsi="Calibri" w:cs="Calibri"/>
          <w:sz w:val="16"/>
          <w:szCs w:val="16"/>
        </w:rPr>
        <w:t>HBI</w:t>
      </w:r>
      <w:r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>with</w:t>
      </w:r>
      <w:r>
        <w:rPr>
          <w:rFonts w:ascii="Calibri" w:hAnsi="Calibri" w:cs="Calibri" w:hint="eastAsia"/>
          <w:sz w:val="16"/>
          <w:szCs w:val="16"/>
        </w:rPr>
        <w:t>-</w:t>
      </w:r>
      <w:r w:rsidRPr="0022523C">
        <w:rPr>
          <w:rFonts w:ascii="Calibri" w:hAnsi="Calibri" w:cs="Calibri"/>
          <w:sz w:val="16"/>
          <w:szCs w:val="16"/>
        </w:rPr>
        <w:t xml:space="preserve">sepsis cohort. The VIF was </w:t>
      </w:r>
      <w:r>
        <w:rPr>
          <w:rFonts w:ascii="Calibri" w:hAnsi="Calibri" w:cs="Calibri" w:hint="eastAsia"/>
          <w:sz w:val="16"/>
          <w:szCs w:val="16"/>
        </w:rPr>
        <w:t>3.38</w:t>
      </w:r>
      <w:r w:rsidRPr="0022523C">
        <w:rPr>
          <w:rFonts w:ascii="Calibri" w:hAnsi="Calibri" w:cs="Calibri"/>
          <w:sz w:val="16"/>
          <w:szCs w:val="16"/>
        </w:rPr>
        <w:t xml:space="preserve"> and </w:t>
      </w:r>
      <w:r>
        <w:rPr>
          <w:rFonts w:ascii="Calibri" w:hAnsi="Calibri" w:cs="Calibri" w:hint="eastAsia"/>
          <w:sz w:val="16"/>
          <w:szCs w:val="16"/>
        </w:rPr>
        <w:t>3.16</w:t>
      </w:r>
      <w:r w:rsidRPr="0022523C">
        <w:rPr>
          <w:rFonts w:ascii="Calibri" w:hAnsi="Calibri" w:cs="Calibri"/>
          <w:sz w:val="16"/>
          <w:szCs w:val="16"/>
        </w:rPr>
        <w:t xml:space="preserve"> in these two models, respectively.</w:t>
      </w:r>
    </w:p>
    <w:p w14:paraId="038CA1A4" w14:textId="77777777" w:rsidR="00FD0DC5" w:rsidRPr="0022523C" w:rsidRDefault="00FD0DC5" w:rsidP="00FD0DC5">
      <w:pPr>
        <w:ind w:leftChars="-337" w:left="-708" w:rightChars="-297" w:right="-624" w:firstLine="708"/>
        <w:jc w:val="left"/>
        <w:rPr>
          <w:rFonts w:ascii="Calibri" w:hAnsi="Calibri" w:cs="Calibri"/>
          <w:sz w:val="16"/>
          <w:szCs w:val="16"/>
        </w:rPr>
      </w:pPr>
      <w:r w:rsidRPr="0022523C">
        <w:rPr>
          <w:rFonts w:ascii="Calibri" w:hAnsi="Calibri" w:cs="Calibri"/>
          <w:sz w:val="16"/>
          <w:szCs w:val="16"/>
        </w:rPr>
        <w:t xml:space="preserve">Abbreviations: HGB hemoglobin; </w:t>
      </w:r>
      <w:r>
        <w:rPr>
          <w:rFonts w:ascii="Calibri" w:hAnsi="Calibri" w:cs="Calibri"/>
          <w:sz w:val="16"/>
          <w:szCs w:val="16"/>
        </w:rPr>
        <w:t>HBI</w:t>
      </w:r>
      <w:r w:rsidRPr="0022523C">
        <w:rPr>
          <w:rFonts w:ascii="Calibri" w:hAnsi="Calibri" w:cs="Calibri"/>
          <w:sz w:val="16"/>
          <w:szCs w:val="16"/>
        </w:rPr>
        <w:t xml:space="preserve"> intracranial hemorrhage; SOFA sequential organ failure assessment; WBC white blood cell; VIF </w:t>
      </w:r>
      <w:r w:rsidRPr="0022523C">
        <w:rPr>
          <w:rFonts w:ascii="Calibri" w:hAnsi="Calibri" w:cs="Calibri"/>
          <w:kern w:val="0"/>
          <w:sz w:val="16"/>
          <w:szCs w:val="16"/>
        </w:rPr>
        <w:t>variance inflation factor</w:t>
      </w:r>
      <w:r w:rsidRPr="0022523C">
        <w:rPr>
          <w:rFonts w:ascii="Calibri" w:hAnsi="Calibri" w:cs="Calibri"/>
          <w:sz w:val="16"/>
          <w:szCs w:val="16"/>
        </w:rPr>
        <w:t xml:space="preserve">; </w:t>
      </w:r>
      <w:r w:rsidRPr="0022523C">
        <w:rPr>
          <w:rFonts w:ascii="Calibri" w:hAnsi="Calibri" w:cs="Calibri"/>
          <w:kern w:val="0"/>
          <w:sz w:val="16"/>
          <w:szCs w:val="16"/>
        </w:rPr>
        <w:t>OR odds ratio; CI confidence interval.</w:t>
      </w:r>
    </w:p>
    <w:p w14:paraId="4521B2BF" w14:textId="77777777" w:rsidR="00FD0DC5" w:rsidRPr="007777AC" w:rsidRDefault="00FD0DC5" w:rsidP="00FD0DC5">
      <w:pPr>
        <w:widowControl/>
        <w:jc w:val="left"/>
        <w:rPr>
          <w:rFonts w:ascii="Calibri" w:hAnsi="Calibri" w:cs="Calibri"/>
          <w:szCs w:val="21"/>
        </w:rPr>
      </w:pPr>
    </w:p>
    <w:p w14:paraId="38D31CA2" w14:textId="77777777" w:rsidR="00FD0DC5" w:rsidRDefault="00FD0DC5" w:rsidP="00FD0DC5">
      <w:pPr>
        <w:widowControl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br w:type="page"/>
      </w:r>
    </w:p>
    <w:p w14:paraId="14C6EAD6" w14:textId="160111B6" w:rsidR="00C324F4" w:rsidRPr="0022523C" w:rsidRDefault="00C324F4" w:rsidP="00C324F4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lastRenderedPageBreak/>
        <w:t>Figure S</w:t>
      </w:r>
      <w:r w:rsidR="00016FF7">
        <w:rPr>
          <w:rFonts w:ascii="Calibri" w:hAnsi="Calibri" w:cs="Calibri" w:hint="eastAsia"/>
          <w:szCs w:val="21"/>
        </w:rPr>
        <w:t>3</w:t>
      </w:r>
      <w:r w:rsidRPr="0022523C">
        <w:rPr>
          <w:rFonts w:ascii="Calibri" w:hAnsi="Calibri" w:cs="Calibri"/>
          <w:szCs w:val="21"/>
        </w:rPr>
        <w:t xml:space="preserve"> </w:t>
      </w:r>
      <w:proofErr w:type="gramStart"/>
      <w:r w:rsidR="00835453" w:rsidRPr="00835453">
        <w:rPr>
          <w:rFonts w:ascii="Calibri" w:hAnsi="Calibri" w:cs="Calibri" w:hint="eastAsia"/>
          <w:szCs w:val="21"/>
        </w:rPr>
        <w:t>The</w:t>
      </w:r>
      <w:proofErr w:type="gramEnd"/>
      <w:r w:rsidR="00835453" w:rsidRPr="00835453">
        <w:rPr>
          <w:rFonts w:ascii="Calibri" w:hAnsi="Calibri" w:cs="Calibri" w:hint="eastAsia"/>
          <w:szCs w:val="21"/>
        </w:rPr>
        <w:t xml:space="preserve"> 28-day survival probability curve of patients </w:t>
      </w:r>
      <w:r w:rsidR="00835453">
        <w:rPr>
          <w:rFonts w:ascii="Calibri" w:hAnsi="Calibri" w:cs="Calibri" w:hint="eastAsia"/>
          <w:szCs w:val="21"/>
        </w:rPr>
        <w:t>without Sepsis</w:t>
      </w:r>
    </w:p>
    <w:p w14:paraId="0BA41C99" w14:textId="46A4C803" w:rsidR="00835453" w:rsidRDefault="00835453">
      <w:pPr>
        <w:widowControl/>
        <w:jc w:val="left"/>
        <w:rPr>
          <w:rFonts w:ascii="Calibri" w:hAnsi="Calibri" w:cs="Calibri"/>
          <w:szCs w:val="21"/>
        </w:rPr>
      </w:pPr>
      <w:r w:rsidRPr="00835453">
        <w:rPr>
          <w:rFonts w:ascii="Calibri" w:hAnsi="Calibri" w:cs="Calibri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59DD5E48" wp14:editId="0B457B87">
            <wp:simplePos x="0" y="0"/>
            <wp:positionH relativeFrom="column">
              <wp:posOffset>300942</wp:posOffset>
            </wp:positionH>
            <wp:positionV relativeFrom="page">
              <wp:posOffset>1319514</wp:posOffset>
            </wp:positionV>
            <wp:extent cx="7621905" cy="5384165"/>
            <wp:effectExtent l="0" t="0" r="0" b="6985"/>
            <wp:wrapTopAndBottom/>
            <wp:docPr id="594757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5757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905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BE678" w14:textId="284FD7E4" w:rsidR="00835453" w:rsidRPr="0022523C" w:rsidRDefault="00835453" w:rsidP="00835453">
      <w:pPr>
        <w:jc w:val="center"/>
        <w:rPr>
          <w:rFonts w:ascii="Calibri" w:hAnsi="Calibri" w:cs="Calibri"/>
          <w:szCs w:val="21"/>
        </w:rPr>
      </w:pPr>
      <w:r w:rsidRPr="0022523C">
        <w:rPr>
          <w:rFonts w:ascii="Calibri" w:hAnsi="Calibri" w:cs="Calibri"/>
          <w:szCs w:val="21"/>
        </w:rPr>
        <w:lastRenderedPageBreak/>
        <w:t>Figure S</w:t>
      </w:r>
      <w:r w:rsidR="00016FF7">
        <w:rPr>
          <w:rFonts w:ascii="Calibri" w:hAnsi="Calibri" w:cs="Calibri" w:hint="eastAsia"/>
          <w:szCs w:val="21"/>
        </w:rPr>
        <w:t>4</w:t>
      </w:r>
      <w:r w:rsidRPr="0022523C">
        <w:rPr>
          <w:rFonts w:ascii="Calibri" w:hAnsi="Calibri" w:cs="Calibri"/>
          <w:szCs w:val="21"/>
        </w:rPr>
        <w:t xml:space="preserve"> </w:t>
      </w:r>
      <w:proofErr w:type="gramStart"/>
      <w:r w:rsidRPr="00835453">
        <w:rPr>
          <w:rFonts w:ascii="Calibri" w:hAnsi="Calibri" w:cs="Calibri" w:hint="eastAsia"/>
          <w:szCs w:val="21"/>
        </w:rPr>
        <w:t>The</w:t>
      </w:r>
      <w:proofErr w:type="gramEnd"/>
      <w:r w:rsidRPr="00835453">
        <w:rPr>
          <w:rFonts w:ascii="Calibri" w:hAnsi="Calibri" w:cs="Calibri" w:hint="eastAsia"/>
          <w:szCs w:val="21"/>
        </w:rPr>
        <w:t xml:space="preserve"> 28-day survival probability curve of patients </w:t>
      </w:r>
      <w:r>
        <w:rPr>
          <w:rFonts w:ascii="Calibri" w:hAnsi="Calibri" w:cs="Calibri" w:hint="eastAsia"/>
          <w:szCs w:val="21"/>
        </w:rPr>
        <w:t>with Sepsis</w:t>
      </w:r>
    </w:p>
    <w:p w14:paraId="00D6B622" w14:textId="3B8B757F" w:rsidR="009B551B" w:rsidRDefault="00835453" w:rsidP="00C30807">
      <w:pPr>
        <w:widowControl/>
        <w:jc w:val="left"/>
        <w:rPr>
          <w:rFonts w:ascii="Calibri" w:hAnsi="Calibri" w:cs="Calibri"/>
          <w:szCs w:val="21"/>
        </w:rPr>
      </w:pPr>
      <w:r w:rsidRPr="00835453">
        <w:rPr>
          <w:rFonts w:ascii="Calibri" w:hAnsi="Calibri" w:cs="Calibri"/>
          <w:noProof/>
          <w:szCs w:val="21"/>
        </w:rPr>
        <w:drawing>
          <wp:anchor distT="0" distB="0" distL="114300" distR="114300" simplePos="0" relativeHeight="251659264" behindDoc="0" locked="0" layoutInCell="1" allowOverlap="1" wp14:anchorId="700436AD" wp14:editId="48CBE77C">
            <wp:simplePos x="0" y="0"/>
            <wp:positionH relativeFrom="column">
              <wp:posOffset>497205</wp:posOffset>
            </wp:positionH>
            <wp:positionV relativeFrom="paragraph">
              <wp:posOffset>155575</wp:posOffset>
            </wp:positionV>
            <wp:extent cx="7512050" cy="5312410"/>
            <wp:effectExtent l="0" t="0" r="0" b="2540"/>
            <wp:wrapTopAndBottom/>
            <wp:docPr id="2020067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670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551B" w:rsidSect="00401D58">
      <w:pgSz w:w="15840" w:h="12240" w:orient="landscape" w:code="1"/>
      <w:pgMar w:top="1440" w:right="1440" w:bottom="1440" w:left="1440" w:header="397" w:footer="34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7FB98" w14:textId="77777777" w:rsidR="00493D8C" w:rsidRDefault="00493D8C" w:rsidP="003F44F3">
      <w:r>
        <w:separator/>
      </w:r>
    </w:p>
  </w:endnote>
  <w:endnote w:type="continuationSeparator" w:id="0">
    <w:p w14:paraId="440D1854" w14:textId="77777777" w:rsidR="00493D8C" w:rsidRDefault="00493D8C" w:rsidP="003F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7B073" w14:textId="77777777" w:rsidR="00493D8C" w:rsidRDefault="00493D8C" w:rsidP="003F44F3">
      <w:r>
        <w:separator/>
      </w:r>
    </w:p>
  </w:footnote>
  <w:footnote w:type="continuationSeparator" w:id="0">
    <w:p w14:paraId="0B992EF7" w14:textId="77777777" w:rsidR="00493D8C" w:rsidRDefault="00493D8C" w:rsidP="003F4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3753"/>
    <w:multiLevelType w:val="hybridMultilevel"/>
    <w:tmpl w:val="CA6AC61A"/>
    <w:lvl w:ilvl="0" w:tplc="F79E0E6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3D828E7"/>
    <w:multiLevelType w:val="multilevel"/>
    <w:tmpl w:val="C320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376CF"/>
    <w:multiLevelType w:val="multilevel"/>
    <w:tmpl w:val="7EF4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D28DB"/>
    <w:multiLevelType w:val="hybridMultilevel"/>
    <w:tmpl w:val="2B9A0900"/>
    <w:lvl w:ilvl="0" w:tplc="02A4A6C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S1MLUwMLQ0Mzc1NbVU0lEKTi0uzszPAymwqAUA7rUm8iwAAAA="/>
  </w:docVars>
  <w:rsids>
    <w:rsidRoot w:val="00EC1D04"/>
    <w:rsid w:val="00005892"/>
    <w:rsid w:val="000069FB"/>
    <w:rsid w:val="0001023B"/>
    <w:rsid w:val="00016FF7"/>
    <w:rsid w:val="00025051"/>
    <w:rsid w:val="00026A6C"/>
    <w:rsid w:val="0003100A"/>
    <w:rsid w:val="000538EB"/>
    <w:rsid w:val="00060018"/>
    <w:rsid w:val="00063045"/>
    <w:rsid w:val="00064EC0"/>
    <w:rsid w:val="00070B09"/>
    <w:rsid w:val="0007167E"/>
    <w:rsid w:val="0007190A"/>
    <w:rsid w:val="00072008"/>
    <w:rsid w:val="0008136F"/>
    <w:rsid w:val="00095634"/>
    <w:rsid w:val="00096435"/>
    <w:rsid w:val="000A42D9"/>
    <w:rsid w:val="000A74D2"/>
    <w:rsid w:val="000C49B0"/>
    <w:rsid w:val="000C4C1A"/>
    <w:rsid w:val="000C5320"/>
    <w:rsid w:val="000E2B74"/>
    <w:rsid w:val="000F0723"/>
    <w:rsid w:val="001030D8"/>
    <w:rsid w:val="001061CF"/>
    <w:rsid w:val="0011219D"/>
    <w:rsid w:val="001209B3"/>
    <w:rsid w:val="0014352D"/>
    <w:rsid w:val="00164794"/>
    <w:rsid w:val="00166811"/>
    <w:rsid w:val="00173A4B"/>
    <w:rsid w:val="001931A1"/>
    <w:rsid w:val="001A7442"/>
    <w:rsid w:val="001B0122"/>
    <w:rsid w:val="001C1B0C"/>
    <w:rsid w:val="001D63C8"/>
    <w:rsid w:val="001E1B34"/>
    <w:rsid w:val="00212C53"/>
    <w:rsid w:val="00221959"/>
    <w:rsid w:val="00222710"/>
    <w:rsid w:val="00222CAE"/>
    <w:rsid w:val="00223EA4"/>
    <w:rsid w:val="0022523C"/>
    <w:rsid w:val="002267F1"/>
    <w:rsid w:val="002451E2"/>
    <w:rsid w:val="00247B91"/>
    <w:rsid w:val="00262B96"/>
    <w:rsid w:val="00273B1E"/>
    <w:rsid w:val="002A468B"/>
    <w:rsid w:val="002B06AE"/>
    <w:rsid w:val="002C782B"/>
    <w:rsid w:val="002D3EC8"/>
    <w:rsid w:val="002D6344"/>
    <w:rsid w:val="002F018F"/>
    <w:rsid w:val="00324B63"/>
    <w:rsid w:val="003266CB"/>
    <w:rsid w:val="00380633"/>
    <w:rsid w:val="00384A7F"/>
    <w:rsid w:val="00386B18"/>
    <w:rsid w:val="003B7359"/>
    <w:rsid w:val="003D7435"/>
    <w:rsid w:val="003E2C84"/>
    <w:rsid w:val="003F44F3"/>
    <w:rsid w:val="00401D58"/>
    <w:rsid w:val="004078BF"/>
    <w:rsid w:val="0042472C"/>
    <w:rsid w:val="00441F51"/>
    <w:rsid w:val="00463807"/>
    <w:rsid w:val="00481612"/>
    <w:rsid w:val="00481C3B"/>
    <w:rsid w:val="0049112C"/>
    <w:rsid w:val="00493D8C"/>
    <w:rsid w:val="004C4A77"/>
    <w:rsid w:val="004C585D"/>
    <w:rsid w:val="004F12D9"/>
    <w:rsid w:val="00500947"/>
    <w:rsid w:val="00512F68"/>
    <w:rsid w:val="005275BA"/>
    <w:rsid w:val="00530BCF"/>
    <w:rsid w:val="00562C70"/>
    <w:rsid w:val="00565509"/>
    <w:rsid w:val="005760D0"/>
    <w:rsid w:val="00576414"/>
    <w:rsid w:val="0058794F"/>
    <w:rsid w:val="005A2132"/>
    <w:rsid w:val="005C1B44"/>
    <w:rsid w:val="005D3B97"/>
    <w:rsid w:val="005F6296"/>
    <w:rsid w:val="006022D8"/>
    <w:rsid w:val="00602C32"/>
    <w:rsid w:val="006043D4"/>
    <w:rsid w:val="00614AB7"/>
    <w:rsid w:val="0061580C"/>
    <w:rsid w:val="00617C89"/>
    <w:rsid w:val="00620312"/>
    <w:rsid w:val="00641263"/>
    <w:rsid w:val="006414BC"/>
    <w:rsid w:val="0064762D"/>
    <w:rsid w:val="0065134A"/>
    <w:rsid w:val="00654829"/>
    <w:rsid w:val="006918FF"/>
    <w:rsid w:val="0069309C"/>
    <w:rsid w:val="006A1DF7"/>
    <w:rsid w:val="006C2D7E"/>
    <w:rsid w:val="006E7AF0"/>
    <w:rsid w:val="006E7D84"/>
    <w:rsid w:val="006F61DA"/>
    <w:rsid w:val="0072114C"/>
    <w:rsid w:val="0073385D"/>
    <w:rsid w:val="00743245"/>
    <w:rsid w:val="00745C17"/>
    <w:rsid w:val="00752742"/>
    <w:rsid w:val="00754110"/>
    <w:rsid w:val="00761963"/>
    <w:rsid w:val="0076329A"/>
    <w:rsid w:val="00764F2F"/>
    <w:rsid w:val="007652CF"/>
    <w:rsid w:val="007777AC"/>
    <w:rsid w:val="00783541"/>
    <w:rsid w:val="00784DB0"/>
    <w:rsid w:val="007A08FA"/>
    <w:rsid w:val="007C1E70"/>
    <w:rsid w:val="007D1F0A"/>
    <w:rsid w:val="007D28F4"/>
    <w:rsid w:val="007E5D03"/>
    <w:rsid w:val="00803561"/>
    <w:rsid w:val="00835453"/>
    <w:rsid w:val="00847A55"/>
    <w:rsid w:val="008617A8"/>
    <w:rsid w:val="00874F20"/>
    <w:rsid w:val="0088783E"/>
    <w:rsid w:val="008A39D3"/>
    <w:rsid w:val="008D23C8"/>
    <w:rsid w:val="008E3CA7"/>
    <w:rsid w:val="008F36A9"/>
    <w:rsid w:val="008F43BF"/>
    <w:rsid w:val="00902E69"/>
    <w:rsid w:val="00914FF1"/>
    <w:rsid w:val="00921451"/>
    <w:rsid w:val="00943CD9"/>
    <w:rsid w:val="00946F4C"/>
    <w:rsid w:val="00992E76"/>
    <w:rsid w:val="00994406"/>
    <w:rsid w:val="009A1C3A"/>
    <w:rsid w:val="009A4137"/>
    <w:rsid w:val="009B551B"/>
    <w:rsid w:val="009C7BA2"/>
    <w:rsid w:val="00A01646"/>
    <w:rsid w:val="00A40A0B"/>
    <w:rsid w:val="00A476C2"/>
    <w:rsid w:val="00A5606D"/>
    <w:rsid w:val="00A648E6"/>
    <w:rsid w:val="00A65E81"/>
    <w:rsid w:val="00A6652B"/>
    <w:rsid w:val="00A67BCC"/>
    <w:rsid w:val="00A71054"/>
    <w:rsid w:val="00A71C7A"/>
    <w:rsid w:val="00A726B6"/>
    <w:rsid w:val="00A81DE3"/>
    <w:rsid w:val="00A84D60"/>
    <w:rsid w:val="00AA1B6D"/>
    <w:rsid w:val="00AB2476"/>
    <w:rsid w:val="00AB2F76"/>
    <w:rsid w:val="00AB3AAB"/>
    <w:rsid w:val="00AB530A"/>
    <w:rsid w:val="00AB70AE"/>
    <w:rsid w:val="00AC6AA3"/>
    <w:rsid w:val="00AE3F92"/>
    <w:rsid w:val="00B10EC0"/>
    <w:rsid w:val="00B2280A"/>
    <w:rsid w:val="00B560DC"/>
    <w:rsid w:val="00B57CC5"/>
    <w:rsid w:val="00B6511E"/>
    <w:rsid w:val="00B86D4B"/>
    <w:rsid w:val="00B95027"/>
    <w:rsid w:val="00B9573D"/>
    <w:rsid w:val="00B95BBA"/>
    <w:rsid w:val="00BB540C"/>
    <w:rsid w:val="00BB6D29"/>
    <w:rsid w:val="00BC236B"/>
    <w:rsid w:val="00BC4044"/>
    <w:rsid w:val="00BC429E"/>
    <w:rsid w:val="00BC59DC"/>
    <w:rsid w:val="00BD77D3"/>
    <w:rsid w:val="00BE21B2"/>
    <w:rsid w:val="00BE7E0F"/>
    <w:rsid w:val="00BF0FF7"/>
    <w:rsid w:val="00C01B14"/>
    <w:rsid w:val="00C15100"/>
    <w:rsid w:val="00C17567"/>
    <w:rsid w:val="00C20919"/>
    <w:rsid w:val="00C2571A"/>
    <w:rsid w:val="00C30807"/>
    <w:rsid w:val="00C324F4"/>
    <w:rsid w:val="00C5588A"/>
    <w:rsid w:val="00C60AC8"/>
    <w:rsid w:val="00C63706"/>
    <w:rsid w:val="00C67BCB"/>
    <w:rsid w:val="00C8160E"/>
    <w:rsid w:val="00CA6A5B"/>
    <w:rsid w:val="00CB544B"/>
    <w:rsid w:val="00CE1CB6"/>
    <w:rsid w:val="00CF403B"/>
    <w:rsid w:val="00D03291"/>
    <w:rsid w:val="00D2612B"/>
    <w:rsid w:val="00D34646"/>
    <w:rsid w:val="00D43458"/>
    <w:rsid w:val="00D44BAE"/>
    <w:rsid w:val="00D46F09"/>
    <w:rsid w:val="00D51989"/>
    <w:rsid w:val="00D5710E"/>
    <w:rsid w:val="00D62798"/>
    <w:rsid w:val="00D62D23"/>
    <w:rsid w:val="00D92B54"/>
    <w:rsid w:val="00DB29C3"/>
    <w:rsid w:val="00DC331B"/>
    <w:rsid w:val="00DD2B58"/>
    <w:rsid w:val="00DE3A8D"/>
    <w:rsid w:val="00E37FCE"/>
    <w:rsid w:val="00E53A3F"/>
    <w:rsid w:val="00E57DD9"/>
    <w:rsid w:val="00E67958"/>
    <w:rsid w:val="00E72A83"/>
    <w:rsid w:val="00EB6276"/>
    <w:rsid w:val="00EC1497"/>
    <w:rsid w:val="00EC1D04"/>
    <w:rsid w:val="00EC75F2"/>
    <w:rsid w:val="00ED4878"/>
    <w:rsid w:val="00EE4171"/>
    <w:rsid w:val="00EF79EF"/>
    <w:rsid w:val="00F00A46"/>
    <w:rsid w:val="00F11888"/>
    <w:rsid w:val="00F15799"/>
    <w:rsid w:val="00F23E0F"/>
    <w:rsid w:val="00F463EA"/>
    <w:rsid w:val="00F52E7C"/>
    <w:rsid w:val="00F60E11"/>
    <w:rsid w:val="00F62E74"/>
    <w:rsid w:val="00F659C1"/>
    <w:rsid w:val="00F82FA9"/>
    <w:rsid w:val="00F83BA2"/>
    <w:rsid w:val="00F970F7"/>
    <w:rsid w:val="00FB0B35"/>
    <w:rsid w:val="00FC14F9"/>
    <w:rsid w:val="00FC7159"/>
    <w:rsid w:val="00FD0DC5"/>
    <w:rsid w:val="00FE3DEA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AF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4F3"/>
    <w:rPr>
      <w:sz w:val="18"/>
      <w:szCs w:val="18"/>
    </w:rPr>
  </w:style>
  <w:style w:type="table" w:customStyle="1" w:styleId="ListTable21">
    <w:name w:val="List Table 21"/>
    <w:basedOn w:val="a1"/>
    <w:uiPriority w:val="47"/>
    <w:rsid w:val="003F44F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5">
    <w:name w:val="Table Grid"/>
    <w:basedOn w:val="a1"/>
    <w:uiPriority w:val="59"/>
    <w:rsid w:val="00AB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63807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380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A42D9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18"/>
      <w:szCs w:val="18"/>
    </w:rPr>
  </w:style>
  <w:style w:type="character" w:styleId="a7">
    <w:name w:val="annotation reference"/>
    <w:basedOn w:val="a0"/>
    <w:uiPriority w:val="99"/>
    <w:unhideWhenUsed/>
    <w:rsid w:val="009C7BA2"/>
    <w:rPr>
      <w:sz w:val="16"/>
      <w:szCs w:val="16"/>
    </w:rPr>
  </w:style>
  <w:style w:type="paragraph" w:styleId="a8">
    <w:name w:val="annotation text"/>
    <w:basedOn w:val="a"/>
    <w:link w:val="Char2"/>
    <w:uiPriority w:val="99"/>
    <w:unhideWhenUsed/>
    <w:rsid w:val="009C7BA2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rsid w:val="009C7BA2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C7BA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C7BA2"/>
    <w:rPr>
      <w:b/>
      <w:bCs/>
      <w:sz w:val="20"/>
      <w:szCs w:val="20"/>
    </w:rPr>
  </w:style>
  <w:style w:type="table" w:customStyle="1" w:styleId="PlainTable21">
    <w:name w:val="Plain Table 21"/>
    <w:basedOn w:val="a1"/>
    <w:uiPriority w:val="42"/>
    <w:rsid w:val="007541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List Paragraph"/>
    <w:basedOn w:val="a"/>
    <w:uiPriority w:val="34"/>
    <w:qFormat/>
    <w:rsid w:val="008E3CA7"/>
    <w:pPr>
      <w:ind w:firstLineChars="200" w:firstLine="420"/>
    </w:pPr>
  </w:style>
  <w:style w:type="table" w:customStyle="1" w:styleId="GridTableLight">
    <w:name w:val="Grid Table Light"/>
    <w:basedOn w:val="a1"/>
    <w:uiPriority w:val="40"/>
    <w:rsid w:val="0080356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4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44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44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44F3"/>
    <w:rPr>
      <w:sz w:val="18"/>
      <w:szCs w:val="18"/>
    </w:rPr>
  </w:style>
  <w:style w:type="table" w:customStyle="1" w:styleId="ListTable21">
    <w:name w:val="List Table 21"/>
    <w:basedOn w:val="a1"/>
    <w:uiPriority w:val="47"/>
    <w:rsid w:val="003F44F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5">
    <w:name w:val="Table Grid"/>
    <w:basedOn w:val="a1"/>
    <w:uiPriority w:val="59"/>
    <w:rsid w:val="00AB2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63807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380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A42D9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18"/>
      <w:szCs w:val="18"/>
    </w:rPr>
  </w:style>
  <w:style w:type="character" w:styleId="a7">
    <w:name w:val="annotation reference"/>
    <w:basedOn w:val="a0"/>
    <w:uiPriority w:val="99"/>
    <w:unhideWhenUsed/>
    <w:rsid w:val="009C7BA2"/>
    <w:rPr>
      <w:sz w:val="16"/>
      <w:szCs w:val="16"/>
    </w:rPr>
  </w:style>
  <w:style w:type="paragraph" w:styleId="a8">
    <w:name w:val="annotation text"/>
    <w:basedOn w:val="a"/>
    <w:link w:val="Char2"/>
    <w:uiPriority w:val="99"/>
    <w:unhideWhenUsed/>
    <w:rsid w:val="009C7BA2"/>
    <w:rPr>
      <w:sz w:val="20"/>
      <w:szCs w:val="20"/>
    </w:rPr>
  </w:style>
  <w:style w:type="character" w:customStyle="1" w:styleId="Char2">
    <w:name w:val="批注文字 Char"/>
    <w:basedOn w:val="a0"/>
    <w:link w:val="a8"/>
    <w:uiPriority w:val="99"/>
    <w:rsid w:val="009C7BA2"/>
    <w:rPr>
      <w:sz w:val="20"/>
      <w:szCs w:val="20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C7BA2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C7BA2"/>
    <w:rPr>
      <w:b/>
      <w:bCs/>
      <w:sz w:val="20"/>
      <w:szCs w:val="20"/>
    </w:rPr>
  </w:style>
  <w:style w:type="table" w:customStyle="1" w:styleId="PlainTable21">
    <w:name w:val="Plain Table 21"/>
    <w:basedOn w:val="a1"/>
    <w:uiPriority w:val="42"/>
    <w:rsid w:val="0075411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List Paragraph"/>
    <w:basedOn w:val="a"/>
    <w:uiPriority w:val="34"/>
    <w:qFormat/>
    <w:rsid w:val="008E3CA7"/>
    <w:pPr>
      <w:ind w:firstLineChars="200" w:firstLine="420"/>
    </w:pPr>
  </w:style>
  <w:style w:type="table" w:customStyle="1" w:styleId="GridTableLight">
    <w:name w:val="Grid Table Light"/>
    <w:basedOn w:val="a1"/>
    <w:uiPriority w:val="40"/>
    <w:rsid w:val="0080356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12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LENOVO</cp:lastModifiedBy>
  <cp:revision>152</cp:revision>
  <dcterms:created xsi:type="dcterms:W3CDTF">2019-05-23T07:19:00Z</dcterms:created>
  <dcterms:modified xsi:type="dcterms:W3CDTF">2025-02-05T15:25:00Z</dcterms:modified>
</cp:coreProperties>
</file>