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54EDB" w14:textId="77777777" w:rsidR="00CE4B70" w:rsidRPr="004C5F46" w:rsidRDefault="00CE4B70" w:rsidP="00CE4B70">
      <w:pPr>
        <w:rPr>
          <w:rFonts w:ascii="Times New Roman" w:eastAsia="黑体" w:hAnsi="Times New Roman"/>
          <w:sz w:val="24"/>
          <w:szCs w:val="28"/>
        </w:rPr>
      </w:pPr>
      <w:r w:rsidRPr="001C769F">
        <w:rPr>
          <w:rFonts w:ascii="Times New Roman" w:hAnsi="Times New Roman"/>
          <w:b/>
          <w:bCs/>
          <w:sz w:val="24"/>
          <w:szCs w:val="24"/>
        </w:rPr>
        <w:t>Supplementa</w:t>
      </w:r>
      <w:r>
        <w:rPr>
          <w:rFonts w:ascii="Times New Roman" w:hAnsi="Times New Roman" w:hint="eastAsia"/>
          <w:b/>
          <w:bCs/>
          <w:sz w:val="24"/>
          <w:szCs w:val="24"/>
        </w:rPr>
        <w:t>ry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4C5F46">
        <w:rPr>
          <w:rFonts w:ascii="Times New Roman" w:eastAsia="黑体" w:hAnsi="Times New Roman"/>
          <w:b/>
          <w:sz w:val="24"/>
          <w:szCs w:val="28"/>
        </w:rPr>
        <w:t xml:space="preserve">Table </w:t>
      </w:r>
      <w:r>
        <w:rPr>
          <w:rFonts w:ascii="Times New Roman" w:eastAsia="黑体" w:hAnsi="Times New Roman" w:hint="eastAsia"/>
          <w:b/>
          <w:sz w:val="24"/>
          <w:szCs w:val="28"/>
        </w:rPr>
        <w:t>1</w:t>
      </w:r>
      <w:r w:rsidRPr="004C5F46">
        <w:rPr>
          <w:rFonts w:ascii="Times New Roman" w:eastAsia="黑体" w:hAnsi="Times New Roman"/>
          <w:b/>
          <w:sz w:val="24"/>
          <w:szCs w:val="28"/>
        </w:rPr>
        <w:t>.</w:t>
      </w:r>
      <w:r w:rsidRPr="004C5F46">
        <w:rPr>
          <w:rFonts w:ascii="Times New Roman" w:eastAsia="黑体" w:hAnsi="Times New Roman"/>
          <w:sz w:val="24"/>
          <w:szCs w:val="28"/>
        </w:rPr>
        <w:t xml:space="preserve"> Univariate and multivariate Cox regression analyses of </w:t>
      </w:r>
      <w:r w:rsidRPr="007A5FF8">
        <w:rPr>
          <w:rFonts w:ascii="Times New Roman" w:hAnsi="Times New Roman" w:cs="Times New Roman"/>
        </w:rPr>
        <w:t>progression-free survival</w:t>
      </w:r>
      <w:r w:rsidRPr="004C5F46">
        <w:rPr>
          <w:rFonts w:ascii="Times New Roman" w:eastAsia="黑体" w:hAnsi="Times New Roman"/>
          <w:sz w:val="24"/>
          <w:szCs w:val="28"/>
        </w:rPr>
        <w:t>.</w:t>
      </w: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1739"/>
        <w:gridCol w:w="2122"/>
        <w:gridCol w:w="1206"/>
        <w:gridCol w:w="2078"/>
        <w:gridCol w:w="1161"/>
      </w:tblGrid>
      <w:tr w:rsidR="00CE4B70" w:rsidRPr="00BA0BAA" w14:paraId="236234AA" w14:textId="77777777" w:rsidTr="00CE38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  <w:tcBorders>
              <w:top w:val="single" w:sz="12" w:space="0" w:color="auto"/>
              <w:bottom w:val="single" w:sz="12" w:space="0" w:color="auto"/>
            </w:tcBorders>
          </w:tcPr>
          <w:p w14:paraId="48FEE034" w14:textId="77777777" w:rsidR="00CE4B70" w:rsidRPr="00BA0BAA" w:rsidRDefault="00CE4B70" w:rsidP="00195145">
            <w:pPr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Characteristic</w:t>
            </w:r>
          </w:p>
        </w:tc>
        <w:tc>
          <w:tcPr>
            <w:tcW w:w="2122" w:type="dxa"/>
            <w:tcBorders>
              <w:top w:val="single" w:sz="12" w:space="0" w:color="auto"/>
              <w:bottom w:val="single" w:sz="12" w:space="0" w:color="auto"/>
            </w:tcBorders>
          </w:tcPr>
          <w:p w14:paraId="74EC1104" w14:textId="77777777" w:rsidR="00CE4B70" w:rsidRPr="00BA0BAA" w:rsidRDefault="00CE4B70" w:rsidP="001951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Univariate analysis</w:t>
            </w:r>
          </w:p>
        </w:tc>
        <w:tc>
          <w:tcPr>
            <w:tcW w:w="1206" w:type="dxa"/>
            <w:tcBorders>
              <w:top w:val="single" w:sz="12" w:space="0" w:color="auto"/>
              <w:bottom w:val="single" w:sz="12" w:space="0" w:color="auto"/>
            </w:tcBorders>
          </w:tcPr>
          <w:p w14:paraId="1F55B666" w14:textId="77777777" w:rsidR="00CE4B70" w:rsidRPr="00BA0BAA" w:rsidRDefault="00CE4B70" w:rsidP="001951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78" w:type="dxa"/>
            <w:tcBorders>
              <w:top w:val="single" w:sz="12" w:space="0" w:color="auto"/>
              <w:bottom w:val="single" w:sz="12" w:space="0" w:color="auto"/>
            </w:tcBorders>
          </w:tcPr>
          <w:p w14:paraId="364328EB" w14:textId="77777777" w:rsidR="00CE4B70" w:rsidRPr="00BA0BAA" w:rsidRDefault="00CE4B70" w:rsidP="001951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Multivariate analysis</w:t>
            </w:r>
          </w:p>
        </w:tc>
        <w:tc>
          <w:tcPr>
            <w:tcW w:w="1161" w:type="dxa"/>
            <w:tcBorders>
              <w:top w:val="single" w:sz="12" w:space="0" w:color="auto"/>
              <w:bottom w:val="single" w:sz="12" w:space="0" w:color="auto"/>
            </w:tcBorders>
          </w:tcPr>
          <w:p w14:paraId="49858C3F" w14:textId="77777777" w:rsidR="00CE4B70" w:rsidRPr="00BA0BAA" w:rsidRDefault="00CE4B70" w:rsidP="001951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E4B70" w:rsidRPr="00BA0BAA" w14:paraId="23958D24" w14:textId="77777777" w:rsidTr="00CE3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  <w:tcBorders>
              <w:top w:val="single" w:sz="12" w:space="0" w:color="auto"/>
            </w:tcBorders>
          </w:tcPr>
          <w:p w14:paraId="098B2731" w14:textId="77777777" w:rsidR="00CE4B70" w:rsidRPr="00BA0BAA" w:rsidRDefault="00CE4B70" w:rsidP="0019514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2" w:type="dxa"/>
            <w:tcBorders>
              <w:top w:val="single" w:sz="12" w:space="0" w:color="auto"/>
            </w:tcBorders>
          </w:tcPr>
          <w:p w14:paraId="3A6B3694" w14:textId="77777777" w:rsidR="00CE4B70" w:rsidRPr="00BA0BAA" w:rsidRDefault="00CE4B70" w:rsidP="001951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Hazard ratio(95%CI)</w:t>
            </w:r>
          </w:p>
        </w:tc>
        <w:tc>
          <w:tcPr>
            <w:tcW w:w="1206" w:type="dxa"/>
            <w:tcBorders>
              <w:top w:val="single" w:sz="12" w:space="0" w:color="auto"/>
            </w:tcBorders>
          </w:tcPr>
          <w:p w14:paraId="3E1992F3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P</w:t>
            </w:r>
          </w:p>
        </w:tc>
        <w:tc>
          <w:tcPr>
            <w:tcW w:w="2078" w:type="dxa"/>
            <w:tcBorders>
              <w:top w:val="single" w:sz="12" w:space="0" w:color="auto"/>
            </w:tcBorders>
          </w:tcPr>
          <w:p w14:paraId="76273D2E" w14:textId="77777777" w:rsidR="00CE4B70" w:rsidRPr="00BA0BAA" w:rsidRDefault="00CE4B70" w:rsidP="001951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Hazard ratio(95%CI)</w:t>
            </w:r>
          </w:p>
        </w:tc>
        <w:tc>
          <w:tcPr>
            <w:tcW w:w="1161" w:type="dxa"/>
            <w:tcBorders>
              <w:top w:val="single" w:sz="12" w:space="0" w:color="auto"/>
            </w:tcBorders>
          </w:tcPr>
          <w:p w14:paraId="5A6303CC" w14:textId="77777777" w:rsidR="00CE4B70" w:rsidRPr="00985F21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85F21">
              <w:rPr>
                <w:rFonts w:ascii="Times New Roman" w:hAnsi="Times New Roman" w:cs="Times New Roman"/>
                <w:szCs w:val="21"/>
              </w:rPr>
              <w:t>P</w:t>
            </w:r>
          </w:p>
        </w:tc>
      </w:tr>
      <w:tr w:rsidR="00CE4B70" w:rsidRPr="00BA0BAA" w14:paraId="2F175722" w14:textId="77777777" w:rsidTr="00CE38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3B54645D" w14:textId="77777777" w:rsidR="00CE4B70" w:rsidRPr="00BA0BAA" w:rsidRDefault="00CE4B70" w:rsidP="00195145">
            <w:pPr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 xml:space="preserve">Age </w:t>
            </w:r>
          </w:p>
        </w:tc>
        <w:tc>
          <w:tcPr>
            <w:tcW w:w="2122" w:type="dxa"/>
            <w:vAlign w:val="center"/>
          </w:tcPr>
          <w:p w14:paraId="2F9B05CC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6" w:type="dxa"/>
            <w:vAlign w:val="center"/>
          </w:tcPr>
          <w:p w14:paraId="693A3DEC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78" w:type="dxa"/>
          </w:tcPr>
          <w:p w14:paraId="7A666644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1" w:type="dxa"/>
          </w:tcPr>
          <w:p w14:paraId="456E2F3F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E4B70" w:rsidRPr="00BA0BAA" w14:paraId="5BC241D1" w14:textId="77777777" w:rsidTr="00CE3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2D7685A0" w14:textId="77777777" w:rsidR="00CE4B70" w:rsidRPr="00BA0BAA" w:rsidRDefault="00CE4B70" w:rsidP="00195145">
            <w:pPr>
              <w:rPr>
                <w:rFonts w:ascii="Times New Roman" w:hAnsi="Times New Roman" w:cs="Times New Roman"/>
                <w:b w:val="0"/>
                <w:szCs w:val="21"/>
              </w:rPr>
            </w:pPr>
            <w:r>
              <w:rPr>
                <w:rFonts w:ascii="Times New Roman" w:hAnsi="Times New Roman" w:hint="eastAsia"/>
                <w:b w:val="0"/>
              </w:rPr>
              <w:t>＞</w:t>
            </w:r>
            <w:r>
              <w:rPr>
                <w:rFonts w:ascii="Times New Roman" w:hAnsi="Times New Roman"/>
                <w:b w:val="0"/>
              </w:rPr>
              <w:t>45 years</w:t>
            </w:r>
          </w:p>
        </w:tc>
        <w:tc>
          <w:tcPr>
            <w:tcW w:w="2122" w:type="dxa"/>
            <w:vAlign w:val="center"/>
          </w:tcPr>
          <w:p w14:paraId="36F10F89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06" w:type="dxa"/>
            <w:vAlign w:val="center"/>
          </w:tcPr>
          <w:p w14:paraId="58EDCE63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　</w:t>
            </w:r>
          </w:p>
        </w:tc>
        <w:tc>
          <w:tcPr>
            <w:tcW w:w="2078" w:type="dxa"/>
          </w:tcPr>
          <w:p w14:paraId="3613A114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61" w:type="dxa"/>
          </w:tcPr>
          <w:p w14:paraId="2A17526F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E4B70" w:rsidRPr="00BA0BAA" w14:paraId="607C2D1D" w14:textId="77777777" w:rsidTr="00CE38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4663D26E" w14:textId="77777777" w:rsidR="00CE4B70" w:rsidRPr="00BA0BAA" w:rsidRDefault="00CE4B70" w:rsidP="00195145">
            <w:pPr>
              <w:rPr>
                <w:rFonts w:ascii="Times New Roman" w:hAnsi="Times New Roman" w:cs="Times New Roman"/>
                <w:b w:val="0"/>
                <w:szCs w:val="21"/>
              </w:rPr>
            </w:pPr>
            <w:r>
              <w:rPr>
                <w:rFonts w:ascii="Times New Roman" w:hAnsi="Times New Roman" w:hint="eastAsia"/>
                <w:b w:val="0"/>
              </w:rPr>
              <w:t>≤</w:t>
            </w:r>
            <w:r>
              <w:rPr>
                <w:rFonts w:ascii="Times New Roman" w:hAnsi="Times New Roman"/>
                <w:b w:val="0"/>
              </w:rPr>
              <w:t>45 years</w:t>
            </w:r>
          </w:p>
        </w:tc>
        <w:tc>
          <w:tcPr>
            <w:tcW w:w="2122" w:type="dxa"/>
            <w:vAlign w:val="center"/>
          </w:tcPr>
          <w:p w14:paraId="7E8CA830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742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(0.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577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954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06" w:type="dxa"/>
            <w:vAlign w:val="center"/>
          </w:tcPr>
          <w:p w14:paraId="751D3EA8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0.020</w:t>
            </w:r>
          </w:p>
        </w:tc>
        <w:tc>
          <w:tcPr>
            <w:tcW w:w="2078" w:type="dxa"/>
          </w:tcPr>
          <w:p w14:paraId="7DF9B1BB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0.726</w:t>
            </w:r>
            <w:r w:rsidRPr="00BA0BAA">
              <w:rPr>
                <w:rFonts w:ascii="Times New Roman" w:hAnsi="Times New Roman" w:cs="Times New Roman"/>
                <w:szCs w:val="21"/>
              </w:rPr>
              <w:t>(0.</w:t>
            </w:r>
            <w:r>
              <w:rPr>
                <w:rFonts w:ascii="Times New Roman" w:hAnsi="Times New Roman" w:cs="Times New Roman" w:hint="eastAsia"/>
                <w:szCs w:val="21"/>
              </w:rPr>
              <w:t>562</w:t>
            </w:r>
            <w:r w:rsidRPr="00BA0BAA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BA0BAA"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939</w:t>
            </w:r>
            <w:r w:rsidRPr="00BA0BA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61" w:type="dxa"/>
          </w:tcPr>
          <w:p w14:paraId="6F245921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0.015</w:t>
            </w:r>
          </w:p>
        </w:tc>
      </w:tr>
      <w:tr w:rsidR="00CE4B70" w:rsidRPr="00BA0BAA" w14:paraId="15E651A3" w14:textId="77777777" w:rsidTr="00CE3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16DBA18E" w14:textId="77777777" w:rsidR="00CE4B70" w:rsidRPr="00BA0BAA" w:rsidRDefault="00CE4B70" w:rsidP="00195145">
            <w:pPr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Gender</w:t>
            </w:r>
          </w:p>
        </w:tc>
        <w:tc>
          <w:tcPr>
            <w:tcW w:w="2122" w:type="dxa"/>
            <w:vAlign w:val="center"/>
          </w:tcPr>
          <w:p w14:paraId="02D18D45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　</w:t>
            </w:r>
          </w:p>
        </w:tc>
        <w:tc>
          <w:tcPr>
            <w:tcW w:w="1206" w:type="dxa"/>
            <w:vAlign w:val="center"/>
          </w:tcPr>
          <w:p w14:paraId="3C254AE3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　</w:t>
            </w:r>
          </w:p>
        </w:tc>
        <w:tc>
          <w:tcPr>
            <w:tcW w:w="2078" w:type="dxa"/>
          </w:tcPr>
          <w:p w14:paraId="7DB6B07E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1" w:type="dxa"/>
          </w:tcPr>
          <w:p w14:paraId="649DD44C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E4B70" w:rsidRPr="00BA0BAA" w14:paraId="62BDFDFD" w14:textId="77777777" w:rsidTr="00CE38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3FD68E84" w14:textId="77777777" w:rsidR="00CE4B70" w:rsidRPr="00BA0BAA" w:rsidRDefault="00CE4B70" w:rsidP="00195145">
            <w:pPr>
              <w:rPr>
                <w:rFonts w:ascii="Times New Roman" w:hAnsi="Times New Roman" w:cs="Times New Roman"/>
                <w:b w:val="0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szCs w:val="21"/>
              </w:rPr>
              <w:t>Fem</w:t>
            </w:r>
            <w:r w:rsidRPr="00BA0BAA">
              <w:rPr>
                <w:rFonts w:ascii="Times New Roman" w:hAnsi="Times New Roman" w:cs="Times New Roman"/>
                <w:b w:val="0"/>
                <w:szCs w:val="21"/>
              </w:rPr>
              <w:t xml:space="preserve">ale </w:t>
            </w:r>
          </w:p>
        </w:tc>
        <w:tc>
          <w:tcPr>
            <w:tcW w:w="2122" w:type="dxa"/>
            <w:vAlign w:val="center"/>
          </w:tcPr>
          <w:p w14:paraId="25262F8D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06" w:type="dxa"/>
            <w:vAlign w:val="center"/>
          </w:tcPr>
          <w:p w14:paraId="44FB06A5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78" w:type="dxa"/>
          </w:tcPr>
          <w:p w14:paraId="6D3ABA49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1" w:type="dxa"/>
          </w:tcPr>
          <w:p w14:paraId="01097444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E4B70" w:rsidRPr="00BA0BAA" w14:paraId="3207D731" w14:textId="77777777" w:rsidTr="00CE3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2DC5AFF9" w14:textId="77777777" w:rsidR="00CE4B70" w:rsidRPr="00BA0BAA" w:rsidRDefault="00CE4B70" w:rsidP="00195145">
            <w:pPr>
              <w:rPr>
                <w:rFonts w:ascii="Times New Roman" w:hAnsi="Times New Roman" w:cs="Times New Roman"/>
                <w:b w:val="0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szCs w:val="21"/>
              </w:rPr>
              <w:t>M</w:t>
            </w:r>
            <w:r w:rsidRPr="00BA0BAA">
              <w:rPr>
                <w:rFonts w:ascii="Times New Roman" w:hAnsi="Times New Roman" w:cs="Times New Roman"/>
                <w:b w:val="0"/>
                <w:szCs w:val="21"/>
              </w:rPr>
              <w:t xml:space="preserve">ale </w:t>
            </w:r>
          </w:p>
        </w:tc>
        <w:tc>
          <w:tcPr>
            <w:tcW w:w="2122" w:type="dxa"/>
            <w:vAlign w:val="center"/>
          </w:tcPr>
          <w:p w14:paraId="13FCB954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180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(0.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878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-1.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582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06" w:type="dxa"/>
            <w:vAlign w:val="center"/>
          </w:tcPr>
          <w:p w14:paraId="615E8522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274</w:t>
            </w:r>
          </w:p>
        </w:tc>
        <w:tc>
          <w:tcPr>
            <w:tcW w:w="2078" w:type="dxa"/>
          </w:tcPr>
          <w:p w14:paraId="02265D58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1" w:type="dxa"/>
          </w:tcPr>
          <w:p w14:paraId="14D7B357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E4B70" w:rsidRPr="00BA0BAA" w14:paraId="6869492A" w14:textId="77777777" w:rsidTr="00CE38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71D74153" w14:textId="77777777" w:rsidR="00CE4B70" w:rsidRPr="00BA0BAA" w:rsidRDefault="00CE4B70" w:rsidP="00195145">
            <w:pPr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Histological type</w:t>
            </w:r>
          </w:p>
        </w:tc>
        <w:tc>
          <w:tcPr>
            <w:tcW w:w="2122" w:type="dxa"/>
            <w:vAlign w:val="center"/>
          </w:tcPr>
          <w:p w14:paraId="69F1F4C7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6" w:type="dxa"/>
            <w:vAlign w:val="center"/>
          </w:tcPr>
          <w:p w14:paraId="0248583A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78" w:type="dxa"/>
          </w:tcPr>
          <w:p w14:paraId="2C6D6C0F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1" w:type="dxa"/>
          </w:tcPr>
          <w:p w14:paraId="7CD73DC2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E4B70" w:rsidRPr="00BA0BAA" w14:paraId="494104D6" w14:textId="77777777" w:rsidTr="00CE3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2A28BCAE" w14:textId="77777777" w:rsidR="00CE4B70" w:rsidRPr="00BA0BAA" w:rsidRDefault="00CE4B70" w:rsidP="00195145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BA0BAA">
              <w:rPr>
                <w:rFonts w:ascii="Times New Roman" w:hAnsi="Times New Roman" w:cs="Times New Roman"/>
                <w:b w:val="0"/>
                <w:szCs w:val="21"/>
              </w:rPr>
              <w:t>WHO Ⅰ/Ⅱ</w:t>
            </w:r>
          </w:p>
        </w:tc>
        <w:tc>
          <w:tcPr>
            <w:tcW w:w="2122" w:type="dxa"/>
            <w:vAlign w:val="center"/>
          </w:tcPr>
          <w:p w14:paraId="77DB32AE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06" w:type="dxa"/>
            <w:vAlign w:val="center"/>
          </w:tcPr>
          <w:p w14:paraId="2F342463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　</w:t>
            </w:r>
          </w:p>
        </w:tc>
        <w:tc>
          <w:tcPr>
            <w:tcW w:w="2078" w:type="dxa"/>
          </w:tcPr>
          <w:p w14:paraId="7E64C872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1" w:type="dxa"/>
          </w:tcPr>
          <w:p w14:paraId="7B6ABF7C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E4B70" w:rsidRPr="00BA0BAA" w14:paraId="2423A35A" w14:textId="77777777" w:rsidTr="00CE38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5E636B45" w14:textId="77777777" w:rsidR="00CE4B70" w:rsidRPr="00BA0BAA" w:rsidRDefault="00CE4B70" w:rsidP="00195145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BA0BAA">
              <w:rPr>
                <w:rFonts w:ascii="Times New Roman" w:hAnsi="Times New Roman" w:cs="Times New Roman"/>
                <w:b w:val="0"/>
                <w:szCs w:val="21"/>
              </w:rPr>
              <w:t>WHO Ⅲ</w:t>
            </w:r>
          </w:p>
        </w:tc>
        <w:tc>
          <w:tcPr>
            <w:tcW w:w="2122" w:type="dxa"/>
            <w:vAlign w:val="center"/>
          </w:tcPr>
          <w:p w14:paraId="271714A1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699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(0.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288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-1.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694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06" w:type="dxa"/>
            <w:vAlign w:val="center"/>
          </w:tcPr>
          <w:p w14:paraId="3B7F20CE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428</w:t>
            </w:r>
          </w:p>
        </w:tc>
        <w:tc>
          <w:tcPr>
            <w:tcW w:w="2078" w:type="dxa"/>
          </w:tcPr>
          <w:p w14:paraId="171A6125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1" w:type="dxa"/>
          </w:tcPr>
          <w:p w14:paraId="6A0D87E7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E4B70" w:rsidRPr="00BA0BAA" w14:paraId="3894F061" w14:textId="77777777" w:rsidTr="00CE3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063E85E5" w14:textId="77777777" w:rsidR="00CE4B70" w:rsidRPr="00BA0BAA" w:rsidRDefault="00CE4B70" w:rsidP="00195145">
            <w:pPr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HGB</w:t>
            </w:r>
          </w:p>
        </w:tc>
        <w:tc>
          <w:tcPr>
            <w:tcW w:w="2122" w:type="dxa"/>
            <w:vAlign w:val="center"/>
          </w:tcPr>
          <w:p w14:paraId="27A35FA2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　</w:t>
            </w:r>
          </w:p>
        </w:tc>
        <w:tc>
          <w:tcPr>
            <w:tcW w:w="1206" w:type="dxa"/>
            <w:vAlign w:val="center"/>
          </w:tcPr>
          <w:p w14:paraId="4198A198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　</w:t>
            </w:r>
          </w:p>
        </w:tc>
        <w:tc>
          <w:tcPr>
            <w:tcW w:w="2078" w:type="dxa"/>
          </w:tcPr>
          <w:p w14:paraId="177C1299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1" w:type="dxa"/>
          </w:tcPr>
          <w:p w14:paraId="0DE22AE9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E4B70" w:rsidRPr="00BA0BAA" w14:paraId="0F6E66AF" w14:textId="77777777" w:rsidTr="00CE38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44D69ADF" w14:textId="77777777" w:rsidR="00CE4B70" w:rsidRPr="00BA0BAA" w:rsidRDefault="00CE4B70" w:rsidP="00195145">
            <w:pPr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b w:val="0"/>
                <w:szCs w:val="21"/>
              </w:rPr>
              <w:t>＜</w:t>
            </w:r>
            <w:r w:rsidRPr="00BA0BAA">
              <w:rPr>
                <w:rFonts w:ascii="Times New Roman" w:hAnsi="Times New Roman" w:cs="Times New Roman"/>
                <w:b w:val="0"/>
                <w:szCs w:val="21"/>
              </w:rPr>
              <w:t>113 g/L</w:t>
            </w:r>
          </w:p>
        </w:tc>
        <w:tc>
          <w:tcPr>
            <w:tcW w:w="2122" w:type="dxa"/>
            <w:vAlign w:val="center"/>
          </w:tcPr>
          <w:p w14:paraId="78002A7C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06" w:type="dxa"/>
            <w:vAlign w:val="center"/>
          </w:tcPr>
          <w:p w14:paraId="396AD035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78" w:type="dxa"/>
          </w:tcPr>
          <w:p w14:paraId="51C25027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1" w:type="dxa"/>
          </w:tcPr>
          <w:p w14:paraId="2689CC46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E4B70" w:rsidRPr="00BA0BAA" w14:paraId="047F4B81" w14:textId="77777777" w:rsidTr="00CE3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19660578" w14:textId="77777777" w:rsidR="00CE4B70" w:rsidRPr="00BA0BAA" w:rsidRDefault="00CE4B70" w:rsidP="00195145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BA0BAA">
              <w:rPr>
                <w:rFonts w:ascii="Times New Roman" w:hAnsi="Times New Roman" w:cs="Times New Roman"/>
                <w:b w:val="0"/>
                <w:szCs w:val="21"/>
              </w:rPr>
              <w:t>113-151 g/L</w:t>
            </w:r>
          </w:p>
        </w:tc>
        <w:tc>
          <w:tcPr>
            <w:tcW w:w="2122" w:type="dxa"/>
            <w:vAlign w:val="center"/>
          </w:tcPr>
          <w:p w14:paraId="79EC816A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2.833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0.904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8.877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06" w:type="dxa"/>
            <w:vAlign w:val="center"/>
          </w:tcPr>
          <w:p w14:paraId="012DC1E3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278</w:t>
            </w:r>
          </w:p>
        </w:tc>
        <w:tc>
          <w:tcPr>
            <w:tcW w:w="2078" w:type="dxa"/>
          </w:tcPr>
          <w:p w14:paraId="5373D70A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1" w:type="dxa"/>
          </w:tcPr>
          <w:p w14:paraId="1E0D6F9B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E4B70" w:rsidRPr="00BA0BAA" w14:paraId="15E80D77" w14:textId="77777777" w:rsidTr="00CE38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22803E33" w14:textId="77777777" w:rsidR="00CE4B70" w:rsidRPr="00BA0BAA" w:rsidRDefault="00CE4B70" w:rsidP="00195145">
            <w:pPr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b w:val="0"/>
                <w:szCs w:val="21"/>
              </w:rPr>
              <w:t>≥151 g/L</w:t>
            </w:r>
          </w:p>
        </w:tc>
        <w:tc>
          <w:tcPr>
            <w:tcW w:w="2122" w:type="dxa"/>
            <w:vAlign w:val="center"/>
          </w:tcPr>
          <w:p w14:paraId="2CDEF60E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2.986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(0.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944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9.446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06" w:type="dxa"/>
            <w:vAlign w:val="center"/>
          </w:tcPr>
          <w:p w14:paraId="00925487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074</w:t>
            </w:r>
          </w:p>
        </w:tc>
        <w:tc>
          <w:tcPr>
            <w:tcW w:w="2078" w:type="dxa"/>
          </w:tcPr>
          <w:p w14:paraId="08C15F91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1" w:type="dxa"/>
          </w:tcPr>
          <w:p w14:paraId="7D7BEAB5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E4B70" w:rsidRPr="00BA0BAA" w14:paraId="2F573CD1" w14:textId="77777777" w:rsidTr="00CE3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02595917" w14:textId="77777777" w:rsidR="00CE4B70" w:rsidRPr="00BA0BAA" w:rsidRDefault="00CE4B70" w:rsidP="00195145">
            <w:pPr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LDH</w:t>
            </w:r>
          </w:p>
        </w:tc>
        <w:tc>
          <w:tcPr>
            <w:tcW w:w="2122" w:type="dxa"/>
            <w:vAlign w:val="center"/>
          </w:tcPr>
          <w:p w14:paraId="38BB6614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　</w:t>
            </w:r>
          </w:p>
        </w:tc>
        <w:tc>
          <w:tcPr>
            <w:tcW w:w="1206" w:type="dxa"/>
            <w:vAlign w:val="center"/>
          </w:tcPr>
          <w:p w14:paraId="0847D2E1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　</w:t>
            </w:r>
          </w:p>
        </w:tc>
        <w:tc>
          <w:tcPr>
            <w:tcW w:w="2078" w:type="dxa"/>
          </w:tcPr>
          <w:p w14:paraId="4671C267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1" w:type="dxa"/>
          </w:tcPr>
          <w:p w14:paraId="153BB9E5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E4B70" w:rsidRPr="00BA0BAA" w14:paraId="1574004E" w14:textId="77777777" w:rsidTr="00CE38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40C4E15D" w14:textId="77777777" w:rsidR="00CE4B70" w:rsidRPr="00BA0BAA" w:rsidRDefault="00CE4B70" w:rsidP="00195145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BA0BAA">
              <w:rPr>
                <w:rFonts w:ascii="Times New Roman" w:hAnsi="Times New Roman" w:cs="Times New Roman"/>
                <w:b w:val="0"/>
                <w:szCs w:val="21"/>
              </w:rPr>
              <w:t>≥245 U/L</w:t>
            </w:r>
          </w:p>
        </w:tc>
        <w:tc>
          <w:tcPr>
            <w:tcW w:w="2122" w:type="dxa"/>
            <w:vAlign w:val="center"/>
          </w:tcPr>
          <w:p w14:paraId="5C06728B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06" w:type="dxa"/>
            <w:vAlign w:val="center"/>
          </w:tcPr>
          <w:p w14:paraId="7E651C74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78" w:type="dxa"/>
          </w:tcPr>
          <w:p w14:paraId="080185CE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1161" w:type="dxa"/>
          </w:tcPr>
          <w:p w14:paraId="3D76E676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E4B70" w:rsidRPr="00BA0BAA" w14:paraId="5D68E1BD" w14:textId="77777777" w:rsidTr="00CE3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1E3C7619" w14:textId="77777777" w:rsidR="00CE4B70" w:rsidRPr="00BA0BAA" w:rsidRDefault="00CE4B70" w:rsidP="00195145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BA0BAA">
              <w:rPr>
                <w:rFonts w:ascii="Times New Roman" w:hAnsi="Times New Roman" w:cs="Times New Roman"/>
                <w:b w:val="0"/>
                <w:szCs w:val="21"/>
              </w:rPr>
              <w:t>＜</w:t>
            </w:r>
            <w:r w:rsidRPr="00BA0BAA">
              <w:rPr>
                <w:rFonts w:ascii="Times New Roman" w:hAnsi="Times New Roman" w:cs="Times New Roman"/>
                <w:b w:val="0"/>
                <w:szCs w:val="21"/>
              </w:rPr>
              <w:t>245 U/L</w:t>
            </w:r>
          </w:p>
        </w:tc>
        <w:tc>
          <w:tcPr>
            <w:tcW w:w="2122" w:type="dxa"/>
            <w:vAlign w:val="center"/>
          </w:tcPr>
          <w:p w14:paraId="108B54AF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583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(0.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373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0.911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06" w:type="dxa"/>
            <w:vAlign w:val="center"/>
          </w:tcPr>
          <w:p w14:paraId="4C3C6882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0.018</w:t>
            </w:r>
          </w:p>
        </w:tc>
        <w:tc>
          <w:tcPr>
            <w:tcW w:w="2078" w:type="dxa"/>
          </w:tcPr>
          <w:p w14:paraId="44822023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0.641</w:t>
            </w:r>
            <w:r w:rsidRPr="00BA0BAA">
              <w:rPr>
                <w:rFonts w:ascii="Times New Roman" w:hAnsi="Times New Roman" w:cs="Times New Roman"/>
                <w:szCs w:val="21"/>
              </w:rPr>
              <w:t>(</w:t>
            </w:r>
            <w:r w:rsidRPr="00D43647">
              <w:rPr>
                <w:rFonts w:ascii="Times New Roman" w:hAnsi="Times New Roman" w:cs="Times New Roman" w:hint="eastAsia"/>
                <w:szCs w:val="21"/>
              </w:rPr>
              <w:t>0.40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 w:rsidRPr="00BA0BAA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1.014</w:t>
            </w:r>
            <w:r w:rsidRPr="00BA0BA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61" w:type="dxa"/>
          </w:tcPr>
          <w:p w14:paraId="4F17C18B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0.057</w:t>
            </w:r>
          </w:p>
        </w:tc>
      </w:tr>
      <w:tr w:rsidR="00CE4B70" w:rsidRPr="00BA0BAA" w14:paraId="5D2F48D4" w14:textId="77777777" w:rsidTr="00CE38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1BA8ED40" w14:textId="77777777" w:rsidR="00CE4B70" w:rsidRPr="00BA0BAA" w:rsidRDefault="00CE4B70" w:rsidP="00195145">
            <w:pPr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T stage</w:t>
            </w:r>
          </w:p>
        </w:tc>
        <w:tc>
          <w:tcPr>
            <w:tcW w:w="2122" w:type="dxa"/>
            <w:vAlign w:val="center"/>
          </w:tcPr>
          <w:p w14:paraId="3AA25EB5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6" w:type="dxa"/>
            <w:vAlign w:val="center"/>
          </w:tcPr>
          <w:p w14:paraId="021810E9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78" w:type="dxa"/>
          </w:tcPr>
          <w:p w14:paraId="704D753C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1" w:type="dxa"/>
          </w:tcPr>
          <w:p w14:paraId="669780A6" w14:textId="77777777" w:rsidR="00CE4B70" w:rsidRPr="00BA0BAA" w:rsidRDefault="00CE4B70" w:rsidP="00195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E4B70" w:rsidRPr="00BA0BAA" w14:paraId="15163457" w14:textId="77777777" w:rsidTr="00CE3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7A09D5C3" w14:textId="77777777" w:rsidR="00CE4B70" w:rsidRPr="00BA0BAA" w:rsidRDefault="00CE4B70" w:rsidP="00195145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BA0BAA">
              <w:rPr>
                <w:rFonts w:ascii="Times New Roman" w:hAnsi="Times New Roman" w:cs="Times New Roman"/>
                <w:b w:val="0"/>
                <w:szCs w:val="21"/>
              </w:rPr>
              <w:t>T1</w:t>
            </w:r>
          </w:p>
        </w:tc>
        <w:tc>
          <w:tcPr>
            <w:tcW w:w="2122" w:type="dxa"/>
            <w:vAlign w:val="center"/>
          </w:tcPr>
          <w:p w14:paraId="665A977E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06" w:type="dxa"/>
            <w:vAlign w:val="center"/>
          </w:tcPr>
          <w:p w14:paraId="3C72AE24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　</w:t>
            </w:r>
          </w:p>
        </w:tc>
        <w:tc>
          <w:tcPr>
            <w:tcW w:w="2078" w:type="dxa"/>
          </w:tcPr>
          <w:p w14:paraId="168F6E1A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61" w:type="dxa"/>
          </w:tcPr>
          <w:p w14:paraId="177F98D0" w14:textId="77777777" w:rsidR="00CE4B70" w:rsidRPr="00BA0BAA" w:rsidRDefault="00CE4B70" w:rsidP="00195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52A7B" w:rsidRPr="00BA0BAA" w14:paraId="1E09264B" w14:textId="77777777" w:rsidTr="00CE38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0FE299BE" w14:textId="77777777" w:rsidR="00B52A7B" w:rsidRPr="00BA0BAA" w:rsidRDefault="00B52A7B" w:rsidP="00B52A7B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BA0BAA">
              <w:rPr>
                <w:rFonts w:ascii="Times New Roman" w:hAnsi="Times New Roman" w:cs="Times New Roman"/>
                <w:b w:val="0"/>
                <w:bCs w:val="0"/>
                <w:szCs w:val="21"/>
              </w:rPr>
              <w:t>T2</w:t>
            </w:r>
          </w:p>
        </w:tc>
        <w:tc>
          <w:tcPr>
            <w:tcW w:w="2122" w:type="dxa"/>
            <w:vAlign w:val="center"/>
          </w:tcPr>
          <w:p w14:paraId="0330C0FB" w14:textId="3896630D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2.028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0.896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4.592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06" w:type="dxa"/>
            <w:vAlign w:val="center"/>
          </w:tcPr>
          <w:p w14:paraId="0067FE15" w14:textId="119514E9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089</w:t>
            </w:r>
          </w:p>
        </w:tc>
        <w:tc>
          <w:tcPr>
            <w:tcW w:w="2078" w:type="dxa"/>
          </w:tcPr>
          <w:p w14:paraId="308B1525" w14:textId="46AF4AA4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2.059</w:t>
            </w:r>
            <w:r w:rsidRPr="00BA0BAA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0.903</w:t>
            </w:r>
            <w:r w:rsidRPr="00BA0BAA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4.693</w:t>
            </w:r>
            <w:r w:rsidRPr="00BA0BA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61" w:type="dxa"/>
          </w:tcPr>
          <w:p w14:paraId="62B6E8AD" w14:textId="26F83898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086</w:t>
            </w:r>
          </w:p>
        </w:tc>
      </w:tr>
      <w:tr w:rsidR="00B52A7B" w:rsidRPr="00BA0BAA" w14:paraId="4A9CE816" w14:textId="77777777" w:rsidTr="00CE3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600EBEDF" w14:textId="77777777" w:rsidR="00B52A7B" w:rsidRPr="00BA0BAA" w:rsidRDefault="00B52A7B" w:rsidP="00B52A7B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BA0BAA">
              <w:rPr>
                <w:rFonts w:ascii="Times New Roman" w:hAnsi="Times New Roman" w:cs="Times New Roman"/>
                <w:b w:val="0"/>
                <w:szCs w:val="21"/>
              </w:rPr>
              <w:t>T3</w:t>
            </w:r>
          </w:p>
        </w:tc>
        <w:tc>
          <w:tcPr>
            <w:tcW w:w="2122" w:type="dxa"/>
            <w:vAlign w:val="center"/>
          </w:tcPr>
          <w:p w14:paraId="30BD509F" w14:textId="0DDF23BB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2.329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(0.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997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5.438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06" w:type="dxa"/>
            <w:vAlign w:val="center"/>
          </w:tcPr>
          <w:p w14:paraId="69CAB4E8" w14:textId="417008F0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051</w:t>
            </w:r>
          </w:p>
        </w:tc>
        <w:tc>
          <w:tcPr>
            <w:tcW w:w="2078" w:type="dxa"/>
          </w:tcPr>
          <w:p w14:paraId="208B1D9F" w14:textId="5C08B210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2.276</w:t>
            </w:r>
            <w:r w:rsidRPr="00BA0BAA">
              <w:rPr>
                <w:rFonts w:ascii="Times New Roman" w:hAnsi="Times New Roman" w:cs="Times New Roman"/>
                <w:szCs w:val="21"/>
              </w:rPr>
              <w:t>(0.</w:t>
            </w:r>
            <w:r>
              <w:rPr>
                <w:rFonts w:ascii="Times New Roman" w:hAnsi="Times New Roman" w:cs="Times New Roman" w:hint="eastAsia"/>
                <w:szCs w:val="21"/>
              </w:rPr>
              <w:t>970</w:t>
            </w:r>
            <w:r w:rsidRPr="00BA0BAA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5.343</w:t>
            </w:r>
            <w:r w:rsidRPr="00BA0BA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61" w:type="dxa"/>
          </w:tcPr>
          <w:p w14:paraId="13FC2179" w14:textId="34242558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059</w:t>
            </w:r>
          </w:p>
        </w:tc>
      </w:tr>
      <w:tr w:rsidR="00B52A7B" w:rsidRPr="00BA0BAA" w14:paraId="024AFB00" w14:textId="77777777" w:rsidTr="00CE38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008078A0" w14:textId="77777777" w:rsidR="00B52A7B" w:rsidRPr="00BA0BAA" w:rsidRDefault="00B52A7B" w:rsidP="00B52A7B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BA0BAA">
              <w:rPr>
                <w:rFonts w:ascii="Times New Roman" w:hAnsi="Times New Roman" w:cs="Times New Roman"/>
                <w:b w:val="0"/>
                <w:szCs w:val="21"/>
              </w:rPr>
              <w:t>T4</w:t>
            </w:r>
          </w:p>
        </w:tc>
        <w:tc>
          <w:tcPr>
            <w:tcW w:w="2122" w:type="dxa"/>
            <w:vAlign w:val="center"/>
          </w:tcPr>
          <w:p w14:paraId="5BA0436D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3.501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1.501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8.165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06" w:type="dxa"/>
            <w:vAlign w:val="center"/>
          </w:tcPr>
          <w:p w14:paraId="2E479A5F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03</w:t>
            </w:r>
          </w:p>
        </w:tc>
        <w:tc>
          <w:tcPr>
            <w:tcW w:w="2078" w:type="dxa"/>
          </w:tcPr>
          <w:p w14:paraId="0BF9F16D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3.420</w:t>
            </w:r>
            <w:r w:rsidRPr="00BA0BAA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BA0BAA"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454</w:t>
            </w:r>
            <w:r w:rsidRPr="00BA0BAA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8.040</w:t>
            </w:r>
            <w:r w:rsidRPr="00BA0BA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61" w:type="dxa"/>
          </w:tcPr>
          <w:p w14:paraId="0EAF9DF2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0.0</w:t>
            </w:r>
            <w:r>
              <w:rPr>
                <w:rFonts w:ascii="Times New Roman" w:hAnsi="Times New Roman" w:cs="Times New Roman" w:hint="eastAsia"/>
                <w:szCs w:val="21"/>
              </w:rPr>
              <w:t>05</w:t>
            </w:r>
          </w:p>
        </w:tc>
      </w:tr>
      <w:tr w:rsidR="00B52A7B" w:rsidRPr="00BA0BAA" w14:paraId="10197538" w14:textId="77777777" w:rsidTr="00CE3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118BD751" w14:textId="77777777" w:rsidR="00B52A7B" w:rsidRPr="00BA0BAA" w:rsidRDefault="00B52A7B" w:rsidP="00B52A7B">
            <w:pPr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N stage</w:t>
            </w:r>
          </w:p>
        </w:tc>
        <w:tc>
          <w:tcPr>
            <w:tcW w:w="2122" w:type="dxa"/>
            <w:vAlign w:val="center"/>
          </w:tcPr>
          <w:p w14:paraId="3CCFE744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　</w:t>
            </w:r>
          </w:p>
        </w:tc>
        <w:tc>
          <w:tcPr>
            <w:tcW w:w="1206" w:type="dxa"/>
            <w:vAlign w:val="center"/>
          </w:tcPr>
          <w:p w14:paraId="0EE7E5F6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　</w:t>
            </w:r>
          </w:p>
        </w:tc>
        <w:tc>
          <w:tcPr>
            <w:tcW w:w="2078" w:type="dxa"/>
          </w:tcPr>
          <w:p w14:paraId="716DC211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1" w:type="dxa"/>
          </w:tcPr>
          <w:p w14:paraId="1ABAECC1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52A7B" w:rsidRPr="00BA0BAA" w14:paraId="2FE63EB0" w14:textId="77777777" w:rsidTr="00CE38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3BB2954C" w14:textId="77777777" w:rsidR="00B52A7B" w:rsidRPr="00BA0BAA" w:rsidRDefault="00B52A7B" w:rsidP="00B52A7B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BA0BAA">
              <w:rPr>
                <w:rFonts w:ascii="Times New Roman" w:hAnsi="Times New Roman" w:cs="Times New Roman"/>
                <w:b w:val="0"/>
                <w:szCs w:val="21"/>
              </w:rPr>
              <w:t>N0</w:t>
            </w:r>
          </w:p>
        </w:tc>
        <w:tc>
          <w:tcPr>
            <w:tcW w:w="2122" w:type="dxa"/>
            <w:vAlign w:val="center"/>
          </w:tcPr>
          <w:p w14:paraId="4D16680A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06" w:type="dxa"/>
            <w:vAlign w:val="center"/>
          </w:tcPr>
          <w:p w14:paraId="6FA222E5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78" w:type="dxa"/>
          </w:tcPr>
          <w:p w14:paraId="3A218E2C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61" w:type="dxa"/>
          </w:tcPr>
          <w:p w14:paraId="345805E0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52A7B" w:rsidRPr="00BA0BAA" w14:paraId="647B5EB7" w14:textId="77777777" w:rsidTr="00CE3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2EFFB763" w14:textId="77777777" w:rsidR="00B52A7B" w:rsidRPr="00BA0BAA" w:rsidRDefault="00B52A7B" w:rsidP="00B52A7B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BA0BAA">
              <w:rPr>
                <w:rFonts w:ascii="Times New Roman" w:hAnsi="Times New Roman" w:cs="Times New Roman"/>
                <w:b w:val="0"/>
                <w:bCs w:val="0"/>
                <w:szCs w:val="21"/>
              </w:rPr>
              <w:t>N1</w:t>
            </w:r>
          </w:p>
        </w:tc>
        <w:tc>
          <w:tcPr>
            <w:tcW w:w="2122" w:type="dxa"/>
            <w:vAlign w:val="center"/>
          </w:tcPr>
          <w:p w14:paraId="232B1574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1.742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0.983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3.087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06" w:type="dxa"/>
            <w:vAlign w:val="center"/>
          </w:tcPr>
          <w:p w14:paraId="46E2B75E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051</w:t>
            </w:r>
          </w:p>
        </w:tc>
        <w:tc>
          <w:tcPr>
            <w:tcW w:w="2078" w:type="dxa"/>
          </w:tcPr>
          <w:p w14:paraId="02A15BC8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1.775</w:t>
            </w:r>
            <w:r w:rsidRPr="00BA0BAA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0.996</w:t>
            </w:r>
            <w:r w:rsidRPr="00BA0BAA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3.161</w:t>
            </w:r>
            <w:r w:rsidRPr="00BA0BA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61" w:type="dxa"/>
          </w:tcPr>
          <w:p w14:paraId="034AB7D7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051</w:t>
            </w:r>
          </w:p>
        </w:tc>
      </w:tr>
      <w:tr w:rsidR="00B52A7B" w:rsidRPr="00BA0BAA" w14:paraId="3B494C7F" w14:textId="77777777" w:rsidTr="00CE38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6BED7860" w14:textId="77777777" w:rsidR="00B52A7B" w:rsidRPr="00BA0BAA" w:rsidRDefault="00B52A7B" w:rsidP="00B52A7B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BA0BAA">
              <w:rPr>
                <w:rFonts w:ascii="Times New Roman" w:hAnsi="Times New Roman" w:cs="Times New Roman"/>
                <w:b w:val="0"/>
                <w:szCs w:val="21"/>
              </w:rPr>
              <w:t>N2</w:t>
            </w:r>
          </w:p>
        </w:tc>
        <w:tc>
          <w:tcPr>
            <w:tcW w:w="2122" w:type="dxa"/>
            <w:vAlign w:val="center"/>
          </w:tcPr>
          <w:p w14:paraId="102FF4A3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2.400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(1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.342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4.290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06" w:type="dxa"/>
            <w:vAlign w:val="center"/>
          </w:tcPr>
          <w:p w14:paraId="1AC8CB23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03</w:t>
            </w:r>
          </w:p>
        </w:tc>
        <w:tc>
          <w:tcPr>
            <w:tcW w:w="2078" w:type="dxa"/>
          </w:tcPr>
          <w:p w14:paraId="2425C0DA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2.567</w:t>
            </w:r>
            <w:r w:rsidRPr="00BA0BAA">
              <w:rPr>
                <w:rFonts w:ascii="Times New Roman" w:hAnsi="Times New Roman" w:cs="Times New Roman"/>
                <w:szCs w:val="21"/>
              </w:rPr>
              <w:t>(1.</w:t>
            </w:r>
            <w:r>
              <w:rPr>
                <w:rFonts w:ascii="Times New Roman" w:hAnsi="Times New Roman" w:cs="Times New Roman" w:hint="eastAsia"/>
                <w:szCs w:val="21"/>
              </w:rPr>
              <w:t>423</w:t>
            </w:r>
            <w:r w:rsidRPr="00BA0BAA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4.631</w:t>
            </w:r>
            <w:r w:rsidRPr="00BA0BA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61" w:type="dxa"/>
          </w:tcPr>
          <w:p w14:paraId="57643B71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02</w:t>
            </w:r>
          </w:p>
        </w:tc>
      </w:tr>
      <w:tr w:rsidR="00B52A7B" w:rsidRPr="00BA0BAA" w14:paraId="6426E7BA" w14:textId="77777777" w:rsidTr="00CE3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060873F0" w14:textId="77777777" w:rsidR="00B52A7B" w:rsidRPr="00BA0BAA" w:rsidRDefault="00B52A7B" w:rsidP="00B52A7B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BA0BAA">
              <w:rPr>
                <w:rFonts w:ascii="Times New Roman" w:hAnsi="Times New Roman" w:cs="Times New Roman"/>
                <w:b w:val="0"/>
                <w:szCs w:val="21"/>
              </w:rPr>
              <w:t>N3</w:t>
            </w:r>
          </w:p>
        </w:tc>
        <w:tc>
          <w:tcPr>
            <w:tcW w:w="2122" w:type="dxa"/>
            <w:vAlign w:val="center"/>
          </w:tcPr>
          <w:p w14:paraId="0D5482D3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3.757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1.880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7.509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06" w:type="dxa"/>
            <w:vAlign w:val="center"/>
          </w:tcPr>
          <w:p w14:paraId="7E2B9AD0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96E59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＜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01</w:t>
            </w:r>
          </w:p>
        </w:tc>
        <w:tc>
          <w:tcPr>
            <w:tcW w:w="2078" w:type="dxa"/>
          </w:tcPr>
          <w:p w14:paraId="69DF064F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3.544</w:t>
            </w:r>
            <w:r w:rsidRPr="00BA0BAA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1.733</w:t>
            </w:r>
            <w:r w:rsidRPr="00BA0BAA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7.249</w:t>
            </w:r>
            <w:r w:rsidRPr="00BA0BA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61" w:type="dxa"/>
          </w:tcPr>
          <w:p w14:paraId="2C020281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96E59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＜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01</w:t>
            </w:r>
          </w:p>
        </w:tc>
      </w:tr>
      <w:tr w:rsidR="00B52A7B" w:rsidRPr="00BA0BAA" w14:paraId="26283FD1" w14:textId="77777777" w:rsidTr="00CE38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4394B4BE" w14:textId="77777777" w:rsidR="00B52A7B" w:rsidRPr="00BA0BAA" w:rsidRDefault="00B52A7B" w:rsidP="00B52A7B">
            <w:pPr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BMI</w:t>
            </w:r>
          </w:p>
        </w:tc>
        <w:tc>
          <w:tcPr>
            <w:tcW w:w="2122" w:type="dxa"/>
            <w:vAlign w:val="center"/>
          </w:tcPr>
          <w:p w14:paraId="3AE6C5A0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6" w:type="dxa"/>
            <w:vAlign w:val="center"/>
          </w:tcPr>
          <w:p w14:paraId="4238547B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78" w:type="dxa"/>
          </w:tcPr>
          <w:p w14:paraId="060DC5DC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1" w:type="dxa"/>
          </w:tcPr>
          <w:p w14:paraId="596C2DDC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52A7B" w:rsidRPr="00BA0BAA" w14:paraId="4431F0D7" w14:textId="77777777" w:rsidTr="00CE3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7125082B" w14:textId="77777777" w:rsidR="00B52A7B" w:rsidRPr="00BA0BAA" w:rsidRDefault="00B52A7B" w:rsidP="00B52A7B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BA0BAA">
              <w:rPr>
                <w:rFonts w:ascii="Times New Roman" w:hAnsi="Times New Roman" w:cs="Times New Roman"/>
                <w:b w:val="0"/>
                <w:szCs w:val="21"/>
              </w:rPr>
              <w:t>≤24 kg/m</w:t>
            </w:r>
            <w:r w:rsidRPr="00BA0BAA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2</w:t>
            </w:r>
          </w:p>
        </w:tc>
        <w:tc>
          <w:tcPr>
            <w:tcW w:w="2122" w:type="dxa"/>
            <w:vAlign w:val="center"/>
          </w:tcPr>
          <w:p w14:paraId="34B75242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06" w:type="dxa"/>
            <w:vAlign w:val="center"/>
          </w:tcPr>
          <w:p w14:paraId="77DB7288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　</w:t>
            </w:r>
          </w:p>
        </w:tc>
        <w:tc>
          <w:tcPr>
            <w:tcW w:w="2078" w:type="dxa"/>
            <w:vAlign w:val="center"/>
          </w:tcPr>
          <w:p w14:paraId="38C5D354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161" w:type="dxa"/>
            <w:vAlign w:val="center"/>
          </w:tcPr>
          <w:p w14:paraId="1849042D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　</w:t>
            </w:r>
          </w:p>
        </w:tc>
      </w:tr>
      <w:tr w:rsidR="00B52A7B" w:rsidRPr="00BA0BAA" w14:paraId="16F7408F" w14:textId="77777777" w:rsidTr="00CE38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4AF12E50" w14:textId="77777777" w:rsidR="00B52A7B" w:rsidRPr="00BA0BAA" w:rsidRDefault="00B52A7B" w:rsidP="00B52A7B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BA0BAA">
              <w:rPr>
                <w:rFonts w:ascii="Times New Roman" w:hAnsi="Times New Roman" w:cs="Times New Roman"/>
                <w:b w:val="0"/>
                <w:bCs w:val="0"/>
                <w:szCs w:val="21"/>
              </w:rPr>
              <w:t>24-28</w:t>
            </w:r>
            <w:r w:rsidRPr="00BA0BAA">
              <w:rPr>
                <w:rFonts w:ascii="Times New Roman" w:hAnsi="Times New Roman" w:cs="Times New Roman"/>
                <w:b w:val="0"/>
                <w:szCs w:val="21"/>
              </w:rPr>
              <w:t xml:space="preserve"> kg/m</w:t>
            </w:r>
            <w:r w:rsidRPr="00BA0BAA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2</w:t>
            </w:r>
            <w:r w:rsidRPr="00BA0BAA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2122" w:type="dxa"/>
            <w:vAlign w:val="center"/>
          </w:tcPr>
          <w:p w14:paraId="218A9479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728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(0.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551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962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06" w:type="dxa"/>
            <w:vAlign w:val="center"/>
          </w:tcPr>
          <w:p w14:paraId="5C6E9E87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025</w:t>
            </w:r>
          </w:p>
        </w:tc>
        <w:tc>
          <w:tcPr>
            <w:tcW w:w="2078" w:type="dxa"/>
            <w:vAlign w:val="center"/>
          </w:tcPr>
          <w:p w14:paraId="1AC48034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712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(0.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537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945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161" w:type="dxa"/>
            <w:vAlign w:val="center"/>
          </w:tcPr>
          <w:p w14:paraId="7F771896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019</w:t>
            </w:r>
          </w:p>
        </w:tc>
      </w:tr>
      <w:tr w:rsidR="00B52A7B" w:rsidRPr="00BA0BAA" w14:paraId="63A07847" w14:textId="77777777" w:rsidTr="00CE3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2674706A" w14:textId="77777777" w:rsidR="00B52A7B" w:rsidRPr="00BA0BAA" w:rsidRDefault="00B52A7B" w:rsidP="00B52A7B">
            <w:pPr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b w:val="0"/>
                <w:szCs w:val="21"/>
              </w:rPr>
              <w:t>≥28 kg/m</w:t>
            </w:r>
            <w:r w:rsidRPr="00BA0BAA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2</w:t>
            </w:r>
          </w:p>
        </w:tc>
        <w:tc>
          <w:tcPr>
            <w:tcW w:w="2122" w:type="dxa"/>
            <w:vAlign w:val="center"/>
          </w:tcPr>
          <w:p w14:paraId="5C094A67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810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(0.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461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425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06" w:type="dxa"/>
            <w:vAlign w:val="center"/>
          </w:tcPr>
          <w:p w14:paraId="6B783E96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465</w:t>
            </w:r>
          </w:p>
        </w:tc>
        <w:tc>
          <w:tcPr>
            <w:tcW w:w="2078" w:type="dxa"/>
            <w:vAlign w:val="center"/>
          </w:tcPr>
          <w:p w14:paraId="7F05F347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896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(0.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505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1.588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161" w:type="dxa"/>
            <w:vAlign w:val="center"/>
          </w:tcPr>
          <w:p w14:paraId="2252F57D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706</w:t>
            </w:r>
          </w:p>
        </w:tc>
      </w:tr>
      <w:tr w:rsidR="00B52A7B" w:rsidRPr="00BA0BAA" w14:paraId="1F6C5696" w14:textId="77777777" w:rsidTr="00CE38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1E331AA8" w14:textId="77777777" w:rsidR="00B52A7B" w:rsidRPr="00BA0BAA" w:rsidRDefault="00B52A7B" w:rsidP="00B52A7B">
            <w:pPr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EBV-DNA</w:t>
            </w:r>
          </w:p>
        </w:tc>
        <w:tc>
          <w:tcPr>
            <w:tcW w:w="2122" w:type="dxa"/>
            <w:vAlign w:val="center"/>
          </w:tcPr>
          <w:p w14:paraId="299250DC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6" w:type="dxa"/>
            <w:vAlign w:val="center"/>
          </w:tcPr>
          <w:p w14:paraId="6D34D9BE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78" w:type="dxa"/>
          </w:tcPr>
          <w:p w14:paraId="1F92355A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1" w:type="dxa"/>
          </w:tcPr>
          <w:p w14:paraId="471583C1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52A7B" w:rsidRPr="00BA0BAA" w14:paraId="2941073E" w14:textId="77777777" w:rsidTr="00CE3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1A42794F" w14:textId="77777777" w:rsidR="00B52A7B" w:rsidRPr="00BA0BAA" w:rsidRDefault="00B52A7B" w:rsidP="00B52A7B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BA0BAA">
              <w:rPr>
                <w:rFonts w:ascii="Times New Roman" w:hAnsi="Times New Roman" w:cs="Times New Roman"/>
                <w:b w:val="0"/>
                <w:szCs w:val="21"/>
              </w:rPr>
              <w:t>＜</w:t>
            </w:r>
            <w:r w:rsidRPr="00BA0BAA">
              <w:rPr>
                <w:rFonts w:ascii="Times New Roman" w:hAnsi="Times New Roman" w:cs="Times New Roman"/>
                <w:b w:val="0"/>
                <w:szCs w:val="21"/>
              </w:rPr>
              <w:t>4000 copy/mL</w:t>
            </w:r>
          </w:p>
        </w:tc>
        <w:tc>
          <w:tcPr>
            <w:tcW w:w="2122" w:type="dxa"/>
            <w:vAlign w:val="center"/>
          </w:tcPr>
          <w:p w14:paraId="033483C0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06" w:type="dxa"/>
            <w:vAlign w:val="center"/>
          </w:tcPr>
          <w:p w14:paraId="10AF0B22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　</w:t>
            </w:r>
          </w:p>
        </w:tc>
        <w:tc>
          <w:tcPr>
            <w:tcW w:w="2078" w:type="dxa"/>
          </w:tcPr>
          <w:p w14:paraId="264ADB8A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61" w:type="dxa"/>
          </w:tcPr>
          <w:p w14:paraId="20D512DA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52A7B" w:rsidRPr="00BA0BAA" w14:paraId="0AA69FEF" w14:textId="77777777" w:rsidTr="00CE38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3EBFAB64" w14:textId="77777777" w:rsidR="00B52A7B" w:rsidRPr="00BA0BAA" w:rsidRDefault="00B52A7B" w:rsidP="00B52A7B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BA0BAA">
              <w:rPr>
                <w:rFonts w:ascii="Times New Roman" w:hAnsi="Times New Roman" w:cs="Times New Roman"/>
                <w:b w:val="0"/>
                <w:szCs w:val="21"/>
              </w:rPr>
              <w:t>≥4000 copy/mL</w:t>
            </w:r>
          </w:p>
        </w:tc>
        <w:tc>
          <w:tcPr>
            <w:tcW w:w="2122" w:type="dxa"/>
            <w:vAlign w:val="center"/>
          </w:tcPr>
          <w:p w14:paraId="5A1EFB4F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504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(1.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164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1.942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06" w:type="dxa"/>
            <w:vAlign w:val="center"/>
          </w:tcPr>
          <w:p w14:paraId="719BF9AF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02</w:t>
            </w:r>
          </w:p>
        </w:tc>
        <w:tc>
          <w:tcPr>
            <w:tcW w:w="2078" w:type="dxa"/>
          </w:tcPr>
          <w:p w14:paraId="07C6B5AC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236</w:t>
            </w:r>
            <w:r w:rsidRPr="00BA0BAA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BA0BAA"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947</w:t>
            </w:r>
            <w:r w:rsidRPr="00BA0BAA">
              <w:rPr>
                <w:rFonts w:ascii="Times New Roman" w:hAnsi="Times New Roman" w:cs="Times New Roman"/>
                <w:szCs w:val="21"/>
              </w:rPr>
              <w:t>-1.</w:t>
            </w:r>
            <w:r>
              <w:rPr>
                <w:rFonts w:ascii="Times New Roman" w:hAnsi="Times New Roman" w:cs="Times New Roman" w:hint="eastAsia"/>
                <w:szCs w:val="21"/>
              </w:rPr>
              <w:t>615</w:t>
            </w:r>
            <w:r w:rsidRPr="00BA0BA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61" w:type="dxa"/>
          </w:tcPr>
          <w:p w14:paraId="6D344E24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120</w:t>
            </w:r>
          </w:p>
        </w:tc>
      </w:tr>
      <w:tr w:rsidR="00B52A7B" w:rsidRPr="00BA0BAA" w14:paraId="6EE45FB6" w14:textId="77777777" w:rsidTr="00CE3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35525A2F" w14:textId="77777777" w:rsidR="00B52A7B" w:rsidRPr="0052565E" w:rsidRDefault="00B52A7B" w:rsidP="00B52A7B">
            <w:pPr>
              <w:rPr>
                <w:rFonts w:ascii="Times New Roman" w:hAnsi="Times New Roman" w:cs="Times New Roman"/>
                <w:szCs w:val="21"/>
              </w:rPr>
            </w:pPr>
            <w:r w:rsidRPr="0052565E">
              <w:rPr>
                <w:rFonts w:ascii="Times New Roman" w:hAnsi="Times New Roman" w:cs="Times New Roman"/>
                <w:szCs w:val="21"/>
              </w:rPr>
              <w:t>A</w:t>
            </w:r>
            <w:r w:rsidRPr="0052565E">
              <w:rPr>
                <w:rFonts w:ascii="Times New Roman" w:hAnsi="Times New Roman" w:cs="Times New Roman" w:hint="eastAsia"/>
                <w:szCs w:val="21"/>
              </w:rPr>
              <w:t>L</w:t>
            </w:r>
            <w:r w:rsidRPr="0052565E">
              <w:rPr>
                <w:rFonts w:ascii="Times New Roman" w:hAnsi="Times New Roman" w:cs="Times New Roman"/>
                <w:szCs w:val="21"/>
              </w:rPr>
              <w:t>B</w:t>
            </w:r>
          </w:p>
        </w:tc>
        <w:tc>
          <w:tcPr>
            <w:tcW w:w="2122" w:type="dxa"/>
          </w:tcPr>
          <w:p w14:paraId="335A860E" w14:textId="77777777" w:rsidR="00B52A7B" w:rsidRPr="0052565E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206" w:type="dxa"/>
          </w:tcPr>
          <w:p w14:paraId="32D59DC7" w14:textId="77777777" w:rsidR="00B52A7B" w:rsidRPr="0052565E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078" w:type="dxa"/>
          </w:tcPr>
          <w:p w14:paraId="4812BB33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1" w:type="dxa"/>
          </w:tcPr>
          <w:p w14:paraId="11A4808D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52A7B" w:rsidRPr="00BA0BAA" w14:paraId="5D7DCBBF" w14:textId="77777777" w:rsidTr="00CE38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4A38B5B0" w14:textId="77777777" w:rsidR="00B52A7B" w:rsidRPr="0052565E" w:rsidRDefault="00B52A7B" w:rsidP="00B52A7B">
            <w:pPr>
              <w:rPr>
                <w:rFonts w:ascii="Times New Roman" w:hAnsi="Times New Roman" w:cs="Times New Roman"/>
                <w:szCs w:val="21"/>
              </w:rPr>
            </w:pPr>
            <w:r w:rsidRPr="0052565E">
              <w:rPr>
                <w:rFonts w:ascii="Times New Roman" w:hAnsi="Times New Roman" w:cs="Times New Roman" w:hint="eastAsia"/>
                <w:b w:val="0"/>
                <w:szCs w:val="21"/>
              </w:rPr>
              <w:t>≥</w:t>
            </w:r>
            <w:r w:rsidRPr="0052565E">
              <w:rPr>
                <w:rFonts w:ascii="Times New Roman" w:hAnsi="Times New Roman" w:cs="Times New Roman"/>
                <w:b w:val="0"/>
                <w:szCs w:val="21"/>
              </w:rPr>
              <w:t xml:space="preserve">40 </w:t>
            </w:r>
            <w:r w:rsidRPr="0052565E">
              <w:rPr>
                <w:rFonts w:ascii="Times New Roman" w:hAnsi="Times New Roman" w:cs="Times New Roman" w:hint="eastAsia"/>
                <w:b w:val="0"/>
                <w:szCs w:val="21"/>
              </w:rPr>
              <w:t>g</w:t>
            </w:r>
            <w:r w:rsidRPr="0052565E">
              <w:rPr>
                <w:rFonts w:ascii="Times New Roman" w:hAnsi="Times New Roman" w:cs="Times New Roman"/>
                <w:b w:val="0"/>
                <w:szCs w:val="21"/>
              </w:rPr>
              <w:t>/L</w:t>
            </w:r>
          </w:p>
        </w:tc>
        <w:tc>
          <w:tcPr>
            <w:tcW w:w="2122" w:type="dxa"/>
          </w:tcPr>
          <w:p w14:paraId="7C9F026A" w14:textId="77777777" w:rsidR="00B52A7B" w:rsidRPr="0052565E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565E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1206" w:type="dxa"/>
          </w:tcPr>
          <w:p w14:paraId="7B2CA8C5" w14:textId="77777777" w:rsidR="00B52A7B" w:rsidRPr="0052565E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078" w:type="dxa"/>
          </w:tcPr>
          <w:p w14:paraId="7B538EF7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1161" w:type="dxa"/>
          </w:tcPr>
          <w:p w14:paraId="4FA08E3E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52A7B" w:rsidRPr="00BA0BAA" w14:paraId="6DA4EF29" w14:textId="77777777" w:rsidTr="00CE3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3DFE3574" w14:textId="77777777" w:rsidR="00B52A7B" w:rsidRPr="0052565E" w:rsidRDefault="00B52A7B" w:rsidP="00B52A7B">
            <w:pPr>
              <w:rPr>
                <w:rFonts w:ascii="Times New Roman" w:hAnsi="Times New Roman" w:cs="Times New Roman"/>
                <w:szCs w:val="21"/>
              </w:rPr>
            </w:pPr>
            <w:r w:rsidRPr="0052565E">
              <w:rPr>
                <w:rFonts w:ascii="Times New Roman" w:hAnsi="Times New Roman" w:cs="Times New Roman" w:hint="eastAsia"/>
                <w:b w:val="0"/>
                <w:szCs w:val="21"/>
              </w:rPr>
              <w:t>＜</w:t>
            </w:r>
            <w:r w:rsidRPr="0052565E">
              <w:rPr>
                <w:rFonts w:ascii="Times New Roman" w:hAnsi="Times New Roman" w:cs="Times New Roman"/>
                <w:b w:val="0"/>
                <w:szCs w:val="21"/>
              </w:rPr>
              <w:t>40 g/L</w:t>
            </w:r>
          </w:p>
        </w:tc>
        <w:tc>
          <w:tcPr>
            <w:tcW w:w="2122" w:type="dxa"/>
          </w:tcPr>
          <w:p w14:paraId="5C557F87" w14:textId="77777777" w:rsidR="00B52A7B" w:rsidRPr="0052565E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565E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534</w:t>
            </w:r>
            <w:r w:rsidRPr="0052565E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1.022</w:t>
            </w:r>
            <w:r w:rsidRPr="0052565E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2.304</w:t>
            </w:r>
            <w:r w:rsidRPr="0052565E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06" w:type="dxa"/>
          </w:tcPr>
          <w:p w14:paraId="570A3675" w14:textId="77777777" w:rsidR="00B52A7B" w:rsidRPr="0052565E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2565E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52565E"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040</w:t>
            </w:r>
          </w:p>
        </w:tc>
        <w:tc>
          <w:tcPr>
            <w:tcW w:w="2078" w:type="dxa"/>
          </w:tcPr>
          <w:p w14:paraId="3DD80D3B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327</w:t>
            </w:r>
            <w:r w:rsidRPr="00BA0BAA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BA0BAA"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878</w:t>
            </w:r>
            <w:r w:rsidRPr="00BA0BAA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2.006</w:t>
            </w:r>
            <w:r w:rsidRPr="00BA0BA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61" w:type="dxa"/>
          </w:tcPr>
          <w:p w14:paraId="24806B66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0.179</w:t>
            </w:r>
          </w:p>
        </w:tc>
      </w:tr>
      <w:tr w:rsidR="00B52A7B" w:rsidRPr="00BA0BAA" w14:paraId="29C53AF6" w14:textId="77777777" w:rsidTr="00CE38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6B77E031" w14:textId="77777777" w:rsidR="00B52A7B" w:rsidRPr="00BA0BAA" w:rsidRDefault="00B52A7B" w:rsidP="00B52A7B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hint="eastAsia"/>
              </w:rPr>
              <w:t>CL</w:t>
            </w:r>
            <w:r w:rsidRPr="00DA5980">
              <w:rPr>
                <w:rFonts w:ascii="Times New Roman" w:hAnsi="Times New Roman" w:hint="eastAsia"/>
              </w:rPr>
              <w:t>R</w:t>
            </w:r>
          </w:p>
        </w:tc>
        <w:tc>
          <w:tcPr>
            <w:tcW w:w="2122" w:type="dxa"/>
            <w:vAlign w:val="center"/>
          </w:tcPr>
          <w:p w14:paraId="70E0B202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　</w:t>
            </w:r>
          </w:p>
        </w:tc>
        <w:tc>
          <w:tcPr>
            <w:tcW w:w="1206" w:type="dxa"/>
            <w:vAlign w:val="center"/>
          </w:tcPr>
          <w:p w14:paraId="7719DA74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　</w:t>
            </w:r>
          </w:p>
        </w:tc>
        <w:tc>
          <w:tcPr>
            <w:tcW w:w="2078" w:type="dxa"/>
          </w:tcPr>
          <w:p w14:paraId="35DE8B5A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1" w:type="dxa"/>
          </w:tcPr>
          <w:p w14:paraId="3594D53C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52A7B" w:rsidRPr="00BA0BAA" w14:paraId="365204B2" w14:textId="77777777" w:rsidTr="00CE3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</w:tcPr>
          <w:p w14:paraId="0E73B2E2" w14:textId="77777777" w:rsidR="00B52A7B" w:rsidRPr="00BA0BAA" w:rsidRDefault="00B52A7B" w:rsidP="00B52A7B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D70502">
              <w:rPr>
                <w:rFonts w:ascii="Times New Roman" w:hAnsi="Times New Roman" w:hint="eastAsia"/>
                <w:b w:val="0"/>
              </w:rPr>
              <w:t>&gt;3.06</w:t>
            </w:r>
          </w:p>
        </w:tc>
        <w:tc>
          <w:tcPr>
            <w:tcW w:w="2122" w:type="dxa"/>
            <w:vAlign w:val="center"/>
          </w:tcPr>
          <w:p w14:paraId="07A22E78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206" w:type="dxa"/>
            <w:vAlign w:val="center"/>
          </w:tcPr>
          <w:p w14:paraId="73DD6511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78" w:type="dxa"/>
          </w:tcPr>
          <w:p w14:paraId="0F7B3537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61" w:type="dxa"/>
          </w:tcPr>
          <w:p w14:paraId="04B53229" w14:textId="77777777" w:rsidR="00B52A7B" w:rsidRPr="00BA0BAA" w:rsidRDefault="00B52A7B" w:rsidP="00B52A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52A7B" w:rsidRPr="00BA0BAA" w14:paraId="7613309B" w14:textId="77777777" w:rsidTr="00CE38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9" w:type="dxa"/>
            <w:tcBorders>
              <w:bottom w:val="single" w:sz="12" w:space="0" w:color="auto"/>
            </w:tcBorders>
          </w:tcPr>
          <w:p w14:paraId="038AE42E" w14:textId="77777777" w:rsidR="00B52A7B" w:rsidRPr="00BA0BAA" w:rsidRDefault="00B52A7B" w:rsidP="00B52A7B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D70502">
              <w:rPr>
                <w:rFonts w:ascii="Times New Roman" w:hAnsi="Times New Roman" w:hint="eastAsia"/>
                <w:b w:val="0"/>
              </w:rPr>
              <w:t>≤</w:t>
            </w:r>
            <w:r w:rsidRPr="00D70502">
              <w:rPr>
                <w:rFonts w:ascii="Times New Roman" w:hAnsi="Times New Roman" w:hint="eastAsia"/>
                <w:b w:val="0"/>
              </w:rPr>
              <w:t>3.06</w:t>
            </w:r>
          </w:p>
        </w:tc>
        <w:tc>
          <w:tcPr>
            <w:tcW w:w="2122" w:type="dxa"/>
            <w:tcBorders>
              <w:bottom w:val="single" w:sz="12" w:space="0" w:color="auto"/>
            </w:tcBorders>
            <w:vAlign w:val="center"/>
          </w:tcPr>
          <w:p w14:paraId="02605F14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754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(0.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586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-0.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970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06" w:type="dxa"/>
            <w:tcBorders>
              <w:bottom w:val="single" w:sz="12" w:space="0" w:color="auto"/>
            </w:tcBorders>
            <w:vAlign w:val="center"/>
          </w:tcPr>
          <w:p w14:paraId="462C35BE" w14:textId="77777777" w:rsidR="00B52A7B" w:rsidRPr="000F14FF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0.028</w:t>
            </w:r>
          </w:p>
        </w:tc>
        <w:tc>
          <w:tcPr>
            <w:tcW w:w="2078" w:type="dxa"/>
            <w:tcBorders>
              <w:bottom w:val="single" w:sz="12" w:space="0" w:color="auto"/>
            </w:tcBorders>
          </w:tcPr>
          <w:p w14:paraId="29168BB3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A0BAA"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776</w:t>
            </w:r>
            <w:r w:rsidRPr="00BA0BAA">
              <w:rPr>
                <w:rFonts w:ascii="Times New Roman" w:hAnsi="Times New Roman" w:cs="Times New Roman"/>
                <w:szCs w:val="21"/>
              </w:rPr>
              <w:t>(0.</w:t>
            </w:r>
            <w:r>
              <w:rPr>
                <w:rFonts w:ascii="Times New Roman" w:hAnsi="Times New Roman" w:cs="Times New Roman" w:hint="eastAsia"/>
                <w:szCs w:val="21"/>
              </w:rPr>
              <w:t>601</w:t>
            </w:r>
            <w:r w:rsidRPr="00BA0BAA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1.003</w:t>
            </w:r>
            <w:r w:rsidRPr="00BA0BA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61" w:type="dxa"/>
            <w:tcBorders>
              <w:bottom w:val="single" w:sz="12" w:space="0" w:color="auto"/>
            </w:tcBorders>
          </w:tcPr>
          <w:p w14:paraId="60FA1C0E" w14:textId="77777777" w:rsidR="00B52A7B" w:rsidRPr="00BA0BAA" w:rsidRDefault="00B52A7B" w:rsidP="00B52A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53</w:t>
            </w:r>
          </w:p>
        </w:tc>
      </w:tr>
    </w:tbl>
    <w:p w14:paraId="1A68190A" w14:textId="1C5EA26F" w:rsidR="00CE4B70" w:rsidRPr="00CE4B70" w:rsidRDefault="00CE4B70">
      <w:pPr>
        <w:rPr>
          <w:rFonts w:ascii="Times New Roman" w:hAnsi="Times New Roman"/>
          <w:sz w:val="24"/>
          <w:szCs w:val="28"/>
        </w:rPr>
      </w:pPr>
      <w:r w:rsidRPr="004C5F46">
        <w:rPr>
          <w:rFonts w:ascii="Times New Roman" w:hAnsi="Times New Roman"/>
          <w:sz w:val="24"/>
          <w:szCs w:val="28"/>
        </w:rPr>
        <w:lastRenderedPageBreak/>
        <w:t>Hazard ratios estimated by Cox proportional hazards regression. All statistical</w:t>
      </w:r>
      <w:r w:rsidRPr="004C5F46">
        <w:rPr>
          <w:rFonts w:ascii="Times New Roman" w:hAnsi="Times New Roman" w:hint="eastAsia"/>
          <w:sz w:val="24"/>
          <w:szCs w:val="28"/>
        </w:rPr>
        <w:t xml:space="preserve"> </w:t>
      </w:r>
      <w:r w:rsidRPr="004C5F46">
        <w:rPr>
          <w:rFonts w:ascii="Times New Roman" w:hAnsi="Times New Roman"/>
          <w:sz w:val="24"/>
          <w:szCs w:val="28"/>
        </w:rPr>
        <w:t>tests were two-sided. Abbreviations: WHO = World Health Organization; HGB = hemoglobin; LDH = serum</w:t>
      </w:r>
      <w:r w:rsidRPr="004C5F46">
        <w:rPr>
          <w:rFonts w:ascii="Times New Roman" w:hAnsi="Times New Roman" w:hint="eastAsia"/>
          <w:sz w:val="24"/>
          <w:szCs w:val="28"/>
        </w:rPr>
        <w:t xml:space="preserve"> </w:t>
      </w:r>
      <w:r w:rsidRPr="004C5F46">
        <w:rPr>
          <w:rFonts w:ascii="Times New Roman" w:hAnsi="Times New Roman"/>
          <w:sz w:val="24"/>
          <w:szCs w:val="28"/>
        </w:rPr>
        <w:t xml:space="preserve">lactate dehydrogenase levels; BMI = body mass index; EBV-DNA = Epstein-Barr virus DNA; </w:t>
      </w:r>
      <w:r w:rsidRPr="004C5F46">
        <w:rPr>
          <w:rFonts w:ascii="Times New Roman" w:hAnsi="Times New Roman" w:hint="eastAsia"/>
          <w:sz w:val="24"/>
          <w:szCs w:val="28"/>
        </w:rPr>
        <w:t>ALB = albumin; CL</w:t>
      </w:r>
      <w:r w:rsidRPr="004C5F46">
        <w:rPr>
          <w:rFonts w:ascii="Times New Roman" w:hAnsi="Times New Roman"/>
          <w:sz w:val="24"/>
          <w:szCs w:val="28"/>
        </w:rPr>
        <w:t>R =</w:t>
      </w:r>
      <w:r w:rsidRPr="004C5F46">
        <w:rPr>
          <w:rFonts w:ascii="Times New Roman" w:hAnsi="Times New Roman" w:cs="Times New Roman" w:hint="eastAsia"/>
          <w:sz w:val="24"/>
          <w:szCs w:val="28"/>
        </w:rPr>
        <w:t xml:space="preserve"> cholesterol-to-lymphocyte ratio</w:t>
      </w:r>
      <w:r w:rsidRPr="004C5F46">
        <w:rPr>
          <w:rFonts w:ascii="Times New Roman" w:hAnsi="Times New Roman"/>
          <w:sz w:val="24"/>
          <w:szCs w:val="28"/>
        </w:rPr>
        <w:t>.</w:t>
      </w:r>
      <w:r>
        <w:rPr>
          <w:rFonts w:ascii="Times New Roman" w:hAnsi="Times New Roman"/>
          <w:sz w:val="24"/>
          <w:szCs w:val="28"/>
        </w:rPr>
        <w:br w:type="page"/>
      </w:r>
    </w:p>
    <w:p w14:paraId="1FE6F006" w14:textId="6131716B" w:rsidR="00344510" w:rsidRDefault="00282B86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40D8FD92" wp14:editId="1143A0C0">
            <wp:extent cx="5274310" cy="5274310"/>
            <wp:effectExtent l="0" t="0" r="2540" b="2540"/>
            <wp:docPr id="14338380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3807" name="图片 14338380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5CFFC" w14:textId="6328CB38" w:rsidR="008A5B84" w:rsidRPr="001C769F" w:rsidRDefault="005A0E43" w:rsidP="0041346B">
      <w:pPr>
        <w:rPr>
          <w:rFonts w:ascii="Times New Roman" w:hAnsi="Times New Roman"/>
          <w:sz w:val="24"/>
          <w:szCs w:val="24"/>
        </w:rPr>
      </w:pPr>
      <w:r w:rsidRPr="001C769F">
        <w:rPr>
          <w:rFonts w:ascii="Times New Roman" w:hAnsi="Times New Roman"/>
          <w:b/>
          <w:bCs/>
          <w:sz w:val="24"/>
          <w:szCs w:val="24"/>
        </w:rPr>
        <w:t>Supplementa</w:t>
      </w:r>
      <w:r w:rsidR="006A620D">
        <w:rPr>
          <w:rFonts w:ascii="Times New Roman" w:hAnsi="Times New Roman" w:hint="eastAsia"/>
          <w:b/>
          <w:bCs/>
          <w:sz w:val="24"/>
          <w:szCs w:val="24"/>
        </w:rPr>
        <w:t>ry</w:t>
      </w:r>
      <w:r w:rsidRPr="001C769F">
        <w:rPr>
          <w:rFonts w:ascii="Times New Roman" w:hAnsi="Times New Roman"/>
          <w:b/>
          <w:bCs/>
          <w:sz w:val="24"/>
          <w:szCs w:val="24"/>
        </w:rPr>
        <w:t xml:space="preserve"> Figure 1</w:t>
      </w:r>
      <w:r w:rsidR="007A5FF8" w:rsidRPr="001C769F">
        <w:rPr>
          <w:rFonts w:ascii="Times New Roman" w:hAnsi="Times New Roman" w:hint="eastAsia"/>
          <w:b/>
          <w:bCs/>
          <w:sz w:val="24"/>
          <w:szCs w:val="24"/>
        </w:rPr>
        <w:t>.</w:t>
      </w:r>
      <w:r w:rsidR="0041346B" w:rsidRPr="001C769F">
        <w:rPr>
          <w:rFonts w:ascii="Times New Roman" w:hAnsi="Times New Roman"/>
          <w:sz w:val="24"/>
          <w:szCs w:val="24"/>
        </w:rPr>
        <w:t xml:space="preserve"> </w:t>
      </w:r>
      <w:r w:rsidR="008A5B84" w:rsidRPr="001C769F">
        <w:rPr>
          <w:rFonts w:ascii="Times New Roman" w:hAnsi="Times New Roman"/>
          <w:sz w:val="24"/>
          <w:szCs w:val="24"/>
        </w:rPr>
        <w:t>Kaplan-Meier survival analysis comparing PFS between high and low CLR subgroups.</w:t>
      </w:r>
    </w:p>
    <w:p w14:paraId="1DD991A7" w14:textId="6E94F1B4" w:rsidR="0041346B" w:rsidRPr="001C769F" w:rsidRDefault="0041346B" w:rsidP="0041346B">
      <w:pPr>
        <w:rPr>
          <w:rFonts w:ascii="Times New Roman" w:hAnsi="Times New Roman"/>
          <w:sz w:val="24"/>
          <w:szCs w:val="24"/>
        </w:rPr>
      </w:pPr>
      <w:r w:rsidRPr="001C769F">
        <w:rPr>
          <w:rFonts w:ascii="Times New Roman" w:hAnsi="Times New Roman"/>
          <w:sz w:val="24"/>
          <w:szCs w:val="24"/>
        </w:rPr>
        <w:t xml:space="preserve">Abbreviations: </w:t>
      </w:r>
      <w:r w:rsidR="008A5B84" w:rsidRPr="001C769F">
        <w:rPr>
          <w:rFonts w:ascii="Times New Roman" w:hAnsi="Times New Roman"/>
          <w:sz w:val="24"/>
          <w:szCs w:val="24"/>
        </w:rPr>
        <w:t xml:space="preserve">PFS = progression-free survival; </w:t>
      </w:r>
      <w:r w:rsidRPr="001C769F">
        <w:rPr>
          <w:rFonts w:ascii="Times New Roman" w:hAnsi="Times New Roman"/>
          <w:sz w:val="24"/>
          <w:szCs w:val="24"/>
        </w:rPr>
        <w:t>CLR = cholesterol-to-lymphocyte ratio; HR = hazard ratios; CI = confidence interval.</w:t>
      </w:r>
    </w:p>
    <w:p w14:paraId="13B0F412" w14:textId="77777777" w:rsidR="001C769F" w:rsidRPr="001C769F" w:rsidRDefault="001C769F" w:rsidP="0041346B">
      <w:pPr>
        <w:rPr>
          <w:rFonts w:ascii="Times New Roman" w:hAnsi="Times New Roman"/>
          <w:sz w:val="24"/>
          <w:szCs w:val="24"/>
        </w:rPr>
      </w:pPr>
    </w:p>
    <w:p w14:paraId="5E3094E2" w14:textId="62867932" w:rsidR="001C769F" w:rsidRPr="009A282F" w:rsidRDefault="009A282F" w:rsidP="004134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BE45ED6" wp14:editId="62DACD55">
            <wp:extent cx="5274310" cy="5274310"/>
            <wp:effectExtent l="0" t="0" r="2540" b="2540"/>
            <wp:docPr id="29771693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716936" name="图片 29771693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19DD4" w14:textId="2A0318F5" w:rsidR="001C769F" w:rsidRPr="000074E1" w:rsidRDefault="006A620D" w:rsidP="001C769F">
      <w:pPr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1C769F">
        <w:rPr>
          <w:rFonts w:ascii="Times New Roman" w:hAnsi="Times New Roman"/>
          <w:b/>
          <w:bCs/>
          <w:sz w:val="24"/>
          <w:szCs w:val="24"/>
        </w:rPr>
        <w:t>Supplementa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ry </w:t>
      </w:r>
      <w:r w:rsidR="001C769F" w:rsidRPr="005E57ED">
        <w:rPr>
          <w:rFonts w:ascii="Times New Roman" w:hAnsi="Times New Roman" w:hint="eastAsia"/>
          <w:b/>
          <w:bCs/>
          <w:sz w:val="24"/>
          <w:szCs w:val="24"/>
        </w:rPr>
        <w:t xml:space="preserve">Figure 2. </w:t>
      </w:r>
      <w:r w:rsidR="001C769F" w:rsidRPr="000074E1">
        <w:rPr>
          <w:rFonts w:ascii="Times New Roman" w:hAnsi="Times New Roman" w:hint="eastAsia"/>
          <w:sz w:val="24"/>
          <w:szCs w:val="24"/>
        </w:rPr>
        <w:t xml:space="preserve">Nomogram of the current prognostic model for individualized </w:t>
      </w:r>
      <w:r w:rsidR="001C769F" w:rsidRPr="001C769F">
        <w:rPr>
          <w:rFonts w:ascii="Times New Roman" w:hAnsi="Times New Roman"/>
          <w:sz w:val="24"/>
          <w:szCs w:val="24"/>
        </w:rPr>
        <w:t>progression-free</w:t>
      </w:r>
      <w:r w:rsidR="001C769F">
        <w:rPr>
          <w:rFonts w:ascii="Times New Roman" w:hAnsi="Times New Roman" w:hint="eastAsia"/>
          <w:sz w:val="24"/>
          <w:szCs w:val="24"/>
        </w:rPr>
        <w:t xml:space="preserve"> </w:t>
      </w:r>
      <w:r w:rsidR="001C769F" w:rsidRPr="000074E1">
        <w:rPr>
          <w:rFonts w:ascii="Times New Roman" w:hAnsi="Times New Roman" w:hint="eastAsia"/>
          <w:sz w:val="24"/>
          <w:szCs w:val="24"/>
        </w:rPr>
        <w:t xml:space="preserve">survival predictions. </w:t>
      </w:r>
    </w:p>
    <w:p w14:paraId="12D07C53" w14:textId="75AE155C" w:rsidR="001C769F" w:rsidRPr="005E57ED" w:rsidRDefault="001C769F" w:rsidP="001C769F">
      <w:pPr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5E57ED">
        <w:rPr>
          <w:rFonts w:ascii="Times New Roman" w:hAnsi="Times New Roman" w:hint="eastAsia"/>
          <w:sz w:val="24"/>
          <w:szCs w:val="24"/>
        </w:rPr>
        <w:t xml:space="preserve">Abbreviations: </w:t>
      </w:r>
      <w:r w:rsidRPr="001C769F">
        <w:rPr>
          <w:rFonts w:ascii="Times New Roman" w:hAnsi="Times New Roman"/>
          <w:sz w:val="24"/>
          <w:szCs w:val="24"/>
        </w:rPr>
        <w:t>PFS = progression-free survival</w:t>
      </w:r>
      <w:r w:rsidRPr="005E57ED">
        <w:rPr>
          <w:rFonts w:ascii="Times New Roman" w:hAnsi="Times New Roman" w:hint="eastAsia"/>
          <w:sz w:val="24"/>
          <w:szCs w:val="24"/>
        </w:rPr>
        <w:t xml:space="preserve">; </w:t>
      </w:r>
      <w:r w:rsidRPr="00B964C8">
        <w:rPr>
          <w:rFonts w:ascii="Times New Roman" w:hAnsi="Times New Roman" w:hint="eastAsia"/>
          <w:sz w:val="24"/>
          <w:szCs w:val="24"/>
        </w:rPr>
        <w:t>CLR = cholesterol-to-lymphocyte ratio</w:t>
      </w:r>
      <w:r w:rsidRPr="005E57ED">
        <w:rPr>
          <w:rFonts w:ascii="Times New Roman" w:hAnsi="Times New Roman" w:hint="eastAsia"/>
          <w:sz w:val="24"/>
          <w:szCs w:val="24"/>
        </w:rPr>
        <w:t>.</w:t>
      </w:r>
    </w:p>
    <w:p w14:paraId="633E395E" w14:textId="77777777" w:rsidR="001C769F" w:rsidRPr="004C5F46" w:rsidRDefault="001C769F" w:rsidP="001C769F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39C184" w14:textId="2BD5EDB1" w:rsidR="001C769F" w:rsidRPr="001C769F" w:rsidRDefault="001C769F" w:rsidP="0041346B">
      <w:pPr>
        <w:rPr>
          <w:rFonts w:ascii="Times New Roman" w:hAnsi="Times New Roman" w:cs="Times New Roman"/>
        </w:rPr>
      </w:pPr>
    </w:p>
    <w:p w14:paraId="2C66A944" w14:textId="1B3E0C76" w:rsidR="0041346B" w:rsidRDefault="00282B86">
      <w:pPr>
        <w:rPr>
          <w:rFonts w:hint="eastAsia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670D81F" wp14:editId="460A3943">
            <wp:extent cx="5274310" cy="6507480"/>
            <wp:effectExtent l="0" t="0" r="2540" b="7620"/>
            <wp:docPr id="2562445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244580" name="图片 2562445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0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AAC14" w14:textId="6CFB61D3" w:rsidR="006A620D" w:rsidRPr="005E57ED" w:rsidRDefault="006A620D" w:rsidP="006A620D">
      <w:pPr>
        <w:adjustRightInd w:val="0"/>
        <w:snapToGrid w:val="0"/>
        <w:rPr>
          <w:rFonts w:ascii="Times New Roman" w:hAnsi="Times New Roman"/>
          <w:b/>
          <w:bCs/>
          <w:sz w:val="24"/>
          <w:szCs w:val="24"/>
        </w:rPr>
      </w:pPr>
      <w:r w:rsidRPr="001C769F">
        <w:rPr>
          <w:rFonts w:ascii="Times New Roman" w:hAnsi="Times New Roman"/>
          <w:b/>
          <w:bCs/>
          <w:sz w:val="24"/>
          <w:szCs w:val="24"/>
        </w:rPr>
        <w:t>Supplementa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ry </w:t>
      </w:r>
      <w:r w:rsidRPr="005E57ED">
        <w:rPr>
          <w:rFonts w:ascii="Times New Roman" w:hAnsi="Times New Roman" w:hint="eastAsia"/>
          <w:b/>
          <w:bCs/>
          <w:sz w:val="24"/>
          <w:szCs w:val="24"/>
        </w:rPr>
        <w:t>Figure 3.</w:t>
      </w:r>
      <w:r w:rsidRPr="000074E1">
        <w:rPr>
          <w:rFonts w:ascii="Times New Roman" w:hAnsi="Times New Roman" w:hint="eastAsia"/>
          <w:sz w:val="24"/>
          <w:szCs w:val="24"/>
        </w:rPr>
        <w:t xml:space="preserve"> Assessment of predictive performance of the prognostic model.</w:t>
      </w:r>
    </w:p>
    <w:p w14:paraId="4818655D" w14:textId="2E89377F" w:rsidR="006A620D" w:rsidRPr="005E57ED" w:rsidRDefault="006A620D" w:rsidP="006A620D">
      <w:pPr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5E57ED">
        <w:rPr>
          <w:rFonts w:ascii="Times New Roman" w:hAnsi="Times New Roman" w:hint="eastAsia"/>
          <w:sz w:val="24"/>
          <w:szCs w:val="24"/>
        </w:rPr>
        <w:t xml:space="preserve">(A) Calibration plot of the nomogram model at 1, 3, </w:t>
      </w:r>
      <w:r>
        <w:rPr>
          <w:rFonts w:ascii="Times New Roman" w:hAnsi="Times New Roman" w:hint="eastAsia"/>
          <w:sz w:val="24"/>
          <w:szCs w:val="24"/>
        </w:rPr>
        <w:t xml:space="preserve">and </w:t>
      </w:r>
      <w:r w:rsidRPr="005E57ED">
        <w:rPr>
          <w:rFonts w:ascii="Times New Roman" w:hAnsi="Times New Roman" w:hint="eastAsia"/>
          <w:sz w:val="24"/>
          <w:szCs w:val="24"/>
        </w:rPr>
        <w:t xml:space="preserve">5 years. </w:t>
      </w:r>
    </w:p>
    <w:p w14:paraId="6AF5826A" w14:textId="77777777" w:rsidR="006A620D" w:rsidRPr="005E57ED" w:rsidRDefault="006A620D" w:rsidP="006A620D">
      <w:pPr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5E57ED">
        <w:rPr>
          <w:rFonts w:ascii="Times New Roman" w:hAnsi="Times New Roman" w:hint="eastAsia"/>
          <w:sz w:val="24"/>
          <w:szCs w:val="24"/>
        </w:rPr>
        <w:t xml:space="preserve">(B) Time-independent ROC curves compared the predictive accuracy of the current model and the traditional TNM stage. </w:t>
      </w:r>
    </w:p>
    <w:p w14:paraId="67991058" w14:textId="77777777" w:rsidR="006A620D" w:rsidRPr="005E57ED" w:rsidRDefault="006A620D" w:rsidP="006A620D">
      <w:pPr>
        <w:adjustRightInd w:val="0"/>
        <w:snapToGrid w:val="0"/>
        <w:rPr>
          <w:rFonts w:ascii="Times New Roman" w:hAnsi="Times New Roman"/>
          <w:sz w:val="24"/>
          <w:szCs w:val="24"/>
        </w:rPr>
      </w:pPr>
      <w:r w:rsidRPr="005E57ED">
        <w:rPr>
          <w:rFonts w:ascii="Times New Roman" w:hAnsi="Times New Roman" w:hint="eastAsia"/>
          <w:sz w:val="24"/>
          <w:szCs w:val="24"/>
        </w:rPr>
        <w:t xml:space="preserve">(C) DCA curves compared the net benefit rate of the current model and the traditional TNM stage. </w:t>
      </w:r>
    </w:p>
    <w:p w14:paraId="7614F946" w14:textId="77777777" w:rsidR="006A620D" w:rsidRDefault="006A620D" w:rsidP="006A620D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DE08CAD" w14:textId="77777777" w:rsidR="00CE4B70" w:rsidRPr="004C5F46" w:rsidRDefault="00CE4B70" w:rsidP="006A620D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0BE9E10" w14:textId="77777777" w:rsidR="007A5FF8" w:rsidRPr="006A620D" w:rsidRDefault="007A5FF8">
      <w:pPr>
        <w:rPr>
          <w:rFonts w:hint="eastAsia"/>
        </w:rPr>
      </w:pPr>
    </w:p>
    <w:sectPr w:rsidR="007A5FF8" w:rsidRPr="006A62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CE2A5" w14:textId="77777777" w:rsidR="00B926FF" w:rsidRDefault="00B926FF" w:rsidP="0041346B">
      <w:pPr>
        <w:rPr>
          <w:rFonts w:hint="eastAsia"/>
        </w:rPr>
      </w:pPr>
      <w:r>
        <w:separator/>
      </w:r>
    </w:p>
  </w:endnote>
  <w:endnote w:type="continuationSeparator" w:id="0">
    <w:p w14:paraId="27FC96BF" w14:textId="77777777" w:rsidR="00B926FF" w:rsidRDefault="00B926FF" w:rsidP="0041346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0E860" w14:textId="77777777" w:rsidR="00B926FF" w:rsidRDefault="00B926FF" w:rsidP="0041346B">
      <w:pPr>
        <w:rPr>
          <w:rFonts w:hint="eastAsia"/>
        </w:rPr>
      </w:pPr>
      <w:r>
        <w:separator/>
      </w:r>
    </w:p>
  </w:footnote>
  <w:footnote w:type="continuationSeparator" w:id="0">
    <w:p w14:paraId="44C761CD" w14:textId="77777777" w:rsidR="00B926FF" w:rsidRDefault="00B926FF" w:rsidP="0041346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F82"/>
    <w:rsid w:val="00032B97"/>
    <w:rsid w:val="000B603E"/>
    <w:rsid w:val="000D023E"/>
    <w:rsid w:val="000F0128"/>
    <w:rsid w:val="00113D72"/>
    <w:rsid w:val="00172D55"/>
    <w:rsid w:val="001C769F"/>
    <w:rsid w:val="001D33C5"/>
    <w:rsid w:val="00282B86"/>
    <w:rsid w:val="002F6B5E"/>
    <w:rsid w:val="00343ADA"/>
    <w:rsid w:val="00344510"/>
    <w:rsid w:val="0036367D"/>
    <w:rsid w:val="003716AD"/>
    <w:rsid w:val="00387059"/>
    <w:rsid w:val="0041346B"/>
    <w:rsid w:val="0054441B"/>
    <w:rsid w:val="005A0E43"/>
    <w:rsid w:val="005F4430"/>
    <w:rsid w:val="006A620D"/>
    <w:rsid w:val="00701ADC"/>
    <w:rsid w:val="007A5FF8"/>
    <w:rsid w:val="007F5F29"/>
    <w:rsid w:val="008976BB"/>
    <w:rsid w:val="008A5B84"/>
    <w:rsid w:val="00910F82"/>
    <w:rsid w:val="009A282F"/>
    <w:rsid w:val="00A650C7"/>
    <w:rsid w:val="00B52A7B"/>
    <w:rsid w:val="00B926FF"/>
    <w:rsid w:val="00C35DE8"/>
    <w:rsid w:val="00CE38D2"/>
    <w:rsid w:val="00CE4B70"/>
    <w:rsid w:val="00D43647"/>
    <w:rsid w:val="00D46C87"/>
    <w:rsid w:val="00F70512"/>
    <w:rsid w:val="00FA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7FDDE7"/>
  <w15:chartTrackingRefBased/>
  <w15:docId w15:val="{E830714D-DF12-42F3-9D81-410124F87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10F8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0F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F8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0F8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0F8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0F8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0F8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0F8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0F8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10F8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10F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10F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10F8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10F8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10F8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10F8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10F8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10F8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10F8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10F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0F8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10F8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0F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10F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0F8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10F8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0F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10F8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10F8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1346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1346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134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1346B"/>
    <w:rPr>
      <w:sz w:val="18"/>
      <w:szCs w:val="18"/>
    </w:rPr>
  </w:style>
  <w:style w:type="table" w:styleId="41">
    <w:name w:val="Plain Table 4"/>
    <w:basedOn w:val="a1"/>
    <w:uiPriority w:val="44"/>
    <w:rsid w:val="007A5FF8"/>
    <w:rPr>
      <w:sz w:val="21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2">
    <w:name w:val="Revision"/>
    <w:hidden/>
    <w:uiPriority w:val="99"/>
    <w:semiHidden/>
    <w:rsid w:val="005F4430"/>
  </w:style>
  <w:style w:type="character" w:styleId="af3">
    <w:name w:val="annotation reference"/>
    <w:basedOn w:val="a0"/>
    <w:uiPriority w:val="99"/>
    <w:semiHidden/>
    <w:unhideWhenUsed/>
    <w:rsid w:val="00032B97"/>
    <w:rPr>
      <w:sz w:val="21"/>
      <w:szCs w:val="21"/>
    </w:rPr>
  </w:style>
  <w:style w:type="paragraph" w:styleId="af4">
    <w:name w:val="annotation text"/>
    <w:basedOn w:val="a"/>
    <w:link w:val="af5"/>
    <w:uiPriority w:val="99"/>
    <w:unhideWhenUsed/>
    <w:rsid w:val="00032B97"/>
    <w:pPr>
      <w:jc w:val="left"/>
    </w:pPr>
  </w:style>
  <w:style w:type="character" w:customStyle="1" w:styleId="af5">
    <w:name w:val="批注文字 字符"/>
    <w:basedOn w:val="a0"/>
    <w:link w:val="af4"/>
    <w:uiPriority w:val="99"/>
    <w:rsid w:val="00032B97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32B97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032B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5</Pages>
  <Words>347</Words>
  <Characters>2220</Characters>
  <Application>Microsoft Office Word</Application>
  <DocSecurity>0</DocSecurity>
  <Lines>277</Lines>
  <Paragraphs>160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泳妙 林</dc:creator>
  <cp:keywords/>
  <dc:description/>
  <cp:lastModifiedBy>泳妙 林</cp:lastModifiedBy>
  <cp:revision>30</cp:revision>
  <dcterms:created xsi:type="dcterms:W3CDTF">2025-05-25T09:47:00Z</dcterms:created>
  <dcterms:modified xsi:type="dcterms:W3CDTF">2025-05-26T12:51:00Z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80961926-6b12-4779-a57d-8c80245e41b0</vt:lpwstr>
  </property>
</Properties>
</file>