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EA78" w14:textId="3FD5B6DF" w:rsidR="00952B92" w:rsidRPr="00102115" w:rsidRDefault="00560B1E" w:rsidP="00A804CC">
      <w:pPr>
        <w:rPr>
          <w:rFonts w:ascii="Arial" w:hAnsi="Arial" w:cs="Arial"/>
          <w:sz w:val="22"/>
          <w:szCs w:val="22"/>
        </w:rPr>
      </w:pPr>
      <w:r w:rsidRPr="00102115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6F1A62">
        <w:rPr>
          <w:rFonts w:ascii="Arial" w:hAnsi="Arial" w:cs="Arial" w:hint="eastAsia"/>
          <w:b/>
          <w:bCs/>
          <w:sz w:val="22"/>
          <w:szCs w:val="22"/>
        </w:rPr>
        <w:t>S4</w:t>
      </w:r>
      <w:r w:rsidRPr="00102115">
        <w:rPr>
          <w:rFonts w:ascii="Arial" w:hAnsi="Arial" w:cs="Arial"/>
          <w:sz w:val="22"/>
          <w:szCs w:val="22"/>
        </w:rPr>
        <w:t xml:space="preserve"> </w:t>
      </w:r>
      <w:r w:rsidR="006852EC" w:rsidRPr="00102115">
        <w:rPr>
          <w:rFonts w:ascii="Arial" w:hAnsi="Arial" w:cs="Arial"/>
          <w:sz w:val="22"/>
          <w:szCs w:val="22"/>
        </w:rPr>
        <w:t>Baseline characteristics of the survivor and non-survivor groups based on 30-day mortality</w:t>
      </w:r>
      <w:r w:rsidR="0063086F" w:rsidRPr="00102115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CellSpacing w:w="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1545"/>
        <w:gridCol w:w="1692"/>
        <w:gridCol w:w="2168"/>
        <w:gridCol w:w="816"/>
      </w:tblGrid>
      <w:tr w:rsidR="00D54979" w:rsidRPr="00001D94" w14:paraId="6F83E563" w14:textId="77777777" w:rsidTr="0024401B">
        <w:trPr>
          <w:trHeight w:hRule="exact" w:val="340"/>
          <w:tblCellSpacing w:w="11" w:type="dxa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28C526" w14:textId="77777777" w:rsidR="00D54979" w:rsidRPr="0087313A" w:rsidRDefault="00D54979" w:rsidP="00DC0C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99836325"/>
            <w:bookmarkStart w:id="1" w:name="OLE_LINK1"/>
            <w:r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Categories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A6B8DA" w14:textId="5AA9F38F" w:rsidR="00D54979" w:rsidRPr="0087313A" w:rsidRDefault="00D5497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Overall(n=881)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E7709" w14:textId="0BD94605" w:rsidR="00D54979" w:rsidRPr="0087313A" w:rsidRDefault="00EB252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313A">
              <w:rPr>
                <w:rFonts w:ascii="Arial" w:hAnsi="Arial" w:cs="Arial" w:hint="eastAsia"/>
                <w:b/>
                <w:bCs/>
                <w:sz w:val="22"/>
                <w:szCs w:val="22"/>
              </w:rPr>
              <w:t>S</w:t>
            </w:r>
            <w:r w:rsidR="001904BD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urvivor</w:t>
            </w:r>
            <w:r w:rsidR="00D54979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(n=</w:t>
            </w:r>
            <w:r w:rsidR="008437F3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674</w:t>
            </w:r>
            <w:r w:rsidR="00D54979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F96736" w14:textId="7282A3E9" w:rsidR="00D54979" w:rsidRPr="0087313A" w:rsidRDefault="00EB252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Non-</w:t>
            </w:r>
            <w:r w:rsidRPr="0087313A">
              <w:rPr>
                <w:rFonts w:ascii="Arial" w:hAnsi="Arial" w:cs="Arial" w:hint="eastAsia"/>
                <w:b/>
                <w:bCs/>
                <w:sz w:val="22"/>
                <w:szCs w:val="22"/>
              </w:rPr>
              <w:t>s</w:t>
            </w:r>
            <w:r w:rsidR="001904BD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urvivor</w:t>
            </w:r>
            <w:r w:rsidR="00D54979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(n=</w:t>
            </w:r>
            <w:r w:rsidR="008437F3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207</w:t>
            </w:r>
            <w:r w:rsidR="00D54979"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6BF2F3D" w14:textId="77777777" w:rsidR="00D54979" w:rsidRPr="0087313A" w:rsidRDefault="00D54979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313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  <w:r w:rsidRPr="0087313A">
              <w:rPr>
                <w:rFonts w:ascii="Arial" w:hAnsi="Arial" w:cs="Arial"/>
                <w:b/>
                <w:bCs/>
                <w:sz w:val="22"/>
                <w:szCs w:val="22"/>
              </w:rPr>
              <w:t>-value</w:t>
            </w:r>
          </w:p>
        </w:tc>
      </w:tr>
      <w:bookmarkEnd w:id="0"/>
      <w:tr w:rsidR="008437F3" w:rsidRPr="00001D94" w14:paraId="792B4D4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27DF7E8" w14:textId="24D91E1D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Age</w:t>
            </w:r>
            <w:r w:rsidRPr="00001D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(years)</w:t>
            </w:r>
          </w:p>
        </w:tc>
        <w:tc>
          <w:tcPr>
            <w:tcW w:w="0" w:type="auto"/>
            <w:vAlign w:val="center"/>
          </w:tcPr>
          <w:p w14:paraId="41998D94" w14:textId="02C92762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69.83</w:t>
            </w:r>
            <w:r w:rsidR="008A028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15.10</w:t>
            </w:r>
          </w:p>
        </w:tc>
        <w:tc>
          <w:tcPr>
            <w:tcW w:w="0" w:type="auto"/>
            <w:vAlign w:val="center"/>
          </w:tcPr>
          <w:p w14:paraId="3AD934C4" w14:textId="79F89F9B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67.90</w:t>
            </w:r>
            <w:r w:rsidR="008A028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15.44</w:t>
            </w:r>
          </w:p>
        </w:tc>
        <w:tc>
          <w:tcPr>
            <w:tcW w:w="0" w:type="auto"/>
            <w:vAlign w:val="center"/>
          </w:tcPr>
          <w:p w14:paraId="39CA206A" w14:textId="521008AD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76.12</w:t>
            </w:r>
            <w:r w:rsidR="008A028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11.96</w:t>
            </w:r>
          </w:p>
        </w:tc>
        <w:tc>
          <w:tcPr>
            <w:tcW w:w="0" w:type="auto"/>
            <w:noWrap/>
            <w:vAlign w:val="center"/>
          </w:tcPr>
          <w:p w14:paraId="664B7DF0" w14:textId="70967D9D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8437F3" w:rsidRPr="00001D94" w14:paraId="69DFECC4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D40AEFB" w14:textId="5AA148EB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Male (%)</w:t>
            </w:r>
          </w:p>
        </w:tc>
        <w:tc>
          <w:tcPr>
            <w:tcW w:w="0" w:type="auto"/>
            <w:vAlign w:val="center"/>
          </w:tcPr>
          <w:p w14:paraId="70BF39B7" w14:textId="449B92B2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467 (53.0) </w:t>
            </w:r>
          </w:p>
        </w:tc>
        <w:tc>
          <w:tcPr>
            <w:tcW w:w="0" w:type="auto"/>
            <w:vAlign w:val="center"/>
          </w:tcPr>
          <w:p w14:paraId="73161F22" w14:textId="25C7E8A3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360 (53.4) </w:t>
            </w:r>
          </w:p>
        </w:tc>
        <w:tc>
          <w:tcPr>
            <w:tcW w:w="0" w:type="auto"/>
            <w:vAlign w:val="center"/>
          </w:tcPr>
          <w:p w14:paraId="32B54CB8" w14:textId="0AB390D5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107 (51.7) </w:t>
            </w:r>
          </w:p>
        </w:tc>
        <w:tc>
          <w:tcPr>
            <w:tcW w:w="0" w:type="auto"/>
            <w:noWrap/>
            <w:vAlign w:val="center"/>
          </w:tcPr>
          <w:p w14:paraId="7AC9CF66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0.723</w:t>
            </w:r>
          </w:p>
          <w:p w14:paraId="0289571F" w14:textId="5394A55E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38A65E6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E8B175C" w14:textId="357388A4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White (%)</w:t>
            </w:r>
          </w:p>
        </w:tc>
        <w:tc>
          <w:tcPr>
            <w:tcW w:w="0" w:type="auto"/>
            <w:vAlign w:val="center"/>
          </w:tcPr>
          <w:p w14:paraId="6F78FBBB" w14:textId="498A42B7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472 (53.6) </w:t>
            </w:r>
          </w:p>
        </w:tc>
        <w:tc>
          <w:tcPr>
            <w:tcW w:w="0" w:type="auto"/>
            <w:vAlign w:val="center"/>
          </w:tcPr>
          <w:p w14:paraId="0F5E161E" w14:textId="013483F8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375 (55.6) </w:t>
            </w:r>
          </w:p>
        </w:tc>
        <w:tc>
          <w:tcPr>
            <w:tcW w:w="0" w:type="auto"/>
            <w:vAlign w:val="center"/>
          </w:tcPr>
          <w:p w14:paraId="27834701" w14:textId="56B770E6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97 (46.9) </w:t>
            </w:r>
          </w:p>
        </w:tc>
        <w:tc>
          <w:tcPr>
            <w:tcW w:w="0" w:type="auto"/>
            <w:noWrap/>
            <w:vAlign w:val="center"/>
          </w:tcPr>
          <w:p w14:paraId="6FA0B427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0.033</w:t>
            </w:r>
          </w:p>
          <w:p w14:paraId="5CAECAC9" w14:textId="3752A762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D54979" w:rsidRPr="00001D94" w14:paraId="5A8B4307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32E3E70" w14:textId="77777777" w:rsidR="00D54979" w:rsidRPr="00001D94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sz w:val="22"/>
                <w:szCs w:val="22"/>
              </w:rPr>
              <w:t>Comorbidities</w:t>
            </w:r>
          </w:p>
        </w:tc>
        <w:tc>
          <w:tcPr>
            <w:tcW w:w="0" w:type="auto"/>
            <w:vAlign w:val="center"/>
          </w:tcPr>
          <w:p w14:paraId="401E13EC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EF1847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B8349F0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6BF2BEB6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5C9D51FC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B974793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Sepsis (%)</w:t>
            </w:r>
          </w:p>
        </w:tc>
        <w:tc>
          <w:tcPr>
            <w:tcW w:w="0" w:type="auto"/>
            <w:vAlign w:val="center"/>
          </w:tcPr>
          <w:p w14:paraId="65A198AF" w14:textId="33EE24AE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244 (27.7) </w:t>
            </w:r>
          </w:p>
        </w:tc>
        <w:tc>
          <w:tcPr>
            <w:tcW w:w="0" w:type="auto"/>
            <w:vAlign w:val="center"/>
          </w:tcPr>
          <w:p w14:paraId="036B59F4" w14:textId="00BA2D3C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184 (27.3) </w:t>
            </w:r>
          </w:p>
        </w:tc>
        <w:tc>
          <w:tcPr>
            <w:tcW w:w="0" w:type="auto"/>
            <w:vAlign w:val="center"/>
          </w:tcPr>
          <w:p w14:paraId="48669A17" w14:textId="5672FD0C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60 (29.0) </w:t>
            </w:r>
          </w:p>
        </w:tc>
        <w:tc>
          <w:tcPr>
            <w:tcW w:w="0" w:type="auto"/>
            <w:noWrap/>
            <w:vAlign w:val="center"/>
          </w:tcPr>
          <w:p w14:paraId="3BF1A969" w14:textId="6F67E22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0.700</w:t>
            </w:r>
          </w:p>
          <w:p w14:paraId="2E67BBD3" w14:textId="7A909E44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8437F3" w:rsidRPr="00001D94" w14:paraId="69038AB0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A5F2390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Hypertension (%)</w:t>
            </w:r>
          </w:p>
        </w:tc>
        <w:tc>
          <w:tcPr>
            <w:tcW w:w="0" w:type="auto"/>
            <w:vAlign w:val="center"/>
          </w:tcPr>
          <w:p w14:paraId="4EE41E2F" w14:textId="164201F1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491 (55.7) </w:t>
            </w:r>
          </w:p>
        </w:tc>
        <w:tc>
          <w:tcPr>
            <w:tcW w:w="0" w:type="auto"/>
            <w:vAlign w:val="center"/>
          </w:tcPr>
          <w:p w14:paraId="2066C6DF" w14:textId="01660E9F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370 (54.9) </w:t>
            </w:r>
          </w:p>
        </w:tc>
        <w:tc>
          <w:tcPr>
            <w:tcW w:w="0" w:type="auto"/>
            <w:vAlign w:val="center"/>
          </w:tcPr>
          <w:p w14:paraId="21E80BAA" w14:textId="1462A455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121 (58.5) </w:t>
            </w:r>
          </w:p>
        </w:tc>
        <w:tc>
          <w:tcPr>
            <w:tcW w:w="0" w:type="auto"/>
            <w:noWrap/>
            <w:vAlign w:val="center"/>
          </w:tcPr>
          <w:p w14:paraId="31B8963A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0.411</w:t>
            </w:r>
          </w:p>
          <w:p w14:paraId="4C36AFD0" w14:textId="48BB1C01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7A91AA16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7EC70C2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Heart failure (%)</w:t>
            </w:r>
          </w:p>
        </w:tc>
        <w:tc>
          <w:tcPr>
            <w:tcW w:w="0" w:type="auto"/>
            <w:vAlign w:val="center"/>
          </w:tcPr>
          <w:p w14:paraId="54AE8EC1" w14:textId="5AF1C40C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192 (21.8) </w:t>
            </w:r>
          </w:p>
        </w:tc>
        <w:tc>
          <w:tcPr>
            <w:tcW w:w="0" w:type="auto"/>
            <w:vAlign w:val="center"/>
          </w:tcPr>
          <w:p w14:paraId="47A75881" w14:textId="434BA99A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151 (22.4) </w:t>
            </w:r>
          </w:p>
        </w:tc>
        <w:tc>
          <w:tcPr>
            <w:tcW w:w="0" w:type="auto"/>
            <w:vAlign w:val="center"/>
          </w:tcPr>
          <w:p w14:paraId="79FB3742" w14:textId="274704BB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41 (19.8) </w:t>
            </w:r>
          </w:p>
        </w:tc>
        <w:tc>
          <w:tcPr>
            <w:tcW w:w="0" w:type="auto"/>
            <w:noWrap/>
            <w:vAlign w:val="center"/>
          </w:tcPr>
          <w:p w14:paraId="32257D8F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0.487</w:t>
            </w:r>
          </w:p>
          <w:p w14:paraId="1D91B9CD" w14:textId="1026F582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8437F3" w:rsidRPr="00001D94" w14:paraId="6E70375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1370C2C" w14:textId="293C6F24" w:rsidR="008437F3" w:rsidRPr="00001D94" w:rsidRDefault="00C80207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3B779C">
              <w:rPr>
                <w:rFonts w:ascii="Arial" w:hAnsi="Arial" w:cs="Arial"/>
                <w:color w:val="EE0000"/>
                <w:sz w:val="22"/>
                <w:szCs w:val="22"/>
              </w:rPr>
              <w:t>Atrial fibrillation</w:t>
            </w:r>
            <w:r w:rsidR="008437F3"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77DAC953" w14:textId="57A3E61F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366 (41.5) </w:t>
            </w:r>
          </w:p>
        </w:tc>
        <w:tc>
          <w:tcPr>
            <w:tcW w:w="0" w:type="auto"/>
            <w:vAlign w:val="center"/>
          </w:tcPr>
          <w:p w14:paraId="1F6A7116" w14:textId="48B654FE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291 (43.2) </w:t>
            </w:r>
          </w:p>
        </w:tc>
        <w:tc>
          <w:tcPr>
            <w:tcW w:w="0" w:type="auto"/>
            <w:vAlign w:val="center"/>
          </w:tcPr>
          <w:p w14:paraId="51811D40" w14:textId="6A8D4815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75 (36.2) </w:t>
            </w:r>
          </w:p>
        </w:tc>
        <w:tc>
          <w:tcPr>
            <w:tcW w:w="0" w:type="auto"/>
            <w:noWrap/>
            <w:vAlign w:val="center"/>
          </w:tcPr>
          <w:p w14:paraId="2884077A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0.091</w:t>
            </w:r>
          </w:p>
          <w:p w14:paraId="091E675E" w14:textId="0ECE5CB8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2128FE4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2072B24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COPD (%)</w:t>
            </w:r>
          </w:p>
        </w:tc>
        <w:tc>
          <w:tcPr>
            <w:tcW w:w="0" w:type="auto"/>
            <w:vAlign w:val="center"/>
          </w:tcPr>
          <w:p w14:paraId="480EE2B6" w14:textId="45BA66A8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131 (14.9) </w:t>
            </w:r>
          </w:p>
        </w:tc>
        <w:tc>
          <w:tcPr>
            <w:tcW w:w="0" w:type="auto"/>
            <w:vAlign w:val="center"/>
          </w:tcPr>
          <w:p w14:paraId="7E1C49C3" w14:textId="15E76FEA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98 (14.5) </w:t>
            </w:r>
          </w:p>
        </w:tc>
        <w:tc>
          <w:tcPr>
            <w:tcW w:w="0" w:type="auto"/>
            <w:vAlign w:val="center"/>
          </w:tcPr>
          <w:p w14:paraId="1E46C264" w14:textId="491338C7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33 (15.9) </w:t>
            </w:r>
          </w:p>
        </w:tc>
        <w:tc>
          <w:tcPr>
            <w:tcW w:w="0" w:type="auto"/>
            <w:noWrap/>
            <w:vAlign w:val="center"/>
          </w:tcPr>
          <w:p w14:paraId="2B1316D4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0.701</w:t>
            </w:r>
          </w:p>
          <w:p w14:paraId="06A91F78" w14:textId="63A10186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350B233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CAFF922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Diabetes (%)</w:t>
            </w:r>
          </w:p>
        </w:tc>
        <w:tc>
          <w:tcPr>
            <w:tcW w:w="0" w:type="auto"/>
            <w:vAlign w:val="center"/>
          </w:tcPr>
          <w:p w14:paraId="45F5532F" w14:textId="6FBE6195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274 (31.1) </w:t>
            </w:r>
          </w:p>
        </w:tc>
        <w:tc>
          <w:tcPr>
            <w:tcW w:w="0" w:type="auto"/>
            <w:vAlign w:val="center"/>
          </w:tcPr>
          <w:p w14:paraId="6F851700" w14:textId="6ABD1D1A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211 (31.3) </w:t>
            </w:r>
          </w:p>
        </w:tc>
        <w:tc>
          <w:tcPr>
            <w:tcW w:w="0" w:type="auto"/>
            <w:vAlign w:val="center"/>
          </w:tcPr>
          <w:p w14:paraId="5FD04E8A" w14:textId="0175FA65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63 (30.4) </w:t>
            </w:r>
          </w:p>
        </w:tc>
        <w:tc>
          <w:tcPr>
            <w:tcW w:w="0" w:type="auto"/>
            <w:noWrap/>
            <w:vAlign w:val="center"/>
          </w:tcPr>
          <w:p w14:paraId="4EA9FB17" w14:textId="1804B94D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0.880</w:t>
            </w:r>
          </w:p>
          <w:p w14:paraId="47878521" w14:textId="00A2324A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8437F3" w:rsidRPr="00001D94" w14:paraId="7987E9EF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75217B3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Hyperlipidemia (%)</w:t>
            </w:r>
          </w:p>
        </w:tc>
        <w:tc>
          <w:tcPr>
            <w:tcW w:w="0" w:type="auto"/>
            <w:vAlign w:val="center"/>
          </w:tcPr>
          <w:p w14:paraId="7363DC08" w14:textId="3454FB6E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494 (56.1) </w:t>
            </w:r>
          </w:p>
        </w:tc>
        <w:tc>
          <w:tcPr>
            <w:tcW w:w="0" w:type="auto"/>
            <w:vAlign w:val="center"/>
          </w:tcPr>
          <w:p w14:paraId="58FD0CFA" w14:textId="74125804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382 (56.7) </w:t>
            </w:r>
          </w:p>
        </w:tc>
        <w:tc>
          <w:tcPr>
            <w:tcW w:w="0" w:type="auto"/>
            <w:vAlign w:val="center"/>
          </w:tcPr>
          <w:p w14:paraId="7EE7A636" w14:textId="2613AED6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112 (54.1) </w:t>
            </w:r>
          </w:p>
        </w:tc>
        <w:tc>
          <w:tcPr>
            <w:tcW w:w="0" w:type="auto"/>
            <w:noWrap/>
            <w:vAlign w:val="center"/>
          </w:tcPr>
          <w:p w14:paraId="4C6D800A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0.568</w:t>
            </w:r>
          </w:p>
          <w:p w14:paraId="6F3FB176" w14:textId="26EE7689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5E815A8B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E266F95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Renal failure (%)</w:t>
            </w:r>
          </w:p>
        </w:tc>
        <w:tc>
          <w:tcPr>
            <w:tcW w:w="0" w:type="auto"/>
            <w:vAlign w:val="center"/>
          </w:tcPr>
          <w:p w14:paraId="53938769" w14:textId="399C3A4D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208 (23.6) </w:t>
            </w:r>
          </w:p>
        </w:tc>
        <w:tc>
          <w:tcPr>
            <w:tcW w:w="0" w:type="auto"/>
            <w:vAlign w:val="center"/>
          </w:tcPr>
          <w:p w14:paraId="5DBEB0B8" w14:textId="7EC78F08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159 (23.6) </w:t>
            </w:r>
          </w:p>
        </w:tc>
        <w:tc>
          <w:tcPr>
            <w:tcW w:w="0" w:type="auto"/>
            <w:vAlign w:val="center"/>
          </w:tcPr>
          <w:p w14:paraId="778E5A0F" w14:textId="5C271FC8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49 (23.7) </w:t>
            </w:r>
          </w:p>
        </w:tc>
        <w:tc>
          <w:tcPr>
            <w:tcW w:w="0" w:type="auto"/>
            <w:noWrap/>
            <w:vAlign w:val="center"/>
          </w:tcPr>
          <w:p w14:paraId="2230D419" w14:textId="6E5ECA66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1.000</w:t>
            </w:r>
          </w:p>
          <w:p w14:paraId="092EABCC" w14:textId="22575242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8437F3" w:rsidRPr="00001D94" w14:paraId="6F1B9E0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5D93FCE" w14:textId="0E857E99" w:rsidR="008437F3" w:rsidRPr="00001D94" w:rsidRDefault="008437F3" w:rsidP="008437F3">
            <w:pPr>
              <w:widowControl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Liver disease (%)</w:t>
            </w:r>
          </w:p>
          <w:p w14:paraId="237B717F" w14:textId="39590FBC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51BDD74C" w14:textId="10965804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29 (3.3) </w:t>
            </w:r>
          </w:p>
        </w:tc>
        <w:tc>
          <w:tcPr>
            <w:tcW w:w="0" w:type="auto"/>
            <w:vAlign w:val="center"/>
          </w:tcPr>
          <w:p w14:paraId="7AF9675B" w14:textId="17C677AF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19 (2.8) </w:t>
            </w:r>
          </w:p>
        </w:tc>
        <w:tc>
          <w:tcPr>
            <w:tcW w:w="0" w:type="auto"/>
            <w:vAlign w:val="center"/>
          </w:tcPr>
          <w:p w14:paraId="4CFF0BB6" w14:textId="36A33A99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10 (4.8) </w:t>
            </w:r>
          </w:p>
        </w:tc>
        <w:tc>
          <w:tcPr>
            <w:tcW w:w="0" w:type="auto"/>
            <w:noWrap/>
            <w:vAlign w:val="center"/>
          </w:tcPr>
          <w:p w14:paraId="0D2B21EE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0.232</w:t>
            </w:r>
          </w:p>
          <w:p w14:paraId="7DA99DE7" w14:textId="00F06759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</w:p>
        </w:tc>
      </w:tr>
      <w:tr w:rsidR="008437F3" w:rsidRPr="00001D94" w14:paraId="0B83838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18B51BC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Malignant cancer </w:t>
            </w:r>
            <w:bookmarkStart w:id="2" w:name="OLE_LINK7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(%)</w:t>
            </w:r>
            <w:bookmarkEnd w:id="2"/>
          </w:p>
        </w:tc>
        <w:tc>
          <w:tcPr>
            <w:tcW w:w="0" w:type="auto"/>
            <w:vAlign w:val="center"/>
          </w:tcPr>
          <w:p w14:paraId="28CB5A43" w14:textId="72BB539D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57 (6.5) </w:t>
            </w:r>
          </w:p>
        </w:tc>
        <w:tc>
          <w:tcPr>
            <w:tcW w:w="0" w:type="auto"/>
            <w:vAlign w:val="center"/>
          </w:tcPr>
          <w:p w14:paraId="1C528253" w14:textId="3C25C8D5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45 (6.7) </w:t>
            </w:r>
          </w:p>
        </w:tc>
        <w:tc>
          <w:tcPr>
            <w:tcW w:w="0" w:type="auto"/>
            <w:vAlign w:val="center"/>
          </w:tcPr>
          <w:p w14:paraId="245E76A8" w14:textId="73F45DAA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12 (5.8) </w:t>
            </w:r>
          </w:p>
        </w:tc>
        <w:tc>
          <w:tcPr>
            <w:tcW w:w="0" w:type="auto"/>
            <w:noWrap/>
            <w:vAlign w:val="center"/>
          </w:tcPr>
          <w:p w14:paraId="15C2BB01" w14:textId="77777777" w:rsidR="008437F3" w:rsidRPr="00001D94" w:rsidRDefault="008437F3" w:rsidP="008437F3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0.773</w:t>
            </w:r>
          </w:p>
          <w:p w14:paraId="4A6E7B78" w14:textId="408A6D44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392BED1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4F59E98C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CCI</w:t>
            </w:r>
          </w:p>
        </w:tc>
        <w:tc>
          <w:tcPr>
            <w:tcW w:w="0" w:type="auto"/>
            <w:vAlign w:val="center"/>
          </w:tcPr>
          <w:p w14:paraId="47618457" w14:textId="683E507C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</w:t>
            </w:r>
            <w:r w:rsidR="00CC2C77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 xml:space="preserve">  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7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5, 8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31EC757" w14:textId="6D36BEB0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</w:t>
            </w:r>
            <w:r w:rsidR="00CC2C77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 xml:space="preserve">  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6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4, 8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ED1FDE4" w14:textId="42709B7F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</w:t>
            </w:r>
            <w:r w:rsidR="00CC2C77">
              <w:rPr>
                <w:rFonts w:ascii="Arial" w:eastAsia="等线" w:hAnsi="Arial" w:cs="Arial" w:hint="eastAsia"/>
                <w:color w:val="000000"/>
                <w:sz w:val="22"/>
                <w:szCs w:val="22"/>
              </w:rPr>
              <w:t xml:space="preserve">    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8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6.5, 9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5ECEA8BB" w14:textId="704AE2CA" w:rsidR="008437F3" w:rsidRPr="00001D94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D54979" w:rsidRPr="00001D94" w14:paraId="130D2EB3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2FACF49" w14:textId="44427A68" w:rsidR="00D54979" w:rsidRPr="00001D94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3" w:name="_Hlk195517354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Laboratory parameters</w:t>
            </w:r>
          </w:p>
        </w:tc>
        <w:tc>
          <w:tcPr>
            <w:tcW w:w="0" w:type="auto"/>
            <w:vAlign w:val="center"/>
          </w:tcPr>
          <w:p w14:paraId="4AEF10FD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6BA236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3AC576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67DC8CA9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8437F3" w:rsidRPr="00001D94" w14:paraId="40C108B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BC553CD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4" w:name="OLE_LINK8"/>
            <w:bookmarkEnd w:id="3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WBC (</w:t>
            </w:r>
            <w:bookmarkStart w:id="5" w:name="OLE_LINK62"/>
            <w:r w:rsidRPr="00001D94">
              <w:rPr>
                <w:rFonts w:ascii="Arial" w:hAnsi="Arial" w:cs="Arial"/>
                <w:sz w:val="22"/>
                <w:szCs w:val="22"/>
              </w:rPr>
              <w:t>10</w:t>
            </w:r>
            <w:r w:rsidRPr="00001D94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001D94">
              <w:rPr>
                <w:rFonts w:ascii="Arial" w:hAnsi="Arial" w:cs="Arial"/>
                <w:sz w:val="22"/>
                <w:szCs w:val="22"/>
              </w:rPr>
              <w:t>/L</w:t>
            </w:r>
            <w:bookmarkEnd w:id="5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5C2CEA50" w14:textId="4C29C012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10.85</w:t>
            </w:r>
            <w:r w:rsidR="008A028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4.37</w:t>
            </w:r>
          </w:p>
        </w:tc>
        <w:tc>
          <w:tcPr>
            <w:tcW w:w="0" w:type="auto"/>
            <w:vAlign w:val="center"/>
          </w:tcPr>
          <w:p w14:paraId="4225EF3B" w14:textId="78BA499A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10.44</w:t>
            </w:r>
            <w:r w:rsidR="008A028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3.79</w:t>
            </w:r>
          </w:p>
        </w:tc>
        <w:tc>
          <w:tcPr>
            <w:tcW w:w="0" w:type="auto"/>
            <w:vAlign w:val="center"/>
          </w:tcPr>
          <w:p w14:paraId="4457810D" w14:textId="1DA69BB3" w:rsidR="008437F3" w:rsidRPr="00001D94" w:rsidRDefault="008437F3" w:rsidP="008437F3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12.16</w:t>
            </w:r>
            <w:r w:rsidR="008A0282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5.68</w:t>
            </w:r>
          </w:p>
        </w:tc>
        <w:tc>
          <w:tcPr>
            <w:tcW w:w="0" w:type="auto"/>
            <w:noWrap/>
            <w:vAlign w:val="center"/>
          </w:tcPr>
          <w:p w14:paraId="4B1A0866" w14:textId="41A05D8E" w:rsidR="008437F3" w:rsidRPr="00001D94" w:rsidRDefault="008437F3" w:rsidP="008437F3">
            <w:pPr>
              <w:jc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8437F3" w:rsidRPr="00001D94" w14:paraId="06C2766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1F57D89" w14:textId="77777777" w:rsidR="008437F3" w:rsidRPr="00001D94" w:rsidRDefault="008437F3" w:rsidP="008437F3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PLT (</w:t>
            </w:r>
            <w:r w:rsidRPr="00001D94">
              <w:rPr>
                <w:rFonts w:ascii="Arial" w:hAnsi="Arial" w:cs="Arial"/>
                <w:sz w:val="22"/>
                <w:szCs w:val="22"/>
              </w:rPr>
              <w:t>10</w:t>
            </w:r>
            <w:r w:rsidRPr="00001D94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001D94">
              <w:rPr>
                <w:rFonts w:ascii="Arial" w:hAnsi="Arial" w:cs="Arial"/>
                <w:sz w:val="22"/>
                <w:szCs w:val="22"/>
              </w:rPr>
              <w:t>/L</w:t>
            </w: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41DDB46E" w14:textId="095E8B79" w:rsidR="008437F3" w:rsidRPr="00001D94" w:rsidRDefault="008437F3" w:rsidP="008437F3">
            <w:pPr>
              <w:jc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228.60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86.12</w:t>
            </w:r>
          </w:p>
        </w:tc>
        <w:tc>
          <w:tcPr>
            <w:tcW w:w="0" w:type="auto"/>
            <w:vAlign w:val="center"/>
          </w:tcPr>
          <w:p w14:paraId="715FBAA0" w14:textId="0B195F87" w:rsidR="008437F3" w:rsidRPr="00001D94" w:rsidRDefault="008437F3" w:rsidP="008437F3">
            <w:pPr>
              <w:jc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228.09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85.60</w:t>
            </w:r>
          </w:p>
        </w:tc>
        <w:tc>
          <w:tcPr>
            <w:tcW w:w="0" w:type="auto"/>
            <w:vAlign w:val="center"/>
          </w:tcPr>
          <w:p w14:paraId="008774BB" w14:textId="677264DB" w:rsidR="008437F3" w:rsidRPr="00001D94" w:rsidRDefault="008437F3" w:rsidP="008437F3">
            <w:pPr>
              <w:jc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230.27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87.97</w:t>
            </w:r>
          </w:p>
        </w:tc>
        <w:tc>
          <w:tcPr>
            <w:tcW w:w="0" w:type="auto"/>
            <w:noWrap/>
            <w:vAlign w:val="center"/>
          </w:tcPr>
          <w:p w14:paraId="48C9F4D5" w14:textId="5F9BA843" w:rsidR="008437F3" w:rsidRPr="00001D94" w:rsidRDefault="008437F3" w:rsidP="008437F3">
            <w:pPr>
              <w:jc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0.751</w:t>
            </w:r>
          </w:p>
        </w:tc>
      </w:tr>
      <w:tr w:rsidR="003723FB" w:rsidRPr="00001D94" w14:paraId="6F9CBFCB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D71CEAB" w14:textId="2DCBFE9F" w:rsidR="003723FB" w:rsidRPr="00001D94" w:rsidRDefault="003723FB" w:rsidP="003723FB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Anion gap (mmol/L)</w:t>
            </w:r>
          </w:p>
        </w:tc>
        <w:tc>
          <w:tcPr>
            <w:tcW w:w="0" w:type="auto"/>
            <w:vAlign w:val="center"/>
          </w:tcPr>
          <w:p w14:paraId="021251FD" w14:textId="26A2CBEB" w:rsidR="003723FB" w:rsidRPr="00F364C6" w:rsidRDefault="003723FB" w:rsidP="003723FB">
            <w:pPr>
              <w:jc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14.23</w:t>
            </w:r>
            <w:r w:rsid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3.32</w:t>
            </w:r>
          </w:p>
        </w:tc>
        <w:tc>
          <w:tcPr>
            <w:tcW w:w="0" w:type="auto"/>
            <w:vAlign w:val="center"/>
          </w:tcPr>
          <w:p w14:paraId="13DFFE8D" w14:textId="4E75B516" w:rsidR="003723FB" w:rsidRPr="00F364C6" w:rsidRDefault="003723FB" w:rsidP="003723FB">
            <w:pPr>
              <w:jc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13.99</w:t>
            </w:r>
            <w:r w:rsid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3.29</w:t>
            </w:r>
          </w:p>
        </w:tc>
        <w:tc>
          <w:tcPr>
            <w:tcW w:w="0" w:type="auto"/>
            <w:vAlign w:val="center"/>
          </w:tcPr>
          <w:p w14:paraId="13351E13" w14:textId="14B0E81C" w:rsidR="003723FB" w:rsidRPr="00F364C6" w:rsidRDefault="003723FB" w:rsidP="003723FB">
            <w:pPr>
              <w:jc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15.03</w:t>
            </w:r>
            <w:r w:rsid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3.31</w:t>
            </w:r>
          </w:p>
        </w:tc>
        <w:tc>
          <w:tcPr>
            <w:tcW w:w="0" w:type="auto"/>
            <w:noWrap/>
            <w:vAlign w:val="center"/>
          </w:tcPr>
          <w:p w14:paraId="77CF87E1" w14:textId="297A5B1C" w:rsidR="003723FB" w:rsidRPr="00D62A20" w:rsidRDefault="003723FB" w:rsidP="003723FB">
            <w:pPr>
              <w:jc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D62A20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8437F3" w:rsidRPr="00001D94" w14:paraId="0A18D9D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D454440" w14:textId="4162067F" w:rsidR="008437F3" w:rsidRPr="00001D94" w:rsidRDefault="004B52E0" w:rsidP="008437F3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S</w:t>
            </w:r>
            <w:r w:rsidRPr="00145534"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erum </w:t>
            </w: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c</w:t>
            </w:r>
            <w:r w:rsidR="008437F3"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reatinine (</w:t>
            </w:r>
            <w:r w:rsidR="008437F3" w:rsidRPr="00001D94">
              <w:rPr>
                <w:rFonts w:ascii="Arial" w:hAnsi="Arial" w:cs="Arial"/>
                <w:sz w:val="22"/>
                <w:szCs w:val="22"/>
              </w:rPr>
              <w:t>mg/dL</w:t>
            </w:r>
            <w:r w:rsidR="008437F3"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15584E9A" w14:textId="2A9402D9" w:rsidR="008437F3" w:rsidRPr="00F364C6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1.02</w:t>
            </w:r>
            <w:bookmarkStart w:id="6" w:name="OLE_LINK4"/>
            <w:r w:rsidR="00CC2C77"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bookmarkEnd w:id="6"/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0" w:type="auto"/>
            <w:vAlign w:val="center"/>
          </w:tcPr>
          <w:p w14:paraId="77CC2D74" w14:textId="0B3DF7C8" w:rsidR="008437F3" w:rsidRPr="00F364C6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0.98</w:t>
            </w:r>
            <w:r w:rsidR="00CC2C77"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0" w:type="auto"/>
            <w:vAlign w:val="center"/>
          </w:tcPr>
          <w:p w14:paraId="6EF8AE3A" w14:textId="635768EE" w:rsidR="008437F3" w:rsidRPr="00F364C6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1.12</w:t>
            </w:r>
            <w:r w:rsidR="00CC2C77"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0" w:type="auto"/>
            <w:noWrap/>
            <w:vAlign w:val="center"/>
          </w:tcPr>
          <w:p w14:paraId="1BC5B0B5" w14:textId="4494990D" w:rsidR="008437F3" w:rsidRPr="00F364C6" w:rsidRDefault="008437F3" w:rsidP="008437F3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0.002</w:t>
            </w:r>
          </w:p>
        </w:tc>
      </w:tr>
      <w:tr w:rsidR="004B52E0" w:rsidRPr="00001D94" w14:paraId="0CD37495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4C10DAD" w14:textId="402F508D" w:rsidR="004B52E0" w:rsidRPr="00001D94" w:rsidRDefault="004B52E0" w:rsidP="004B52E0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S</w:t>
            </w:r>
            <w:r w:rsidRPr="00145534"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erum sodium</w:t>
            </w: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</w:t>
            </w:r>
            <w:r w:rsidR="004D0026" w:rsidRPr="00D1533F">
              <w:rPr>
                <w:rFonts w:ascii="Arial" w:eastAsia="宋体" w:hAnsi="Arial" w:cs="Arial" w:hint="eastAsia"/>
                <w:color w:val="EE0000"/>
                <w:kern w:val="0"/>
                <w:sz w:val="22"/>
                <w:szCs w:val="22"/>
                <w:lang w:bidi="ar"/>
              </w:rPr>
              <w:t>mmol/L</w:t>
            </w:r>
            <w:r w:rsidRPr="009E7405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vAlign w:val="center"/>
          </w:tcPr>
          <w:p w14:paraId="4D3668FC" w14:textId="43E3CB78" w:rsidR="004B52E0" w:rsidRPr="00F364C6" w:rsidRDefault="004B52E0" w:rsidP="004B52E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72328F">
              <w:rPr>
                <w:rFonts w:ascii="Arial" w:eastAsia="等线" w:hAnsi="Arial" w:cs="Arial"/>
                <w:color w:val="EE0000"/>
                <w:sz w:val="22"/>
                <w:szCs w:val="22"/>
              </w:rPr>
              <w:t>139.4</w:t>
            </w:r>
            <w:r w:rsidR="0072328F" w:rsidRPr="0072328F">
              <w:rPr>
                <w:rFonts w:ascii="Arial" w:eastAsia="等线" w:hAnsi="Arial" w:cs="Arial" w:hint="eastAsia"/>
                <w:color w:val="EE0000"/>
                <w:sz w:val="22"/>
                <w:szCs w:val="22"/>
              </w:rPr>
              <w:t>4</w:t>
            </w:r>
            <w:r w:rsidRPr="0072328F">
              <w:rPr>
                <w:rFonts w:ascii="Arial" w:eastAsia="等线" w:hAnsi="Arial" w:cs="Arial"/>
                <w:color w:val="EE0000"/>
                <w:sz w:val="22"/>
                <w:szCs w:val="22"/>
              </w:rPr>
              <w:t>±4.29</w:t>
            </w:r>
          </w:p>
        </w:tc>
        <w:tc>
          <w:tcPr>
            <w:tcW w:w="0" w:type="auto"/>
            <w:vAlign w:val="center"/>
          </w:tcPr>
          <w:p w14:paraId="3B665BCC" w14:textId="6EC6AE0E" w:rsidR="004B52E0" w:rsidRPr="00F364C6" w:rsidRDefault="004B52E0" w:rsidP="004B52E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139.32±4.08</w:t>
            </w:r>
          </w:p>
        </w:tc>
        <w:tc>
          <w:tcPr>
            <w:tcW w:w="0" w:type="auto"/>
            <w:vAlign w:val="center"/>
          </w:tcPr>
          <w:p w14:paraId="60DC6930" w14:textId="57102EC5" w:rsidR="004B52E0" w:rsidRPr="00F364C6" w:rsidRDefault="004B52E0" w:rsidP="004B52E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139.85±4.89</w:t>
            </w:r>
          </w:p>
        </w:tc>
        <w:tc>
          <w:tcPr>
            <w:tcW w:w="0" w:type="auto"/>
            <w:noWrap/>
            <w:vAlign w:val="center"/>
          </w:tcPr>
          <w:p w14:paraId="02BC4C9A" w14:textId="2934CE78" w:rsidR="004B52E0" w:rsidRPr="00F364C6" w:rsidRDefault="004B52E0" w:rsidP="004B52E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0.123</w:t>
            </w:r>
          </w:p>
        </w:tc>
      </w:tr>
      <w:tr w:rsidR="003723FB" w:rsidRPr="00001D94" w14:paraId="3010074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4A6C5C5" w14:textId="178BCA75" w:rsidR="003723FB" w:rsidRDefault="003723FB" w:rsidP="003723FB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lastRenderedPageBreak/>
              <w:t>B</w:t>
            </w:r>
            <w:r w:rsidRPr="00EF1C3E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lood glucose</w:t>
            </w: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 </w:t>
            </w:r>
            <w:r w:rsidRPr="00215CC1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(mg/dL)</w:t>
            </w:r>
          </w:p>
        </w:tc>
        <w:tc>
          <w:tcPr>
            <w:tcW w:w="0" w:type="auto"/>
            <w:vAlign w:val="center"/>
          </w:tcPr>
          <w:p w14:paraId="6CFE05D5" w14:textId="61C528DA" w:rsidR="003723FB" w:rsidRPr="00F364C6" w:rsidRDefault="003723FB" w:rsidP="003723FB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141.72</w:t>
            </w:r>
            <w:r w:rsid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60.66</w:t>
            </w:r>
          </w:p>
        </w:tc>
        <w:tc>
          <w:tcPr>
            <w:tcW w:w="0" w:type="auto"/>
            <w:vAlign w:val="center"/>
          </w:tcPr>
          <w:p w14:paraId="6832B277" w14:textId="63BD1340" w:rsidR="003723FB" w:rsidRPr="00F364C6" w:rsidRDefault="003723FB" w:rsidP="003723FB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137.93</w:t>
            </w:r>
            <w:r w:rsid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58.92</w:t>
            </w:r>
          </w:p>
        </w:tc>
        <w:tc>
          <w:tcPr>
            <w:tcW w:w="0" w:type="auto"/>
            <w:vAlign w:val="center"/>
          </w:tcPr>
          <w:p w14:paraId="7BF56342" w14:textId="67987935" w:rsidR="003723FB" w:rsidRPr="00F364C6" w:rsidRDefault="003723FB" w:rsidP="003723FB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2"/>
                <w:szCs w:val="22"/>
              </w:rPr>
            </w:pP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154.05</w:t>
            </w:r>
            <w:r w:rsid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F364C6">
              <w:rPr>
                <w:rFonts w:ascii="Arial" w:eastAsia="等线" w:hAnsi="Arial" w:cs="Arial"/>
                <w:color w:val="000000"/>
                <w:sz w:val="22"/>
                <w:szCs w:val="22"/>
              </w:rPr>
              <w:t>64.64</w:t>
            </w:r>
          </w:p>
        </w:tc>
        <w:tc>
          <w:tcPr>
            <w:tcW w:w="0" w:type="auto"/>
            <w:noWrap/>
            <w:vAlign w:val="center"/>
          </w:tcPr>
          <w:p w14:paraId="0FEDC7A0" w14:textId="19E9C89C" w:rsidR="003723FB" w:rsidRPr="00D62A20" w:rsidRDefault="003723FB" w:rsidP="003723FB">
            <w:pPr>
              <w:widowControl/>
              <w:jc w:val="center"/>
              <w:textAlignment w:val="center"/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</w:pPr>
            <w:r w:rsidRPr="00D62A20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0.001</w:t>
            </w:r>
          </w:p>
        </w:tc>
      </w:tr>
      <w:bookmarkEnd w:id="4"/>
      <w:tr w:rsidR="00D54979" w:rsidRPr="00001D94" w14:paraId="7F71768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7F86B6C" w14:textId="77777777" w:rsidR="00D54979" w:rsidRPr="00001D94" w:rsidRDefault="00D54979" w:rsidP="00DC3B7A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sz w:val="22"/>
                <w:szCs w:val="22"/>
              </w:rPr>
              <w:t>Vital signs</w:t>
            </w:r>
          </w:p>
        </w:tc>
        <w:tc>
          <w:tcPr>
            <w:tcW w:w="0" w:type="auto"/>
            <w:vAlign w:val="center"/>
          </w:tcPr>
          <w:p w14:paraId="603DD2F1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ED2570B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6225A0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3C5E0EFB" w14:textId="77777777" w:rsidR="00D54979" w:rsidRPr="00001D94" w:rsidRDefault="00D54979" w:rsidP="00DC3B7A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AB02C4" w:rsidRPr="00001D94" w14:paraId="0DD3BA29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EDD97A6" w14:textId="77777777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SBP</w:t>
            </w:r>
            <w:r w:rsidRPr="00001D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(mmHg)</w:t>
            </w:r>
          </w:p>
        </w:tc>
        <w:tc>
          <w:tcPr>
            <w:tcW w:w="0" w:type="auto"/>
            <w:vAlign w:val="center"/>
          </w:tcPr>
          <w:p w14:paraId="560F9D89" w14:textId="29826050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144.06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25.79</w:t>
            </w:r>
          </w:p>
        </w:tc>
        <w:tc>
          <w:tcPr>
            <w:tcW w:w="0" w:type="auto"/>
            <w:vAlign w:val="center"/>
          </w:tcPr>
          <w:p w14:paraId="301B6FA1" w14:textId="09B5AD50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144.17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25.06</w:t>
            </w:r>
          </w:p>
        </w:tc>
        <w:tc>
          <w:tcPr>
            <w:tcW w:w="0" w:type="auto"/>
            <w:vAlign w:val="center"/>
          </w:tcPr>
          <w:p w14:paraId="27964BAE" w14:textId="19C69E25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143.70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28.08</w:t>
            </w:r>
          </w:p>
        </w:tc>
        <w:tc>
          <w:tcPr>
            <w:tcW w:w="0" w:type="auto"/>
            <w:noWrap/>
            <w:vAlign w:val="center"/>
          </w:tcPr>
          <w:p w14:paraId="6C3379C7" w14:textId="48C8CA4E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0.817</w:t>
            </w:r>
          </w:p>
        </w:tc>
      </w:tr>
      <w:tr w:rsidR="00AB02C4" w:rsidRPr="00001D94" w14:paraId="672D4834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E997BE8" w14:textId="77777777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DBP (mmHg)</w:t>
            </w:r>
          </w:p>
        </w:tc>
        <w:tc>
          <w:tcPr>
            <w:tcW w:w="0" w:type="auto"/>
            <w:vAlign w:val="center"/>
          </w:tcPr>
          <w:p w14:paraId="313331EC" w14:textId="73ADC13D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82.12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19.66</w:t>
            </w:r>
          </w:p>
        </w:tc>
        <w:tc>
          <w:tcPr>
            <w:tcW w:w="0" w:type="auto"/>
            <w:vAlign w:val="center"/>
          </w:tcPr>
          <w:p w14:paraId="140EFEE2" w14:textId="6BDB2C28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82.66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19.16</w:t>
            </w:r>
          </w:p>
        </w:tc>
        <w:tc>
          <w:tcPr>
            <w:tcW w:w="0" w:type="auto"/>
            <w:vAlign w:val="center"/>
          </w:tcPr>
          <w:p w14:paraId="1E54D6E8" w14:textId="5239E30E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80.36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21.16</w:t>
            </w:r>
          </w:p>
        </w:tc>
        <w:tc>
          <w:tcPr>
            <w:tcW w:w="0" w:type="auto"/>
            <w:noWrap/>
            <w:vAlign w:val="center"/>
          </w:tcPr>
          <w:p w14:paraId="378E3FAB" w14:textId="79CD3FB4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0.143</w:t>
            </w:r>
          </w:p>
        </w:tc>
      </w:tr>
      <w:tr w:rsidR="00AB02C4" w:rsidRPr="00001D94" w14:paraId="40DA3AF1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06C5565" w14:textId="77777777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Heart rate</w:t>
            </w:r>
            <w:bookmarkStart w:id="7" w:name="OLE_LINK53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(beats/min)</w:t>
            </w:r>
            <w:bookmarkEnd w:id="7"/>
          </w:p>
        </w:tc>
        <w:tc>
          <w:tcPr>
            <w:tcW w:w="0" w:type="auto"/>
            <w:vAlign w:val="center"/>
          </w:tcPr>
          <w:p w14:paraId="4714C82D" w14:textId="11C878EA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82.80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18.60</w:t>
            </w:r>
          </w:p>
        </w:tc>
        <w:tc>
          <w:tcPr>
            <w:tcW w:w="0" w:type="auto"/>
            <w:vAlign w:val="center"/>
          </w:tcPr>
          <w:p w14:paraId="035040F1" w14:textId="52D360E7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82.09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18.07</w:t>
            </w:r>
          </w:p>
        </w:tc>
        <w:tc>
          <w:tcPr>
            <w:tcW w:w="0" w:type="auto"/>
            <w:vAlign w:val="center"/>
          </w:tcPr>
          <w:p w14:paraId="38D801D1" w14:textId="12396B17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85.13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±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20.10</w:t>
            </w:r>
          </w:p>
        </w:tc>
        <w:tc>
          <w:tcPr>
            <w:tcW w:w="0" w:type="auto"/>
            <w:noWrap/>
            <w:vAlign w:val="center"/>
          </w:tcPr>
          <w:p w14:paraId="0266E7E0" w14:textId="1F6DEC7A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0.040</w:t>
            </w:r>
          </w:p>
        </w:tc>
      </w:tr>
      <w:tr w:rsidR="00AB02C4" w:rsidRPr="00001D94" w14:paraId="0804161A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F13FCBC" w14:textId="7660EB3A" w:rsidR="00AB02C4" w:rsidRPr="00001D94" w:rsidRDefault="00AB02C4" w:rsidP="00AB02C4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8" w:name="_Hlk195174651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Respiratory rate</w:t>
            </w:r>
            <w:bookmarkEnd w:id="8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(beats/min)</w:t>
            </w:r>
          </w:p>
        </w:tc>
        <w:tc>
          <w:tcPr>
            <w:tcW w:w="0" w:type="auto"/>
            <w:vAlign w:val="center"/>
          </w:tcPr>
          <w:p w14:paraId="0CD35FDD" w14:textId="32BF31C4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18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16, 22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411512B" w14:textId="4BB88196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18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15, 22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76394B8" w14:textId="1E8FE66B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19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16, 22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0F4C9530" w14:textId="67419E17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0.231</w:t>
            </w:r>
          </w:p>
        </w:tc>
      </w:tr>
      <w:tr w:rsidR="00D54979" w:rsidRPr="00001D94" w14:paraId="0A18BFC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617F9584" w14:textId="046C879E" w:rsidR="00D54979" w:rsidRPr="00001D94" w:rsidRDefault="00D54979" w:rsidP="00035D2C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sz w:val="22"/>
                <w:szCs w:val="22"/>
              </w:rPr>
              <w:t>Disease severity scores</w:t>
            </w:r>
          </w:p>
        </w:tc>
        <w:tc>
          <w:tcPr>
            <w:tcW w:w="0" w:type="auto"/>
            <w:vAlign w:val="center"/>
          </w:tcPr>
          <w:p w14:paraId="36BF9B6E" w14:textId="77777777" w:rsidR="00D54979" w:rsidRPr="00001D94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FBA8AB9" w14:textId="77777777" w:rsidR="00D54979" w:rsidRPr="00001D94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268CB26" w14:textId="77777777" w:rsidR="00D54979" w:rsidRPr="00001D94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020B6470" w14:textId="77777777" w:rsidR="00D54979" w:rsidRPr="00001D94" w:rsidRDefault="00D54979">
            <w:pPr>
              <w:jc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AB02C4" w:rsidRPr="00001D94" w14:paraId="2D725EF2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2812940" w14:textId="77777777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SOFA</w:t>
            </w:r>
          </w:p>
        </w:tc>
        <w:tc>
          <w:tcPr>
            <w:tcW w:w="0" w:type="auto"/>
            <w:vAlign w:val="center"/>
          </w:tcPr>
          <w:p w14:paraId="27119C60" w14:textId="0E4D579E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0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0, 2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9A8E44B" w14:textId="1BDB8391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0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0, 1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F4AEDC9" w14:textId="3EBA3DAF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1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0, 2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6C2A4A54" w14:textId="5B632C17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0.003</w:t>
            </w:r>
          </w:p>
        </w:tc>
      </w:tr>
      <w:tr w:rsidR="00AB02C4" w:rsidRPr="00001D94" w14:paraId="7EFCC0BD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11C6B141" w14:textId="77777777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GCS</w:t>
            </w:r>
          </w:p>
        </w:tc>
        <w:tc>
          <w:tcPr>
            <w:tcW w:w="0" w:type="auto"/>
            <w:vAlign w:val="center"/>
          </w:tcPr>
          <w:p w14:paraId="7DD8F0EF" w14:textId="0968E8E8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15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13, 15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6A006BA" w14:textId="73B89E2A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15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13, 15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42EB176" w14:textId="597DC65F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15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13, 15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30CB36A9" w14:textId="65880EBE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0.117</w:t>
            </w:r>
          </w:p>
        </w:tc>
      </w:tr>
      <w:tr w:rsidR="00AB02C4" w:rsidRPr="00001D94" w14:paraId="69181908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0F1496ED" w14:textId="6A57BEB1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bookmarkStart w:id="9" w:name="OLE_LINK10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SAPS</w:t>
            </w:r>
            <w:r w:rsidR="00163719"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 </w:t>
            </w: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II</w:t>
            </w:r>
            <w:bookmarkEnd w:id="9"/>
          </w:p>
        </w:tc>
        <w:tc>
          <w:tcPr>
            <w:tcW w:w="0" w:type="auto"/>
            <w:vAlign w:val="center"/>
          </w:tcPr>
          <w:p w14:paraId="23EEA8B0" w14:textId="5306D826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33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25, 40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5CA3052" w14:textId="1A3E6161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31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23, 37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8AC7F1A" w14:textId="08BCB9F0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40 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(</w:t>
            </w: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33, 46</w:t>
            </w:r>
            <w:r w:rsidR="00CC2C77">
              <w:rPr>
                <w:rFonts w:ascii="Arial" w:eastAsia="等线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06E70E31" w14:textId="0645E4C0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D54979" w:rsidRPr="00001D94" w14:paraId="757F1A5C" w14:textId="77777777" w:rsidTr="0024401B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79DAE943" w14:textId="43BEED05" w:rsidR="00D54979" w:rsidRPr="00001D94" w:rsidRDefault="00D54979" w:rsidP="0044241D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10" w:name="OLE_LINK21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Treatments</w:t>
            </w:r>
          </w:p>
        </w:tc>
        <w:tc>
          <w:tcPr>
            <w:tcW w:w="0" w:type="auto"/>
            <w:vAlign w:val="center"/>
          </w:tcPr>
          <w:p w14:paraId="016C0774" w14:textId="77777777" w:rsidR="00D54979" w:rsidRPr="00001D94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866AB08" w14:textId="77777777" w:rsidR="00D54979" w:rsidRPr="00001D94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5BC2D19" w14:textId="77777777" w:rsidR="00D54979" w:rsidRPr="00001D94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  <w:tc>
          <w:tcPr>
            <w:tcW w:w="0" w:type="auto"/>
            <w:noWrap/>
            <w:vAlign w:val="center"/>
          </w:tcPr>
          <w:p w14:paraId="520A7032" w14:textId="77777777" w:rsidR="00D54979" w:rsidRPr="00001D94" w:rsidRDefault="00D54979" w:rsidP="0044241D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bookmarkEnd w:id="10"/>
      <w:tr w:rsidR="00AB02C4" w:rsidRPr="00001D94" w14:paraId="6D13F4D5" w14:textId="77777777" w:rsidTr="00785E57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2095E432" w14:textId="7DBAD244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MT (%)</w:t>
            </w:r>
          </w:p>
        </w:tc>
        <w:tc>
          <w:tcPr>
            <w:tcW w:w="0" w:type="auto"/>
            <w:vAlign w:val="center"/>
          </w:tcPr>
          <w:p w14:paraId="4F1DCFB6" w14:textId="178396CA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30 (3.4) </w:t>
            </w:r>
          </w:p>
        </w:tc>
        <w:tc>
          <w:tcPr>
            <w:tcW w:w="0" w:type="auto"/>
            <w:vAlign w:val="center"/>
          </w:tcPr>
          <w:p w14:paraId="45B6520F" w14:textId="604CABBB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20 (3.0) </w:t>
            </w:r>
          </w:p>
        </w:tc>
        <w:tc>
          <w:tcPr>
            <w:tcW w:w="0" w:type="auto"/>
            <w:vAlign w:val="center"/>
          </w:tcPr>
          <w:p w14:paraId="7E76D439" w14:textId="6CB83684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10 (4.8) </w:t>
            </w:r>
          </w:p>
        </w:tc>
        <w:tc>
          <w:tcPr>
            <w:tcW w:w="0" w:type="auto"/>
            <w:noWrap/>
            <w:vAlign w:val="center"/>
          </w:tcPr>
          <w:p w14:paraId="5E790A2A" w14:textId="77777777" w:rsidR="00AB02C4" w:rsidRPr="00001D94" w:rsidRDefault="00AB02C4" w:rsidP="00AB02C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0.283</w:t>
            </w:r>
          </w:p>
          <w:p w14:paraId="67276328" w14:textId="4AF7560E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AB02C4" w:rsidRPr="00001D94" w14:paraId="7B2B9CB9" w14:textId="77777777" w:rsidTr="00DD255A">
        <w:trPr>
          <w:trHeight w:hRule="exact" w:val="340"/>
          <w:tblCellSpacing w:w="11" w:type="dxa"/>
        </w:trPr>
        <w:tc>
          <w:tcPr>
            <w:tcW w:w="0" w:type="auto"/>
            <w:vAlign w:val="center"/>
          </w:tcPr>
          <w:p w14:paraId="32090857" w14:textId="498AC8F2" w:rsidR="00AB02C4" w:rsidRPr="00001D94" w:rsidRDefault="00AB02C4" w:rsidP="00AB02C4">
            <w:pPr>
              <w:widowControl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bookmarkStart w:id="11" w:name="_Hlk195174522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IV-tPA</w:t>
            </w:r>
            <w:bookmarkEnd w:id="11"/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35483C55" w14:textId="12175E39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46 (5.2) </w:t>
            </w:r>
          </w:p>
        </w:tc>
        <w:tc>
          <w:tcPr>
            <w:tcW w:w="0" w:type="auto"/>
            <w:vAlign w:val="center"/>
          </w:tcPr>
          <w:p w14:paraId="2F3F4E30" w14:textId="24200529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33 (4.9) </w:t>
            </w:r>
          </w:p>
        </w:tc>
        <w:tc>
          <w:tcPr>
            <w:tcW w:w="0" w:type="auto"/>
            <w:vAlign w:val="center"/>
          </w:tcPr>
          <w:p w14:paraId="2AA761F4" w14:textId="7AB5D811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13 (6.3) </w:t>
            </w:r>
          </w:p>
        </w:tc>
        <w:tc>
          <w:tcPr>
            <w:tcW w:w="0" w:type="auto"/>
            <w:noWrap/>
            <w:vAlign w:val="center"/>
          </w:tcPr>
          <w:p w14:paraId="28DE6D17" w14:textId="77777777" w:rsidR="00AB02C4" w:rsidRPr="00001D94" w:rsidRDefault="00AB02C4" w:rsidP="00AB02C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>0.546</w:t>
            </w:r>
          </w:p>
          <w:p w14:paraId="0EA56BF7" w14:textId="3AE585A6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2"/>
                <w:szCs w:val="22"/>
              </w:rPr>
            </w:pPr>
          </w:p>
        </w:tc>
      </w:tr>
      <w:tr w:rsidR="00AB02C4" w:rsidRPr="00001D94" w14:paraId="52B4033C" w14:textId="77777777" w:rsidTr="007836F5">
        <w:trPr>
          <w:trHeight w:hRule="exact" w:val="340"/>
          <w:tblCellSpacing w:w="11" w:type="dxa"/>
        </w:trPr>
        <w:tc>
          <w:tcPr>
            <w:tcW w:w="0" w:type="auto"/>
          </w:tcPr>
          <w:p w14:paraId="72F161D4" w14:textId="7862702B" w:rsidR="00AB02C4" w:rsidRPr="00001D94" w:rsidRDefault="00AB02C4" w:rsidP="00AB02C4">
            <w:pPr>
              <w:widowControl/>
              <w:textAlignment w:val="center"/>
              <w:rPr>
                <w:rFonts w:ascii="Arial" w:hAnsi="Arial" w:cs="Arial"/>
                <w:sz w:val="22"/>
                <w:szCs w:val="22"/>
              </w:rPr>
            </w:pPr>
            <w:bookmarkStart w:id="12" w:name="OLE_LINK20"/>
            <w:r w:rsidRPr="00001D94">
              <w:rPr>
                <w:rFonts w:ascii="Arial" w:hAnsi="Arial" w:cs="Arial"/>
                <w:sz w:val="22"/>
                <w:szCs w:val="22"/>
              </w:rPr>
              <w:t>Mechanical ventilation</w:t>
            </w:r>
            <w:bookmarkEnd w:id="12"/>
            <w:r w:rsidRPr="00001D94">
              <w:rPr>
                <w:rFonts w:ascii="Arial" w:hAnsi="Arial" w:cs="Arial"/>
                <w:sz w:val="22"/>
                <w:szCs w:val="22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14:paraId="3142F435" w14:textId="2EE74C0A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633 (71.9) </w:t>
            </w:r>
          </w:p>
        </w:tc>
        <w:tc>
          <w:tcPr>
            <w:tcW w:w="0" w:type="auto"/>
            <w:vAlign w:val="center"/>
          </w:tcPr>
          <w:p w14:paraId="709F6832" w14:textId="598FAB0B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452 (67.1) </w:t>
            </w:r>
          </w:p>
        </w:tc>
        <w:tc>
          <w:tcPr>
            <w:tcW w:w="0" w:type="auto"/>
            <w:vAlign w:val="center"/>
          </w:tcPr>
          <w:p w14:paraId="2E6D494A" w14:textId="2D2F04FB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hAnsi="Arial" w:cs="Arial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181 (87.4) </w:t>
            </w:r>
          </w:p>
        </w:tc>
        <w:tc>
          <w:tcPr>
            <w:tcW w:w="0" w:type="auto"/>
            <w:noWrap/>
          </w:tcPr>
          <w:p w14:paraId="31A1BE70" w14:textId="77777777" w:rsidR="00AB02C4" w:rsidRPr="00001D94" w:rsidRDefault="00AB02C4" w:rsidP="00AB02C4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  <w:p w14:paraId="61F01720" w14:textId="0475A2B4" w:rsidR="00AB02C4" w:rsidRPr="00001D94" w:rsidRDefault="00AB02C4" w:rsidP="00AB02C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  <w:tr w:rsidR="00001D94" w:rsidRPr="00001D94" w14:paraId="625E22CC" w14:textId="77777777" w:rsidTr="001904BD">
        <w:trPr>
          <w:trHeight w:hRule="exact" w:val="340"/>
          <w:tblCellSpacing w:w="11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E605AE8" w14:textId="4445FD7A" w:rsidR="00001D94" w:rsidRPr="00001D94" w:rsidRDefault="00001D94" w:rsidP="00001D94">
            <w:pPr>
              <w:widowControl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Vasoactive drug (%)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FF5DAE8" w14:textId="76945BB0" w:rsidR="00001D94" w:rsidRPr="00001D94" w:rsidRDefault="00001D94" w:rsidP="00001D9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181 (20.5)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5DBD00C" w14:textId="77A1B7DC" w:rsidR="00001D94" w:rsidRPr="00001D94" w:rsidRDefault="00001D94" w:rsidP="00001D9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113 (16.8)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CC9270F" w14:textId="7FDECDF2" w:rsidR="00001D94" w:rsidRPr="00001D94" w:rsidRDefault="00001D94" w:rsidP="00001D94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 w:rsidRPr="00001D94">
              <w:rPr>
                <w:rFonts w:ascii="Arial" w:eastAsia="等线" w:hAnsi="Arial" w:cs="Arial"/>
                <w:color w:val="000000"/>
                <w:sz w:val="22"/>
                <w:szCs w:val="22"/>
              </w:rPr>
              <w:t xml:space="preserve">    68 (32.9)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6C665085" w14:textId="77777777" w:rsidR="00001D94" w:rsidRPr="00001D94" w:rsidRDefault="00001D94" w:rsidP="00001D94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001D94">
              <w:rPr>
                <w:rFonts w:ascii="Arial" w:eastAsia="等线" w:hAnsi="Arial" w:cs="Arial"/>
                <w:b/>
                <w:bCs/>
                <w:color w:val="000000"/>
                <w:sz w:val="22"/>
                <w:szCs w:val="22"/>
              </w:rPr>
              <w:t>&lt;0.001</w:t>
            </w:r>
          </w:p>
          <w:p w14:paraId="6E44D9A3" w14:textId="643B0485" w:rsidR="00001D94" w:rsidRPr="00001D94" w:rsidRDefault="00001D94" w:rsidP="00001D94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kern w:val="0"/>
                <w:sz w:val="22"/>
                <w:szCs w:val="22"/>
                <w:lang w:bidi="ar"/>
              </w:rPr>
            </w:pPr>
          </w:p>
        </w:tc>
      </w:tr>
    </w:tbl>
    <w:bookmarkEnd w:id="1"/>
    <w:p w14:paraId="64D9AD6E" w14:textId="15CDEFFB" w:rsidR="009A6E81" w:rsidRPr="00095733" w:rsidRDefault="009B3CD5" w:rsidP="00095733">
      <w:pPr>
        <w:rPr>
          <w:rFonts w:ascii="Arial" w:hAnsi="Arial" w:cs="Arial"/>
        </w:rPr>
      </w:pPr>
      <w:r w:rsidRPr="009B3CD5">
        <w:rPr>
          <w:rFonts w:ascii="Arial" w:hAnsi="Arial" w:cs="Arial"/>
        </w:rPr>
        <w:t xml:space="preserve">Abbreviation: </w:t>
      </w:r>
      <w:r w:rsidRPr="009B3CD5">
        <w:rPr>
          <w:rFonts w:ascii="Arial" w:hAnsi="Arial" w:cs="Arial"/>
          <w:i/>
          <w:iCs/>
        </w:rPr>
        <w:t>COPD</w:t>
      </w:r>
      <w:r w:rsidRPr="009B3CD5">
        <w:rPr>
          <w:rFonts w:ascii="Arial" w:hAnsi="Arial" w:cs="Arial"/>
        </w:rPr>
        <w:t xml:space="preserve"> chronic obstructive pulmonary disease, </w:t>
      </w:r>
      <w:r w:rsidRPr="009B3CD5">
        <w:rPr>
          <w:rFonts w:ascii="Arial" w:hAnsi="Arial" w:cs="Arial"/>
          <w:i/>
          <w:iCs/>
        </w:rPr>
        <w:t>CCI</w:t>
      </w:r>
      <w:r w:rsidRPr="009B3CD5">
        <w:rPr>
          <w:rFonts w:ascii="Arial" w:hAnsi="Arial" w:cs="Arial"/>
        </w:rPr>
        <w:t xml:space="preserve"> Charlson comorbidity index, </w:t>
      </w:r>
      <w:r w:rsidRPr="009B3CD5">
        <w:rPr>
          <w:rFonts w:ascii="Arial" w:hAnsi="Arial" w:cs="Arial"/>
          <w:i/>
          <w:iCs/>
        </w:rPr>
        <w:t>WBC</w:t>
      </w:r>
      <w:r w:rsidRPr="009B3CD5">
        <w:rPr>
          <w:rFonts w:ascii="Arial" w:hAnsi="Arial" w:cs="Arial"/>
        </w:rPr>
        <w:t xml:space="preserve"> white blood cell,</w:t>
      </w:r>
      <w:r w:rsidRPr="009B3CD5">
        <w:rPr>
          <w:rFonts w:ascii="Arial" w:hAnsi="Arial" w:cs="Arial"/>
          <w:i/>
          <w:iCs/>
        </w:rPr>
        <w:t xml:space="preserve"> PLT </w:t>
      </w:r>
      <w:r w:rsidRPr="009B3CD5">
        <w:rPr>
          <w:rFonts w:ascii="Arial" w:hAnsi="Arial" w:cs="Arial"/>
        </w:rPr>
        <w:t xml:space="preserve">platelet, </w:t>
      </w:r>
      <w:r w:rsidRPr="009B3CD5">
        <w:rPr>
          <w:rFonts w:ascii="Arial" w:hAnsi="Arial" w:cs="Arial"/>
          <w:i/>
          <w:iCs/>
        </w:rPr>
        <w:t>SBP</w:t>
      </w:r>
      <w:r w:rsidRPr="009B3CD5">
        <w:rPr>
          <w:rFonts w:ascii="Arial" w:hAnsi="Arial" w:cs="Arial"/>
        </w:rPr>
        <w:t xml:space="preserve"> systolic blood pressure, </w:t>
      </w:r>
      <w:r w:rsidRPr="009B3CD5">
        <w:rPr>
          <w:rFonts w:ascii="Arial" w:hAnsi="Arial" w:cs="Arial"/>
          <w:i/>
          <w:iCs/>
        </w:rPr>
        <w:t>DBP</w:t>
      </w:r>
      <w:r w:rsidRPr="009B3CD5">
        <w:rPr>
          <w:rFonts w:ascii="Arial" w:hAnsi="Arial" w:cs="Arial"/>
        </w:rPr>
        <w:t xml:space="preserve"> diastolic blood pressure, </w:t>
      </w:r>
      <w:r w:rsidRPr="009B3CD5">
        <w:rPr>
          <w:rFonts w:ascii="Arial" w:hAnsi="Arial" w:cs="Arial"/>
          <w:i/>
          <w:iCs/>
        </w:rPr>
        <w:t>SOFA</w:t>
      </w:r>
      <w:r w:rsidRPr="009B3CD5">
        <w:rPr>
          <w:rFonts w:ascii="Arial" w:hAnsi="Arial" w:cs="Arial"/>
        </w:rPr>
        <w:t xml:space="preserve"> Sequential Organ Failure Assessment, </w:t>
      </w:r>
      <w:r w:rsidRPr="009B3CD5">
        <w:rPr>
          <w:rFonts w:ascii="Arial" w:hAnsi="Arial" w:cs="Arial"/>
          <w:i/>
          <w:iCs/>
        </w:rPr>
        <w:t>GCS</w:t>
      </w:r>
      <w:r w:rsidRPr="009B3CD5">
        <w:rPr>
          <w:rFonts w:ascii="Arial" w:hAnsi="Arial" w:cs="Arial"/>
        </w:rPr>
        <w:t xml:space="preserve"> Glasgow Coma Scale, </w:t>
      </w:r>
      <w:r w:rsidRPr="009B3CD5">
        <w:rPr>
          <w:rFonts w:ascii="Arial" w:hAnsi="Arial" w:cs="Arial"/>
          <w:i/>
          <w:iCs/>
        </w:rPr>
        <w:t xml:space="preserve">SAPS II </w:t>
      </w:r>
      <w:r w:rsidRPr="009B3CD5">
        <w:rPr>
          <w:rFonts w:ascii="Arial" w:hAnsi="Arial" w:cs="Arial"/>
        </w:rPr>
        <w:t>Simplified Acute Physiology Score II,</w:t>
      </w:r>
      <w:r w:rsidRPr="009B3CD5">
        <w:rPr>
          <w:rFonts w:ascii="Arial" w:hAnsi="Arial" w:cs="Arial"/>
          <w:i/>
          <w:iCs/>
        </w:rPr>
        <w:t xml:space="preserve"> MT</w:t>
      </w:r>
      <w:r w:rsidRPr="009B3CD5">
        <w:rPr>
          <w:rFonts w:ascii="Arial" w:hAnsi="Arial" w:cs="Arial"/>
        </w:rPr>
        <w:t xml:space="preserve"> mechanical thrombectomy,</w:t>
      </w:r>
      <w:r w:rsidRPr="009B3CD5">
        <w:rPr>
          <w:rFonts w:ascii="Arial" w:hAnsi="Arial" w:cs="Arial"/>
          <w:i/>
          <w:iCs/>
        </w:rPr>
        <w:t xml:space="preserve"> IV-tPA</w:t>
      </w:r>
      <w:r w:rsidRPr="009B3CD5">
        <w:rPr>
          <w:rFonts w:ascii="Arial" w:hAnsi="Arial" w:cs="Arial"/>
        </w:rPr>
        <w:t xml:space="preserve"> intravenous tissue plasminogen activator</w:t>
      </w:r>
    </w:p>
    <w:sectPr w:rsidR="009A6E81" w:rsidRPr="00095733" w:rsidSect="00AC76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EC313" w14:textId="77777777" w:rsidR="007D0A5A" w:rsidRDefault="007D0A5A" w:rsidP="003E5B5A">
      <w:r>
        <w:separator/>
      </w:r>
    </w:p>
  </w:endnote>
  <w:endnote w:type="continuationSeparator" w:id="0">
    <w:p w14:paraId="73D53922" w14:textId="77777777" w:rsidR="007D0A5A" w:rsidRDefault="007D0A5A" w:rsidP="003E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B6022" w14:textId="77777777" w:rsidR="007D0A5A" w:rsidRDefault="007D0A5A" w:rsidP="003E5B5A">
      <w:r>
        <w:separator/>
      </w:r>
    </w:p>
  </w:footnote>
  <w:footnote w:type="continuationSeparator" w:id="0">
    <w:p w14:paraId="7E5BF1F9" w14:textId="77777777" w:rsidR="007D0A5A" w:rsidRDefault="007D0A5A" w:rsidP="003E5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2"/>
    <w:rsid w:val="00001D94"/>
    <w:rsid w:val="000129D7"/>
    <w:rsid w:val="00016131"/>
    <w:rsid w:val="00017FBB"/>
    <w:rsid w:val="00035D2C"/>
    <w:rsid w:val="00040714"/>
    <w:rsid w:val="0005627C"/>
    <w:rsid w:val="00075C2D"/>
    <w:rsid w:val="00082CB2"/>
    <w:rsid w:val="000834B3"/>
    <w:rsid w:val="00085075"/>
    <w:rsid w:val="00095733"/>
    <w:rsid w:val="000966EE"/>
    <w:rsid w:val="00097CB6"/>
    <w:rsid w:val="000A5970"/>
    <w:rsid w:val="000B0A29"/>
    <w:rsid w:val="000D00F2"/>
    <w:rsid w:val="000D018B"/>
    <w:rsid w:val="000D2608"/>
    <w:rsid w:val="000E1624"/>
    <w:rsid w:val="000E3A1E"/>
    <w:rsid w:val="000E6AF6"/>
    <w:rsid w:val="000F09D0"/>
    <w:rsid w:val="00100437"/>
    <w:rsid w:val="00102115"/>
    <w:rsid w:val="00104A88"/>
    <w:rsid w:val="00107149"/>
    <w:rsid w:val="00113DC2"/>
    <w:rsid w:val="001155C4"/>
    <w:rsid w:val="00117A82"/>
    <w:rsid w:val="001222E0"/>
    <w:rsid w:val="00132C04"/>
    <w:rsid w:val="00150AB7"/>
    <w:rsid w:val="001602B2"/>
    <w:rsid w:val="00163719"/>
    <w:rsid w:val="0017115E"/>
    <w:rsid w:val="00185823"/>
    <w:rsid w:val="001904BD"/>
    <w:rsid w:val="001A66FD"/>
    <w:rsid w:val="001A7CEC"/>
    <w:rsid w:val="001C7333"/>
    <w:rsid w:val="001D46C1"/>
    <w:rsid w:val="001E172F"/>
    <w:rsid w:val="001E75B0"/>
    <w:rsid w:val="001F41E6"/>
    <w:rsid w:val="001F49E9"/>
    <w:rsid w:val="0020458E"/>
    <w:rsid w:val="002079C0"/>
    <w:rsid w:val="00236779"/>
    <w:rsid w:val="00240533"/>
    <w:rsid w:val="0024134C"/>
    <w:rsid w:val="0024401B"/>
    <w:rsid w:val="00250B97"/>
    <w:rsid w:val="002527D7"/>
    <w:rsid w:val="0025781E"/>
    <w:rsid w:val="00263476"/>
    <w:rsid w:val="00270C84"/>
    <w:rsid w:val="002716F4"/>
    <w:rsid w:val="00277C3D"/>
    <w:rsid w:val="002949ED"/>
    <w:rsid w:val="002A568B"/>
    <w:rsid w:val="002B704B"/>
    <w:rsid w:val="002D54C2"/>
    <w:rsid w:val="002E48D3"/>
    <w:rsid w:val="002F0A59"/>
    <w:rsid w:val="002F5732"/>
    <w:rsid w:val="002F7975"/>
    <w:rsid w:val="00322939"/>
    <w:rsid w:val="003253AB"/>
    <w:rsid w:val="00332D0C"/>
    <w:rsid w:val="00334DFF"/>
    <w:rsid w:val="00343512"/>
    <w:rsid w:val="00346623"/>
    <w:rsid w:val="00346DD3"/>
    <w:rsid w:val="00353316"/>
    <w:rsid w:val="00357133"/>
    <w:rsid w:val="00363F2A"/>
    <w:rsid w:val="00364815"/>
    <w:rsid w:val="00367F6D"/>
    <w:rsid w:val="0037129C"/>
    <w:rsid w:val="003723FB"/>
    <w:rsid w:val="00373A0D"/>
    <w:rsid w:val="003740EE"/>
    <w:rsid w:val="003860D8"/>
    <w:rsid w:val="003B00CA"/>
    <w:rsid w:val="003D047A"/>
    <w:rsid w:val="003D602A"/>
    <w:rsid w:val="003E3586"/>
    <w:rsid w:val="003E441E"/>
    <w:rsid w:val="003E5B5A"/>
    <w:rsid w:val="003E769F"/>
    <w:rsid w:val="003F168A"/>
    <w:rsid w:val="00412B20"/>
    <w:rsid w:val="0041415C"/>
    <w:rsid w:val="0042048B"/>
    <w:rsid w:val="004308F7"/>
    <w:rsid w:val="0044241D"/>
    <w:rsid w:val="00443274"/>
    <w:rsid w:val="00447AD1"/>
    <w:rsid w:val="004749DA"/>
    <w:rsid w:val="00480D13"/>
    <w:rsid w:val="00491605"/>
    <w:rsid w:val="004B2C78"/>
    <w:rsid w:val="004B52E0"/>
    <w:rsid w:val="004C67AF"/>
    <w:rsid w:val="004C7380"/>
    <w:rsid w:val="004D0026"/>
    <w:rsid w:val="004F2646"/>
    <w:rsid w:val="00515196"/>
    <w:rsid w:val="0051528F"/>
    <w:rsid w:val="0053324F"/>
    <w:rsid w:val="005354E4"/>
    <w:rsid w:val="005529E2"/>
    <w:rsid w:val="00560172"/>
    <w:rsid w:val="00560B1E"/>
    <w:rsid w:val="00571B4C"/>
    <w:rsid w:val="005742EE"/>
    <w:rsid w:val="00576AC1"/>
    <w:rsid w:val="00580166"/>
    <w:rsid w:val="00590B7D"/>
    <w:rsid w:val="00591D5A"/>
    <w:rsid w:val="005B2EEB"/>
    <w:rsid w:val="005C04B0"/>
    <w:rsid w:val="005D2A78"/>
    <w:rsid w:val="005D323E"/>
    <w:rsid w:val="005D40AE"/>
    <w:rsid w:val="005E3A9D"/>
    <w:rsid w:val="005E48C1"/>
    <w:rsid w:val="005F138A"/>
    <w:rsid w:val="005F1BD7"/>
    <w:rsid w:val="005F1FEB"/>
    <w:rsid w:val="005F799D"/>
    <w:rsid w:val="00601187"/>
    <w:rsid w:val="00603EA0"/>
    <w:rsid w:val="00624163"/>
    <w:rsid w:val="0063086F"/>
    <w:rsid w:val="00644B60"/>
    <w:rsid w:val="00646A91"/>
    <w:rsid w:val="006506B8"/>
    <w:rsid w:val="00662783"/>
    <w:rsid w:val="006852EC"/>
    <w:rsid w:val="006909E1"/>
    <w:rsid w:val="00691096"/>
    <w:rsid w:val="006A6BFB"/>
    <w:rsid w:val="006B286C"/>
    <w:rsid w:val="006C307D"/>
    <w:rsid w:val="006C7505"/>
    <w:rsid w:val="006E58EF"/>
    <w:rsid w:val="006E6E56"/>
    <w:rsid w:val="006F1A62"/>
    <w:rsid w:val="006F4956"/>
    <w:rsid w:val="00700D72"/>
    <w:rsid w:val="0072328F"/>
    <w:rsid w:val="00734126"/>
    <w:rsid w:val="007714BF"/>
    <w:rsid w:val="00781391"/>
    <w:rsid w:val="00786646"/>
    <w:rsid w:val="00790768"/>
    <w:rsid w:val="007B1778"/>
    <w:rsid w:val="007B268F"/>
    <w:rsid w:val="007B32A8"/>
    <w:rsid w:val="007C2736"/>
    <w:rsid w:val="007D0A5A"/>
    <w:rsid w:val="0081616F"/>
    <w:rsid w:val="00827495"/>
    <w:rsid w:val="00842AE7"/>
    <w:rsid w:val="008437F3"/>
    <w:rsid w:val="0084498F"/>
    <w:rsid w:val="0085491B"/>
    <w:rsid w:val="00860159"/>
    <w:rsid w:val="008605E4"/>
    <w:rsid w:val="008660B2"/>
    <w:rsid w:val="0087313A"/>
    <w:rsid w:val="0087373D"/>
    <w:rsid w:val="008A0282"/>
    <w:rsid w:val="008B1382"/>
    <w:rsid w:val="008B315E"/>
    <w:rsid w:val="008C6135"/>
    <w:rsid w:val="008D0486"/>
    <w:rsid w:val="008D169F"/>
    <w:rsid w:val="008E6A42"/>
    <w:rsid w:val="008E70D5"/>
    <w:rsid w:val="008F2264"/>
    <w:rsid w:val="008F4D18"/>
    <w:rsid w:val="008F5332"/>
    <w:rsid w:val="00900E1B"/>
    <w:rsid w:val="00905B52"/>
    <w:rsid w:val="00914DA7"/>
    <w:rsid w:val="00914F64"/>
    <w:rsid w:val="00916EEA"/>
    <w:rsid w:val="009245DD"/>
    <w:rsid w:val="009362AC"/>
    <w:rsid w:val="00952B92"/>
    <w:rsid w:val="00953E74"/>
    <w:rsid w:val="00954FD4"/>
    <w:rsid w:val="00962117"/>
    <w:rsid w:val="00971821"/>
    <w:rsid w:val="00972CC0"/>
    <w:rsid w:val="00980120"/>
    <w:rsid w:val="00980CAF"/>
    <w:rsid w:val="0098329D"/>
    <w:rsid w:val="00984503"/>
    <w:rsid w:val="009A6E81"/>
    <w:rsid w:val="009B3CD5"/>
    <w:rsid w:val="009C77E1"/>
    <w:rsid w:val="009D1342"/>
    <w:rsid w:val="009D1BEF"/>
    <w:rsid w:val="009D4EB7"/>
    <w:rsid w:val="00A16299"/>
    <w:rsid w:val="00A17274"/>
    <w:rsid w:val="00A173C6"/>
    <w:rsid w:val="00A200DB"/>
    <w:rsid w:val="00A35CE4"/>
    <w:rsid w:val="00A43086"/>
    <w:rsid w:val="00A50C22"/>
    <w:rsid w:val="00A652D6"/>
    <w:rsid w:val="00A74E34"/>
    <w:rsid w:val="00A804CC"/>
    <w:rsid w:val="00A8551D"/>
    <w:rsid w:val="00A9775F"/>
    <w:rsid w:val="00AA6C56"/>
    <w:rsid w:val="00AB02C4"/>
    <w:rsid w:val="00AB1FAC"/>
    <w:rsid w:val="00AC20B9"/>
    <w:rsid w:val="00AC76B2"/>
    <w:rsid w:val="00AD3C22"/>
    <w:rsid w:val="00AF0E52"/>
    <w:rsid w:val="00AF318B"/>
    <w:rsid w:val="00B109C8"/>
    <w:rsid w:val="00B1133C"/>
    <w:rsid w:val="00B14D05"/>
    <w:rsid w:val="00B15C64"/>
    <w:rsid w:val="00B272A5"/>
    <w:rsid w:val="00B411DD"/>
    <w:rsid w:val="00B50C26"/>
    <w:rsid w:val="00B743BC"/>
    <w:rsid w:val="00B94AE1"/>
    <w:rsid w:val="00B96E64"/>
    <w:rsid w:val="00BA21AD"/>
    <w:rsid w:val="00BC77AF"/>
    <w:rsid w:val="00BD7E37"/>
    <w:rsid w:val="00BE0B38"/>
    <w:rsid w:val="00BE2D7B"/>
    <w:rsid w:val="00BE7CB9"/>
    <w:rsid w:val="00BE7CBA"/>
    <w:rsid w:val="00BF1035"/>
    <w:rsid w:val="00BF6075"/>
    <w:rsid w:val="00BF63D9"/>
    <w:rsid w:val="00C045D9"/>
    <w:rsid w:val="00C11766"/>
    <w:rsid w:val="00C11894"/>
    <w:rsid w:val="00C156B8"/>
    <w:rsid w:val="00C209C8"/>
    <w:rsid w:val="00C224F9"/>
    <w:rsid w:val="00C61F0A"/>
    <w:rsid w:val="00C7312E"/>
    <w:rsid w:val="00C737A6"/>
    <w:rsid w:val="00C760B3"/>
    <w:rsid w:val="00C7722C"/>
    <w:rsid w:val="00C80207"/>
    <w:rsid w:val="00C81A06"/>
    <w:rsid w:val="00CC2C77"/>
    <w:rsid w:val="00CC4C64"/>
    <w:rsid w:val="00CC5BB9"/>
    <w:rsid w:val="00CE435A"/>
    <w:rsid w:val="00D17CEF"/>
    <w:rsid w:val="00D21F95"/>
    <w:rsid w:val="00D2647B"/>
    <w:rsid w:val="00D26714"/>
    <w:rsid w:val="00D454D6"/>
    <w:rsid w:val="00D54979"/>
    <w:rsid w:val="00D55542"/>
    <w:rsid w:val="00D62A20"/>
    <w:rsid w:val="00D7390A"/>
    <w:rsid w:val="00D74E27"/>
    <w:rsid w:val="00D7645E"/>
    <w:rsid w:val="00D8199F"/>
    <w:rsid w:val="00D87754"/>
    <w:rsid w:val="00D87E09"/>
    <w:rsid w:val="00D91C10"/>
    <w:rsid w:val="00D95A76"/>
    <w:rsid w:val="00DB0E08"/>
    <w:rsid w:val="00DB15BB"/>
    <w:rsid w:val="00DB4306"/>
    <w:rsid w:val="00DC0CAE"/>
    <w:rsid w:val="00DC1BB9"/>
    <w:rsid w:val="00DC2AB8"/>
    <w:rsid w:val="00DC72DC"/>
    <w:rsid w:val="00DE0A72"/>
    <w:rsid w:val="00DF3BA5"/>
    <w:rsid w:val="00DF592E"/>
    <w:rsid w:val="00E003E0"/>
    <w:rsid w:val="00E050F9"/>
    <w:rsid w:val="00E15732"/>
    <w:rsid w:val="00E269FB"/>
    <w:rsid w:val="00E65280"/>
    <w:rsid w:val="00E71543"/>
    <w:rsid w:val="00E72C1E"/>
    <w:rsid w:val="00E76902"/>
    <w:rsid w:val="00E8465C"/>
    <w:rsid w:val="00E87A12"/>
    <w:rsid w:val="00EB2529"/>
    <w:rsid w:val="00EB4FAA"/>
    <w:rsid w:val="00EF39E1"/>
    <w:rsid w:val="00EF4429"/>
    <w:rsid w:val="00F01527"/>
    <w:rsid w:val="00F035E3"/>
    <w:rsid w:val="00F03B8F"/>
    <w:rsid w:val="00F0619C"/>
    <w:rsid w:val="00F13ED0"/>
    <w:rsid w:val="00F22F03"/>
    <w:rsid w:val="00F315BC"/>
    <w:rsid w:val="00F364C6"/>
    <w:rsid w:val="00F3725B"/>
    <w:rsid w:val="00F554EA"/>
    <w:rsid w:val="00F62777"/>
    <w:rsid w:val="00F70BC8"/>
    <w:rsid w:val="00F71699"/>
    <w:rsid w:val="00F71D07"/>
    <w:rsid w:val="00F72DE1"/>
    <w:rsid w:val="00F72E07"/>
    <w:rsid w:val="00F7425F"/>
    <w:rsid w:val="00FA25D2"/>
    <w:rsid w:val="00FA2984"/>
    <w:rsid w:val="00FA402D"/>
    <w:rsid w:val="00FC75A2"/>
    <w:rsid w:val="00FD046B"/>
    <w:rsid w:val="00FE776B"/>
    <w:rsid w:val="2DD5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FAB48C"/>
  <w15:docId w15:val="{2B70C6ED-6C28-42D0-A5DF-849BC3D1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5B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E5B5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E5B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E5B5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3A647-F90F-4CDD-B0BD-2ECCD8EA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400</Words>
  <Characters>2246</Characters>
  <Application>Microsoft Office Word</Application>
  <DocSecurity>0</DocSecurity>
  <Lines>249</Lines>
  <Paragraphs>220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</dc:creator>
  <cp:lastModifiedBy>q3478@qq.com</cp:lastModifiedBy>
  <cp:revision>246</cp:revision>
  <dcterms:created xsi:type="dcterms:W3CDTF">2025-04-07T13:52:00Z</dcterms:created>
  <dcterms:modified xsi:type="dcterms:W3CDTF">2025-09-23T04:50:00Z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eyJoZGlkIjoiMWRjY2E3NDBlNDU3Y2JmMWEwYjNhYzA5MjUwZTY2ZWYiLCJ1c2VySWQiOiI1NzE0NDk0MTMifQ==</vt:lpwstr>
  </property>
  <property fmtid="{D5CDD505-2E9C-101B-9397-08002B2CF9AE}" pid="4" name="ICV">
    <vt:lpwstr>BA7417460E804B628CC6CB5FF00E4083_12</vt:lpwstr>
  </property>
</Properties>
</file>