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DEA78" w14:textId="083513AD" w:rsidR="00952B92" w:rsidRPr="000940CE" w:rsidRDefault="00560B1E" w:rsidP="00A804CC">
      <w:pPr>
        <w:rPr>
          <w:rFonts w:ascii="Arial" w:hAnsi="Arial" w:cs="Arial"/>
          <w:sz w:val="22"/>
          <w:szCs w:val="22"/>
        </w:rPr>
      </w:pPr>
      <w:r w:rsidRPr="000940CE">
        <w:rPr>
          <w:rFonts w:ascii="Arial" w:hAnsi="Arial" w:cs="Arial"/>
          <w:b/>
          <w:bCs/>
          <w:sz w:val="22"/>
          <w:szCs w:val="22"/>
        </w:rPr>
        <w:t xml:space="preserve">Table </w:t>
      </w:r>
      <w:r w:rsidR="00B555D1">
        <w:rPr>
          <w:rFonts w:ascii="Arial" w:hAnsi="Arial" w:cs="Arial" w:hint="eastAsia"/>
          <w:b/>
          <w:bCs/>
          <w:sz w:val="22"/>
          <w:szCs w:val="22"/>
        </w:rPr>
        <w:t>S6</w:t>
      </w:r>
      <w:r w:rsidRPr="000940CE">
        <w:rPr>
          <w:rFonts w:ascii="Arial" w:hAnsi="Arial" w:cs="Arial"/>
          <w:sz w:val="22"/>
          <w:szCs w:val="22"/>
        </w:rPr>
        <w:t xml:space="preserve"> </w:t>
      </w:r>
      <w:r w:rsidR="00DB5E4B" w:rsidRPr="000940CE">
        <w:rPr>
          <w:rFonts w:ascii="Arial" w:hAnsi="Arial" w:cs="Arial"/>
          <w:sz w:val="22"/>
          <w:szCs w:val="22"/>
        </w:rPr>
        <w:t xml:space="preserve">Baseline characteristics of the survivor and non-survivor groups based on </w:t>
      </w:r>
      <w:r w:rsidR="00DB5E4B" w:rsidRPr="000940CE">
        <w:rPr>
          <w:rFonts w:ascii="Arial" w:hAnsi="Arial" w:cs="Arial" w:hint="eastAsia"/>
          <w:sz w:val="22"/>
          <w:szCs w:val="22"/>
        </w:rPr>
        <w:t>18</w:t>
      </w:r>
      <w:r w:rsidR="00DB5E4B" w:rsidRPr="000940CE">
        <w:rPr>
          <w:rFonts w:ascii="Arial" w:hAnsi="Arial" w:cs="Arial"/>
          <w:sz w:val="22"/>
          <w:szCs w:val="22"/>
        </w:rPr>
        <w:t>0-day mortality</w:t>
      </w:r>
      <w:r w:rsidR="00A804CC" w:rsidRPr="000940CE">
        <w:rPr>
          <w:rFonts w:ascii="Arial" w:hAnsi="Arial" w:cs="Arial"/>
          <w:sz w:val="22"/>
          <w:szCs w:val="22"/>
        </w:rPr>
        <w:t xml:space="preserve"> </w:t>
      </w:r>
    </w:p>
    <w:tbl>
      <w:tblPr>
        <w:tblW w:w="0" w:type="auto"/>
        <w:tblCellSpacing w:w="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9"/>
        <w:gridCol w:w="1545"/>
        <w:gridCol w:w="1692"/>
        <w:gridCol w:w="2168"/>
        <w:gridCol w:w="816"/>
      </w:tblGrid>
      <w:tr w:rsidR="00D54979" w:rsidRPr="00240EC8" w14:paraId="6F83E563" w14:textId="77777777" w:rsidTr="0024401B">
        <w:trPr>
          <w:trHeight w:hRule="exact" w:val="340"/>
          <w:tblCellSpacing w:w="11" w:type="dxa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28C526" w14:textId="77777777" w:rsidR="00D54979" w:rsidRPr="00AF7160" w:rsidRDefault="00D54979" w:rsidP="00DC0C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Hlk199836325"/>
            <w:bookmarkStart w:id="1" w:name="OLE_LINK1"/>
            <w:r w:rsidRPr="00AF7160">
              <w:rPr>
                <w:rFonts w:ascii="Arial" w:hAnsi="Arial" w:cs="Arial"/>
                <w:b/>
                <w:bCs/>
                <w:sz w:val="22"/>
                <w:szCs w:val="22"/>
              </w:rPr>
              <w:t>Categories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A6B8DA" w14:textId="5AA9F38F" w:rsidR="00D54979" w:rsidRPr="00AF7160" w:rsidRDefault="00D54979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7160">
              <w:rPr>
                <w:rFonts w:ascii="Arial" w:hAnsi="Arial" w:cs="Arial"/>
                <w:b/>
                <w:bCs/>
                <w:sz w:val="22"/>
                <w:szCs w:val="22"/>
              </w:rPr>
              <w:t>Overall(n=881)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0E7709" w14:textId="5CB6151C" w:rsidR="00D54979" w:rsidRPr="00C2211A" w:rsidRDefault="00C2211A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</w:pPr>
            <w:r w:rsidRPr="00C2211A">
              <w:rPr>
                <w:rFonts w:ascii="Arial" w:hAnsi="Arial" w:cs="Arial" w:hint="eastAsia"/>
                <w:b/>
                <w:bCs/>
                <w:color w:val="EE0000"/>
                <w:sz w:val="22"/>
                <w:szCs w:val="22"/>
              </w:rPr>
              <w:t>S</w:t>
            </w:r>
            <w:r w:rsidR="001904BD" w:rsidRPr="00C2211A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>urvivor</w:t>
            </w:r>
            <w:r w:rsidR="00D54979" w:rsidRPr="00C2211A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>(n=</w:t>
            </w:r>
            <w:r w:rsidR="00E71BD6" w:rsidRPr="00C2211A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>584</w:t>
            </w:r>
            <w:r w:rsidR="00D54979" w:rsidRPr="00C2211A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F96736" w14:textId="47923058" w:rsidR="00D54979" w:rsidRPr="00C2211A" w:rsidRDefault="00C2211A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</w:pPr>
            <w:r w:rsidRPr="00C2211A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>Non-</w:t>
            </w:r>
            <w:r w:rsidRPr="00C2211A">
              <w:rPr>
                <w:rFonts w:ascii="Arial" w:hAnsi="Arial" w:cs="Arial" w:hint="eastAsia"/>
                <w:b/>
                <w:bCs/>
                <w:color w:val="EE0000"/>
                <w:sz w:val="22"/>
                <w:szCs w:val="22"/>
              </w:rPr>
              <w:t>s</w:t>
            </w:r>
            <w:r w:rsidR="001904BD" w:rsidRPr="00C2211A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>urvivor</w:t>
            </w:r>
            <w:r w:rsidR="00D54979" w:rsidRPr="00C2211A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>(n=</w:t>
            </w:r>
            <w:r w:rsidR="00E71BD6" w:rsidRPr="00C2211A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>297</w:t>
            </w:r>
            <w:r w:rsidR="00D54979" w:rsidRPr="00C2211A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6BF2F3D" w14:textId="77777777" w:rsidR="00D54979" w:rsidRPr="00AF7160" w:rsidRDefault="00D54979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716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P</w:t>
            </w:r>
            <w:r w:rsidRPr="00AF7160">
              <w:rPr>
                <w:rFonts w:ascii="Arial" w:hAnsi="Arial" w:cs="Arial"/>
                <w:b/>
                <w:bCs/>
                <w:sz w:val="22"/>
                <w:szCs w:val="22"/>
              </w:rPr>
              <w:t>-value</w:t>
            </w:r>
          </w:p>
        </w:tc>
      </w:tr>
      <w:bookmarkEnd w:id="0"/>
      <w:tr w:rsidR="00E71BD6" w:rsidRPr="00240EC8" w14:paraId="792B4D48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027DF7E8" w14:textId="24D91E1D" w:rsidR="00E71BD6" w:rsidRPr="00240EC8" w:rsidRDefault="00E71BD6" w:rsidP="00E71BD6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Age</w:t>
            </w:r>
            <w:r w:rsidRPr="00240EC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(years)</w:t>
            </w:r>
          </w:p>
        </w:tc>
        <w:tc>
          <w:tcPr>
            <w:tcW w:w="0" w:type="auto"/>
            <w:vAlign w:val="center"/>
          </w:tcPr>
          <w:p w14:paraId="41998D94" w14:textId="12977557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69.83</w:t>
            </w:r>
            <w:r w:rsidR="007F671E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15.10</w:t>
            </w:r>
          </w:p>
        </w:tc>
        <w:tc>
          <w:tcPr>
            <w:tcW w:w="0" w:type="auto"/>
            <w:vAlign w:val="center"/>
          </w:tcPr>
          <w:p w14:paraId="3AD934C4" w14:textId="577D3A69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66.53</w:t>
            </w:r>
            <w:r w:rsidR="007F671E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15.42</w:t>
            </w:r>
          </w:p>
        </w:tc>
        <w:tc>
          <w:tcPr>
            <w:tcW w:w="0" w:type="auto"/>
            <w:vAlign w:val="center"/>
          </w:tcPr>
          <w:p w14:paraId="39CA206A" w14:textId="7A36A3A2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76.31</w:t>
            </w:r>
            <w:r w:rsidR="007F671E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12.09</w:t>
            </w:r>
          </w:p>
        </w:tc>
        <w:tc>
          <w:tcPr>
            <w:tcW w:w="0" w:type="auto"/>
            <w:noWrap/>
            <w:vAlign w:val="center"/>
          </w:tcPr>
          <w:p w14:paraId="664B7DF0" w14:textId="2B0856A7" w:rsidR="00E71BD6" w:rsidRPr="004C22C3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 w:val="22"/>
                <w:szCs w:val="22"/>
              </w:rPr>
            </w:pPr>
            <w:r w:rsidRPr="004C22C3"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</w:tr>
      <w:tr w:rsidR="00E71BD6" w:rsidRPr="00240EC8" w14:paraId="69DFECC4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0D40AEFB" w14:textId="5AA148EB" w:rsidR="00E71BD6" w:rsidRPr="00240EC8" w:rsidRDefault="00E71BD6" w:rsidP="00E71BD6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Male (%)</w:t>
            </w:r>
          </w:p>
        </w:tc>
        <w:tc>
          <w:tcPr>
            <w:tcW w:w="0" w:type="auto"/>
            <w:vAlign w:val="center"/>
          </w:tcPr>
          <w:p w14:paraId="70BF39B7" w14:textId="335892DC" w:rsidR="00E71BD6" w:rsidRPr="00240EC8" w:rsidRDefault="00E71BD6" w:rsidP="00E71BD6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467 (53.0) </w:t>
            </w:r>
          </w:p>
        </w:tc>
        <w:tc>
          <w:tcPr>
            <w:tcW w:w="0" w:type="auto"/>
            <w:vAlign w:val="center"/>
          </w:tcPr>
          <w:p w14:paraId="73161F22" w14:textId="773E9401" w:rsidR="00E71BD6" w:rsidRPr="00240EC8" w:rsidRDefault="00E71BD6" w:rsidP="00E71BD6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316 (54.1) </w:t>
            </w:r>
          </w:p>
        </w:tc>
        <w:tc>
          <w:tcPr>
            <w:tcW w:w="0" w:type="auto"/>
            <w:vAlign w:val="center"/>
          </w:tcPr>
          <w:p w14:paraId="32B54CB8" w14:textId="36C0F428" w:rsidR="00E71BD6" w:rsidRPr="00240EC8" w:rsidRDefault="00E71BD6" w:rsidP="00E71BD6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151 (50.8) </w:t>
            </w:r>
          </w:p>
        </w:tc>
        <w:tc>
          <w:tcPr>
            <w:tcW w:w="0" w:type="auto"/>
            <w:noWrap/>
            <w:vAlign w:val="center"/>
          </w:tcPr>
          <w:p w14:paraId="6A090A8A" w14:textId="77777777" w:rsidR="00E71BD6" w:rsidRPr="00240EC8" w:rsidRDefault="00E71BD6" w:rsidP="00E71BD6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0.397</w:t>
            </w:r>
          </w:p>
          <w:p w14:paraId="0289571F" w14:textId="5394A55E" w:rsidR="00E71BD6" w:rsidRPr="00240EC8" w:rsidRDefault="00E71BD6" w:rsidP="00E71BD6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E71BD6" w:rsidRPr="00240EC8" w14:paraId="38A65E62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4E8B175C" w14:textId="357388A4" w:rsidR="00E71BD6" w:rsidRPr="00240EC8" w:rsidRDefault="00E71BD6" w:rsidP="00E71BD6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White (%)</w:t>
            </w:r>
          </w:p>
        </w:tc>
        <w:tc>
          <w:tcPr>
            <w:tcW w:w="0" w:type="auto"/>
            <w:vAlign w:val="center"/>
          </w:tcPr>
          <w:p w14:paraId="6F78FBBB" w14:textId="3FE9747F" w:rsidR="00E71BD6" w:rsidRPr="00240EC8" w:rsidRDefault="00E71BD6" w:rsidP="00E71BD6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472 (53.6) </w:t>
            </w:r>
          </w:p>
        </w:tc>
        <w:tc>
          <w:tcPr>
            <w:tcW w:w="0" w:type="auto"/>
            <w:vAlign w:val="center"/>
          </w:tcPr>
          <w:p w14:paraId="0F5E161E" w14:textId="02564AED" w:rsidR="00E71BD6" w:rsidRPr="00240EC8" w:rsidRDefault="00E71BD6" w:rsidP="00E71BD6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326 (55.8) </w:t>
            </w:r>
          </w:p>
        </w:tc>
        <w:tc>
          <w:tcPr>
            <w:tcW w:w="0" w:type="auto"/>
            <w:vAlign w:val="center"/>
          </w:tcPr>
          <w:p w14:paraId="27834701" w14:textId="23637DDF" w:rsidR="00E71BD6" w:rsidRPr="00240EC8" w:rsidRDefault="00E71BD6" w:rsidP="00E71BD6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146 (49.2) </w:t>
            </w:r>
          </w:p>
        </w:tc>
        <w:tc>
          <w:tcPr>
            <w:tcW w:w="0" w:type="auto"/>
            <w:noWrap/>
            <w:vAlign w:val="center"/>
          </w:tcPr>
          <w:p w14:paraId="05893866" w14:textId="77777777" w:rsidR="00E71BD6" w:rsidRPr="00240EC8" w:rsidRDefault="00E71BD6" w:rsidP="00E71BD6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0.071</w:t>
            </w:r>
          </w:p>
          <w:p w14:paraId="5CAECAC9" w14:textId="3752A762" w:rsidR="00E71BD6" w:rsidRPr="00240EC8" w:rsidRDefault="00E71BD6" w:rsidP="00E71BD6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D54979" w:rsidRPr="00240EC8" w14:paraId="5A8B4307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232E3E70" w14:textId="77777777" w:rsidR="00D54979" w:rsidRPr="00240EC8" w:rsidRDefault="00D54979" w:rsidP="00DC3B7A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宋体" w:hAnsi="Arial" w:cs="Arial"/>
                <w:sz w:val="22"/>
                <w:szCs w:val="22"/>
              </w:rPr>
              <w:t>Comorbidities</w:t>
            </w:r>
          </w:p>
        </w:tc>
        <w:tc>
          <w:tcPr>
            <w:tcW w:w="0" w:type="auto"/>
            <w:vAlign w:val="center"/>
          </w:tcPr>
          <w:p w14:paraId="401E13EC" w14:textId="77777777" w:rsidR="00D54979" w:rsidRPr="00240EC8" w:rsidRDefault="00D54979" w:rsidP="00DC3B7A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CEF1847" w14:textId="77777777" w:rsidR="00D54979" w:rsidRPr="00240EC8" w:rsidRDefault="00D54979" w:rsidP="00DC3B7A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B8349F0" w14:textId="77777777" w:rsidR="00D54979" w:rsidRPr="00240EC8" w:rsidRDefault="00D54979" w:rsidP="00DC3B7A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noWrap/>
            <w:vAlign w:val="center"/>
          </w:tcPr>
          <w:p w14:paraId="6BF2BEB6" w14:textId="77777777" w:rsidR="00D54979" w:rsidRPr="00240EC8" w:rsidRDefault="00D54979" w:rsidP="00DC3B7A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1F6FEB" w:rsidRPr="00240EC8" w14:paraId="5C9D51FC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2B974793" w14:textId="77777777" w:rsidR="001F6FEB" w:rsidRPr="00240EC8" w:rsidRDefault="001F6FEB" w:rsidP="001F6FEB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Sepsis (%)</w:t>
            </w:r>
          </w:p>
        </w:tc>
        <w:tc>
          <w:tcPr>
            <w:tcW w:w="0" w:type="auto"/>
            <w:vAlign w:val="center"/>
          </w:tcPr>
          <w:p w14:paraId="65A198AF" w14:textId="633EC62D" w:rsidR="001F6FEB" w:rsidRPr="001F6FEB" w:rsidRDefault="001F6FEB" w:rsidP="001F6FEB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1F6FEB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244 (27.7) </w:t>
            </w:r>
          </w:p>
        </w:tc>
        <w:tc>
          <w:tcPr>
            <w:tcW w:w="0" w:type="auto"/>
            <w:vAlign w:val="center"/>
          </w:tcPr>
          <w:p w14:paraId="036B59F4" w14:textId="43851587" w:rsidR="001F6FEB" w:rsidRPr="001F6FEB" w:rsidRDefault="001F6FEB" w:rsidP="001F6FEB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1F6FEB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160 (27.4) </w:t>
            </w:r>
          </w:p>
        </w:tc>
        <w:tc>
          <w:tcPr>
            <w:tcW w:w="0" w:type="auto"/>
            <w:vAlign w:val="center"/>
          </w:tcPr>
          <w:p w14:paraId="48669A17" w14:textId="3AE09799" w:rsidR="001F6FEB" w:rsidRPr="001F6FEB" w:rsidRDefault="001F6FEB" w:rsidP="001F6FEB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1F6FEB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84 (28.3) </w:t>
            </w:r>
          </w:p>
        </w:tc>
        <w:tc>
          <w:tcPr>
            <w:tcW w:w="0" w:type="auto"/>
            <w:noWrap/>
            <w:vAlign w:val="center"/>
          </w:tcPr>
          <w:p w14:paraId="04EC9756" w14:textId="77777777" w:rsidR="001F6FEB" w:rsidRPr="00240EC8" w:rsidRDefault="001F6FEB" w:rsidP="001F6FEB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0.843</w:t>
            </w:r>
          </w:p>
          <w:p w14:paraId="2E67BBD3" w14:textId="7A909E44" w:rsidR="001F6FEB" w:rsidRPr="00240EC8" w:rsidRDefault="001F6FEB" w:rsidP="001F6FEB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 w:val="22"/>
                <w:szCs w:val="22"/>
              </w:rPr>
            </w:pPr>
          </w:p>
        </w:tc>
      </w:tr>
      <w:tr w:rsidR="00E71BD6" w:rsidRPr="00240EC8" w14:paraId="69038AB0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1A5F2390" w14:textId="77777777" w:rsidR="00E71BD6" w:rsidRPr="00240EC8" w:rsidRDefault="00E71BD6" w:rsidP="00E71BD6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Hypertension (%)</w:t>
            </w:r>
          </w:p>
        </w:tc>
        <w:tc>
          <w:tcPr>
            <w:tcW w:w="0" w:type="auto"/>
            <w:vAlign w:val="center"/>
          </w:tcPr>
          <w:p w14:paraId="4EE41E2F" w14:textId="72E5295B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491 (55.7) </w:t>
            </w:r>
          </w:p>
        </w:tc>
        <w:tc>
          <w:tcPr>
            <w:tcW w:w="0" w:type="auto"/>
            <w:vAlign w:val="center"/>
          </w:tcPr>
          <w:p w14:paraId="2066C6DF" w14:textId="6397C36E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319 (54.6) </w:t>
            </w:r>
          </w:p>
        </w:tc>
        <w:tc>
          <w:tcPr>
            <w:tcW w:w="0" w:type="auto"/>
            <w:vAlign w:val="center"/>
          </w:tcPr>
          <w:p w14:paraId="21E80BAA" w14:textId="55249C47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172 (57.9) </w:t>
            </w:r>
          </w:p>
        </w:tc>
        <w:tc>
          <w:tcPr>
            <w:tcW w:w="0" w:type="auto"/>
            <w:noWrap/>
            <w:vAlign w:val="center"/>
          </w:tcPr>
          <w:p w14:paraId="10FB1BA0" w14:textId="77777777" w:rsidR="00E71BD6" w:rsidRPr="00240EC8" w:rsidRDefault="00E71BD6" w:rsidP="00E71BD6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0.391</w:t>
            </w:r>
          </w:p>
          <w:p w14:paraId="4C36AFD0" w14:textId="48BB1C01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E71BD6" w:rsidRPr="00240EC8" w14:paraId="7A91AA16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47EC70C2" w14:textId="77777777" w:rsidR="00E71BD6" w:rsidRPr="00240EC8" w:rsidRDefault="00E71BD6" w:rsidP="00E71BD6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Heart failure (%)</w:t>
            </w:r>
          </w:p>
        </w:tc>
        <w:tc>
          <w:tcPr>
            <w:tcW w:w="0" w:type="auto"/>
            <w:vAlign w:val="center"/>
          </w:tcPr>
          <w:p w14:paraId="54AE8EC1" w14:textId="65D2BDCD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192 (21.8) </w:t>
            </w:r>
          </w:p>
        </w:tc>
        <w:tc>
          <w:tcPr>
            <w:tcW w:w="0" w:type="auto"/>
            <w:vAlign w:val="center"/>
          </w:tcPr>
          <w:p w14:paraId="47A75881" w14:textId="5031465A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128 (21.9) </w:t>
            </w:r>
          </w:p>
        </w:tc>
        <w:tc>
          <w:tcPr>
            <w:tcW w:w="0" w:type="auto"/>
            <w:vAlign w:val="center"/>
          </w:tcPr>
          <w:p w14:paraId="79FB3742" w14:textId="788C2582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64 (21.5) </w:t>
            </w:r>
          </w:p>
        </w:tc>
        <w:tc>
          <w:tcPr>
            <w:tcW w:w="0" w:type="auto"/>
            <w:noWrap/>
            <w:vAlign w:val="center"/>
          </w:tcPr>
          <w:p w14:paraId="058E8035" w14:textId="77777777" w:rsidR="00E71BD6" w:rsidRPr="00240EC8" w:rsidRDefault="00E71BD6" w:rsidP="00E71BD6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0.969</w:t>
            </w:r>
          </w:p>
          <w:p w14:paraId="1D91B9CD" w14:textId="1026F582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 w:val="22"/>
                <w:szCs w:val="22"/>
              </w:rPr>
            </w:pPr>
          </w:p>
        </w:tc>
      </w:tr>
      <w:tr w:rsidR="00E71BD6" w:rsidRPr="00240EC8" w14:paraId="6E703752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41370C2C" w14:textId="4D0EAFB2" w:rsidR="00E71BD6" w:rsidRPr="00240EC8" w:rsidRDefault="00CA4914" w:rsidP="00E71BD6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3B779C">
              <w:rPr>
                <w:rFonts w:ascii="Arial" w:hAnsi="Arial" w:cs="Arial"/>
                <w:color w:val="EE0000"/>
                <w:sz w:val="22"/>
                <w:szCs w:val="22"/>
              </w:rPr>
              <w:t>Atrial fibrillation</w:t>
            </w:r>
            <w:r w:rsidR="00E71BD6"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 xml:space="preserve"> (%)</w:t>
            </w:r>
          </w:p>
        </w:tc>
        <w:tc>
          <w:tcPr>
            <w:tcW w:w="0" w:type="auto"/>
            <w:vAlign w:val="center"/>
          </w:tcPr>
          <w:p w14:paraId="77DAC953" w14:textId="4637387E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366 (41.5) </w:t>
            </w:r>
          </w:p>
        </w:tc>
        <w:tc>
          <w:tcPr>
            <w:tcW w:w="0" w:type="auto"/>
            <w:vAlign w:val="center"/>
          </w:tcPr>
          <w:p w14:paraId="1F6A7116" w14:textId="0D64BA0C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247 (42.3) </w:t>
            </w:r>
          </w:p>
        </w:tc>
        <w:tc>
          <w:tcPr>
            <w:tcW w:w="0" w:type="auto"/>
            <w:vAlign w:val="center"/>
          </w:tcPr>
          <w:p w14:paraId="51811D40" w14:textId="3387E4A3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119 (40.1) </w:t>
            </w:r>
          </w:p>
        </w:tc>
        <w:tc>
          <w:tcPr>
            <w:tcW w:w="0" w:type="auto"/>
            <w:noWrap/>
            <w:vAlign w:val="center"/>
          </w:tcPr>
          <w:p w14:paraId="5FBE3B22" w14:textId="77777777" w:rsidR="00E71BD6" w:rsidRPr="00240EC8" w:rsidRDefault="00E71BD6" w:rsidP="00E71BD6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0.574</w:t>
            </w:r>
          </w:p>
          <w:p w14:paraId="091E675E" w14:textId="0ECE5CB8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E71BD6" w:rsidRPr="00240EC8" w14:paraId="2128FE49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62072B24" w14:textId="77777777" w:rsidR="00E71BD6" w:rsidRPr="00240EC8" w:rsidRDefault="00E71BD6" w:rsidP="00E71BD6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COPD (%)</w:t>
            </w:r>
          </w:p>
        </w:tc>
        <w:tc>
          <w:tcPr>
            <w:tcW w:w="0" w:type="auto"/>
            <w:vAlign w:val="center"/>
          </w:tcPr>
          <w:p w14:paraId="480EE2B6" w14:textId="7E7056CC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131 (14.9) </w:t>
            </w:r>
          </w:p>
        </w:tc>
        <w:tc>
          <w:tcPr>
            <w:tcW w:w="0" w:type="auto"/>
            <w:vAlign w:val="center"/>
          </w:tcPr>
          <w:p w14:paraId="7E1C49C3" w14:textId="6C421F8B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84 (14.4) </w:t>
            </w:r>
          </w:p>
        </w:tc>
        <w:tc>
          <w:tcPr>
            <w:tcW w:w="0" w:type="auto"/>
            <w:vAlign w:val="center"/>
          </w:tcPr>
          <w:p w14:paraId="1E46C264" w14:textId="7F5B1727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47 (15.8) </w:t>
            </w:r>
          </w:p>
        </w:tc>
        <w:tc>
          <w:tcPr>
            <w:tcW w:w="0" w:type="auto"/>
            <w:noWrap/>
            <w:vAlign w:val="center"/>
          </w:tcPr>
          <w:p w14:paraId="6BF3EB56" w14:textId="633A955A" w:rsidR="00E71BD6" w:rsidRPr="00240EC8" w:rsidRDefault="00E71BD6" w:rsidP="00E71BD6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0.640</w:t>
            </w:r>
          </w:p>
          <w:p w14:paraId="06A91F78" w14:textId="63A10186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E71BD6" w:rsidRPr="00240EC8" w14:paraId="350B2332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3CAFF922" w14:textId="77777777" w:rsidR="00E71BD6" w:rsidRPr="00240EC8" w:rsidRDefault="00E71BD6" w:rsidP="00E71BD6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Diabetes (%)</w:t>
            </w:r>
          </w:p>
        </w:tc>
        <w:tc>
          <w:tcPr>
            <w:tcW w:w="0" w:type="auto"/>
            <w:vAlign w:val="center"/>
          </w:tcPr>
          <w:p w14:paraId="45F5532F" w14:textId="303EE4C5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274 (31.1) </w:t>
            </w:r>
          </w:p>
        </w:tc>
        <w:tc>
          <w:tcPr>
            <w:tcW w:w="0" w:type="auto"/>
            <w:vAlign w:val="center"/>
          </w:tcPr>
          <w:p w14:paraId="6F851700" w14:textId="3FC118BF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174 (29.8) </w:t>
            </w:r>
          </w:p>
        </w:tc>
        <w:tc>
          <w:tcPr>
            <w:tcW w:w="0" w:type="auto"/>
            <w:vAlign w:val="center"/>
          </w:tcPr>
          <w:p w14:paraId="5FD04E8A" w14:textId="6494407B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100 (33.7) </w:t>
            </w:r>
          </w:p>
        </w:tc>
        <w:tc>
          <w:tcPr>
            <w:tcW w:w="0" w:type="auto"/>
            <w:noWrap/>
            <w:vAlign w:val="center"/>
          </w:tcPr>
          <w:p w14:paraId="17CD8074" w14:textId="77777777" w:rsidR="00E71BD6" w:rsidRPr="00240EC8" w:rsidRDefault="00E71BD6" w:rsidP="00E71BD6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0.272</w:t>
            </w:r>
          </w:p>
          <w:p w14:paraId="47878521" w14:textId="00A2324A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 w:val="22"/>
                <w:szCs w:val="22"/>
              </w:rPr>
            </w:pPr>
          </w:p>
        </w:tc>
      </w:tr>
      <w:tr w:rsidR="00E71BD6" w:rsidRPr="00240EC8" w14:paraId="7987E9EF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075217B3" w14:textId="77777777" w:rsidR="00E71BD6" w:rsidRPr="00240EC8" w:rsidRDefault="00E71BD6" w:rsidP="00E71BD6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Hyperlipidemia (%)</w:t>
            </w:r>
          </w:p>
        </w:tc>
        <w:tc>
          <w:tcPr>
            <w:tcW w:w="0" w:type="auto"/>
            <w:vAlign w:val="center"/>
          </w:tcPr>
          <w:p w14:paraId="7363DC08" w14:textId="0BDB7B7C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494 (56.1) </w:t>
            </w:r>
          </w:p>
        </w:tc>
        <w:tc>
          <w:tcPr>
            <w:tcW w:w="0" w:type="auto"/>
            <w:vAlign w:val="center"/>
          </w:tcPr>
          <w:p w14:paraId="58FD0CFA" w14:textId="6DDF3DF6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332 (56.8) </w:t>
            </w:r>
          </w:p>
        </w:tc>
        <w:tc>
          <w:tcPr>
            <w:tcW w:w="0" w:type="auto"/>
            <w:vAlign w:val="center"/>
          </w:tcPr>
          <w:p w14:paraId="7EE7A636" w14:textId="267A9EB4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162 (54.5) </w:t>
            </w:r>
          </w:p>
        </w:tc>
        <w:tc>
          <w:tcPr>
            <w:tcW w:w="0" w:type="auto"/>
            <w:noWrap/>
            <w:vAlign w:val="center"/>
          </w:tcPr>
          <w:p w14:paraId="27F4331E" w14:textId="77777777" w:rsidR="00E71BD6" w:rsidRPr="00240EC8" w:rsidRDefault="00E71BD6" w:rsidP="00E71BD6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0.562</w:t>
            </w:r>
          </w:p>
          <w:p w14:paraId="6F3FB176" w14:textId="26EE7689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E71BD6" w:rsidRPr="00240EC8" w14:paraId="5E815A8B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6E266F95" w14:textId="77777777" w:rsidR="00E71BD6" w:rsidRPr="00240EC8" w:rsidRDefault="00E71BD6" w:rsidP="00E71BD6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Renal failure (%)</w:t>
            </w:r>
          </w:p>
        </w:tc>
        <w:tc>
          <w:tcPr>
            <w:tcW w:w="0" w:type="auto"/>
            <w:vAlign w:val="center"/>
          </w:tcPr>
          <w:p w14:paraId="53938769" w14:textId="63B6813E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208 (23.6) </w:t>
            </w:r>
          </w:p>
        </w:tc>
        <w:tc>
          <w:tcPr>
            <w:tcW w:w="0" w:type="auto"/>
            <w:vAlign w:val="center"/>
          </w:tcPr>
          <w:p w14:paraId="5DBEB0B8" w14:textId="2858F9C2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137 (23.5) </w:t>
            </w:r>
          </w:p>
        </w:tc>
        <w:tc>
          <w:tcPr>
            <w:tcW w:w="0" w:type="auto"/>
            <w:vAlign w:val="center"/>
          </w:tcPr>
          <w:p w14:paraId="778E5A0F" w14:textId="49272812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71 (23.9) </w:t>
            </w:r>
          </w:p>
        </w:tc>
        <w:tc>
          <w:tcPr>
            <w:tcW w:w="0" w:type="auto"/>
            <w:noWrap/>
            <w:vAlign w:val="center"/>
          </w:tcPr>
          <w:p w14:paraId="3FC9FF4C" w14:textId="77777777" w:rsidR="00E71BD6" w:rsidRPr="00240EC8" w:rsidRDefault="00E71BD6" w:rsidP="00E71BD6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0.949</w:t>
            </w:r>
          </w:p>
          <w:p w14:paraId="092EABCC" w14:textId="22575242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 w:val="22"/>
                <w:szCs w:val="22"/>
              </w:rPr>
            </w:pPr>
          </w:p>
        </w:tc>
      </w:tr>
      <w:tr w:rsidR="00E71BD6" w:rsidRPr="00240EC8" w14:paraId="6F1B9E0D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25D93FCE" w14:textId="0E857E99" w:rsidR="00E71BD6" w:rsidRPr="00240EC8" w:rsidRDefault="00E71BD6" w:rsidP="00E71BD6">
            <w:pPr>
              <w:widowControl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Liver disease (%)</w:t>
            </w:r>
          </w:p>
          <w:p w14:paraId="237B717F" w14:textId="39590FBC" w:rsidR="00E71BD6" w:rsidRPr="00240EC8" w:rsidRDefault="00E71BD6" w:rsidP="00E71BD6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 xml:space="preserve"> (%)</w:t>
            </w:r>
          </w:p>
        </w:tc>
        <w:tc>
          <w:tcPr>
            <w:tcW w:w="0" w:type="auto"/>
            <w:vAlign w:val="center"/>
          </w:tcPr>
          <w:p w14:paraId="51BDD74C" w14:textId="221464F3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29 (3.3) </w:t>
            </w:r>
          </w:p>
        </w:tc>
        <w:tc>
          <w:tcPr>
            <w:tcW w:w="0" w:type="auto"/>
            <w:vAlign w:val="center"/>
          </w:tcPr>
          <w:p w14:paraId="7AF9675B" w14:textId="5579C434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17 (2.9) </w:t>
            </w:r>
          </w:p>
        </w:tc>
        <w:tc>
          <w:tcPr>
            <w:tcW w:w="0" w:type="auto"/>
            <w:vAlign w:val="center"/>
          </w:tcPr>
          <w:p w14:paraId="4CFF0BB6" w14:textId="6FE9523C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12 (4.0) </w:t>
            </w:r>
          </w:p>
        </w:tc>
        <w:tc>
          <w:tcPr>
            <w:tcW w:w="0" w:type="auto"/>
            <w:noWrap/>
            <w:vAlign w:val="center"/>
          </w:tcPr>
          <w:p w14:paraId="7E7D6332" w14:textId="77777777" w:rsidR="00E71BD6" w:rsidRPr="00240EC8" w:rsidRDefault="00E71BD6" w:rsidP="00E71BD6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0.491</w:t>
            </w:r>
          </w:p>
          <w:p w14:paraId="7DA99DE7" w14:textId="00F06759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 w:val="22"/>
                <w:szCs w:val="22"/>
              </w:rPr>
            </w:pPr>
          </w:p>
        </w:tc>
      </w:tr>
      <w:tr w:rsidR="00E71BD6" w:rsidRPr="00240EC8" w14:paraId="0B83838A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118B51BC" w14:textId="77777777" w:rsidR="00E71BD6" w:rsidRPr="00240EC8" w:rsidRDefault="00E71BD6" w:rsidP="00E71BD6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 xml:space="preserve">Malignant cancer </w:t>
            </w:r>
            <w:bookmarkStart w:id="2" w:name="OLE_LINK7"/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(%)</w:t>
            </w:r>
            <w:bookmarkEnd w:id="2"/>
          </w:p>
        </w:tc>
        <w:tc>
          <w:tcPr>
            <w:tcW w:w="0" w:type="auto"/>
            <w:vAlign w:val="center"/>
          </w:tcPr>
          <w:p w14:paraId="28CB5A43" w14:textId="03719280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57 (6.5) </w:t>
            </w:r>
          </w:p>
        </w:tc>
        <w:tc>
          <w:tcPr>
            <w:tcW w:w="0" w:type="auto"/>
            <w:vAlign w:val="center"/>
          </w:tcPr>
          <w:p w14:paraId="1C528253" w14:textId="407D4D89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40 (6.8) </w:t>
            </w:r>
          </w:p>
        </w:tc>
        <w:tc>
          <w:tcPr>
            <w:tcW w:w="0" w:type="auto"/>
            <w:vAlign w:val="center"/>
          </w:tcPr>
          <w:p w14:paraId="245E76A8" w14:textId="00601D72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17 (5.7) </w:t>
            </w:r>
          </w:p>
        </w:tc>
        <w:tc>
          <w:tcPr>
            <w:tcW w:w="0" w:type="auto"/>
            <w:noWrap/>
            <w:vAlign w:val="center"/>
          </w:tcPr>
          <w:p w14:paraId="4E4973AC" w14:textId="77777777" w:rsidR="00E71BD6" w:rsidRPr="00240EC8" w:rsidRDefault="00E71BD6" w:rsidP="00E71BD6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0.619</w:t>
            </w:r>
          </w:p>
          <w:p w14:paraId="4A6E7B78" w14:textId="408A6D44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E71BD6" w:rsidRPr="004C22C3" w14:paraId="392BED18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4F59E98C" w14:textId="77777777" w:rsidR="00E71BD6" w:rsidRPr="00240EC8" w:rsidRDefault="00E71BD6" w:rsidP="00E71BD6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CCI</w:t>
            </w:r>
          </w:p>
        </w:tc>
        <w:tc>
          <w:tcPr>
            <w:tcW w:w="0" w:type="auto"/>
            <w:vAlign w:val="center"/>
          </w:tcPr>
          <w:p w14:paraId="47618457" w14:textId="4A76CD92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</w:t>
            </w:r>
            <w:r w:rsidR="003D3AD5">
              <w:rPr>
                <w:rFonts w:ascii="Arial" w:eastAsia="等线" w:hAnsi="Arial" w:cs="Arial" w:hint="eastAsia"/>
                <w:color w:val="000000"/>
                <w:sz w:val="22"/>
                <w:szCs w:val="22"/>
              </w:rPr>
              <w:t xml:space="preserve">  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7 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5, 8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31EC757" w14:textId="0468FB21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</w:t>
            </w:r>
            <w:r w:rsidR="003D3AD5">
              <w:rPr>
                <w:rFonts w:ascii="Arial" w:eastAsia="等线" w:hAnsi="Arial" w:cs="Arial" w:hint="eastAsia"/>
                <w:color w:val="000000"/>
                <w:sz w:val="22"/>
                <w:szCs w:val="22"/>
              </w:rPr>
              <w:t xml:space="preserve">  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6 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4, 8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4ED1FDE4" w14:textId="3E782B5E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</w:t>
            </w:r>
            <w:r w:rsidR="003D3AD5">
              <w:rPr>
                <w:rFonts w:ascii="Arial" w:eastAsia="等线" w:hAnsi="Arial" w:cs="Arial" w:hint="eastAsia"/>
                <w:color w:val="000000"/>
                <w:sz w:val="22"/>
                <w:szCs w:val="22"/>
              </w:rPr>
              <w:t xml:space="preserve">  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8 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7, 10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noWrap/>
            <w:vAlign w:val="center"/>
          </w:tcPr>
          <w:p w14:paraId="5ECEA8BB" w14:textId="3EE3B690" w:rsidR="00E71BD6" w:rsidRPr="004C22C3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 w:val="22"/>
                <w:szCs w:val="22"/>
              </w:rPr>
            </w:pPr>
            <w:r w:rsidRPr="004C22C3"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</w:tr>
      <w:tr w:rsidR="00D54979" w:rsidRPr="00240EC8" w14:paraId="130D2EB3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62FACF49" w14:textId="44427A68" w:rsidR="00D54979" w:rsidRPr="00240EC8" w:rsidRDefault="00D54979" w:rsidP="00DC3B7A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bookmarkStart w:id="3" w:name="_Hlk195517354"/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Laboratory parameters</w:t>
            </w:r>
          </w:p>
        </w:tc>
        <w:tc>
          <w:tcPr>
            <w:tcW w:w="0" w:type="auto"/>
            <w:vAlign w:val="center"/>
          </w:tcPr>
          <w:p w14:paraId="4AEF10FD" w14:textId="77777777" w:rsidR="00D54979" w:rsidRPr="00240EC8" w:rsidRDefault="00D54979" w:rsidP="00DC3B7A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06BA236" w14:textId="77777777" w:rsidR="00D54979" w:rsidRPr="00240EC8" w:rsidRDefault="00D54979" w:rsidP="00DC3B7A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C3AC576" w14:textId="77777777" w:rsidR="00D54979" w:rsidRPr="00240EC8" w:rsidRDefault="00D54979" w:rsidP="00DC3B7A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noWrap/>
            <w:vAlign w:val="center"/>
          </w:tcPr>
          <w:p w14:paraId="67DC8CA9" w14:textId="77777777" w:rsidR="00D54979" w:rsidRPr="00240EC8" w:rsidRDefault="00D54979" w:rsidP="00DC3B7A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E71BD6" w:rsidRPr="00240EC8" w14:paraId="40C108B9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7BC553CD" w14:textId="77777777" w:rsidR="00E71BD6" w:rsidRPr="00240EC8" w:rsidRDefault="00E71BD6" w:rsidP="00E71BD6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bookmarkStart w:id="4" w:name="OLE_LINK8"/>
            <w:bookmarkEnd w:id="3"/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WBC (</w:t>
            </w:r>
            <w:bookmarkStart w:id="5" w:name="OLE_LINK62"/>
            <w:r w:rsidRPr="00240EC8">
              <w:rPr>
                <w:rFonts w:ascii="Arial" w:hAnsi="Arial" w:cs="Arial"/>
                <w:sz w:val="22"/>
                <w:szCs w:val="22"/>
              </w:rPr>
              <w:t>10</w:t>
            </w:r>
            <w:r w:rsidRPr="00240EC8">
              <w:rPr>
                <w:rFonts w:ascii="Arial" w:hAnsi="Arial" w:cs="Arial"/>
                <w:sz w:val="22"/>
                <w:szCs w:val="22"/>
                <w:vertAlign w:val="superscript"/>
              </w:rPr>
              <w:t>9</w:t>
            </w:r>
            <w:r w:rsidRPr="00240EC8">
              <w:rPr>
                <w:rFonts w:ascii="Arial" w:hAnsi="Arial" w:cs="Arial"/>
                <w:sz w:val="22"/>
                <w:szCs w:val="22"/>
              </w:rPr>
              <w:t>/L</w:t>
            </w:r>
            <w:bookmarkEnd w:id="5"/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14:paraId="5C2CEA50" w14:textId="1D3087B9" w:rsidR="00E71BD6" w:rsidRPr="00240EC8" w:rsidRDefault="00E71BD6" w:rsidP="00E71BD6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10.85</w:t>
            </w:r>
            <w:r w:rsidR="007F671E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4.37</w:t>
            </w:r>
          </w:p>
        </w:tc>
        <w:tc>
          <w:tcPr>
            <w:tcW w:w="0" w:type="auto"/>
            <w:vAlign w:val="center"/>
          </w:tcPr>
          <w:p w14:paraId="4225EF3B" w14:textId="69D38013" w:rsidR="00E71BD6" w:rsidRPr="00240EC8" w:rsidRDefault="00E71BD6" w:rsidP="00E71BD6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10.48</w:t>
            </w:r>
            <w:r w:rsidR="007F671E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3.82</w:t>
            </w:r>
          </w:p>
        </w:tc>
        <w:tc>
          <w:tcPr>
            <w:tcW w:w="0" w:type="auto"/>
            <w:vAlign w:val="center"/>
          </w:tcPr>
          <w:p w14:paraId="4457810D" w14:textId="71E537C2" w:rsidR="00E71BD6" w:rsidRPr="00240EC8" w:rsidRDefault="00E71BD6" w:rsidP="00E71BD6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11.55</w:t>
            </w:r>
            <w:r w:rsidR="007F671E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5.23</w:t>
            </w:r>
          </w:p>
        </w:tc>
        <w:tc>
          <w:tcPr>
            <w:tcW w:w="0" w:type="auto"/>
            <w:noWrap/>
            <w:vAlign w:val="center"/>
          </w:tcPr>
          <w:p w14:paraId="4B1A0866" w14:textId="7BF890B8" w:rsidR="00E71BD6" w:rsidRPr="004C22C3" w:rsidRDefault="00E71BD6" w:rsidP="00E71BD6">
            <w:pPr>
              <w:jc w:val="center"/>
              <w:rPr>
                <w:rFonts w:ascii="Arial" w:eastAsia="宋体" w:hAnsi="Arial" w:cs="Arial"/>
                <w:b/>
                <w:bCs/>
                <w:sz w:val="22"/>
                <w:szCs w:val="22"/>
              </w:rPr>
            </w:pPr>
            <w:r w:rsidRPr="004C22C3"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  <w:t>0.001</w:t>
            </w:r>
          </w:p>
        </w:tc>
      </w:tr>
      <w:tr w:rsidR="00E71BD6" w:rsidRPr="00240EC8" w14:paraId="06C27669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01F57D89" w14:textId="77777777" w:rsidR="00E71BD6" w:rsidRPr="00240EC8" w:rsidRDefault="00E71BD6" w:rsidP="00E71BD6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PLT (</w:t>
            </w:r>
            <w:r w:rsidRPr="00240EC8">
              <w:rPr>
                <w:rFonts w:ascii="Arial" w:hAnsi="Arial" w:cs="Arial"/>
                <w:sz w:val="22"/>
                <w:szCs w:val="22"/>
              </w:rPr>
              <w:t>10</w:t>
            </w:r>
            <w:r w:rsidRPr="00240EC8">
              <w:rPr>
                <w:rFonts w:ascii="Arial" w:hAnsi="Arial" w:cs="Arial"/>
                <w:sz w:val="22"/>
                <w:szCs w:val="22"/>
                <w:vertAlign w:val="superscript"/>
              </w:rPr>
              <w:t>9</w:t>
            </w:r>
            <w:r w:rsidRPr="00240EC8">
              <w:rPr>
                <w:rFonts w:ascii="Arial" w:hAnsi="Arial" w:cs="Arial"/>
                <w:sz w:val="22"/>
                <w:szCs w:val="22"/>
              </w:rPr>
              <w:t>/L</w:t>
            </w: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14:paraId="41DDB46E" w14:textId="04FC00E5" w:rsidR="00E71BD6" w:rsidRPr="00240EC8" w:rsidRDefault="00E71BD6" w:rsidP="00E71BD6">
            <w:pPr>
              <w:jc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228.60</w:t>
            </w:r>
            <w:r w:rsidR="007F671E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86.12</w:t>
            </w:r>
          </w:p>
        </w:tc>
        <w:tc>
          <w:tcPr>
            <w:tcW w:w="0" w:type="auto"/>
            <w:vAlign w:val="center"/>
          </w:tcPr>
          <w:p w14:paraId="715FBAA0" w14:textId="52BB160D" w:rsidR="00E71BD6" w:rsidRPr="00240EC8" w:rsidRDefault="00E71BD6" w:rsidP="00E71BD6">
            <w:pPr>
              <w:jc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229.64</w:t>
            </w:r>
            <w:r w:rsidR="007F671E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83.96</w:t>
            </w:r>
          </w:p>
        </w:tc>
        <w:tc>
          <w:tcPr>
            <w:tcW w:w="0" w:type="auto"/>
            <w:vAlign w:val="center"/>
          </w:tcPr>
          <w:p w14:paraId="008774BB" w14:textId="6E49C7C9" w:rsidR="00E71BD6" w:rsidRPr="00240EC8" w:rsidRDefault="00E71BD6" w:rsidP="00E71BD6">
            <w:pPr>
              <w:jc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226.57</w:t>
            </w:r>
            <w:r w:rsidR="007F671E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90.31</w:t>
            </w:r>
          </w:p>
        </w:tc>
        <w:tc>
          <w:tcPr>
            <w:tcW w:w="0" w:type="auto"/>
            <w:noWrap/>
            <w:vAlign w:val="center"/>
          </w:tcPr>
          <w:p w14:paraId="48C9F4D5" w14:textId="0A137400" w:rsidR="00E71BD6" w:rsidRPr="00240EC8" w:rsidRDefault="00E71BD6" w:rsidP="00E71BD6">
            <w:pPr>
              <w:jc w:val="center"/>
              <w:rPr>
                <w:rFonts w:ascii="Arial" w:eastAsia="宋体" w:hAnsi="Arial" w:cs="Arial"/>
                <w:b/>
                <w:bCs/>
                <w:kern w:val="0"/>
                <w:sz w:val="22"/>
                <w:szCs w:val="22"/>
                <w:lang w:bidi="ar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0.617</w:t>
            </w:r>
          </w:p>
        </w:tc>
      </w:tr>
      <w:tr w:rsidR="00CD1B72" w:rsidRPr="00240EC8" w14:paraId="7FCE0102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76BEE13C" w14:textId="4FAD816D" w:rsidR="00CD1B72" w:rsidRPr="00240EC8" w:rsidRDefault="00CD1B72" w:rsidP="00CD1B72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bookmarkStart w:id="6" w:name="OLE_LINK105"/>
            <w:r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>Anion gap (mmol/L)</w:t>
            </w:r>
            <w:bookmarkEnd w:id="6"/>
          </w:p>
        </w:tc>
        <w:tc>
          <w:tcPr>
            <w:tcW w:w="0" w:type="auto"/>
            <w:vAlign w:val="center"/>
          </w:tcPr>
          <w:p w14:paraId="13D3A9FE" w14:textId="403957FE" w:rsidR="00CD1B72" w:rsidRPr="00CD1B72" w:rsidRDefault="00CD1B72" w:rsidP="00CD1B72">
            <w:pPr>
              <w:jc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 w:rsidRPr="00CD1B72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14.23</w:t>
            </w:r>
            <w:r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CD1B72">
              <w:rPr>
                <w:rFonts w:ascii="Arial" w:eastAsia="等线" w:hAnsi="Arial" w:cs="Arial"/>
                <w:color w:val="000000"/>
                <w:sz w:val="22"/>
                <w:szCs w:val="22"/>
              </w:rPr>
              <w:t>3.32</w:t>
            </w:r>
          </w:p>
        </w:tc>
        <w:tc>
          <w:tcPr>
            <w:tcW w:w="0" w:type="auto"/>
            <w:vAlign w:val="center"/>
          </w:tcPr>
          <w:p w14:paraId="3A2D3E08" w14:textId="72F17753" w:rsidR="00CD1B72" w:rsidRPr="00CD1B72" w:rsidRDefault="00CD1B72" w:rsidP="00CD1B72">
            <w:pPr>
              <w:jc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 w:rsidRPr="00CD1B72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13.95</w:t>
            </w:r>
            <w:r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CD1B72">
              <w:rPr>
                <w:rFonts w:ascii="Arial" w:eastAsia="等线" w:hAnsi="Arial" w:cs="Arial"/>
                <w:color w:val="000000"/>
                <w:sz w:val="22"/>
                <w:szCs w:val="22"/>
              </w:rPr>
              <w:t>3.27</w:t>
            </w:r>
          </w:p>
        </w:tc>
        <w:tc>
          <w:tcPr>
            <w:tcW w:w="0" w:type="auto"/>
            <w:vAlign w:val="center"/>
          </w:tcPr>
          <w:p w14:paraId="74B17AB1" w14:textId="347B9301" w:rsidR="00CD1B72" w:rsidRPr="00CD1B72" w:rsidRDefault="00CD1B72" w:rsidP="00CD1B72">
            <w:pPr>
              <w:jc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 w:rsidRPr="00CD1B72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14.80</w:t>
            </w:r>
            <w:r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CD1B72">
              <w:rPr>
                <w:rFonts w:ascii="Arial" w:eastAsia="等线" w:hAnsi="Arial" w:cs="Arial"/>
                <w:color w:val="000000"/>
                <w:sz w:val="22"/>
                <w:szCs w:val="22"/>
              </w:rPr>
              <w:t>3.35</w:t>
            </w:r>
          </w:p>
        </w:tc>
        <w:tc>
          <w:tcPr>
            <w:tcW w:w="0" w:type="auto"/>
            <w:noWrap/>
            <w:vAlign w:val="center"/>
          </w:tcPr>
          <w:p w14:paraId="57BCC492" w14:textId="2790A651" w:rsidR="00CD1B72" w:rsidRPr="00CD1B72" w:rsidRDefault="00CD1B72" w:rsidP="00CD1B72">
            <w:pPr>
              <w:jc w:val="center"/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</w:pPr>
            <w:r w:rsidRPr="00CD1B72"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</w:tr>
      <w:tr w:rsidR="00E71BD6" w:rsidRPr="008927DF" w14:paraId="0A18D9DD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6D454440" w14:textId="6F9BCEB0" w:rsidR="00E71BD6" w:rsidRPr="008927DF" w:rsidRDefault="008927DF" w:rsidP="00E71BD6">
            <w:pPr>
              <w:widowControl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 w:rsidRPr="008927DF">
              <w:rPr>
                <w:rFonts w:ascii="Arial" w:eastAsia="等线" w:hAnsi="Arial" w:cs="Arial" w:hint="eastAsia"/>
                <w:color w:val="000000"/>
                <w:sz w:val="22"/>
                <w:szCs w:val="22"/>
              </w:rPr>
              <w:t>Serum c</w:t>
            </w:r>
            <w:r w:rsidR="00E71BD6" w:rsidRPr="008927DF">
              <w:rPr>
                <w:rFonts w:ascii="Arial" w:eastAsia="等线" w:hAnsi="Arial" w:cs="Arial"/>
                <w:color w:val="000000"/>
                <w:sz w:val="22"/>
                <w:szCs w:val="22"/>
              </w:rPr>
              <w:t>reatinine (mg/dL)</w:t>
            </w:r>
          </w:p>
        </w:tc>
        <w:tc>
          <w:tcPr>
            <w:tcW w:w="0" w:type="auto"/>
            <w:vAlign w:val="center"/>
          </w:tcPr>
          <w:p w14:paraId="15584E9A" w14:textId="1F826CC6" w:rsidR="00E71BD6" w:rsidRPr="00CD1B72" w:rsidRDefault="00E71BD6" w:rsidP="00E71BD6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 w:rsidRPr="00CD1B72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1.02</w:t>
            </w:r>
            <w:r w:rsidR="00E4507E" w:rsidRPr="00CD1B72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CD1B72">
              <w:rPr>
                <w:rFonts w:ascii="Arial" w:eastAsia="等线" w:hAnsi="Arial" w:cs="Arial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0" w:type="auto"/>
            <w:vAlign w:val="center"/>
          </w:tcPr>
          <w:p w14:paraId="77CC2D74" w14:textId="69939A0E" w:rsidR="00E71BD6" w:rsidRPr="00CD1B72" w:rsidRDefault="00E71BD6" w:rsidP="00E71BD6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 w:rsidRPr="00CD1B72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0.95</w:t>
            </w:r>
            <w:r w:rsidR="00E4507E" w:rsidRPr="00CD1B72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CD1B72">
              <w:rPr>
                <w:rFonts w:ascii="Arial" w:eastAsia="等线" w:hAnsi="Arial" w:cs="Arial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0" w:type="auto"/>
            <w:vAlign w:val="center"/>
          </w:tcPr>
          <w:p w14:paraId="6EF8AE3A" w14:textId="5E89F8C8" w:rsidR="00E71BD6" w:rsidRPr="00CD1B72" w:rsidRDefault="00E71BD6" w:rsidP="00E71BD6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 w:rsidRPr="00CD1B72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1.14</w:t>
            </w:r>
            <w:r w:rsidR="00E4507E" w:rsidRPr="00CD1B72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CD1B72">
              <w:rPr>
                <w:rFonts w:ascii="Arial" w:eastAsia="等线" w:hAnsi="Arial" w:cs="Arial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0" w:type="auto"/>
            <w:noWrap/>
            <w:vAlign w:val="center"/>
          </w:tcPr>
          <w:p w14:paraId="1BC5B0B5" w14:textId="5C399E33" w:rsidR="00E71BD6" w:rsidRPr="00CD1B72" w:rsidRDefault="00E71BD6" w:rsidP="00E71BD6">
            <w:pPr>
              <w:widowControl/>
              <w:jc w:val="center"/>
              <w:textAlignment w:val="center"/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</w:pPr>
            <w:r w:rsidRPr="00CD1B72"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</w:tr>
      <w:tr w:rsidR="008927DF" w:rsidRPr="008927DF" w14:paraId="6F8F029E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77FC373D" w14:textId="474DC211" w:rsidR="008927DF" w:rsidRPr="008927DF" w:rsidRDefault="008927DF" w:rsidP="008927DF">
            <w:pPr>
              <w:widowControl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 w:rsidRPr="008927DF">
              <w:rPr>
                <w:rFonts w:ascii="Arial" w:eastAsia="等线" w:hAnsi="Arial" w:cs="Arial" w:hint="eastAsia"/>
                <w:color w:val="000000"/>
                <w:sz w:val="22"/>
                <w:szCs w:val="22"/>
              </w:rPr>
              <w:t>Serum sodium</w:t>
            </w:r>
            <w:r w:rsidRPr="008927DF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(</w:t>
            </w:r>
            <w:r w:rsidR="0037113C" w:rsidRPr="00D1533F">
              <w:rPr>
                <w:rFonts w:ascii="Arial" w:eastAsia="宋体" w:hAnsi="Arial" w:cs="Arial" w:hint="eastAsia"/>
                <w:color w:val="EE0000"/>
                <w:kern w:val="0"/>
                <w:sz w:val="22"/>
                <w:szCs w:val="22"/>
                <w:lang w:bidi="ar"/>
              </w:rPr>
              <w:t>mmol/L</w:t>
            </w:r>
            <w:r w:rsidRPr="008927DF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21E0115A" w14:textId="225F5DDE" w:rsidR="008927DF" w:rsidRPr="00CD1B72" w:rsidRDefault="008927DF" w:rsidP="008927DF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 w:rsidRPr="00CD1B72">
              <w:rPr>
                <w:rFonts w:ascii="Arial" w:eastAsia="等线" w:hAnsi="Arial" w:cs="Arial"/>
                <w:color w:val="000000"/>
                <w:sz w:val="22"/>
                <w:szCs w:val="22"/>
              </w:rPr>
              <w:t>139.44±4.29</w:t>
            </w:r>
          </w:p>
        </w:tc>
        <w:tc>
          <w:tcPr>
            <w:tcW w:w="0" w:type="auto"/>
            <w:vAlign w:val="center"/>
          </w:tcPr>
          <w:p w14:paraId="2C067CA4" w14:textId="3FA0D8A7" w:rsidR="008927DF" w:rsidRPr="00CD1B72" w:rsidRDefault="008927DF" w:rsidP="008927DF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 w:rsidRPr="00CD1B72">
              <w:rPr>
                <w:rFonts w:ascii="Arial" w:eastAsia="等线" w:hAnsi="Arial" w:cs="Arial"/>
                <w:color w:val="000000"/>
                <w:sz w:val="22"/>
                <w:szCs w:val="22"/>
              </w:rPr>
              <w:t>139.17±3.78</w:t>
            </w:r>
          </w:p>
        </w:tc>
        <w:tc>
          <w:tcPr>
            <w:tcW w:w="0" w:type="auto"/>
            <w:vAlign w:val="center"/>
          </w:tcPr>
          <w:p w14:paraId="0FE87C58" w14:textId="18A451B1" w:rsidR="008927DF" w:rsidRPr="00CD1B72" w:rsidRDefault="008927DF" w:rsidP="008927DF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 w:rsidRPr="00CD1B72">
              <w:rPr>
                <w:rFonts w:ascii="Arial" w:eastAsia="等线" w:hAnsi="Arial" w:cs="Arial"/>
                <w:color w:val="000000"/>
                <w:sz w:val="22"/>
                <w:szCs w:val="22"/>
              </w:rPr>
              <w:t>139.98±5.10</w:t>
            </w:r>
          </w:p>
        </w:tc>
        <w:tc>
          <w:tcPr>
            <w:tcW w:w="0" w:type="auto"/>
            <w:noWrap/>
            <w:vAlign w:val="center"/>
          </w:tcPr>
          <w:p w14:paraId="64F6EA7F" w14:textId="58E7FD0B" w:rsidR="008927DF" w:rsidRPr="00CD1B72" w:rsidRDefault="008927DF" w:rsidP="008927DF">
            <w:pPr>
              <w:widowControl/>
              <w:jc w:val="center"/>
              <w:textAlignment w:val="center"/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</w:pPr>
            <w:r w:rsidRPr="00CD1B72"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  <w:t>0.008</w:t>
            </w:r>
          </w:p>
        </w:tc>
      </w:tr>
      <w:tr w:rsidR="00CD1B72" w:rsidRPr="008927DF" w14:paraId="69F05BA6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3988D199" w14:textId="23A2C08E" w:rsidR="00CD1B72" w:rsidRPr="008927DF" w:rsidRDefault="00CD1B72" w:rsidP="00CD1B72">
            <w:pPr>
              <w:widowControl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bookmarkStart w:id="7" w:name="OLE_LINK104"/>
            <w:r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lastRenderedPageBreak/>
              <w:t>B</w:t>
            </w:r>
            <w:r w:rsidRPr="00EF1C3E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lood glucose</w:t>
            </w:r>
            <w:r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 xml:space="preserve"> </w:t>
            </w:r>
            <w:r w:rsidRPr="00215CC1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(mg/dL)</w:t>
            </w:r>
            <w:bookmarkEnd w:id="7"/>
          </w:p>
        </w:tc>
        <w:tc>
          <w:tcPr>
            <w:tcW w:w="0" w:type="auto"/>
            <w:vAlign w:val="center"/>
          </w:tcPr>
          <w:p w14:paraId="50DDAC41" w14:textId="03C35DEA" w:rsidR="00CD1B72" w:rsidRPr="00CD1B72" w:rsidRDefault="00CD1B72" w:rsidP="00CD1B72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 w:rsidRPr="00CD1B72">
              <w:rPr>
                <w:rFonts w:ascii="Arial" w:eastAsia="等线" w:hAnsi="Arial" w:cs="Arial"/>
                <w:color w:val="000000"/>
                <w:sz w:val="22"/>
                <w:szCs w:val="22"/>
              </w:rPr>
              <w:t>141.72</w:t>
            </w:r>
            <w:r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CD1B72">
              <w:rPr>
                <w:rFonts w:ascii="Arial" w:eastAsia="等线" w:hAnsi="Arial" w:cs="Arial"/>
                <w:color w:val="000000"/>
                <w:sz w:val="22"/>
                <w:szCs w:val="22"/>
              </w:rPr>
              <w:t>60.66</w:t>
            </w:r>
          </w:p>
        </w:tc>
        <w:tc>
          <w:tcPr>
            <w:tcW w:w="0" w:type="auto"/>
            <w:vAlign w:val="center"/>
          </w:tcPr>
          <w:p w14:paraId="63261300" w14:textId="78F69799" w:rsidR="00CD1B72" w:rsidRPr="00CD1B72" w:rsidRDefault="00CD1B72" w:rsidP="00CD1B72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 w:rsidRPr="00CD1B72">
              <w:rPr>
                <w:rFonts w:ascii="Arial" w:eastAsia="等线" w:hAnsi="Arial" w:cs="Arial"/>
                <w:color w:val="000000"/>
                <w:sz w:val="22"/>
                <w:szCs w:val="22"/>
              </w:rPr>
              <w:t>136.89</w:t>
            </w:r>
            <w:r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CD1B72">
              <w:rPr>
                <w:rFonts w:ascii="Arial" w:eastAsia="等线" w:hAnsi="Arial" w:cs="Arial"/>
                <w:color w:val="000000"/>
                <w:sz w:val="22"/>
                <w:szCs w:val="22"/>
              </w:rPr>
              <w:t>55.47</w:t>
            </w:r>
          </w:p>
        </w:tc>
        <w:tc>
          <w:tcPr>
            <w:tcW w:w="0" w:type="auto"/>
            <w:vAlign w:val="center"/>
          </w:tcPr>
          <w:p w14:paraId="46B3DB97" w14:textId="2722AE43" w:rsidR="00CD1B72" w:rsidRPr="00CD1B72" w:rsidRDefault="00CD1B72" w:rsidP="00CD1B72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 w:rsidRPr="00CD1B72">
              <w:rPr>
                <w:rFonts w:ascii="Arial" w:eastAsia="等线" w:hAnsi="Arial" w:cs="Arial"/>
                <w:color w:val="000000"/>
                <w:sz w:val="22"/>
                <w:szCs w:val="22"/>
              </w:rPr>
              <w:t>151.21</w:t>
            </w:r>
            <w:r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CD1B72">
              <w:rPr>
                <w:rFonts w:ascii="Arial" w:eastAsia="等线" w:hAnsi="Arial" w:cs="Arial"/>
                <w:color w:val="000000"/>
                <w:sz w:val="22"/>
                <w:szCs w:val="22"/>
              </w:rPr>
              <w:t>68.88</w:t>
            </w:r>
          </w:p>
        </w:tc>
        <w:tc>
          <w:tcPr>
            <w:tcW w:w="0" w:type="auto"/>
            <w:noWrap/>
            <w:vAlign w:val="center"/>
          </w:tcPr>
          <w:p w14:paraId="7CFBFB9B" w14:textId="0BC0344B" w:rsidR="00CD1B72" w:rsidRPr="00CD1B72" w:rsidRDefault="00CD1B72" w:rsidP="00CD1B72">
            <w:pPr>
              <w:widowControl/>
              <w:jc w:val="center"/>
              <w:textAlignment w:val="center"/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</w:pPr>
            <w:r w:rsidRPr="00CD1B72"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  <w:t>0.001</w:t>
            </w:r>
          </w:p>
        </w:tc>
      </w:tr>
      <w:bookmarkEnd w:id="4"/>
      <w:tr w:rsidR="00D54979" w:rsidRPr="00240EC8" w14:paraId="7F71768A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07F86B6C" w14:textId="77777777" w:rsidR="00D54979" w:rsidRPr="00240EC8" w:rsidRDefault="00D54979" w:rsidP="00DC3B7A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宋体" w:hAnsi="Arial" w:cs="Arial"/>
                <w:sz w:val="22"/>
                <w:szCs w:val="22"/>
              </w:rPr>
              <w:t>Vital signs</w:t>
            </w:r>
          </w:p>
        </w:tc>
        <w:tc>
          <w:tcPr>
            <w:tcW w:w="0" w:type="auto"/>
            <w:vAlign w:val="center"/>
          </w:tcPr>
          <w:p w14:paraId="603DD2F1" w14:textId="77777777" w:rsidR="00D54979" w:rsidRPr="00240EC8" w:rsidRDefault="00D54979" w:rsidP="00DC3B7A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ED2570B" w14:textId="77777777" w:rsidR="00D54979" w:rsidRPr="00240EC8" w:rsidRDefault="00D54979" w:rsidP="00DC3B7A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66225A0" w14:textId="77777777" w:rsidR="00D54979" w:rsidRPr="00240EC8" w:rsidRDefault="00D54979" w:rsidP="00DC3B7A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noWrap/>
            <w:vAlign w:val="center"/>
          </w:tcPr>
          <w:p w14:paraId="3C5E0EFB" w14:textId="77777777" w:rsidR="00D54979" w:rsidRPr="00905196" w:rsidRDefault="00D54979" w:rsidP="00DC3B7A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E71BD6" w:rsidRPr="00240EC8" w14:paraId="0DD3BA29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3EDD97A6" w14:textId="77777777" w:rsidR="00E71BD6" w:rsidRPr="00240EC8" w:rsidRDefault="00E71BD6" w:rsidP="00E71BD6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SBP</w:t>
            </w:r>
            <w:r w:rsidRPr="00240EC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(mmHg)</w:t>
            </w:r>
          </w:p>
        </w:tc>
        <w:tc>
          <w:tcPr>
            <w:tcW w:w="0" w:type="auto"/>
            <w:vAlign w:val="center"/>
          </w:tcPr>
          <w:p w14:paraId="560F9D89" w14:textId="72A83FC9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144.06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25.79</w:t>
            </w:r>
          </w:p>
        </w:tc>
        <w:tc>
          <w:tcPr>
            <w:tcW w:w="0" w:type="auto"/>
            <w:vAlign w:val="center"/>
          </w:tcPr>
          <w:p w14:paraId="301B6FA1" w14:textId="3BA3E646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144.40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25.43</w:t>
            </w:r>
          </w:p>
        </w:tc>
        <w:tc>
          <w:tcPr>
            <w:tcW w:w="0" w:type="auto"/>
            <w:vAlign w:val="center"/>
          </w:tcPr>
          <w:p w14:paraId="27964BAE" w14:textId="19C5E6C5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143.39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26.51</w:t>
            </w:r>
          </w:p>
        </w:tc>
        <w:tc>
          <w:tcPr>
            <w:tcW w:w="0" w:type="auto"/>
            <w:noWrap/>
            <w:vAlign w:val="center"/>
          </w:tcPr>
          <w:p w14:paraId="6C3379C7" w14:textId="6ABB9CE0" w:rsidR="00E71BD6" w:rsidRPr="00905196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905196">
              <w:rPr>
                <w:rFonts w:ascii="Arial" w:eastAsia="等线" w:hAnsi="Arial" w:cs="Arial"/>
                <w:sz w:val="22"/>
                <w:szCs w:val="22"/>
              </w:rPr>
              <w:t>0.584</w:t>
            </w:r>
          </w:p>
        </w:tc>
      </w:tr>
      <w:tr w:rsidR="00E71BD6" w:rsidRPr="00240EC8" w14:paraId="672D4834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0E997BE8" w14:textId="77777777" w:rsidR="00E71BD6" w:rsidRPr="00240EC8" w:rsidRDefault="00E71BD6" w:rsidP="00E71BD6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DBP (mmHg)</w:t>
            </w:r>
          </w:p>
        </w:tc>
        <w:tc>
          <w:tcPr>
            <w:tcW w:w="0" w:type="auto"/>
            <w:vAlign w:val="center"/>
          </w:tcPr>
          <w:p w14:paraId="313331EC" w14:textId="5832D727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82.12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19.66</w:t>
            </w:r>
          </w:p>
        </w:tc>
        <w:tc>
          <w:tcPr>
            <w:tcW w:w="0" w:type="auto"/>
            <w:vAlign w:val="center"/>
          </w:tcPr>
          <w:p w14:paraId="140EFEE2" w14:textId="3174C6DD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82.92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19.31</w:t>
            </w:r>
          </w:p>
        </w:tc>
        <w:tc>
          <w:tcPr>
            <w:tcW w:w="0" w:type="auto"/>
            <w:vAlign w:val="center"/>
          </w:tcPr>
          <w:p w14:paraId="1E54D6E8" w14:textId="67FDE200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80.55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20.28</w:t>
            </w:r>
          </w:p>
        </w:tc>
        <w:tc>
          <w:tcPr>
            <w:tcW w:w="0" w:type="auto"/>
            <w:noWrap/>
            <w:vAlign w:val="center"/>
          </w:tcPr>
          <w:p w14:paraId="378E3FAB" w14:textId="0BFCE47D" w:rsidR="00E71BD6" w:rsidRPr="00905196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905196">
              <w:rPr>
                <w:rFonts w:ascii="Arial" w:eastAsia="等线" w:hAnsi="Arial" w:cs="Arial"/>
                <w:sz w:val="22"/>
                <w:szCs w:val="22"/>
              </w:rPr>
              <w:t>0.092</w:t>
            </w:r>
          </w:p>
        </w:tc>
      </w:tr>
      <w:tr w:rsidR="00E71BD6" w:rsidRPr="00240EC8" w14:paraId="40DA3AF1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306C5565" w14:textId="77777777" w:rsidR="00E71BD6" w:rsidRPr="00240EC8" w:rsidRDefault="00E71BD6" w:rsidP="00E71BD6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Heart rate</w:t>
            </w:r>
            <w:bookmarkStart w:id="8" w:name="OLE_LINK53"/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 xml:space="preserve"> (beats/min)</w:t>
            </w:r>
            <w:bookmarkEnd w:id="8"/>
          </w:p>
        </w:tc>
        <w:tc>
          <w:tcPr>
            <w:tcW w:w="0" w:type="auto"/>
            <w:vAlign w:val="center"/>
          </w:tcPr>
          <w:p w14:paraId="4714C82D" w14:textId="11D4126A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82.80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18.60</w:t>
            </w:r>
          </w:p>
        </w:tc>
        <w:tc>
          <w:tcPr>
            <w:tcW w:w="0" w:type="auto"/>
            <w:vAlign w:val="center"/>
          </w:tcPr>
          <w:p w14:paraId="035040F1" w14:textId="0FD31C04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81.38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18.12</w:t>
            </w:r>
          </w:p>
        </w:tc>
        <w:tc>
          <w:tcPr>
            <w:tcW w:w="0" w:type="auto"/>
            <w:vAlign w:val="center"/>
          </w:tcPr>
          <w:p w14:paraId="38D801D1" w14:textId="30E67F13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85.59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19.22</w:t>
            </w:r>
          </w:p>
        </w:tc>
        <w:tc>
          <w:tcPr>
            <w:tcW w:w="0" w:type="auto"/>
            <w:noWrap/>
            <w:vAlign w:val="center"/>
          </w:tcPr>
          <w:p w14:paraId="0266E7E0" w14:textId="759DCD18" w:rsidR="00E71BD6" w:rsidRPr="00905196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kern w:val="0"/>
                <w:sz w:val="22"/>
                <w:szCs w:val="22"/>
                <w:lang w:bidi="ar"/>
              </w:rPr>
            </w:pPr>
            <w:r w:rsidRPr="00905196">
              <w:rPr>
                <w:rFonts w:ascii="Arial" w:eastAsia="等线" w:hAnsi="Arial" w:cs="Arial"/>
                <w:b/>
                <w:bCs/>
                <w:sz w:val="22"/>
                <w:szCs w:val="22"/>
              </w:rPr>
              <w:t>0.001</w:t>
            </w:r>
          </w:p>
        </w:tc>
      </w:tr>
      <w:tr w:rsidR="00E71BD6" w:rsidRPr="00240EC8" w14:paraId="0804161A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0F13FCBC" w14:textId="7660EB3A" w:rsidR="00E71BD6" w:rsidRPr="00240EC8" w:rsidRDefault="00E71BD6" w:rsidP="00E71BD6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bookmarkStart w:id="9" w:name="_Hlk195174651"/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Respiratory rate</w:t>
            </w:r>
            <w:bookmarkEnd w:id="9"/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(beats/min)</w:t>
            </w:r>
          </w:p>
        </w:tc>
        <w:tc>
          <w:tcPr>
            <w:tcW w:w="0" w:type="auto"/>
            <w:vAlign w:val="center"/>
          </w:tcPr>
          <w:p w14:paraId="0CD35FDD" w14:textId="7B0D8291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18 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16, 22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2411512B" w14:textId="345BDDB5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18 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15, 22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476394B8" w14:textId="39476EA0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19 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16, 22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noWrap/>
            <w:vAlign w:val="center"/>
          </w:tcPr>
          <w:p w14:paraId="0F4C9530" w14:textId="53AC34E7" w:rsidR="00E71BD6" w:rsidRPr="00905196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 w:val="22"/>
                <w:szCs w:val="22"/>
              </w:rPr>
            </w:pPr>
            <w:r w:rsidRPr="00905196">
              <w:rPr>
                <w:rFonts w:ascii="Arial" w:eastAsia="等线" w:hAnsi="Arial" w:cs="Arial"/>
                <w:sz w:val="22"/>
                <w:szCs w:val="22"/>
              </w:rPr>
              <w:t>0.278</w:t>
            </w:r>
          </w:p>
        </w:tc>
      </w:tr>
      <w:tr w:rsidR="00D54979" w:rsidRPr="00240EC8" w14:paraId="0A18BFC2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617F9584" w14:textId="046C879E" w:rsidR="00D54979" w:rsidRPr="00240EC8" w:rsidRDefault="00D54979" w:rsidP="00035D2C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宋体" w:hAnsi="Arial" w:cs="Arial"/>
                <w:sz w:val="22"/>
                <w:szCs w:val="22"/>
              </w:rPr>
              <w:t>Disease severity scores</w:t>
            </w:r>
          </w:p>
        </w:tc>
        <w:tc>
          <w:tcPr>
            <w:tcW w:w="0" w:type="auto"/>
            <w:vAlign w:val="center"/>
          </w:tcPr>
          <w:p w14:paraId="36BF9B6E" w14:textId="77777777" w:rsidR="00D54979" w:rsidRPr="00240EC8" w:rsidRDefault="00D54979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FBA8AB9" w14:textId="77777777" w:rsidR="00D54979" w:rsidRPr="00240EC8" w:rsidRDefault="00D54979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268CB26" w14:textId="77777777" w:rsidR="00D54979" w:rsidRPr="00240EC8" w:rsidRDefault="00D54979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noWrap/>
            <w:vAlign w:val="center"/>
          </w:tcPr>
          <w:p w14:paraId="020B6470" w14:textId="77777777" w:rsidR="00D54979" w:rsidRPr="00905196" w:rsidRDefault="00D54979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E71BD6" w:rsidRPr="00240EC8" w14:paraId="2D725EF2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72812940" w14:textId="77777777" w:rsidR="00E71BD6" w:rsidRPr="00240EC8" w:rsidRDefault="00E71BD6" w:rsidP="00E71BD6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SOFA</w:t>
            </w:r>
          </w:p>
        </w:tc>
        <w:tc>
          <w:tcPr>
            <w:tcW w:w="0" w:type="auto"/>
            <w:vAlign w:val="center"/>
          </w:tcPr>
          <w:p w14:paraId="27119C60" w14:textId="32FC9F43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0 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0, 2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69A8E44B" w14:textId="00B0DBA4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0 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0, 1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F4AEDC9" w14:textId="0080D658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1 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0, 2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noWrap/>
            <w:vAlign w:val="center"/>
          </w:tcPr>
          <w:p w14:paraId="6C2A4A54" w14:textId="5428ECB9" w:rsidR="00E71BD6" w:rsidRPr="00905196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 w:val="22"/>
                <w:szCs w:val="22"/>
              </w:rPr>
            </w:pPr>
            <w:r w:rsidRPr="00905196">
              <w:rPr>
                <w:rFonts w:ascii="Arial" w:eastAsia="等线" w:hAnsi="Arial" w:cs="Arial"/>
                <w:b/>
                <w:bCs/>
                <w:sz w:val="22"/>
                <w:szCs w:val="22"/>
              </w:rPr>
              <w:t>&lt;0.001</w:t>
            </w:r>
          </w:p>
        </w:tc>
      </w:tr>
      <w:tr w:rsidR="00E71BD6" w:rsidRPr="00240EC8" w14:paraId="7EFCC0BD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11C6B141" w14:textId="77777777" w:rsidR="00E71BD6" w:rsidRPr="00240EC8" w:rsidRDefault="00E71BD6" w:rsidP="00E71BD6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GCS</w:t>
            </w:r>
          </w:p>
        </w:tc>
        <w:tc>
          <w:tcPr>
            <w:tcW w:w="0" w:type="auto"/>
            <w:vAlign w:val="center"/>
          </w:tcPr>
          <w:p w14:paraId="7DD8F0EF" w14:textId="75E0B0BB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15 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13, 15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6A006BA" w14:textId="4CD04A23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15 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14, 15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442EB176" w14:textId="6D59C0C8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kern w:val="0"/>
                <w:sz w:val="22"/>
                <w:szCs w:val="22"/>
                <w:lang w:bidi="ar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15 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13, 15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noWrap/>
            <w:vAlign w:val="center"/>
          </w:tcPr>
          <w:p w14:paraId="30CB36A9" w14:textId="658342CC" w:rsidR="00E71BD6" w:rsidRPr="00905196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kern w:val="0"/>
                <w:sz w:val="22"/>
                <w:szCs w:val="22"/>
                <w:lang w:bidi="ar"/>
              </w:rPr>
            </w:pPr>
            <w:r w:rsidRPr="00905196">
              <w:rPr>
                <w:rFonts w:ascii="Arial" w:eastAsia="等线" w:hAnsi="Arial" w:cs="Arial"/>
                <w:b/>
                <w:bCs/>
                <w:sz w:val="22"/>
                <w:szCs w:val="22"/>
              </w:rPr>
              <w:t>0.024</w:t>
            </w:r>
          </w:p>
        </w:tc>
      </w:tr>
      <w:tr w:rsidR="00E71BD6" w:rsidRPr="00240EC8" w14:paraId="69181908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0F1496ED" w14:textId="2EB5914F" w:rsidR="00E71BD6" w:rsidRPr="00240EC8" w:rsidRDefault="00E71BD6" w:rsidP="00E71BD6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bookmarkStart w:id="10" w:name="OLE_LINK10"/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SAPS</w:t>
            </w:r>
            <w:r w:rsidR="005D7227"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 xml:space="preserve"> </w:t>
            </w: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II</w:t>
            </w:r>
            <w:bookmarkEnd w:id="10"/>
          </w:p>
        </w:tc>
        <w:tc>
          <w:tcPr>
            <w:tcW w:w="0" w:type="auto"/>
            <w:vAlign w:val="center"/>
          </w:tcPr>
          <w:p w14:paraId="23EEA8B0" w14:textId="34BB50BF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33 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25, 40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15CA3052" w14:textId="7E0E17FA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29 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22, 36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8AC7F1A" w14:textId="036B5E1B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39 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33, 46</w:t>
            </w:r>
            <w:r w:rsidR="00E4507E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noWrap/>
            <w:vAlign w:val="center"/>
          </w:tcPr>
          <w:p w14:paraId="06E70E31" w14:textId="3413D9EC" w:rsidR="00E71BD6" w:rsidRPr="00905196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kern w:val="0"/>
                <w:sz w:val="22"/>
                <w:szCs w:val="22"/>
                <w:lang w:bidi="ar"/>
              </w:rPr>
            </w:pPr>
            <w:r w:rsidRPr="00905196">
              <w:rPr>
                <w:rFonts w:ascii="Arial" w:eastAsia="等线" w:hAnsi="Arial" w:cs="Arial"/>
                <w:b/>
                <w:bCs/>
                <w:sz w:val="22"/>
                <w:szCs w:val="22"/>
              </w:rPr>
              <w:t>&lt;0.001</w:t>
            </w:r>
          </w:p>
        </w:tc>
      </w:tr>
      <w:tr w:rsidR="00D54979" w:rsidRPr="00240EC8" w14:paraId="757F1A5C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79DAE943" w14:textId="43BEED05" w:rsidR="00D54979" w:rsidRPr="00240EC8" w:rsidRDefault="00D54979" w:rsidP="0044241D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bookmarkStart w:id="11" w:name="OLE_LINK21"/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Treatments</w:t>
            </w:r>
          </w:p>
        </w:tc>
        <w:tc>
          <w:tcPr>
            <w:tcW w:w="0" w:type="auto"/>
            <w:vAlign w:val="center"/>
          </w:tcPr>
          <w:p w14:paraId="016C0774" w14:textId="77777777" w:rsidR="00D54979" w:rsidRPr="00240EC8" w:rsidRDefault="00D54979" w:rsidP="0044241D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866AB08" w14:textId="77777777" w:rsidR="00D54979" w:rsidRPr="00240EC8" w:rsidRDefault="00D54979" w:rsidP="0044241D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5BC2D19" w14:textId="77777777" w:rsidR="00D54979" w:rsidRPr="00240EC8" w:rsidRDefault="00D54979" w:rsidP="0044241D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noWrap/>
            <w:vAlign w:val="center"/>
          </w:tcPr>
          <w:p w14:paraId="520A7032" w14:textId="77777777" w:rsidR="00D54979" w:rsidRPr="00240EC8" w:rsidRDefault="00D54979" w:rsidP="0044241D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bookmarkEnd w:id="11"/>
      <w:tr w:rsidR="00E71BD6" w:rsidRPr="00240EC8" w14:paraId="6D13F4D5" w14:textId="77777777" w:rsidTr="00785E57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2095E432" w14:textId="7DBAD244" w:rsidR="00E71BD6" w:rsidRPr="00240EC8" w:rsidRDefault="00E71BD6" w:rsidP="00E71BD6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MT (%)</w:t>
            </w:r>
          </w:p>
        </w:tc>
        <w:tc>
          <w:tcPr>
            <w:tcW w:w="0" w:type="auto"/>
            <w:vAlign w:val="center"/>
          </w:tcPr>
          <w:p w14:paraId="4F1DCFB6" w14:textId="370DF245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30 (3.4) </w:t>
            </w:r>
          </w:p>
        </w:tc>
        <w:tc>
          <w:tcPr>
            <w:tcW w:w="0" w:type="auto"/>
            <w:vAlign w:val="center"/>
          </w:tcPr>
          <w:p w14:paraId="45B6520F" w14:textId="779B24FA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16 (2.7) </w:t>
            </w:r>
          </w:p>
        </w:tc>
        <w:tc>
          <w:tcPr>
            <w:tcW w:w="0" w:type="auto"/>
            <w:vAlign w:val="center"/>
          </w:tcPr>
          <w:p w14:paraId="7E76D439" w14:textId="45AA36CC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14 (4.7) </w:t>
            </w:r>
          </w:p>
        </w:tc>
        <w:tc>
          <w:tcPr>
            <w:tcW w:w="0" w:type="auto"/>
            <w:noWrap/>
            <w:vAlign w:val="center"/>
          </w:tcPr>
          <w:p w14:paraId="017DDC00" w14:textId="77777777" w:rsidR="00E71BD6" w:rsidRPr="00240EC8" w:rsidRDefault="00E71BD6" w:rsidP="00E71BD6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0.183</w:t>
            </w:r>
          </w:p>
          <w:p w14:paraId="67276328" w14:textId="4AF7560E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E71BD6" w:rsidRPr="00240EC8" w14:paraId="7B2B9CB9" w14:textId="77777777" w:rsidTr="00DD255A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32090857" w14:textId="498AC8F2" w:rsidR="00E71BD6" w:rsidRPr="00240EC8" w:rsidRDefault="00E71BD6" w:rsidP="00E71BD6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bookmarkStart w:id="12" w:name="_Hlk195174522"/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IV-tPA</w:t>
            </w:r>
            <w:bookmarkEnd w:id="12"/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 xml:space="preserve"> (%)</w:t>
            </w:r>
          </w:p>
        </w:tc>
        <w:tc>
          <w:tcPr>
            <w:tcW w:w="0" w:type="auto"/>
            <w:vAlign w:val="center"/>
          </w:tcPr>
          <w:p w14:paraId="35483C55" w14:textId="312E21C8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46 (5.2) </w:t>
            </w:r>
          </w:p>
        </w:tc>
        <w:tc>
          <w:tcPr>
            <w:tcW w:w="0" w:type="auto"/>
            <w:vAlign w:val="center"/>
          </w:tcPr>
          <w:p w14:paraId="2F3F4E30" w14:textId="57A096E4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30 (5.1) </w:t>
            </w:r>
          </w:p>
        </w:tc>
        <w:tc>
          <w:tcPr>
            <w:tcW w:w="0" w:type="auto"/>
            <w:vAlign w:val="center"/>
          </w:tcPr>
          <w:p w14:paraId="2AA761F4" w14:textId="0F9B40A3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16 (5.4) </w:t>
            </w:r>
          </w:p>
        </w:tc>
        <w:tc>
          <w:tcPr>
            <w:tcW w:w="0" w:type="auto"/>
            <w:noWrap/>
            <w:vAlign w:val="center"/>
          </w:tcPr>
          <w:p w14:paraId="5F5103CC" w14:textId="125769FA" w:rsidR="00E71BD6" w:rsidRPr="00240EC8" w:rsidRDefault="00E71BD6" w:rsidP="00E71BD6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>1</w:t>
            </w:r>
            <w:r w:rsidR="004C22C3">
              <w:rPr>
                <w:rFonts w:ascii="Arial" w:eastAsia="等线" w:hAnsi="Arial" w:cs="Arial" w:hint="eastAsia"/>
                <w:color w:val="000000"/>
                <w:sz w:val="22"/>
                <w:szCs w:val="22"/>
              </w:rPr>
              <w:t>.000</w:t>
            </w:r>
          </w:p>
          <w:p w14:paraId="0EA56BF7" w14:textId="3AE585A6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E71BD6" w:rsidRPr="00240EC8" w14:paraId="52B4033C" w14:textId="77777777" w:rsidTr="007836F5">
        <w:trPr>
          <w:trHeight w:hRule="exact" w:val="340"/>
          <w:tblCellSpacing w:w="11" w:type="dxa"/>
        </w:trPr>
        <w:tc>
          <w:tcPr>
            <w:tcW w:w="0" w:type="auto"/>
          </w:tcPr>
          <w:p w14:paraId="72F161D4" w14:textId="7862702B" w:rsidR="00E71BD6" w:rsidRPr="00240EC8" w:rsidRDefault="00E71BD6" w:rsidP="00E71BD6">
            <w:pPr>
              <w:widowControl/>
              <w:textAlignment w:val="center"/>
              <w:rPr>
                <w:rFonts w:ascii="Arial" w:hAnsi="Arial" w:cs="Arial"/>
                <w:sz w:val="22"/>
                <w:szCs w:val="22"/>
              </w:rPr>
            </w:pPr>
            <w:bookmarkStart w:id="13" w:name="OLE_LINK20"/>
            <w:r w:rsidRPr="00240EC8">
              <w:rPr>
                <w:rFonts w:ascii="Arial" w:hAnsi="Arial" w:cs="Arial"/>
                <w:sz w:val="22"/>
                <w:szCs w:val="22"/>
              </w:rPr>
              <w:t>Mechanical ventilation</w:t>
            </w:r>
            <w:bookmarkEnd w:id="13"/>
            <w:r w:rsidRPr="00240EC8">
              <w:rPr>
                <w:rFonts w:ascii="Arial" w:hAnsi="Arial" w:cs="Arial"/>
                <w:sz w:val="22"/>
                <w:szCs w:val="22"/>
              </w:rPr>
              <w:t xml:space="preserve"> (%)</w:t>
            </w:r>
          </w:p>
        </w:tc>
        <w:tc>
          <w:tcPr>
            <w:tcW w:w="0" w:type="auto"/>
            <w:vAlign w:val="center"/>
          </w:tcPr>
          <w:p w14:paraId="3142F435" w14:textId="7873A38F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633 (71.9) </w:t>
            </w:r>
          </w:p>
        </w:tc>
        <w:tc>
          <w:tcPr>
            <w:tcW w:w="0" w:type="auto"/>
            <w:vAlign w:val="center"/>
          </w:tcPr>
          <w:p w14:paraId="709F6832" w14:textId="46C98B22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386 (66.1) </w:t>
            </w:r>
          </w:p>
        </w:tc>
        <w:tc>
          <w:tcPr>
            <w:tcW w:w="0" w:type="auto"/>
            <w:vAlign w:val="center"/>
          </w:tcPr>
          <w:p w14:paraId="2E6D494A" w14:textId="520B6C74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247 (83.2) </w:t>
            </w:r>
          </w:p>
        </w:tc>
        <w:tc>
          <w:tcPr>
            <w:tcW w:w="0" w:type="auto"/>
            <w:noWrap/>
          </w:tcPr>
          <w:p w14:paraId="31084DB0" w14:textId="77777777" w:rsidR="00E71BD6" w:rsidRPr="004C22C3" w:rsidRDefault="00E71BD6" w:rsidP="00E71BD6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4C22C3"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  <w:t>&lt;0.001</w:t>
            </w:r>
          </w:p>
          <w:p w14:paraId="61F01720" w14:textId="0475A2B4" w:rsidR="00E71BD6" w:rsidRPr="004C22C3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kern w:val="0"/>
                <w:sz w:val="22"/>
                <w:szCs w:val="22"/>
                <w:lang w:bidi="ar"/>
              </w:rPr>
            </w:pPr>
          </w:p>
        </w:tc>
      </w:tr>
      <w:tr w:rsidR="00E71BD6" w:rsidRPr="00240EC8" w14:paraId="625E22CC" w14:textId="77777777" w:rsidTr="001904BD">
        <w:trPr>
          <w:trHeight w:hRule="exact" w:val="340"/>
          <w:tblCellSpacing w:w="11" w:type="dxa"/>
        </w:trPr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3E605AE8" w14:textId="4445FD7A" w:rsidR="00E71BD6" w:rsidRPr="00240EC8" w:rsidRDefault="00E71BD6" w:rsidP="00E71BD6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240EC8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Vasoactive drug (%)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4FF5DAE8" w14:textId="09411403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181 (20.5) 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25DBD00C" w14:textId="3CEB7D2E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100 (17.1) 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7CC9270F" w14:textId="1B4C83AC" w:rsidR="00E71BD6" w:rsidRPr="00240EC8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240EC8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81 (27.3) 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</w:tcPr>
          <w:p w14:paraId="1A37A077" w14:textId="77777777" w:rsidR="00E71BD6" w:rsidRPr="004C22C3" w:rsidRDefault="00E71BD6" w:rsidP="00E71BD6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4C22C3"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  <w:t>0.001</w:t>
            </w:r>
          </w:p>
          <w:p w14:paraId="6E44D9A3" w14:textId="643B0485" w:rsidR="00E71BD6" w:rsidRPr="004C22C3" w:rsidRDefault="00E71BD6" w:rsidP="00E71BD6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kern w:val="0"/>
                <w:sz w:val="22"/>
                <w:szCs w:val="22"/>
                <w:lang w:bidi="ar"/>
              </w:rPr>
            </w:pPr>
          </w:p>
        </w:tc>
      </w:tr>
    </w:tbl>
    <w:bookmarkEnd w:id="1"/>
    <w:p w14:paraId="64D9AD6E" w14:textId="6C3269A3" w:rsidR="009A6E81" w:rsidRPr="006E3DF5" w:rsidRDefault="006A0351" w:rsidP="006E3DF5">
      <w:pPr>
        <w:rPr>
          <w:rFonts w:ascii="Arial" w:hAnsi="Arial" w:cs="Arial"/>
        </w:rPr>
      </w:pPr>
      <w:r w:rsidRPr="006A0351">
        <w:rPr>
          <w:rFonts w:ascii="Arial" w:hAnsi="Arial" w:cs="Arial"/>
        </w:rPr>
        <w:t>Abbreviation:</w:t>
      </w:r>
      <w:r w:rsidRPr="006A0351">
        <w:rPr>
          <w:rFonts w:ascii="Arial" w:hAnsi="Arial" w:cs="Arial"/>
          <w:i/>
          <w:iCs/>
        </w:rPr>
        <w:t xml:space="preserve"> COPD</w:t>
      </w:r>
      <w:r w:rsidRPr="006A0351">
        <w:rPr>
          <w:rFonts w:ascii="Arial" w:hAnsi="Arial" w:cs="Arial"/>
        </w:rPr>
        <w:t xml:space="preserve"> chronic obstructive pulmonary disease, </w:t>
      </w:r>
      <w:r w:rsidRPr="006A0351">
        <w:rPr>
          <w:rFonts w:ascii="Arial" w:hAnsi="Arial" w:cs="Arial"/>
          <w:i/>
          <w:iCs/>
        </w:rPr>
        <w:t xml:space="preserve">CCI </w:t>
      </w:r>
      <w:r w:rsidRPr="006A0351">
        <w:rPr>
          <w:rFonts w:ascii="Arial" w:hAnsi="Arial" w:cs="Arial"/>
        </w:rPr>
        <w:t xml:space="preserve">Charlson comorbidity index, </w:t>
      </w:r>
      <w:r w:rsidRPr="006A0351">
        <w:rPr>
          <w:rFonts w:ascii="Arial" w:hAnsi="Arial" w:cs="Arial"/>
          <w:i/>
          <w:iCs/>
        </w:rPr>
        <w:t xml:space="preserve">WBC </w:t>
      </w:r>
      <w:r w:rsidRPr="006A0351">
        <w:rPr>
          <w:rFonts w:ascii="Arial" w:hAnsi="Arial" w:cs="Arial"/>
        </w:rPr>
        <w:t xml:space="preserve">white blood cell, </w:t>
      </w:r>
      <w:r w:rsidRPr="006A0351">
        <w:rPr>
          <w:rFonts w:ascii="Arial" w:hAnsi="Arial" w:cs="Arial"/>
          <w:i/>
          <w:iCs/>
        </w:rPr>
        <w:t xml:space="preserve">PLT </w:t>
      </w:r>
      <w:r w:rsidRPr="006A0351">
        <w:rPr>
          <w:rFonts w:ascii="Arial" w:hAnsi="Arial" w:cs="Arial"/>
        </w:rPr>
        <w:t>platelet,</w:t>
      </w:r>
      <w:r w:rsidRPr="006A0351">
        <w:rPr>
          <w:rFonts w:ascii="Arial" w:hAnsi="Arial" w:cs="Arial"/>
          <w:i/>
          <w:iCs/>
        </w:rPr>
        <w:t xml:space="preserve"> SBP </w:t>
      </w:r>
      <w:r w:rsidRPr="006A0351">
        <w:rPr>
          <w:rFonts w:ascii="Arial" w:hAnsi="Arial" w:cs="Arial"/>
        </w:rPr>
        <w:t xml:space="preserve">systolic blood pressure, </w:t>
      </w:r>
      <w:r w:rsidRPr="006A0351">
        <w:rPr>
          <w:rFonts w:ascii="Arial" w:hAnsi="Arial" w:cs="Arial"/>
          <w:i/>
          <w:iCs/>
        </w:rPr>
        <w:t xml:space="preserve">DBP </w:t>
      </w:r>
      <w:r w:rsidRPr="006A0351">
        <w:rPr>
          <w:rFonts w:ascii="Arial" w:hAnsi="Arial" w:cs="Arial"/>
        </w:rPr>
        <w:t xml:space="preserve">diastolic blood pressure, </w:t>
      </w:r>
      <w:r w:rsidRPr="006A0351">
        <w:rPr>
          <w:rFonts w:ascii="Arial" w:hAnsi="Arial" w:cs="Arial"/>
          <w:i/>
          <w:iCs/>
        </w:rPr>
        <w:t>SOFA</w:t>
      </w:r>
      <w:r w:rsidRPr="006A0351">
        <w:rPr>
          <w:rFonts w:ascii="Arial" w:hAnsi="Arial" w:cs="Arial"/>
        </w:rPr>
        <w:t xml:space="preserve"> Sequential Organ Failure Assessment, </w:t>
      </w:r>
      <w:r w:rsidRPr="006A0351">
        <w:rPr>
          <w:rFonts w:ascii="Arial" w:hAnsi="Arial" w:cs="Arial"/>
          <w:i/>
          <w:iCs/>
        </w:rPr>
        <w:t xml:space="preserve">GCS </w:t>
      </w:r>
      <w:r w:rsidRPr="006A0351">
        <w:rPr>
          <w:rFonts w:ascii="Arial" w:hAnsi="Arial" w:cs="Arial"/>
        </w:rPr>
        <w:t xml:space="preserve">Glasgow Coma Scale, </w:t>
      </w:r>
      <w:r w:rsidRPr="006A0351">
        <w:rPr>
          <w:rFonts w:ascii="Arial" w:hAnsi="Arial" w:cs="Arial"/>
          <w:i/>
          <w:iCs/>
        </w:rPr>
        <w:t>SAPS II</w:t>
      </w:r>
      <w:r w:rsidRPr="006A0351">
        <w:rPr>
          <w:rFonts w:ascii="Arial" w:hAnsi="Arial" w:cs="Arial"/>
        </w:rPr>
        <w:t xml:space="preserve"> Simplified Acute Physiology Score II, </w:t>
      </w:r>
      <w:r w:rsidRPr="006A0351">
        <w:rPr>
          <w:rFonts w:ascii="Arial" w:hAnsi="Arial" w:cs="Arial"/>
          <w:i/>
          <w:iCs/>
        </w:rPr>
        <w:t>MT</w:t>
      </w:r>
      <w:r w:rsidRPr="006A0351">
        <w:rPr>
          <w:rFonts w:ascii="Arial" w:hAnsi="Arial" w:cs="Arial"/>
        </w:rPr>
        <w:t xml:space="preserve"> mechanical thrombectomy, </w:t>
      </w:r>
      <w:r w:rsidRPr="003258C2">
        <w:rPr>
          <w:rFonts w:ascii="Arial" w:hAnsi="Arial" w:cs="Arial"/>
          <w:i/>
          <w:iCs/>
        </w:rPr>
        <w:t>IV-tPA</w:t>
      </w:r>
      <w:r w:rsidRPr="006A0351">
        <w:rPr>
          <w:rFonts w:ascii="Arial" w:hAnsi="Arial" w:cs="Arial"/>
        </w:rPr>
        <w:t xml:space="preserve"> intravenous tissue plasminogen activator</w:t>
      </w:r>
    </w:p>
    <w:sectPr w:rsidR="009A6E81" w:rsidRPr="006E3DF5" w:rsidSect="00AC76B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B3B9B" w14:textId="77777777" w:rsidR="00C45D95" w:rsidRDefault="00C45D95" w:rsidP="003E5B5A">
      <w:r>
        <w:separator/>
      </w:r>
    </w:p>
  </w:endnote>
  <w:endnote w:type="continuationSeparator" w:id="0">
    <w:p w14:paraId="42D3C176" w14:textId="77777777" w:rsidR="00C45D95" w:rsidRDefault="00C45D95" w:rsidP="003E5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D278B" w14:textId="77777777" w:rsidR="00C45D95" w:rsidRDefault="00C45D95" w:rsidP="003E5B5A">
      <w:r>
        <w:separator/>
      </w:r>
    </w:p>
  </w:footnote>
  <w:footnote w:type="continuationSeparator" w:id="0">
    <w:p w14:paraId="14C2D494" w14:textId="77777777" w:rsidR="00C45D95" w:rsidRDefault="00C45D95" w:rsidP="003E5B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2B92"/>
    <w:rsid w:val="00016131"/>
    <w:rsid w:val="00017FBB"/>
    <w:rsid w:val="00035D2C"/>
    <w:rsid w:val="00040714"/>
    <w:rsid w:val="0005627C"/>
    <w:rsid w:val="00075C2D"/>
    <w:rsid w:val="000834B3"/>
    <w:rsid w:val="00085075"/>
    <w:rsid w:val="000940CE"/>
    <w:rsid w:val="000966EE"/>
    <w:rsid w:val="00097CB6"/>
    <w:rsid w:val="000A5970"/>
    <w:rsid w:val="000D00F2"/>
    <w:rsid w:val="000D018B"/>
    <w:rsid w:val="000D2608"/>
    <w:rsid w:val="000E08CB"/>
    <w:rsid w:val="000E3A1E"/>
    <w:rsid w:val="000F09D0"/>
    <w:rsid w:val="00100437"/>
    <w:rsid w:val="00107149"/>
    <w:rsid w:val="0010758A"/>
    <w:rsid w:val="00113DC2"/>
    <w:rsid w:val="00114D83"/>
    <w:rsid w:val="001155C4"/>
    <w:rsid w:val="00117A82"/>
    <w:rsid w:val="001222E0"/>
    <w:rsid w:val="00132C04"/>
    <w:rsid w:val="00150AB7"/>
    <w:rsid w:val="00152078"/>
    <w:rsid w:val="001602B2"/>
    <w:rsid w:val="0017115E"/>
    <w:rsid w:val="00185823"/>
    <w:rsid w:val="001904BD"/>
    <w:rsid w:val="001A66FD"/>
    <w:rsid w:val="001A7CEC"/>
    <w:rsid w:val="001B34CF"/>
    <w:rsid w:val="001B6C55"/>
    <w:rsid w:val="001C7333"/>
    <w:rsid w:val="001D0B07"/>
    <w:rsid w:val="001D46C1"/>
    <w:rsid w:val="001E172F"/>
    <w:rsid w:val="001E75B0"/>
    <w:rsid w:val="001F41E6"/>
    <w:rsid w:val="001F6FEB"/>
    <w:rsid w:val="0020458E"/>
    <w:rsid w:val="002079C0"/>
    <w:rsid w:val="00236779"/>
    <w:rsid w:val="00240533"/>
    <w:rsid w:val="00240EC8"/>
    <w:rsid w:val="0024134C"/>
    <w:rsid w:val="0024401B"/>
    <w:rsid w:val="002527D7"/>
    <w:rsid w:val="0025781E"/>
    <w:rsid w:val="00263476"/>
    <w:rsid w:val="00266F76"/>
    <w:rsid w:val="00270C84"/>
    <w:rsid w:val="002716F4"/>
    <w:rsid w:val="00277C3D"/>
    <w:rsid w:val="002949ED"/>
    <w:rsid w:val="002A568B"/>
    <w:rsid w:val="002B704B"/>
    <w:rsid w:val="002D54C2"/>
    <w:rsid w:val="002E48D3"/>
    <w:rsid w:val="002F0A59"/>
    <w:rsid w:val="002F5732"/>
    <w:rsid w:val="002F7975"/>
    <w:rsid w:val="0031769F"/>
    <w:rsid w:val="00322939"/>
    <w:rsid w:val="003253AB"/>
    <w:rsid w:val="003258C2"/>
    <w:rsid w:val="00332D0C"/>
    <w:rsid w:val="00334DFF"/>
    <w:rsid w:val="00343512"/>
    <w:rsid w:val="00346623"/>
    <w:rsid w:val="00346DD3"/>
    <w:rsid w:val="00353316"/>
    <w:rsid w:val="00357133"/>
    <w:rsid w:val="00363F2A"/>
    <w:rsid w:val="00364815"/>
    <w:rsid w:val="00367F6D"/>
    <w:rsid w:val="0037113C"/>
    <w:rsid w:val="0037129C"/>
    <w:rsid w:val="00373A0D"/>
    <w:rsid w:val="003740EE"/>
    <w:rsid w:val="003860D8"/>
    <w:rsid w:val="003B00CA"/>
    <w:rsid w:val="003D047A"/>
    <w:rsid w:val="003D3AD5"/>
    <w:rsid w:val="003D442C"/>
    <w:rsid w:val="003E441E"/>
    <w:rsid w:val="003E5B5A"/>
    <w:rsid w:val="003E769F"/>
    <w:rsid w:val="003F168A"/>
    <w:rsid w:val="00412B20"/>
    <w:rsid w:val="0042048B"/>
    <w:rsid w:val="004308F7"/>
    <w:rsid w:val="0044241D"/>
    <w:rsid w:val="00443274"/>
    <w:rsid w:val="00447AD1"/>
    <w:rsid w:val="00451B5B"/>
    <w:rsid w:val="004749DA"/>
    <w:rsid w:val="0047555A"/>
    <w:rsid w:val="00480D13"/>
    <w:rsid w:val="00491605"/>
    <w:rsid w:val="004B2C78"/>
    <w:rsid w:val="004B37C3"/>
    <w:rsid w:val="004C22C3"/>
    <w:rsid w:val="004C67AF"/>
    <w:rsid w:val="004C7380"/>
    <w:rsid w:val="004F2646"/>
    <w:rsid w:val="00515196"/>
    <w:rsid w:val="0051528F"/>
    <w:rsid w:val="0052735C"/>
    <w:rsid w:val="0053324F"/>
    <w:rsid w:val="005529E2"/>
    <w:rsid w:val="00560172"/>
    <w:rsid w:val="00560B1E"/>
    <w:rsid w:val="00571B4C"/>
    <w:rsid w:val="005742EE"/>
    <w:rsid w:val="00576AC1"/>
    <w:rsid w:val="00580166"/>
    <w:rsid w:val="00590B7D"/>
    <w:rsid w:val="00591D5A"/>
    <w:rsid w:val="005B2EEB"/>
    <w:rsid w:val="005C04B0"/>
    <w:rsid w:val="005D323E"/>
    <w:rsid w:val="005D40AE"/>
    <w:rsid w:val="005D7227"/>
    <w:rsid w:val="005E3A9D"/>
    <w:rsid w:val="005E48C1"/>
    <w:rsid w:val="005F138A"/>
    <w:rsid w:val="005F1BD7"/>
    <w:rsid w:val="005F1FEB"/>
    <w:rsid w:val="005F799D"/>
    <w:rsid w:val="00601187"/>
    <w:rsid w:val="00603EA0"/>
    <w:rsid w:val="00624163"/>
    <w:rsid w:val="00644B60"/>
    <w:rsid w:val="00646A91"/>
    <w:rsid w:val="006506B8"/>
    <w:rsid w:val="006909E1"/>
    <w:rsid w:val="00691096"/>
    <w:rsid w:val="006A0351"/>
    <w:rsid w:val="006B286C"/>
    <w:rsid w:val="006C307D"/>
    <w:rsid w:val="006C7505"/>
    <w:rsid w:val="006E3DF5"/>
    <w:rsid w:val="006E58EF"/>
    <w:rsid w:val="006E6E56"/>
    <w:rsid w:val="006F4956"/>
    <w:rsid w:val="00700D72"/>
    <w:rsid w:val="00734126"/>
    <w:rsid w:val="007615BA"/>
    <w:rsid w:val="007714BF"/>
    <w:rsid w:val="00781391"/>
    <w:rsid w:val="00786646"/>
    <w:rsid w:val="00790768"/>
    <w:rsid w:val="007B1778"/>
    <w:rsid w:val="007B268F"/>
    <w:rsid w:val="007B32A8"/>
    <w:rsid w:val="007C2736"/>
    <w:rsid w:val="007F671E"/>
    <w:rsid w:val="0081616F"/>
    <w:rsid w:val="00827495"/>
    <w:rsid w:val="00842AE7"/>
    <w:rsid w:val="0084498F"/>
    <w:rsid w:val="0085491B"/>
    <w:rsid w:val="00860159"/>
    <w:rsid w:val="008660B2"/>
    <w:rsid w:val="00873999"/>
    <w:rsid w:val="008927DF"/>
    <w:rsid w:val="008B1382"/>
    <w:rsid w:val="008B315E"/>
    <w:rsid w:val="008C6135"/>
    <w:rsid w:val="008D0486"/>
    <w:rsid w:val="008D169F"/>
    <w:rsid w:val="008E6A42"/>
    <w:rsid w:val="008E70D5"/>
    <w:rsid w:val="008F2264"/>
    <w:rsid w:val="008F4D18"/>
    <w:rsid w:val="008F5332"/>
    <w:rsid w:val="00900E1B"/>
    <w:rsid w:val="00905196"/>
    <w:rsid w:val="00905B52"/>
    <w:rsid w:val="00914DA7"/>
    <w:rsid w:val="00914F64"/>
    <w:rsid w:val="00916EEA"/>
    <w:rsid w:val="009245DD"/>
    <w:rsid w:val="009362AC"/>
    <w:rsid w:val="00952B92"/>
    <w:rsid w:val="00953E74"/>
    <w:rsid w:val="00954FD4"/>
    <w:rsid w:val="00962117"/>
    <w:rsid w:val="00971821"/>
    <w:rsid w:val="00972CC0"/>
    <w:rsid w:val="00977392"/>
    <w:rsid w:val="00980120"/>
    <w:rsid w:val="00980CAF"/>
    <w:rsid w:val="0098329D"/>
    <w:rsid w:val="00984503"/>
    <w:rsid w:val="009A6E81"/>
    <w:rsid w:val="009C77E1"/>
    <w:rsid w:val="009D1342"/>
    <w:rsid w:val="009D1BEF"/>
    <w:rsid w:val="009D4EB7"/>
    <w:rsid w:val="00A16299"/>
    <w:rsid w:val="00A17274"/>
    <w:rsid w:val="00A173C6"/>
    <w:rsid w:val="00A200DB"/>
    <w:rsid w:val="00A35CE4"/>
    <w:rsid w:val="00A41720"/>
    <w:rsid w:val="00A43086"/>
    <w:rsid w:val="00A50C22"/>
    <w:rsid w:val="00A63F84"/>
    <w:rsid w:val="00A652D6"/>
    <w:rsid w:val="00A74E34"/>
    <w:rsid w:val="00A804CC"/>
    <w:rsid w:val="00A9775F"/>
    <w:rsid w:val="00AA6C56"/>
    <w:rsid w:val="00AB1FAC"/>
    <w:rsid w:val="00AC20B9"/>
    <w:rsid w:val="00AC76B2"/>
    <w:rsid w:val="00AF0E52"/>
    <w:rsid w:val="00AF56CF"/>
    <w:rsid w:val="00AF7160"/>
    <w:rsid w:val="00B109C8"/>
    <w:rsid w:val="00B1133C"/>
    <w:rsid w:val="00B15C64"/>
    <w:rsid w:val="00B272A5"/>
    <w:rsid w:val="00B411DD"/>
    <w:rsid w:val="00B50C26"/>
    <w:rsid w:val="00B555D1"/>
    <w:rsid w:val="00B743BC"/>
    <w:rsid w:val="00B94AE1"/>
    <w:rsid w:val="00B96E64"/>
    <w:rsid w:val="00BA21AD"/>
    <w:rsid w:val="00BD7E37"/>
    <w:rsid w:val="00BE2D7B"/>
    <w:rsid w:val="00BE7CB9"/>
    <w:rsid w:val="00BE7CBA"/>
    <w:rsid w:val="00BF1035"/>
    <w:rsid w:val="00BF6075"/>
    <w:rsid w:val="00BF63D9"/>
    <w:rsid w:val="00C045D9"/>
    <w:rsid w:val="00C11766"/>
    <w:rsid w:val="00C11894"/>
    <w:rsid w:val="00C156B8"/>
    <w:rsid w:val="00C2211A"/>
    <w:rsid w:val="00C224F9"/>
    <w:rsid w:val="00C45D95"/>
    <w:rsid w:val="00C61F0A"/>
    <w:rsid w:val="00C7312E"/>
    <w:rsid w:val="00C737A6"/>
    <w:rsid w:val="00C760B3"/>
    <w:rsid w:val="00C7722C"/>
    <w:rsid w:val="00C81A06"/>
    <w:rsid w:val="00CA4914"/>
    <w:rsid w:val="00CC4C64"/>
    <w:rsid w:val="00CC5BB9"/>
    <w:rsid w:val="00CD1B72"/>
    <w:rsid w:val="00CE435A"/>
    <w:rsid w:val="00CF62CA"/>
    <w:rsid w:val="00D15BA9"/>
    <w:rsid w:val="00D17CEF"/>
    <w:rsid w:val="00D21F95"/>
    <w:rsid w:val="00D2647B"/>
    <w:rsid w:val="00D26714"/>
    <w:rsid w:val="00D454D6"/>
    <w:rsid w:val="00D54979"/>
    <w:rsid w:val="00D55542"/>
    <w:rsid w:val="00D7390A"/>
    <w:rsid w:val="00D7645E"/>
    <w:rsid w:val="00D80060"/>
    <w:rsid w:val="00D87754"/>
    <w:rsid w:val="00D87E09"/>
    <w:rsid w:val="00D91C10"/>
    <w:rsid w:val="00D95A76"/>
    <w:rsid w:val="00DB0E08"/>
    <w:rsid w:val="00DB4306"/>
    <w:rsid w:val="00DB5E4B"/>
    <w:rsid w:val="00DC0CAE"/>
    <w:rsid w:val="00DC1D1F"/>
    <w:rsid w:val="00DC41C3"/>
    <w:rsid w:val="00DC72DC"/>
    <w:rsid w:val="00DE0A72"/>
    <w:rsid w:val="00DF3BA5"/>
    <w:rsid w:val="00DF592E"/>
    <w:rsid w:val="00E003E0"/>
    <w:rsid w:val="00E050F9"/>
    <w:rsid w:val="00E15732"/>
    <w:rsid w:val="00E269FB"/>
    <w:rsid w:val="00E4507E"/>
    <w:rsid w:val="00E65280"/>
    <w:rsid w:val="00E703CB"/>
    <w:rsid w:val="00E71543"/>
    <w:rsid w:val="00E71BD6"/>
    <w:rsid w:val="00E72C1E"/>
    <w:rsid w:val="00E76902"/>
    <w:rsid w:val="00E8465C"/>
    <w:rsid w:val="00E87A12"/>
    <w:rsid w:val="00EA32A6"/>
    <w:rsid w:val="00EB4FAA"/>
    <w:rsid w:val="00EF39E1"/>
    <w:rsid w:val="00EF4429"/>
    <w:rsid w:val="00F01527"/>
    <w:rsid w:val="00F035E3"/>
    <w:rsid w:val="00F03B8F"/>
    <w:rsid w:val="00F0619C"/>
    <w:rsid w:val="00F13ED0"/>
    <w:rsid w:val="00F22F03"/>
    <w:rsid w:val="00F23925"/>
    <w:rsid w:val="00F315BC"/>
    <w:rsid w:val="00F3725B"/>
    <w:rsid w:val="00F554EA"/>
    <w:rsid w:val="00F62777"/>
    <w:rsid w:val="00F70BC8"/>
    <w:rsid w:val="00F71699"/>
    <w:rsid w:val="00F71D07"/>
    <w:rsid w:val="00F72E07"/>
    <w:rsid w:val="00F7425F"/>
    <w:rsid w:val="00FA25D2"/>
    <w:rsid w:val="00FA2984"/>
    <w:rsid w:val="00FA402D"/>
    <w:rsid w:val="00FC75A2"/>
    <w:rsid w:val="00FD046B"/>
    <w:rsid w:val="2DD5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FAB48C"/>
  <w15:docId w15:val="{2B70C6ED-6C28-42D0-A5DF-849BC3D1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E5B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E5B5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3E5B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E5B5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3A647-F90F-4CDD-B0BD-2ECCD8EA1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2</Pages>
  <Words>400</Words>
  <Characters>2245</Characters>
  <Application>Microsoft Office Word</Application>
  <DocSecurity>0</DocSecurity>
  <Lines>249</Lines>
  <Paragraphs>220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lby</dc:creator>
  <cp:lastModifiedBy>q3478@qq.com</cp:lastModifiedBy>
  <cp:revision>245</cp:revision>
  <dcterms:created xsi:type="dcterms:W3CDTF">2025-04-07T13:52:00Z</dcterms:created>
  <dcterms:modified xsi:type="dcterms:W3CDTF">2025-09-23T04:50:00Z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eyJoZGlkIjoiMWRjY2E3NDBlNDU3Y2JmMWEwYjNhYzA5MjUwZTY2ZWYiLCJ1c2VySWQiOiI1NzE0NDk0MTMifQ==</vt:lpwstr>
  </property>
  <property fmtid="{D5CDD505-2E9C-101B-9397-08002B2CF9AE}" pid="4" name="ICV">
    <vt:lpwstr>BA7417460E804B628CC6CB5FF00E4083_12</vt:lpwstr>
  </property>
</Properties>
</file>