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037F5" w14:textId="336F8C98" w:rsidR="003B25CD" w:rsidRPr="005C634E" w:rsidRDefault="003B25CD" w:rsidP="003B25CD">
      <w:pPr>
        <w:spacing w:line="480" w:lineRule="auto"/>
        <w:contextualSpacing/>
        <w:jc w:val="center"/>
        <w:rPr>
          <w:rFonts w:ascii="Times New Roman" w:eastAsia="宋体" w:hAnsi="Times New Roman" w:cs="Times New Roman"/>
          <w:b/>
          <w:sz w:val="28"/>
          <w:szCs w:val="28"/>
        </w:rPr>
      </w:pPr>
      <w:r w:rsidRPr="005C634E">
        <w:rPr>
          <w:rFonts w:ascii="Times New Roman" w:eastAsia="宋体" w:hAnsi="Times New Roman" w:cs="Times New Roman"/>
          <w:b/>
          <w:sz w:val="28"/>
          <w:szCs w:val="28"/>
        </w:rPr>
        <w:t>Supplementary Material</w:t>
      </w:r>
    </w:p>
    <w:p w14:paraId="151E9D3B" w14:textId="77777777" w:rsidR="00F44749" w:rsidRPr="005C634E" w:rsidRDefault="00F44749" w:rsidP="00F44749">
      <w:pPr>
        <w:spacing w:afterLines="50" w:after="156" w:line="480" w:lineRule="auto"/>
        <w:contextualSpacing/>
        <w:jc w:val="left"/>
        <w:rPr>
          <w:rStyle w:val="fontstyle01"/>
          <w:rFonts w:eastAsia="宋体"/>
          <w:color w:val="auto"/>
          <w:sz w:val="24"/>
          <w:szCs w:val="24"/>
        </w:rPr>
      </w:pPr>
      <w:bookmarkStart w:id="0" w:name="OLE_LINK3"/>
      <w:bookmarkStart w:id="1" w:name="OLE_LINK4"/>
      <w:bookmarkStart w:id="2" w:name="OLE_LINK8"/>
      <w:proofErr w:type="spellStart"/>
      <w:r w:rsidRPr="005C634E">
        <w:rPr>
          <w:rStyle w:val="fontstyle01"/>
          <w:rFonts w:eastAsia="宋体"/>
          <w:color w:val="auto"/>
          <w:sz w:val="24"/>
          <w:szCs w:val="24"/>
        </w:rPr>
        <w:t>Acteoside</w:t>
      </w:r>
      <w:proofErr w:type="spellEnd"/>
      <w:r w:rsidRPr="005C634E">
        <w:rPr>
          <w:rStyle w:val="fontstyle01"/>
          <w:rFonts w:eastAsia="宋体"/>
          <w:color w:val="auto"/>
          <w:sz w:val="24"/>
          <w:szCs w:val="24"/>
        </w:rPr>
        <w:t xml:space="preserve"> </w:t>
      </w:r>
      <w:bookmarkEnd w:id="0"/>
      <w:bookmarkEnd w:id="1"/>
      <w:bookmarkEnd w:id="2"/>
      <w:r w:rsidRPr="005C634E">
        <w:rPr>
          <w:rStyle w:val="fontstyle01"/>
          <w:rFonts w:eastAsia="宋体"/>
          <w:color w:val="auto"/>
          <w:sz w:val="24"/>
          <w:szCs w:val="24"/>
        </w:rPr>
        <w:t xml:space="preserve">prevents high-fat diet-induced obesity by regulating </w:t>
      </w:r>
      <w:r w:rsidRPr="005C634E">
        <w:rPr>
          <w:rStyle w:val="fontstyle01"/>
          <w:color w:val="auto"/>
          <w:sz w:val="24"/>
          <w:szCs w:val="24"/>
        </w:rPr>
        <w:t>brown adipose tissue</w:t>
      </w:r>
      <w:r w:rsidRPr="005C634E">
        <w:rPr>
          <w:rStyle w:val="fontstyle01"/>
          <w:rFonts w:eastAsia="宋体"/>
          <w:color w:val="auto"/>
          <w:sz w:val="24"/>
          <w:szCs w:val="24"/>
        </w:rPr>
        <w:t xml:space="preserve"> production, lipid metabolism and gut microbiota</w:t>
      </w:r>
    </w:p>
    <w:p w14:paraId="7693A1C3" w14:textId="77777777" w:rsidR="00F44749" w:rsidRPr="005C634E" w:rsidRDefault="00F44749" w:rsidP="00F44749">
      <w:pPr>
        <w:spacing w:afterLines="50" w:after="156" w:line="480" w:lineRule="auto"/>
        <w:contextualSpacing/>
        <w:rPr>
          <w:rStyle w:val="fontstyle01"/>
          <w:rFonts w:eastAsia="宋体"/>
          <w:b w:val="0"/>
          <w:bCs w:val="0"/>
          <w:color w:val="auto"/>
          <w:sz w:val="24"/>
          <w:szCs w:val="24"/>
        </w:rPr>
      </w:pPr>
      <w:r w:rsidRPr="005C634E">
        <w:rPr>
          <w:rStyle w:val="fontstyle01"/>
          <w:rFonts w:eastAsia="宋体"/>
          <w:b w:val="0"/>
          <w:bCs w:val="0"/>
          <w:color w:val="auto"/>
          <w:sz w:val="24"/>
          <w:szCs w:val="24"/>
        </w:rPr>
        <w:t>Short title</w:t>
      </w:r>
      <w:r w:rsidRPr="005C634E">
        <w:rPr>
          <w:rStyle w:val="fontstyle01"/>
          <w:rFonts w:eastAsia="宋体"/>
          <w:b w:val="0"/>
          <w:bCs w:val="0"/>
          <w:color w:val="auto"/>
          <w:sz w:val="24"/>
          <w:szCs w:val="24"/>
        </w:rPr>
        <w:t>：</w:t>
      </w:r>
      <w:proofErr w:type="spellStart"/>
      <w:r w:rsidRPr="005C634E">
        <w:rPr>
          <w:rStyle w:val="fontstyle01"/>
          <w:rFonts w:eastAsia="宋体"/>
          <w:b w:val="0"/>
          <w:bCs w:val="0"/>
          <w:color w:val="auto"/>
          <w:sz w:val="24"/>
          <w:szCs w:val="24"/>
        </w:rPr>
        <w:t>Acteoside</w:t>
      </w:r>
      <w:proofErr w:type="spellEnd"/>
      <w:r w:rsidRPr="005C634E">
        <w:rPr>
          <w:rFonts w:ascii="Times New Roman" w:eastAsia="宋体" w:hAnsi="Times New Roman" w:cs="Times New Roman"/>
          <w:b/>
          <w:bCs/>
        </w:rPr>
        <w:t xml:space="preserve"> </w:t>
      </w:r>
      <w:r w:rsidRPr="005C634E">
        <w:rPr>
          <w:rStyle w:val="fontstyle01"/>
          <w:rFonts w:eastAsia="宋体"/>
          <w:b w:val="0"/>
          <w:bCs w:val="0"/>
          <w:color w:val="auto"/>
          <w:sz w:val="24"/>
          <w:szCs w:val="24"/>
        </w:rPr>
        <w:t>prevents obesity</w:t>
      </w:r>
    </w:p>
    <w:p w14:paraId="56462BB0" w14:textId="2AD28DB5" w:rsidR="00D30C04" w:rsidRPr="00D30C04" w:rsidRDefault="00D30C04" w:rsidP="00D30C04">
      <w:pPr>
        <w:spacing w:afterLines="50" w:after="156" w:line="480" w:lineRule="auto"/>
        <w:contextualSpacing/>
        <w:rPr>
          <w:rFonts w:ascii="Times New Roman" w:eastAsia="宋体" w:hAnsi="Times New Roman" w:cs="Times New Roman" w:hint="eastAsia"/>
        </w:rPr>
      </w:pPr>
      <w:r w:rsidRPr="00D30C04">
        <w:rPr>
          <w:rFonts w:ascii="Times New Roman" w:eastAsia="宋体" w:hAnsi="Times New Roman" w:cs="Times New Roman" w:hint="eastAsia"/>
        </w:rPr>
        <w:t>Wenyu Ma</w:t>
      </w:r>
      <w:r w:rsidRPr="00D30C04">
        <w:rPr>
          <w:rFonts w:ascii="Times New Roman" w:eastAsia="宋体" w:hAnsi="Times New Roman" w:cs="Times New Roman" w:hint="eastAsia"/>
          <w:vertAlign w:val="superscript"/>
        </w:rPr>
        <w:t>a</w:t>
      </w:r>
      <w:r w:rsidRPr="00D30C04">
        <w:rPr>
          <w:rFonts w:ascii="Times New Roman" w:eastAsia="宋体" w:hAnsi="Times New Roman" w:cs="Times New Roman" w:hint="eastAsia"/>
        </w:rPr>
        <w:t xml:space="preserve">, </w:t>
      </w:r>
      <w:proofErr w:type="spellStart"/>
      <w:r w:rsidRPr="00D30C04">
        <w:rPr>
          <w:rFonts w:ascii="Times New Roman" w:eastAsia="宋体" w:hAnsi="Times New Roman" w:cs="Times New Roman" w:hint="eastAsia"/>
        </w:rPr>
        <w:t>Chengyan</w:t>
      </w:r>
      <w:proofErr w:type="spellEnd"/>
      <w:r w:rsidRPr="00D30C04">
        <w:rPr>
          <w:rFonts w:ascii="Times New Roman" w:eastAsia="宋体" w:hAnsi="Times New Roman" w:cs="Times New Roman" w:hint="eastAsia"/>
        </w:rPr>
        <w:t xml:space="preserve"> Wang </w:t>
      </w:r>
      <w:r w:rsidRPr="00D30C04">
        <w:rPr>
          <w:rFonts w:ascii="Times New Roman" w:eastAsia="宋体" w:hAnsi="Times New Roman" w:cs="Times New Roman" w:hint="eastAsia"/>
          <w:vertAlign w:val="superscript"/>
        </w:rPr>
        <w:t>b</w:t>
      </w:r>
      <w:r w:rsidRPr="00D30C04">
        <w:rPr>
          <w:rFonts w:ascii="Times New Roman" w:eastAsia="宋体" w:hAnsi="Times New Roman" w:cs="Times New Roman" w:hint="eastAsia"/>
        </w:rPr>
        <w:t xml:space="preserve">, </w:t>
      </w:r>
      <w:proofErr w:type="spellStart"/>
      <w:r w:rsidRPr="00D30C04">
        <w:rPr>
          <w:rFonts w:ascii="Times New Roman" w:eastAsia="宋体" w:hAnsi="Times New Roman" w:cs="Times New Roman" w:hint="eastAsia"/>
        </w:rPr>
        <w:t>Xiangfeng</w:t>
      </w:r>
      <w:proofErr w:type="spellEnd"/>
      <w:r w:rsidRPr="00D30C04">
        <w:rPr>
          <w:rFonts w:ascii="Times New Roman" w:eastAsia="宋体" w:hAnsi="Times New Roman" w:cs="Times New Roman" w:hint="eastAsia"/>
        </w:rPr>
        <w:t xml:space="preserve"> </w:t>
      </w:r>
      <w:proofErr w:type="spellStart"/>
      <w:r w:rsidRPr="00D30C04">
        <w:rPr>
          <w:rFonts w:ascii="Times New Roman" w:eastAsia="宋体" w:hAnsi="Times New Roman" w:cs="Times New Roman" w:hint="eastAsia"/>
        </w:rPr>
        <w:t>Jiang</w:t>
      </w:r>
      <w:r w:rsidRPr="00D30C04">
        <w:rPr>
          <w:rFonts w:ascii="Times New Roman" w:eastAsia="宋体" w:hAnsi="Times New Roman" w:cs="Times New Roman" w:hint="eastAsia"/>
          <w:vertAlign w:val="superscript"/>
        </w:rPr>
        <w:t>c</w:t>
      </w:r>
      <w:proofErr w:type="spellEnd"/>
      <w:r w:rsidRPr="00D30C04">
        <w:rPr>
          <w:rFonts w:ascii="Times New Roman" w:eastAsia="宋体" w:hAnsi="Times New Roman" w:cs="Times New Roman" w:hint="eastAsia"/>
        </w:rPr>
        <w:t xml:space="preserve">, </w:t>
      </w:r>
      <w:proofErr w:type="spellStart"/>
      <w:r w:rsidRPr="00D30C04">
        <w:rPr>
          <w:rFonts w:ascii="Times New Roman" w:eastAsia="宋体" w:hAnsi="Times New Roman" w:cs="Times New Roman" w:hint="eastAsia"/>
        </w:rPr>
        <w:t>Yueting</w:t>
      </w:r>
      <w:proofErr w:type="spellEnd"/>
      <w:r w:rsidRPr="00D30C04">
        <w:rPr>
          <w:rFonts w:ascii="Times New Roman" w:eastAsia="宋体" w:hAnsi="Times New Roman" w:cs="Times New Roman" w:hint="eastAsia"/>
        </w:rPr>
        <w:t xml:space="preserve"> </w:t>
      </w:r>
      <w:proofErr w:type="spellStart"/>
      <w:r w:rsidRPr="00D30C04">
        <w:rPr>
          <w:rFonts w:ascii="Times New Roman" w:eastAsia="宋体" w:hAnsi="Times New Roman" w:cs="Times New Roman" w:hint="eastAsia"/>
        </w:rPr>
        <w:t>Zeng</w:t>
      </w:r>
      <w:r w:rsidRPr="00D30C04">
        <w:rPr>
          <w:rFonts w:ascii="Times New Roman" w:eastAsia="宋体" w:hAnsi="Times New Roman" w:cs="Times New Roman" w:hint="eastAsia"/>
          <w:vertAlign w:val="superscript"/>
        </w:rPr>
        <w:t>c</w:t>
      </w:r>
      <w:proofErr w:type="spellEnd"/>
      <w:r w:rsidRPr="00D30C04">
        <w:rPr>
          <w:rFonts w:ascii="Times New Roman" w:eastAsia="宋体" w:hAnsi="Times New Roman" w:cs="Times New Roman" w:hint="eastAsia"/>
        </w:rPr>
        <w:t xml:space="preserve">, Min Zhang </w:t>
      </w:r>
      <w:r w:rsidRPr="00D30C04">
        <w:rPr>
          <w:rFonts w:ascii="Times New Roman" w:eastAsia="宋体" w:hAnsi="Times New Roman" w:cs="Times New Roman" w:hint="eastAsia"/>
          <w:vertAlign w:val="superscript"/>
        </w:rPr>
        <w:t>c</w:t>
      </w:r>
      <w:r w:rsidRPr="00D30C04">
        <w:rPr>
          <w:rFonts w:ascii="Times New Roman" w:eastAsia="宋体" w:hAnsi="Times New Roman" w:cs="Times New Roman" w:hint="eastAsia"/>
        </w:rPr>
        <w:t xml:space="preserve">, Bo Yi </w:t>
      </w:r>
      <w:proofErr w:type="gramStart"/>
      <w:r w:rsidRPr="00D30C04">
        <w:rPr>
          <w:rFonts w:ascii="Times New Roman" w:eastAsia="宋体" w:hAnsi="Times New Roman" w:cs="Times New Roman" w:hint="eastAsia"/>
          <w:vertAlign w:val="superscript"/>
        </w:rPr>
        <w:t>d,*</w:t>
      </w:r>
      <w:proofErr w:type="gramEnd"/>
      <w:r>
        <w:rPr>
          <w:rFonts w:ascii="Times New Roman" w:eastAsia="宋体" w:hAnsi="Times New Roman" w:cs="Times New Roman" w:hint="eastAsia"/>
        </w:rPr>
        <w:t xml:space="preserve">, </w:t>
      </w:r>
      <w:proofErr w:type="spellStart"/>
      <w:r w:rsidRPr="00D30C04">
        <w:rPr>
          <w:rFonts w:ascii="Times New Roman" w:eastAsia="宋体" w:hAnsi="Times New Roman" w:cs="Times New Roman" w:hint="eastAsia"/>
        </w:rPr>
        <w:t>Shixiu</w:t>
      </w:r>
      <w:proofErr w:type="spellEnd"/>
      <w:r w:rsidRPr="00D30C04">
        <w:rPr>
          <w:rFonts w:ascii="Times New Roman" w:eastAsia="宋体" w:hAnsi="Times New Roman" w:cs="Times New Roman" w:hint="eastAsia"/>
        </w:rPr>
        <w:t xml:space="preserve"> Feng </w:t>
      </w:r>
      <w:proofErr w:type="gramStart"/>
      <w:r w:rsidRPr="00D30C04">
        <w:rPr>
          <w:rFonts w:ascii="Times New Roman" w:eastAsia="宋体" w:hAnsi="Times New Roman" w:cs="Times New Roman" w:hint="eastAsia"/>
        </w:rPr>
        <w:t>c,*</w:t>
      </w:r>
      <w:proofErr w:type="gramEnd"/>
    </w:p>
    <w:p w14:paraId="5D06ECEE" w14:textId="77777777" w:rsidR="00D30C04" w:rsidRPr="00D30C04" w:rsidRDefault="00D30C04" w:rsidP="00D30C04">
      <w:pPr>
        <w:spacing w:afterLines="50" w:after="156" w:line="480" w:lineRule="auto"/>
        <w:contextualSpacing/>
        <w:rPr>
          <w:rFonts w:ascii="Times New Roman" w:eastAsia="宋体" w:hAnsi="Times New Roman" w:cs="Times New Roman" w:hint="eastAsia"/>
        </w:rPr>
      </w:pPr>
      <w:r w:rsidRPr="00D30C04">
        <w:rPr>
          <w:rFonts w:ascii="Times New Roman" w:eastAsia="宋体" w:hAnsi="Times New Roman" w:cs="Times New Roman" w:hint="eastAsia"/>
        </w:rPr>
        <w:t>a College of Traditional Chinese Medicine, Xinjiang Medical University, Xinjiang, 830000, China</w:t>
      </w:r>
    </w:p>
    <w:p w14:paraId="6DBC592C" w14:textId="77777777" w:rsidR="00D30C04" w:rsidRPr="00D30C04" w:rsidRDefault="00D30C04" w:rsidP="00D30C04">
      <w:pPr>
        <w:spacing w:afterLines="50" w:after="156" w:line="480" w:lineRule="auto"/>
        <w:contextualSpacing/>
        <w:rPr>
          <w:rFonts w:ascii="Times New Roman" w:eastAsia="宋体" w:hAnsi="Times New Roman" w:cs="Times New Roman" w:hint="eastAsia"/>
        </w:rPr>
      </w:pPr>
      <w:r w:rsidRPr="00D30C04">
        <w:rPr>
          <w:rFonts w:ascii="Times New Roman" w:eastAsia="宋体" w:hAnsi="Times New Roman" w:cs="Times New Roman" w:hint="eastAsia"/>
        </w:rPr>
        <w:t>b Institute of Laboratory Animal Center, Fujian Medical University, Fuzhou 350122, China</w:t>
      </w:r>
    </w:p>
    <w:p w14:paraId="6DB5F0B5" w14:textId="77777777" w:rsidR="00D30C04" w:rsidRPr="00D30C04" w:rsidRDefault="00D30C04" w:rsidP="00D30C04">
      <w:pPr>
        <w:spacing w:afterLines="50" w:after="156" w:line="480" w:lineRule="auto"/>
        <w:contextualSpacing/>
        <w:rPr>
          <w:rFonts w:ascii="Times New Roman" w:eastAsia="宋体" w:hAnsi="Times New Roman" w:cs="Times New Roman" w:hint="eastAsia"/>
        </w:rPr>
      </w:pPr>
      <w:r w:rsidRPr="00D30C04">
        <w:rPr>
          <w:rFonts w:ascii="Times New Roman" w:eastAsia="宋体" w:hAnsi="Times New Roman" w:cs="Times New Roman" w:hint="eastAsia"/>
        </w:rPr>
        <w:t>c Key Laboratory of South Subtropical Plant Diversity, Fairy Lake Botanical Garden, Shenzhen &amp; Chinese Academy of Sciences, Shenzhen 518004, China</w:t>
      </w:r>
    </w:p>
    <w:p w14:paraId="522ACACB" w14:textId="77777777" w:rsidR="00D30C04" w:rsidRDefault="00D30C04" w:rsidP="00D30C04">
      <w:pPr>
        <w:spacing w:afterLines="50" w:after="156" w:line="480" w:lineRule="auto"/>
        <w:contextualSpacing/>
        <w:rPr>
          <w:rFonts w:ascii="Times New Roman" w:eastAsia="宋体" w:hAnsi="Times New Roman" w:cs="Times New Roman"/>
        </w:rPr>
      </w:pPr>
      <w:r w:rsidRPr="00D30C04">
        <w:rPr>
          <w:rFonts w:ascii="Times New Roman" w:eastAsia="宋体" w:hAnsi="Times New Roman" w:cs="Times New Roman" w:hint="eastAsia"/>
        </w:rPr>
        <w:t>d Department of Pharmacy, 928th Hospital of PLA Joint Logistics Support Force, Haikou 571159, China</w:t>
      </w:r>
    </w:p>
    <w:p w14:paraId="6C6EFA72" w14:textId="77777777" w:rsidR="006D2812" w:rsidRPr="005C634E" w:rsidRDefault="006D2812" w:rsidP="006D2812">
      <w:pPr>
        <w:spacing w:afterLines="50" w:after="156" w:line="480" w:lineRule="auto"/>
        <w:contextualSpacing/>
        <w:rPr>
          <w:rFonts w:ascii="Times New Roman" w:eastAsia="宋体" w:hAnsi="Times New Roman" w:cs="Times New Roman"/>
          <w:b/>
          <w:bCs/>
        </w:rPr>
      </w:pPr>
      <w:r w:rsidRPr="005C634E">
        <w:rPr>
          <w:rFonts w:ascii="Times New Roman" w:eastAsia="宋体" w:hAnsi="Times New Roman" w:cs="Times New Roman"/>
          <w:b/>
          <w:bCs/>
        </w:rPr>
        <w:t xml:space="preserve">*Corresponding author </w:t>
      </w:r>
    </w:p>
    <w:p w14:paraId="788ACD77" w14:textId="77777777" w:rsidR="006D2812" w:rsidRPr="005C634E" w:rsidRDefault="006D2812" w:rsidP="006D2812">
      <w:pPr>
        <w:spacing w:afterLines="50" w:after="156" w:line="480" w:lineRule="auto"/>
        <w:contextualSpacing/>
        <w:rPr>
          <w:rFonts w:ascii="Times New Roman" w:eastAsia="宋体" w:hAnsi="Times New Roman" w:cs="Times New Roman"/>
        </w:rPr>
      </w:pPr>
      <w:bookmarkStart w:id="3" w:name="_Hlk96893184"/>
      <w:r w:rsidRPr="005C634E">
        <w:rPr>
          <w:rFonts w:ascii="Times New Roman" w:eastAsia="宋体" w:hAnsi="Times New Roman" w:cs="Times New Roman"/>
          <w:vertAlign w:val="superscript"/>
        </w:rPr>
        <w:t xml:space="preserve"> </w:t>
      </w:r>
      <w:r w:rsidRPr="005C634E">
        <w:rPr>
          <w:rFonts w:ascii="Times New Roman" w:eastAsia="宋体" w:hAnsi="Times New Roman" w:cs="Times New Roman"/>
        </w:rPr>
        <w:t xml:space="preserve">E-mail: </w:t>
      </w:r>
      <w:hyperlink r:id="rId7" w:history="1">
        <w:r w:rsidRPr="005C634E">
          <w:rPr>
            <w:rStyle w:val="ab"/>
            <w:rFonts w:ascii="Times New Roman" w:eastAsia="宋体" w:hAnsi="Times New Roman" w:cs="Times New Roman"/>
            <w:color w:val="auto"/>
          </w:rPr>
          <w:t>fengshixiu@scbg.ac.cn</w:t>
        </w:r>
      </w:hyperlink>
      <w:r w:rsidRPr="005C634E">
        <w:rPr>
          <w:rFonts w:ascii="Times New Roman" w:eastAsia="宋体" w:hAnsi="Times New Roman" w:cs="Times New Roman"/>
        </w:rPr>
        <w:t xml:space="preserve">(S. Feng); </w:t>
      </w:r>
      <w:bookmarkEnd w:id="3"/>
      <w:r w:rsidRPr="005C634E">
        <w:rPr>
          <w:rFonts w:ascii="Times New Roman" w:eastAsia="宋体" w:hAnsi="Times New Roman" w:cs="Times New Roman"/>
        </w:rPr>
        <w:t>Phone &amp; Fax: + 86 755 25702889</w:t>
      </w:r>
    </w:p>
    <w:p w14:paraId="7FF9375A" w14:textId="77777777" w:rsidR="006D2812" w:rsidRPr="005C634E" w:rsidRDefault="006D2812" w:rsidP="006D2812">
      <w:pPr>
        <w:spacing w:afterLines="50" w:after="156" w:line="480" w:lineRule="auto"/>
        <w:contextualSpacing/>
        <w:outlineLvl w:val="0"/>
        <w:rPr>
          <w:rFonts w:ascii="Times New Roman" w:hAnsi="Times New Roman" w:cs="Times New Roman"/>
          <w:kern w:val="0"/>
        </w:rPr>
      </w:pPr>
      <w:r w:rsidRPr="005C634E">
        <w:rPr>
          <w:rFonts w:ascii="Times New Roman" w:hAnsi="Times New Roman" w:cs="Times New Roman"/>
          <w:kern w:val="0"/>
        </w:rPr>
        <w:t xml:space="preserve">E-mail: </w:t>
      </w:r>
      <w:hyperlink r:id="rId8" w:history="1">
        <w:r w:rsidRPr="005C634E">
          <w:rPr>
            <w:rStyle w:val="ab"/>
            <w:rFonts w:ascii="Times New Roman" w:hAnsi="Times New Roman" w:cs="Times New Roman"/>
            <w:color w:val="auto"/>
          </w:rPr>
          <w:t>Tong2019_dn@163.com</w:t>
        </w:r>
      </w:hyperlink>
      <w:r w:rsidRPr="005C634E">
        <w:rPr>
          <w:rFonts w:ascii="Times New Roman" w:hAnsi="Times New Roman" w:cs="Times New Roman"/>
        </w:rPr>
        <w:t xml:space="preserve"> (B. Yi); </w:t>
      </w:r>
      <w:r w:rsidRPr="005C634E">
        <w:rPr>
          <w:rFonts w:ascii="Times New Roman" w:eastAsia="宋体" w:hAnsi="Times New Roman" w:cs="Times New Roman"/>
        </w:rPr>
        <w:t>Phone &amp; Fax:</w:t>
      </w:r>
      <w:r w:rsidRPr="005C634E">
        <w:rPr>
          <w:rFonts w:ascii="Times New Roman" w:hAnsi="Times New Roman" w:cs="Times New Roman"/>
          <w:kern w:val="0"/>
        </w:rPr>
        <w:t xml:space="preserve"> + 86 898 65920176</w:t>
      </w:r>
    </w:p>
    <w:p w14:paraId="2DC5943E" w14:textId="3BCBE158" w:rsidR="003B25CD" w:rsidRPr="005C634E" w:rsidRDefault="003B25CD" w:rsidP="003B25CD">
      <w:pPr>
        <w:spacing w:line="480" w:lineRule="auto"/>
        <w:contextualSpacing/>
        <w:rPr>
          <w:rFonts w:ascii="Times New Roman" w:eastAsia="宋体" w:hAnsi="Times New Roman" w:cs="Times New Roman"/>
          <w:b/>
          <w:sz w:val="20"/>
          <w:szCs w:val="20"/>
        </w:rPr>
      </w:pPr>
    </w:p>
    <w:p w14:paraId="53288D9A" w14:textId="77777777" w:rsidR="00C94A27" w:rsidRDefault="00C94A27" w:rsidP="003B25CD">
      <w:pPr>
        <w:spacing w:line="480" w:lineRule="auto"/>
        <w:jc w:val="center"/>
        <w:rPr>
          <w:rFonts w:ascii="Times New Roman" w:eastAsia="宋体" w:hAnsi="Times New Roman" w:cs="Times New Roman"/>
          <w:b/>
          <w:sz w:val="20"/>
          <w:szCs w:val="20"/>
        </w:rPr>
      </w:pPr>
    </w:p>
    <w:p w14:paraId="3DE215D3" w14:textId="77777777" w:rsidR="00C94A27" w:rsidRDefault="00C94A27" w:rsidP="003B25CD">
      <w:pPr>
        <w:spacing w:line="480" w:lineRule="auto"/>
        <w:jc w:val="center"/>
        <w:rPr>
          <w:rFonts w:ascii="Times New Roman" w:eastAsia="宋体" w:hAnsi="Times New Roman" w:cs="Times New Roman"/>
          <w:b/>
          <w:sz w:val="20"/>
          <w:szCs w:val="20"/>
        </w:rPr>
      </w:pPr>
    </w:p>
    <w:p w14:paraId="3F5A059A" w14:textId="77777777" w:rsidR="00C94A27" w:rsidRDefault="00C94A27" w:rsidP="003B25CD">
      <w:pPr>
        <w:spacing w:line="480" w:lineRule="auto"/>
        <w:jc w:val="center"/>
        <w:rPr>
          <w:rFonts w:ascii="Times New Roman" w:eastAsia="宋体" w:hAnsi="Times New Roman" w:cs="Times New Roman"/>
          <w:b/>
          <w:sz w:val="20"/>
          <w:szCs w:val="20"/>
        </w:rPr>
      </w:pPr>
    </w:p>
    <w:p w14:paraId="389D0F86" w14:textId="77777777" w:rsidR="00C94A27" w:rsidRDefault="00C94A27" w:rsidP="003B25CD">
      <w:pPr>
        <w:spacing w:line="480" w:lineRule="auto"/>
        <w:jc w:val="center"/>
        <w:rPr>
          <w:rFonts w:ascii="Times New Roman" w:eastAsia="宋体" w:hAnsi="Times New Roman" w:cs="Times New Roman"/>
          <w:b/>
          <w:sz w:val="20"/>
          <w:szCs w:val="20"/>
        </w:rPr>
      </w:pPr>
    </w:p>
    <w:p w14:paraId="6F9B9655" w14:textId="77777777" w:rsidR="00C94A27" w:rsidRDefault="00C94A27" w:rsidP="003B25CD">
      <w:pPr>
        <w:spacing w:line="480" w:lineRule="auto"/>
        <w:jc w:val="center"/>
        <w:rPr>
          <w:rFonts w:ascii="Times New Roman" w:eastAsia="宋体" w:hAnsi="Times New Roman" w:cs="Times New Roman"/>
          <w:b/>
          <w:sz w:val="20"/>
          <w:szCs w:val="20"/>
        </w:rPr>
      </w:pPr>
    </w:p>
    <w:p w14:paraId="2EA36346" w14:textId="77777777" w:rsidR="00C94A27" w:rsidRDefault="00C94A27" w:rsidP="003B25CD">
      <w:pPr>
        <w:spacing w:line="480" w:lineRule="auto"/>
        <w:jc w:val="center"/>
        <w:rPr>
          <w:rFonts w:ascii="Times New Roman" w:eastAsia="宋体" w:hAnsi="Times New Roman" w:cs="Times New Roman"/>
          <w:b/>
          <w:sz w:val="20"/>
          <w:szCs w:val="20"/>
        </w:rPr>
      </w:pPr>
    </w:p>
    <w:p w14:paraId="3CEFC3F0" w14:textId="3EE33CE1" w:rsidR="009D04CB" w:rsidRPr="005C634E" w:rsidRDefault="009D04CB" w:rsidP="003B25C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634E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S1 Primers used for quantitative real-time PCR</w:t>
      </w:r>
    </w:p>
    <w:tbl>
      <w:tblPr>
        <w:tblW w:w="921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560"/>
        <w:gridCol w:w="3686"/>
        <w:gridCol w:w="3927"/>
        <w:gridCol w:w="42"/>
      </w:tblGrid>
      <w:tr w:rsidR="005C634E" w:rsidRPr="005C634E" w14:paraId="1C380FEB" w14:textId="77777777" w:rsidTr="009D04CB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44CF395" w14:textId="637E164F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Primer</w:t>
            </w:r>
            <w:r w:rsidR="00D43A6A" w:rsidRPr="005C634E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5C634E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 xml:space="preserve">name 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296589" w14:textId="7845DE89" w:rsidR="00A76062" w:rsidRPr="005C634E" w:rsidRDefault="00D43A6A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Forward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B3C922" w14:textId="490DC257" w:rsidR="00A76062" w:rsidRPr="005C634E" w:rsidRDefault="00D43A6A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Reverse</w:t>
            </w:r>
          </w:p>
        </w:tc>
      </w:tr>
      <w:tr w:rsidR="005C634E" w:rsidRPr="005C634E" w14:paraId="506F7478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2DC779CC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Adiponectin </w:t>
            </w:r>
          </w:p>
        </w:tc>
        <w:tc>
          <w:tcPr>
            <w:tcW w:w="3686" w:type="dxa"/>
            <w:vAlign w:val="center"/>
            <w:hideMark/>
          </w:tcPr>
          <w:p w14:paraId="58984F44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GCCAAACACCGATTGGGGT </w:t>
            </w:r>
          </w:p>
        </w:tc>
        <w:tc>
          <w:tcPr>
            <w:tcW w:w="3927" w:type="dxa"/>
            <w:vAlign w:val="center"/>
            <w:hideMark/>
          </w:tcPr>
          <w:p w14:paraId="6625BA78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GGCTCCAAATCTCCTTGGTAGTT</w:t>
            </w:r>
          </w:p>
        </w:tc>
      </w:tr>
      <w:tr w:rsidR="005C634E" w:rsidRPr="005C634E" w14:paraId="2C97CB87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5ED4087E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AP2 </w:t>
            </w:r>
          </w:p>
        </w:tc>
        <w:tc>
          <w:tcPr>
            <w:tcW w:w="3686" w:type="dxa"/>
            <w:vAlign w:val="center"/>
            <w:hideMark/>
          </w:tcPr>
          <w:p w14:paraId="0756AF01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ATGTGCTACGGAAACTACTTTGG </w:t>
            </w:r>
          </w:p>
        </w:tc>
        <w:tc>
          <w:tcPr>
            <w:tcW w:w="3927" w:type="dxa"/>
            <w:vAlign w:val="center"/>
            <w:hideMark/>
          </w:tcPr>
          <w:p w14:paraId="23847C0D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CTGTAGGCATAGCGAGAGCC</w:t>
            </w:r>
          </w:p>
        </w:tc>
      </w:tr>
      <w:tr w:rsidR="005C634E" w:rsidRPr="005C634E" w14:paraId="791BAA0D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5667B47C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PPARG </w:t>
            </w:r>
          </w:p>
        </w:tc>
        <w:tc>
          <w:tcPr>
            <w:tcW w:w="3686" w:type="dxa"/>
            <w:vAlign w:val="center"/>
            <w:hideMark/>
          </w:tcPr>
          <w:p w14:paraId="6383ECF6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CTTGGCTGCGCTTACGAAGA </w:t>
            </w:r>
          </w:p>
        </w:tc>
        <w:tc>
          <w:tcPr>
            <w:tcW w:w="3927" w:type="dxa"/>
            <w:vAlign w:val="center"/>
            <w:hideMark/>
          </w:tcPr>
          <w:p w14:paraId="57267321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GAAAGCTCGTCCACGTCAGAC</w:t>
            </w:r>
          </w:p>
        </w:tc>
      </w:tr>
      <w:tr w:rsidR="005C634E" w:rsidRPr="005C634E" w14:paraId="432F462A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3557B899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CEBPA </w:t>
            </w:r>
          </w:p>
        </w:tc>
        <w:tc>
          <w:tcPr>
            <w:tcW w:w="3686" w:type="dxa"/>
            <w:vAlign w:val="center"/>
            <w:hideMark/>
          </w:tcPr>
          <w:p w14:paraId="01519370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GCGGGAACGCAACAACATC </w:t>
            </w:r>
          </w:p>
        </w:tc>
        <w:tc>
          <w:tcPr>
            <w:tcW w:w="3927" w:type="dxa"/>
            <w:vAlign w:val="center"/>
            <w:hideMark/>
          </w:tcPr>
          <w:p w14:paraId="3191D899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GTCACTGGTCAACTCCAGCAC</w:t>
            </w:r>
          </w:p>
        </w:tc>
      </w:tr>
      <w:tr w:rsidR="005C634E" w:rsidRPr="005C634E" w14:paraId="17962343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07A3A3C6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HSL </w:t>
            </w:r>
          </w:p>
        </w:tc>
        <w:tc>
          <w:tcPr>
            <w:tcW w:w="3686" w:type="dxa"/>
            <w:vAlign w:val="center"/>
            <w:hideMark/>
          </w:tcPr>
          <w:p w14:paraId="2BCE8AF1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AGTGCTGAGGGAATGTGACAA </w:t>
            </w:r>
          </w:p>
        </w:tc>
        <w:tc>
          <w:tcPr>
            <w:tcW w:w="3927" w:type="dxa"/>
            <w:vAlign w:val="center"/>
            <w:hideMark/>
          </w:tcPr>
          <w:p w14:paraId="2DB5193E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TCATCTTGATAATCGTCGCAGG</w:t>
            </w:r>
          </w:p>
        </w:tc>
      </w:tr>
      <w:tr w:rsidR="005C634E" w:rsidRPr="005C634E" w14:paraId="41DB2083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75D37C9B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MGLL </w:t>
            </w:r>
          </w:p>
        </w:tc>
        <w:tc>
          <w:tcPr>
            <w:tcW w:w="3686" w:type="dxa"/>
            <w:vAlign w:val="center"/>
            <w:hideMark/>
          </w:tcPr>
          <w:p w14:paraId="4D603A26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AGGCGAACTCCACAGAATGTT </w:t>
            </w:r>
          </w:p>
        </w:tc>
        <w:tc>
          <w:tcPr>
            <w:tcW w:w="3927" w:type="dxa"/>
            <w:vAlign w:val="center"/>
            <w:hideMark/>
          </w:tcPr>
          <w:p w14:paraId="7FA396BF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ACAAAAGAGGTACTGTCCGTCT</w:t>
            </w:r>
          </w:p>
        </w:tc>
      </w:tr>
      <w:tr w:rsidR="005C634E" w:rsidRPr="005C634E" w14:paraId="3C98A7C6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0E7B16A3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PPARA </w:t>
            </w:r>
          </w:p>
        </w:tc>
        <w:tc>
          <w:tcPr>
            <w:tcW w:w="3686" w:type="dxa"/>
            <w:vAlign w:val="center"/>
            <w:hideMark/>
          </w:tcPr>
          <w:p w14:paraId="232024E9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CCCAAGGGAGGAATAGCTTCT </w:t>
            </w:r>
          </w:p>
        </w:tc>
        <w:tc>
          <w:tcPr>
            <w:tcW w:w="3927" w:type="dxa"/>
            <w:vAlign w:val="center"/>
            <w:hideMark/>
          </w:tcPr>
          <w:p w14:paraId="2334D33E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CTCTGCGATGCGGTTCCAA</w:t>
            </w:r>
          </w:p>
        </w:tc>
      </w:tr>
      <w:tr w:rsidR="005C634E" w:rsidRPr="005C634E" w14:paraId="1895245A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47691DE3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ACADVL </w:t>
            </w:r>
          </w:p>
        </w:tc>
        <w:tc>
          <w:tcPr>
            <w:tcW w:w="3686" w:type="dxa"/>
            <w:vAlign w:val="center"/>
            <w:hideMark/>
          </w:tcPr>
          <w:p w14:paraId="26AC67D5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ACTACTGTGCTTCAGGGACAA </w:t>
            </w:r>
          </w:p>
        </w:tc>
        <w:tc>
          <w:tcPr>
            <w:tcW w:w="3927" w:type="dxa"/>
            <w:vAlign w:val="center"/>
            <w:hideMark/>
          </w:tcPr>
          <w:p w14:paraId="3F180C1A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GCAAAGGACTTCGATTCTGCC</w:t>
            </w:r>
          </w:p>
        </w:tc>
      </w:tr>
      <w:tr w:rsidR="005C634E" w:rsidRPr="005C634E" w14:paraId="37AFBFF2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2CA0618B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ACADL </w:t>
            </w:r>
          </w:p>
        </w:tc>
        <w:tc>
          <w:tcPr>
            <w:tcW w:w="3686" w:type="dxa"/>
            <w:vAlign w:val="center"/>
            <w:hideMark/>
          </w:tcPr>
          <w:p w14:paraId="1FCAEAF6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TTTCCTCGGAGCATGACATTTT </w:t>
            </w:r>
          </w:p>
        </w:tc>
        <w:tc>
          <w:tcPr>
            <w:tcW w:w="3927" w:type="dxa"/>
            <w:vAlign w:val="center"/>
            <w:hideMark/>
          </w:tcPr>
          <w:p w14:paraId="46A4B490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GCCAGCTTTTTCCCAGACCT</w:t>
            </w:r>
          </w:p>
        </w:tc>
      </w:tr>
      <w:tr w:rsidR="005C634E" w:rsidRPr="005C634E" w14:paraId="0A25E29E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6C637343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ACADM </w:t>
            </w:r>
          </w:p>
        </w:tc>
        <w:tc>
          <w:tcPr>
            <w:tcW w:w="3686" w:type="dxa"/>
            <w:vAlign w:val="center"/>
            <w:hideMark/>
          </w:tcPr>
          <w:p w14:paraId="3E49D510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AACACAACACTCGAAAGCGG </w:t>
            </w:r>
          </w:p>
        </w:tc>
        <w:tc>
          <w:tcPr>
            <w:tcW w:w="3927" w:type="dxa"/>
            <w:vAlign w:val="center"/>
            <w:hideMark/>
          </w:tcPr>
          <w:p w14:paraId="317FAD3E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TTCTGCTGTTCCGTCAACTCA</w:t>
            </w:r>
          </w:p>
        </w:tc>
      </w:tr>
      <w:tr w:rsidR="005C634E" w:rsidRPr="005C634E" w14:paraId="061C3BF9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6A7378A0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ACADS </w:t>
            </w:r>
          </w:p>
        </w:tc>
        <w:tc>
          <w:tcPr>
            <w:tcW w:w="3686" w:type="dxa"/>
            <w:vAlign w:val="center"/>
            <w:hideMark/>
          </w:tcPr>
          <w:p w14:paraId="6AE778ED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GACTGGCGACGGTTACACA </w:t>
            </w:r>
          </w:p>
        </w:tc>
        <w:tc>
          <w:tcPr>
            <w:tcW w:w="3927" w:type="dxa"/>
            <w:vAlign w:val="center"/>
            <w:hideMark/>
          </w:tcPr>
          <w:p w14:paraId="4D16FE07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GGCAAAGTCACGGCATGTC</w:t>
            </w:r>
          </w:p>
        </w:tc>
      </w:tr>
      <w:tr w:rsidR="005C634E" w:rsidRPr="005C634E" w14:paraId="431EF575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04356261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CPT2 </w:t>
            </w:r>
          </w:p>
        </w:tc>
        <w:tc>
          <w:tcPr>
            <w:tcW w:w="3686" w:type="dxa"/>
            <w:vAlign w:val="center"/>
            <w:hideMark/>
          </w:tcPr>
          <w:p w14:paraId="0F0BC915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CAGCACAGCATCGTACCCA </w:t>
            </w:r>
          </w:p>
        </w:tc>
        <w:tc>
          <w:tcPr>
            <w:tcW w:w="3927" w:type="dxa"/>
            <w:vAlign w:val="center"/>
            <w:hideMark/>
          </w:tcPr>
          <w:p w14:paraId="522DD3B0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TCCCAATGCCGTTCTCAAAAT</w:t>
            </w:r>
          </w:p>
        </w:tc>
      </w:tr>
      <w:tr w:rsidR="005C634E" w:rsidRPr="005C634E" w14:paraId="22C21402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15BB6046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CPT1B </w:t>
            </w:r>
          </w:p>
        </w:tc>
        <w:tc>
          <w:tcPr>
            <w:tcW w:w="3686" w:type="dxa"/>
            <w:vAlign w:val="center"/>
            <w:hideMark/>
          </w:tcPr>
          <w:p w14:paraId="50691DF1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GACTTCCGGCTTAGTCGGG </w:t>
            </w:r>
          </w:p>
        </w:tc>
        <w:tc>
          <w:tcPr>
            <w:tcW w:w="3927" w:type="dxa"/>
            <w:vAlign w:val="center"/>
            <w:hideMark/>
          </w:tcPr>
          <w:p w14:paraId="6BAE8F73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GAATAAGGCGTTTCTTCCAGGA</w:t>
            </w:r>
          </w:p>
        </w:tc>
      </w:tr>
      <w:tr w:rsidR="005C634E" w:rsidRPr="005C634E" w14:paraId="37C119FB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0A86537E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FABP3 </w:t>
            </w:r>
          </w:p>
        </w:tc>
        <w:tc>
          <w:tcPr>
            <w:tcW w:w="3686" w:type="dxa"/>
            <w:vAlign w:val="center"/>
            <w:hideMark/>
          </w:tcPr>
          <w:p w14:paraId="5E3DB62E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ACCTGGAAGCTAGTGGACAG </w:t>
            </w:r>
          </w:p>
        </w:tc>
        <w:tc>
          <w:tcPr>
            <w:tcW w:w="3927" w:type="dxa"/>
            <w:vAlign w:val="center"/>
            <w:hideMark/>
          </w:tcPr>
          <w:p w14:paraId="0082DF67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TGATGGTAGTAGGCTTGGTCAT</w:t>
            </w:r>
          </w:p>
        </w:tc>
      </w:tr>
      <w:tr w:rsidR="005C634E" w:rsidRPr="005C634E" w14:paraId="4C92E768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060E886E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PPARGC1A </w:t>
            </w:r>
          </w:p>
        </w:tc>
        <w:tc>
          <w:tcPr>
            <w:tcW w:w="3686" w:type="dxa"/>
            <w:vAlign w:val="center"/>
            <w:hideMark/>
          </w:tcPr>
          <w:p w14:paraId="7694A585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TATGGAGTGACATAGAGTGTGCT </w:t>
            </w:r>
          </w:p>
        </w:tc>
        <w:tc>
          <w:tcPr>
            <w:tcW w:w="3927" w:type="dxa"/>
            <w:vAlign w:val="center"/>
            <w:hideMark/>
          </w:tcPr>
          <w:p w14:paraId="3F9EDD0C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GTCGCTACACCACTTCAATCC</w:t>
            </w:r>
          </w:p>
        </w:tc>
      </w:tr>
      <w:tr w:rsidR="005C634E" w:rsidRPr="005C634E" w14:paraId="590F9DF5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3AC456A6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UCP1 </w:t>
            </w:r>
          </w:p>
        </w:tc>
        <w:tc>
          <w:tcPr>
            <w:tcW w:w="3686" w:type="dxa"/>
            <w:vAlign w:val="center"/>
            <w:hideMark/>
          </w:tcPr>
          <w:p w14:paraId="193CFE4A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GTGAACCCGACAACTTCCGAA </w:t>
            </w:r>
          </w:p>
        </w:tc>
        <w:tc>
          <w:tcPr>
            <w:tcW w:w="3927" w:type="dxa"/>
            <w:vAlign w:val="center"/>
            <w:hideMark/>
          </w:tcPr>
          <w:p w14:paraId="53F42A82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TGCCAGGCAAGCTGAAACTC</w:t>
            </w:r>
          </w:p>
        </w:tc>
      </w:tr>
      <w:tr w:rsidR="005C634E" w:rsidRPr="005C634E" w14:paraId="0043E087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472BACF3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PRDM16 </w:t>
            </w:r>
          </w:p>
        </w:tc>
        <w:tc>
          <w:tcPr>
            <w:tcW w:w="3686" w:type="dxa"/>
            <w:vAlign w:val="center"/>
            <w:hideMark/>
          </w:tcPr>
          <w:p w14:paraId="7196C429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CCACCAGCGAGGACTTCAC </w:t>
            </w:r>
          </w:p>
        </w:tc>
        <w:tc>
          <w:tcPr>
            <w:tcW w:w="3927" w:type="dxa"/>
            <w:vAlign w:val="center"/>
            <w:hideMark/>
          </w:tcPr>
          <w:p w14:paraId="3FF04996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GGAGGACTCTCGTAGCTCGAA</w:t>
            </w:r>
          </w:p>
        </w:tc>
      </w:tr>
      <w:tr w:rsidR="005C634E" w:rsidRPr="005C634E" w14:paraId="6FC29AAF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47095723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ADRB3 </w:t>
            </w:r>
          </w:p>
        </w:tc>
        <w:tc>
          <w:tcPr>
            <w:tcW w:w="3686" w:type="dxa"/>
            <w:vAlign w:val="center"/>
            <w:hideMark/>
          </w:tcPr>
          <w:p w14:paraId="4C60A71E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TCTCTGGCTTTGTGGTCGGA </w:t>
            </w:r>
          </w:p>
        </w:tc>
        <w:tc>
          <w:tcPr>
            <w:tcW w:w="3927" w:type="dxa"/>
            <w:vAlign w:val="center"/>
            <w:hideMark/>
          </w:tcPr>
          <w:p w14:paraId="32F8041D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GTTGGTTATGGTCTGTAGTCTCG</w:t>
            </w:r>
          </w:p>
        </w:tc>
      </w:tr>
      <w:tr w:rsidR="005C634E" w:rsidRPr="005C634E" w14:paraId="7DB8594A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17B516B9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DIO2 </w:t>
            </w:r>
          </w:p>
        </w:tc>
        <w:tc>
          <w:tcPr>
            <w:tcW w:w="3686" w:type="dxa"/>
            <w:vAlign w:val="center"/>
            <w:hideMark/>
          </w:tcPr>
          <w:p w14:paraId="19358775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ATGGGACTCCTCAGCGTAGAC </w:t>
            </w:r>
          </w:p>
        </w:tc>
        <w:tc>
          <w:tcPr>
            <w:tcW w:w="3927" w:type="dxa"/>
            <w:vAlign w:val="center"/>
            <w:hideMark/>
          </w:tcPr>
          <w:p w14:paraId="359A5B96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ACTCTCCGCGAGTGGACTT</w:t>
            </w:r>
          </w:p>
        </w:tc>
      </w:tr>
      <w:tr w:rsidR="005C634E" w:rsidRPr="005C634E" w14:paraId="08C3DEA7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244656E2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CIDEA </w:t>
            </w:r>
          </w:p>
        </w:tc>
        <w:tc>
          <w:tcPr>
            <w:tcW w:w="3686" w:type="dxa"/>
            <w:vAlign w:val="center"/>
            <w:hideMark/>
          </w:tcPr>
          <w:p w14:paraId="397FDE44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TGACATTCATGGGATTGCAGAC </w:t>
            </w:r>
          </w:p>
        </w:tc>
        <w:tc>
          <w:tcPr>
            <w:tcW w:w="3927" w:type="dxa"/>
            <w:vAlign w:val="center"/>
            <w:hideMark/>
          </w:tcPr>
          <w:p w14:paraId="797E9916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CATGGTTTGAAACTCGAAAAGGG</w:t>
            </w:r>
          </w:p>
        </w:tc>
      </w:tr>
      <w:tr w:rsidR="005C634E" w:rsidRPr="005C634E" w14:paraId="2909FC2D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5D41514E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ACO2 </w:t>
            </w:r>
          </w:p>
        </w:tc>
        <w:tc>
          <w:tcPr>
            <w:tcW w:w="3686" w:type="dxa"/>
            <w:vAlign w:val="center"/>
            <w:hideMark/>
          </w:tcPr>
          <w:p w14:paraId="2DD916B9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ATCGAGCGGGGAAAGACATAC </w:t>
            </w:r>
          </w:p>
        </w:tc>
        <w:tc>
          <w:tcPr>
            <w:tcW w:w="3927" w:type="dxa"/>
            <w:vAlign w:val="center"/>
            <w:hideMark/>
          </w:tcPr>
          <w:p w14:paraId="7C497492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TGATGGTACAGCCACCTTAGG</w:t>
            </w:r>
          </w:p>
        </w:tc>
      </w:tr>
      <w:tr w:rsidR="005C634E" w:rsidRPr="005C634E" w14:paraId="24F71CE4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7F1C1CFD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ATP5A1 </w:t>
            </w:r>
          </w:p>
        </w:tc>
        <w:tc>
          <w:tcPr>
            <w:tcW w:w="3686" w:type="dxa"/>
            <w:vAlign w:val="center"/>
            <w:hideMark/>
          </w:tcPr>
          <w:p w14:paraId="74912386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TCTCCATGCCTCTAACACTCG </w:t>
            </w:r>
          </w:p>
        </w:tc>
        <w:tc>
          <w:tcPr>
            <w:tcW w:w="3927" w:type="dxa"/>
            <w:vAlign w:val="center"/>
            <w:hideMark/>
          </w:tcPr>
          <w:p w14:paraId="7F0CB134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CCAGGTCAACAGACGTGTCAG</w:t>
            </w:r>
          </w:p>
        </w:tc>
      </w:tr>
      <w:tr w:rsidR="005C634E" w:rsidRPr="005C634E" w14:paraId="3342CA1C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371C1A31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COX5B </w:t>
            </w:r>
          </w:p>
        </w:tc>
        <w:tc>
          <w:tcPr>
            <w:tcW w:w="3686" w:type="dxa"/>
            <w:vAlign w:val="center"/>
            <w:hideMark/>
          </w:tcPr>
          <w:p w14:paraId="4C258897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GGAAGACCCTAATCTAGTCCCG </w:t>
            </w:r>
          </w:p>
        </w:tc>
        <w:tc>
          <w:tcPr>
            <w:tcW w:w="3927" w:type="dxa"/>
            <w:vAlign w:val="center"/>
            <w:hideMark/>
          </w:tcPr>
          <w:p w14:paraId="56F5EAEF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GTTGGGGCATCGCTGACTC</w:t>
            </w:r>
          </w:p>
        </w:tc>
      </w:tr>
      <w:tr w:rsidR="005C634E" w:rsidRPr="005C634E" w14:paraId="54664B80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2450749B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NDUFB8 </w:t>
            </w:r>
          </w:p>
        </w:tc>
        <w:tc>
          <w:tcPr>
            <w:tcW w:w="3686" w:type="dxa"/>
            <w:vAlign w:val="center"/>
            <w:hideMark/>
          </w:tcPr>
          <w:p w14:paraId="3D962F62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TGTTGCCGGGGTCATATCCTA </w:t>
            </w:r>
          </w:p>
        </w:tc>
        <w:tc>
          <w:tcPr>
            <w:tcW w:w="3927" w:type="dxa"/>
            <w:vAlign w:val="center"/>
            <w:hideMark/>
          </w:tcPr>
          <w:p w14:paraId="45A48A9C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AGCATCGGGTAGTCGCCATA</w:t>
            </w:r>
          </w:p>
        </w:tc>
      </w:tr>
      <w:tr w:rsidR="005C634E" w:rsidRPr="005C634E" w14:paraId="706551B3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736B5C9E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SDHB </w:t>
            </w:r>
          </w:p>
        </w:tc>
        <w:tc>
          <w:tcPr>
            <w:tcW w:w="3686" w:type="dxa"/>
            <w:vAlign w:val="center"/>
            <w:hideMark/>
          </w:tcPr>
          <w:p w14:paraId="78CD018C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ATTTACCGATGGGACCCAGAC </w:t>
            </w:r>
          </w:p>
        </w:tc>
        <w:tc>
          <w:tcPr>
            <w:tcW w:w="3927" w:type="dxa"/>
            <w:vAlign w:val="center"/>
            <w:hideMark/>
          </w:tcPr>
          <w:p w14:paraId="6BC14447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GTCCGCACTTATTCAGATCCAC</w:t>
            </w:r>
          </w:p>
        </w:tc>
      </w:tr>
      <w:tr w:rsidR="005C634E" w:rsidRPr="005C634E" w14:paraId="55A7ADD9" w14:textId="77777777" w:rsidTr="009D04CB">
        <w:trPr>
          <w:gridAfter w:val="1"/>
          <w:wAfter w:w="42" w:type="dxa"/>
        </w:trPr>
        <w:tc>
          <w:tcPr>
            <w:tcW w:w="1560" w:type="dxa"/>
            <w:vAlign w:val="center"/>
            <w:hideMark/>
          </w:tcPr>
          <w:p w14:paraId="79FC2E3E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UQCRC2 </w:t>
            </w:r>
          </w:p>
        </w:tc>
        <w:tc>
          <w:tcPr>
            <w:tcW w:w="3686" w:type="dxa"/>
            <w:vAlign w:val="center"/>
            <w:hideMark/>
          </w:tcPr>
          <w:p w14:paraId="5A870838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AAAGTTGCCCCGAAGGTTAAA </w:t>
            </w:r>
          </w:p>
        </w:tc>
        <w:tc>
          <w:tcPr>
            <w:tcW w:w="3927" w:type="dxa"/>
            <w:vAlign w:val="center"/>
            <w:hideMark/>
          </w:tcPr>
          <w:p w14:paraId="09532463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GAGCATAGTTTTCCAGAGAAGCA</w:t>
            </w:r>
          </w:p>
        </w:tc>
      </w:tr>
      <w:tr w:rsidR="005C634E" w:rsidRPr="005C634E" w14:paraId="28BC8CC3" w14:textId="77777777" w:rsidTr="009D04CB">
        <w:trPr>
          <w:gridAfter w:val="1"/>
          <w:wAfter w:w="42" w:type="dxa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  <w:hideMark/>
          </w:tcPr>
          <w:p w14:paraId="1CC54D67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UQCRFS1 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  <w:hideMark/>
          </w:tcPr>
          <w:p w14:paraId="58372DA7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GAGCCACCTGTTCTGGATGTG </w:t>
            </w:r>
          </w:p>
        </w:tc>
        <w:tc>
          <w:tcPr>
            <w:tcW w:w="3927" w:type="dxa"/>
            <w:tcBorders>
              <w:bottom w:val="single" w:sz="4" w:space="0" w:color="auto"/>
            </w:tcBorders>
            <w:vAlign w:val="center"/>
            <w:hideMark/>
          </w:tcPr>
          <w:p w14:paraId="57DF3336" w14:textId="77777777" w:rsidR="00A76062" w:rsidRPr="005C634E" w:rsidRDefault="00A76062" w:rsidP="009D04C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C634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GCACGACGATAGTCAGAGAAGTC</w:t>
            </w:r>
          </w:p>
        </w:tc>
      </w:tr>
    </w:tbl>
    <w:p w14:paraId="76AE797F" w14:textId="77777777" w:rsidR="00C368B8" w:rsidRPr="005C634E" w:rsidRDefault="00C368B8" w:rsidP="00F44749">
      <w:pPr>
        <w:spacing w:line="480" w:lineRule="auto"/>
        <w:rPr>
          <w:rFonts w:ascii="Times New Roman" w:hAnsi="Times New Roman" w:cs="Times New Roman"/>
        </w:rPr>
        <w:sectPr w:rsidR="00C368B8" w:rsidRPr="005C634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3FA3017" w14:textId="447F6B76" w:rsidR="00431F5A" w:rsidRPr="005C634E" w:rsidRDefault="00F74D22" w:rsidP="00431F5A">
      <w:pPr>
        <w:rPr>
          <w:rFonts w:ascii="Times New Roman" w:eastAsia="宋体" w:hAnsi="Times New Roman" w:cs="Times New Roman"/>
          <w:sz w:val="28"/>
          <w:szCs w:val="28"/>
        </w:rPr>
      </w:pPr>
      <w:r w:rsidRPr="005C634E">
        <w:rPr>
          <w:rFonts w:ascii="Times New Roman" w:eastAsia="宋体" w:hAnsi="Times New Roman" w:cs="Times New Roman"/>
          <w:sz w:val="28"/>
          <w:szCs w:val="28"/>
        </w:rPr>
        <w:lastRenderedPageBreak/>
        <w:t>Abbreviations:</w:t>
      </w:r>
    </w:p>
    <w:p w14:paraId="7013C70F" w14:textId="77777777" w:rsidR="00431F5A" w:rsidRPr="005C634E" w:rsidRDefault="00431F5A" w:rsidP="00431F5A">
      <w:pPr>
        <w:rPr>
          <w:rFonts w:ascii="Times New Roman" w:eastAsia="宋体" w:hAnsi="Times New Roman" w:cs="Times New Roman"/>
        </w:rPr>
      </w:pPr>
      <w:bookmarkStart w:id="4" w:name="OLE_LINK1"/>
      <w:bookmarkStart w:id="5" w:name="OLE_LINK2"/>
      <w:r w:rsidRPr="005C634E">
        <w:rPr>
          <w:rFonts w:ascii="Times New Roman" w:eastAsia="宋体" w:hAnsi="Times New Roman" w:cs="Times New Roman"/>
        </w:rPr>
        <w:t>HSL</w:t>
      </w:r>
      <w:bookmarkEnd w:id="4"/>
      <w:bookmarkEnd w:id="5"/>
      <w:r w:rsidRPr="005C634E">
        <w:rPr>
          <w:rFonts w:ascii="Times New Roman" w:eastAsia="宋体" w:hAnsi="Times New Roman" w:cs="Times New Roman" w:hint="eastAsia"/>
        </w:rPr>
        <w:t>,</w:t>
      </w:r>
      <w:r w:rsidRPr="005C634E">
        <w:rPr>
          <w:rFonts w:ascii="Times New Roman" w:eastAsia="宋体" w:hAnsi="Times New Roman" w:cs="Times New Roman"/>
        </w:rPr>
        <w:t xml:space="preserve"> hormone-sensitive lipase </w:t>
      </w:r>
    </w:p>
    <w:p w14:paraId="41C8748C" w14:textId="77777777" w:rsidR="00431F5A" w:rsidRPr="005C634E" w:rsidRDefault="00431F5A" w:rsidP="00431F5A">
      <w:pPr>
        <w:rPr>
          <w:rFonts w:ascii="Times New Roman" w:eastAsia="宋体" w:hAnsi="Times New Roman" w:cs="Times New Roman"/>
        </w:rPr>
      </w:pPr>
      <w:bookmarkStart w:id="6" w:name="OLE_LINK174"/>
      <w:r w:rsidRPr="005C634E">
        <w:rPr>
          <w:rFonts w:ascii="Times New Roman" w:eastAsia="宋体" w:hAnsi="Times New Roman" w:cs="Times New Roman"/>
        </w:rPr>
        <w:t>M</w:t>
      </w:r>
      <w:r w:rsidRPr="005C634E">
        <w:rPr>
          <w:rFonts w:ascii="Times New Roman" w:eastAsia="宋体" w:hAnsi="Times New Roman" w:cs="Times New Roman" w:hint="eastAsia"/>
        </w:rPr>
        <w:t>G</w:t>
      </w:r>
      <w:r w:rsidRPr="005C634E">
        <w:rPr>
          <w:rFonts w:ascii="Times New Roman" w:eastAsia="宋体" w:hAnsi="Times New Roman" w:cs="Times New Roman"/>
        </w:rPr>
        <w:t>LL</w:t>
      </w:r>
      <w:bookmarkEnd w:id="6"/>
      <w:r w:rsidRPr="005C634E">
        <w:rPr>
          <w:rFonts w:ascii="Times New Roman" w:eastAsia="宋体" w:hAnsi="Times New Roman" w:cs="Times New Roman" w:hint="eastAsia"/>
        </w:rPr>
        <w:t>,</w:t>
      </w:r>
      <w:r w:rsidRPr="005C634E">
        <w:t xml:space="preserve"> </w:t>
      </w:r>
      <w:r w:rsidRPr="005C634E">
        <w:rPr>
          <w:rFonts w:ascii="Times New Roman" w:eastAsia="宋体" w:hAnsi="Times New Roman" w:cs="Times New Roman" w:hint="eastAsia"/>
        </w:rPr>
        <w:t>m</w:t>
      </w:r>
      <w:r w:rsidRPr="005C634E">
        <w:rPr>
          <w:rFonts w:ascii="Times New Roman" w:eastAsia="宋体" w:hAnsi="Times New Roman" w:cs="Times New Roman"/>
        </w:rPr>
        <w:t>onoacylglycerol lipase</w:t>
      </w:r>
    </w:p>
    <w:p w14:paraId="422C007E" w14:textId="77777777" w:rsidR="00431F5A" w:rsidRPr="005C634E" w:rsidRDefault="00431F5A" w:rsidP="00431F5A">
      <w:pPr>
        <w:rPr>
          <w:rFonts w:ascii="Times New Roman" w:eastAsia="宋体" w:hAnsi="Times New Roman" w:cs="Times New Roman"/>
          <w:bCs/>
        </w:rPr>
      </w:pPr>
      <w:bookmarkStart w:id="7" w:name="OLE_LINK5"/>
      <w:bookmarkStart w:id="8" w:name="OLE_LINK6"/>
      <w:proofErr w:type="spellStart"/>
      <w:r w:rsidRPr="005C634E">
        <w:rPr>
          <w:rFonts w:ascii="Times New Roman" w:eastAsia="宋体" w:hAnsi="Times New Roman" w:cs="Times New Roman"/>
          <w:bCs/>
        </w:rPr>
        <w:t>PPARγ</w:t>
      </w:r>
      <w:bookmarkEnd w:id="7"/>
      <w:bookmarkEnd w:id="8"/>
      <w:proofErr w:type="spellEnd"/>
      <w:r w:rsidRPr="005C634E">
        <w:rPr>
          <w:rFonts w:ascii="Times New Roman" w:eastAsia="宋体" w:hAnsi="Times New Roman" w:cs="Times New Roman" w:hint="eastAsia"/>
          <w:bCs/>
        </w:rPr>
        <w:t>, p</w:t>
      </w:r>
      <w:r w:rsidRPr="005C634E">
        <w:rPr>
          <w:rFonts w:ascii="Times New Roman" w:eastAsia="宋体" w:hAnsi="Times New Roman" w:cs="Times New Roman"/>
          <w:bCs/>
        </w:rPr>
        <w:t xml:space="preserve">eroxisome </w:t>
      </w:r>
      <w:r w:rsidRPr="005C634E">
        <w:rPr>
          <w:rFonts w:ascii="Times New Roman" w:eastAsia="宋体" w:hAnsi="Times New Roman" w:cs="Times New Roman" w:hint="eastAsia"/>
          <w:bCs/>
        </w:rPr>
        <w:t>p</w:t>
      </w:r>
      <w:r w:rsidRPr="005C634E">
        <w:rPr>
          <w:rFonts w:ascii="Times New Roman" w:eastAsia="宋体" w:hAnsi="Times New Roman" w:cs="Times New Roman"/>
          <w:bCs/>
        </w:rPr>
        <w:t>roliferator</w:t>
      </w:r>
      <w:r w:rsidRPr="005C634E">
        <w:rPr>
          <w:rFonts w:ascii="Times New Roman" w:eastAsia="宋体" w:hAnsi="Times New Roman" w:cs="Times New Roman" w:hint="eastAsia"/>
          <w:bCs/>
        </w:rPr>
        <w:t>-a</w:t>
      </w:r>
      <w:r w:rsidRPr="005C634E">
        <w:rPr>
          <w:rFonts w:ascii="Times New Roman" w:eastAsia="宋体" w:hAnsi="Times New Roman" w:cs="Times New Roman"/>
          <w:bCs/>
        </w:rPr>
        <w:t xml:space="preserve">ctivated </w:t>
      </w:r>
      <w:r w:rsidRPr="005C634E">
        <w:rPr>
          <w:rFonts w:ascii="Times New Roman" w:eastAsia="宋体" w:hAnsi="Times New Roman" w:cs="Times New Roman" w:hint="eastAsia"/>
          <w:bCs/>
        </w:rPr>
        <w:t>r</w:t>
      </w:r>
      <w:r w:rsidRPr="005C634E">
        <w:rPr>
          <w:rFonts w:ascii="Times New Roman" w:eastAsia="宋体" w:hAnsi="Times New Roman" w:cs="Times New Roman"/>
          <w:bCs/>
        </w:rPr>
        <w:t xml:space="preserve">eceptor gamma </w:t>
      </w:r>
    </w:p>
    <w:p w14:paraId="2D1BAF40" w14:textId="77777777" w:rsidR="00431F5A" w:rsidRPr="005C634E" w:rsidRDefault="00431F5A" w:rsidP="00431F5A">
      <w:pPr>
        <w:rPr>
          <w:rFonts w:ascii="Times New Roman" w:eastAsia="宋体" w:hAnsi="Times New Roman" w:cs="Times New Roman"/>
          <w:bCs/>
        </w:rPr>
      </w:pPr>
      <w:r w:rsidRPr="005C634E">
        <w:rPr>
          <w:rFonts w:ascii="Times New Roman" w:eastAsia="宋体" w:hAnsi="Times New Roman" w:cs="Times New Roman"/>
          <w:bCs/>
        </w:rPr>
        <w:t>CEBPA,</w:t>
      </w:r>
      <w:r w:rsidRPr="005C634E">
        <w:t xml:space="preserve"> </w:t>
      </w:r>
      <w:r w:rsidRPr="005C634E">
        <w:rPr>
          <w:rFonts w:ascii="Times New Roman" w:eastAsia="宋体" w:hAnsi="Times New Roman" w:cs="Times New Roman"/>
          <w:bCs/>
        </w:rPr>
        <w:t>CCAAT/enhancer-binding protein alpha</w:t>
      </w:r>
    </w:p>
    <w:p w14:paraId="1A1EFD0C" w14:textId="77777777" w:rsidR="00431F5A" w:rsidRPr="005C634E" w:rsidRDefault="00431F5A" w:rsidP="00431F5A">
      <w:pPr>
        <w:rPr>
          <w:rFonts w:ascii="Times New Roman" w:eastAsia="宋体" w:hAnsi="Times New Roman" w:cs="Times New Roman"/>
          <w:bCs/>
        </w:rPr>
      </w:pPr>
      <w:bookmarkStart w:id="9" w:name="OLE_LINK9"/>
      <w:bookmarkStart w:id="10" w:name="OLE_LINK10"/>
      <w:r w:rsidRPr="005C634E">
        <w:rPr>
          <w:rFonts w:ascii="Times New Roman" w:eastAsia="宋体" w:hAnsi="Times New Roman" w:cs="Times New Roman"/>
          <w:bCs/>
        </w:rPr>
        <w:t>AMPK</w:t>
      </w:r>
      <w:r w:rsidRPr="005C634E">
        <w:rPr>
          <w:rFonts w:ascii="Times New Roman" w:eastAsia="宋体" w:hAnsi="Times New Roman" w:cs="Times New Roman" w:hint="eastAsia"/>
          <w:bCs/>
        </w:rPr>
        <w:t xml:space="preserve">, </w:t>
      </w:r>
      <w:r w:rsidRPr="005C634E">
        <w:rPr>
          <w:rFonts w:ascii="Times New Roman" w:eastAsia="宋体" w:hAnsi="Times New Roman" w:cs="Times New Roman"/>
          <w:bCs/>
        </w:rPr>
        <w:t>Adenosine 5‘-monophosphate (AMP)-activated protein kinase</w:t>
      </w:r>
      <w:bookmarkEnd w:id="9"/>
      <w:bookmarkEnd w:id="10"/>
    </w:p>
    <w:p w14:paraId="31DE842F" w14:textId="77777777" w:rsidR="00431F5A" w:rsidRPr="005C634E" w:rsidRDefault="00431F5A" w:rsidP="00431F5A">
      <w:pPr>
        <w:rPr>
          <w:rFonts w:ascii="Times New Roman" w:eastAsia="宋体" w:hAnsi="Times New Roman" w:cs="Times New Roman"/>
        </w:rPr>
      </w:pPr>
      <w:bookmarkStart w:id="11" w:name="OLE_LINK11"/>
      <w:bookmarkStart w:id="12" w:name="OLE_LINK12"/>
      <w:r w:rsidRPr="005C634E">
        <w:rPr>
          <w:rFonts w:ascii="Times New Roman" w:eastAsia="宋体" w:hAnsi="Times New Roman" w:cs="Times New Roman"/>
        </w:rPr>
        <w:t>UCP1</w:t>
      </w:r>
      <w:r w:rsidRPr="005C634E">
        <w:rPr>
          <w:rFonts w:ascii="Times New Roman" w:eastAsia="宋体" w:hAnsi="Times New Roman" w:cs="Times New Roman" w:hint="eastAsia"/>
        </w:rPr>
        <w:t>, u</w:t>
      </w:r>
      <w:r w:rsidRPr="005C634E">
        <w:rPr>
          <w:rFonts w:ascii="Times New Roman" w:eastAsia="宋体" w:hAnsi="Times New Roman" w:cs="Times New Roman"/>
        </w:rPr>
        <w:t>ncoupling protein 1</w:t>
      </w:r>
    </w:p>
    <w:p w14:paraId="4081DC36" w14:textId="77777777" w:rsidR="00431F5A" w:rsidRPr="005C634E" w:rsidRDefault="00431F5A" w:rsidP="00431F5A">
      <w:pPr>
        <w:rPr>
          <w:rFonts w:ascii="Times New Roman" w:eastAsia="宋体" w:hAnsi="Times New Roman" w:cs="Times New Roman"/>
        </w:rPr>
      </w:pPr>
      <w:bookmarkStart w:id="13" w:name="OLE_LINK13"/>
      <w:bookmarkStart w:id="14" w:name="OLE_LINK14"/>
      <w:bookmarkEnd w:id="11"/>
      <w:bookmarkEnd w:id="12"/>
      <w:r w:rsidRPr="005C634E">
        <w:rPr>
          <w:rFonts w:ascii="Times New Roman" w:eastAsia="宋体" w:hAnsi="Times New Roman" w:cs="Times New Roman" w:hint="eastAsia"/>
        </w:rPr>
        <w:t>PRDM</w:t>
      </w:r>
      <w:r w:rsidRPr="005C634E">
        <w:rPr>
          <w:rFonts w:ascii="Times New Roman" w:eastAsia="宋体" w:hAnsi="Times New Roman" w:cs="Times New Roman"/>
        </w:rPr>
        <w:t>16</w:t>
      </w:r>
      <w:bookmarkEnd w:id="13"/>
      <w:bookmarkEnd w:id="14"/>
      <w:r w:rsidRPr="005C634E">
        <w:rPr>
          <w:rFonts w:ascii="Times New Roman" w:eastAsia="宋体" w:hAnsi="Times New Roman" w:cs="Times New Roman" w:hint="eastAsia"/>
        </w:rPr>
        <w:t xml:space="preserve">, </w:t>
      </w:r>
      <w:r w:rsidRPr="005C634E">
        <w:rPr>
          <w:rFonts w:ascii="Times New Roman" w:eastAsia="宋体" w:hAnsi="Times New Roman" w:cs="Times New Roman"/>
        </w:rPr>
        <w:t>PR domain-containing 16</w:t>
      </w:r>
    </w:p>
    <w:p w14:paraId="50E9D4FD" w14:textId="77777777" w:rsidR="00431F5A" w:rsidRPr="005C634E" w:rsidRDefault="00431F5A" w:rsidP="00431F5A">
      <w:pPr>
        <w:rPr>
          <w:rFonts w:ascii="Times New Roman" w:eastAsia="宋体" w:hAnsi="Times New Roman" w:cs="Times New Roman"/>
        </w:rPr>
      </w:pPr>
      <w:bookmarkStart w:id="15" w:name="OLE_LINK15"/>
      <w:bookmarkStart w:id="16" w:name="OLE_LINK16"/>
      <w:r w:rsidRPr="005C634E">
        <w:rPr>
          <w:rFonts w:ascii="Times New Roman" w:eastAsia="宋体" w:hAnsi="Times New Roman" w:cs="Times New Roman"/>
        </w:rPr>
        <w:t>D</w:t>
      </w:r>
      <w:r w:rsidRPr="005C634E">
        <w:rPr>
          <w:rFonts w:ascii="Times New Roman" w:eastAsia="宋体" w:hAnsi="Times New Roman" w:cs="Times New Roman" w:hint="eastAsia"/>
        </w:rPr>
        <w:t>IO</w:t>
      </w:r>
      <w:r w:rsidRPr="005C634E">
        <w:rPr>
          <w:rFonts w:ascii="Times New Roman" w:eastAsia="宋体" w:hAnsi="Times New Roman" w:cs="Times New Roman"/>
        </w:rPr>
        <w:t>2</w:t>
      </w:r>
      <w:r w:rsidRPr="005C634E">
        <w:rPr>
          <w:rFonts w:ascii="Times New Roman" w:eastAsia="宋体" w:hAnsi="Times New Roman" w:cs="Times New Roman" w:hint="eastAsia"/>
        </w:rPr>
        <w:t xml:space="preserve">, </w:t>
      </w:r>
      <w:r w:rsidRPr="005C634E">
        <w:rPr>
          <w:rFonts w:ascii="Times New Roman" w:eastAsia="宋体" w:hAnsi="Times New Roman" w:cs="Times New Roman"/>
        </w:rPr>
        <w:t>thyroxine deiodinase, type II</w:t>
      </w:r>
    </w:p>
    <w:bookmarkEnd w:id="15"/>
    <w:bookmarkEnd w:id="16"/>
    <w:p w14:paraId="359CD1CA" w14:textId="77777777" w:rsidR="00431F5A" w:rsidRPr="005C634E" w:rsidRDefault="00431F5A" w:rsidP="00431F5A">
      <w:pPr>
        <w:rPr>
          <w:rFonts w:ascii="Times New Roman" w:eastAsia="宋体" w:hAnsi="Times New Roman" w:cs="Times New Roman"/>
        </w:rPr>
      </w:pPr>
      <w:r w:rsidRPr="005C634E">
        <w:rPr>
          <w:rFonts w:ascii="Times New Roman" w:eastAsia="宋体" w:hAnsi="Times New Roman" w:cs="Times New Roman"/>
        </w:rPr>
        <w:t>CIDEA</w:t>
      </w:r>
      <w:r w:rsidRPr="005C634E">
        <w:rPr>
          <w:rFonts w:ascii="Times New Roman" w:eastAsia="宋体" w:hAnsi="Times New Roman" w:cs="Times New Roman" w:hint="eastAsia"/>
        </w:rPr>
        <w:t>,</w:t>
      </w:r>
      <w:r w:rsidRPr="005C634E">
        <w:t xml:space="preserve"> </w:t>
      </w:r>
      <w:r w:rsidRPr="005C634E">
        <w:rPr>
          <w:rFonts w:ascii="Times New Roman" w:eastAsia="宋体" w:hAnsi="Times New Roman" w:cs="Times New Roman"/>
        </w:rPr>
        <w:t>cell death-inducing DNA fragmentation factor alpha-like effector A</w:t>
      </w:r>
    </w:p>
    <w:p w14:paraId="5C291117" w14:textId="77777777" w:rsidR="00431F5A" w:rsidRPr="005C634E" w:rsidRDefault="00431F5A" w:rsidP="00431F5A">
      <w:pPr>
        <w:rPr>
          <w:rFonts w:ascii="Times New Roman" w:eastAsia="宋体" w:hAnsi="Times New Roman" w:cs="Times New Roman"/>
        </w:rPr>
      </w:pPr>
      <w:bookmarkStart w:id="17" w:name="OLE_LINK19"/>
      <w:bookmarkStart w:id="18" w:name="OLE_LINK20"/>
      <w:r w:rsidRPr="005C634E">
        <w:rPr>
          <w:rFonts w:ascii="Times New Roman" w:eastAsia="宋体" w:hAnsi="Times New Roman" w:cs="Times New Roman"/>
        </w:rPr>
        <w:t>PPARα</w:t>
      </w:r>
      <w:bookmarkEnd w:id="17"/>
      <w:bookmarkEnd w:id="18"/>
      <w:r w:rsidRPr="005C634E">
        <w:rPr>
          <w:rFonts w:ascii="Times New Roman" w:eastAsia="宋体" w:hAnsi="Times New Roman" w:cs="Times New Roman"/>
        </w:rPr>
        <w:t xml:space="preserve"> (Peroxisome proliferator</w:t>
      </w:r>
      <w:r w:rsidRPr="005C634E">
        <w:rPr>
          <w:rFonts w:ascii="Times New Roman" w:eastAsia="宋体" w:hAnsi="Times New Roman" w:cs="Times New Roman" w:hint="eastAsia"/>
        </w:rPr>
        <w:t>-</w:t>
      </w:r>
      <w:r w:rsidRPr="005C634E">
        <w:rPr>
          <w:rFonts w:ascii="Times New Roman" w:eastAsia="宋体" w:hAnsi="Times New Roman" w:cs="Times New Roman"/>
        </w:rPr>
        <w:t>activated receptor alpha</w:t>
      </w:r>
    </w:p>
    <w:p w14:paraId="2E818FF9" w14:textId="77777777" w:rsidR="00431F5A" w:rsidRPr="005C634E" w:rsidRDefault="00431F5A" w:rsidP="00431F5A">
      <w:pPr>
        <w:rPr>
          <w:rFonts w:ascii="Times New Roman" w:eastAsia="宋体" w:hAnsi="Times New Roman" w:cs="Times New Roman"/>
        </w:rPr>
      </w:pPr>
      <w:r w:rsidRPr="005C634E">
        <w:rPr>
          <w:rFonts w:ascii="Times New Roman" w:eastAsia="宋体" w:hAnsi="Times New Roman" w:cs="Times New Roman"/>
        </w:rPr>
        <w:t>ACADM (acyl-Coenzyme A dehydrogenase, C-4 to C-12 straight chain)</w:t>
      </w:r>
    </w:p>
    <w:p w14:paraId="3B7D1D85" w14:textId="77777777" w:rsidR="00431F5A" w:rsidRPr="005C634E" w:rsidRDefault="00431F5A" w:rsidP="00431F5A">
      <w:pPr>
        <w:rPr>
          <w:rFonts w:ascii="Times New Roman" w:eastAsia="宋体" w:hAnsi="Times New Roman" w:cs="Times New Roman"/>
        </w:rPr>
      </w:pPr>
      <w:r w:rsidRPr="005C634E">
        <w:rPr>
          <w:rFonts w:ascii="Times New Roman" w:eastAsia="宋体" w:hAnsi="Times New Roman" w:cs="Times New Roman"/>
        </w:rPr>
        <w:t>ACADS</w:t>
      </w:r>
      <w:r w:rsidRPr="005C634E">
        <w:rPr>
          <w:rFonts w:ascii="Times New Roman" w:eastAsia="宋体" w:hAnsi="Times New Roman" w:cs="Times New Roman" w:hint="eastAsia"/>
        </w:rPr>
        <w:t>,</w:t>
      </w:r>
      <w:r w:rsidRPr="005C634E">
        <w:t xml:space="preserve"> </w:t>
      </w:r>
      <w:r w:rsidRPr="005C634E">
        <w:rPr>
          <w:rFonts w:ascii="Times New Roman" w:eastAsia="宋体" w:hAnsi="Times New Roman" w:cs="Times New Roman"/>
        </w:rPr>
        <w:t>short-chain acyl-CoA dehydrogenase</w:t>
      </w:r>
    </w:p>
    <w:p w14:paraId="49E25DE5" w14:textId="77777777" w:rsidR="00431F5A" w:rsidRPr="005C634E" w:rsidRDefault="00431F5A" w:rsidP="00431F5A">
      <w:pPr>
        <w:rPr>
          <w:rFonts w:ascii="Times New Roman" w:eastAsia="宋体" w:hAnsi="Times New Roman" w:cs="Times New Roman"/>
        </w:rPr>
      </w:pPr>
      <w:r w:rsidRPr="005C634E">
        <w:rPr>
          <w:rFonts w:ascii="Times New Roman" w:eastAsia="宋体" w:hAnsi="Times New Roman" w:cs="Times New Roman"/>
        </w:rPr>
        <w:t>CPT2</w:t>
      </w:r>
      <w:r w:rsidRPr="005C634E">
        <w:rPr>
          <w:rFonts w:ascii="Times New Roman" w:eastAsia="宋体" w:hAnsi="Times New Roman" w:cs="Times New Roman" w:hint="eastAsia"/>
        </w:rPr>
        <w:t xml:space="preserve">, </w:t>
      </w:r>
      <w:r w:rsidRPr="005C634E">
        <w:rPr>
          <w:rFonts w:ascii="Times New Roman" w:eastAsia="宋体" w:hAnsi="Times New Roman" w:cs="Times New Roman"/>
        </w:rPr>
        <w:t>Carnitine palmitoyl transferase2</w:t>
      </w:r>
    </w:p>
    <w:p w14:paraId="0C38E739" w14:textId="77777777" w:rsidR="00431F5A" w:rsidRPr="005C634E" w:rsidRDefault="00431F5A" w:rsidP="00431F5A">
      <w:pPr>
        <w:rPr>
          <w:rFonts w:ascii="Times New Roman" w:eastAsia="宋体" w:hAnsi="Times New Roman" w:cs="Times New Roman"/>
        </w:rPr>
      </w:pPr>
      <w:bookmarkStart w:id="19" w:name="OLE_LINK104"/>
      <w:bookmarkStart w:id="20" w:name="OLE_LINK108"/>
      <w:bookmarkStart w:id="21" w:name="OLE_LINK31"/>
      <w:r w:rsidRPr="005C634E">
        <w:rPr>
          <w:rFonts w:ascii="Times New Roman" w:eastAsia="宋体" w:hAnsi="Times New Roman" w:cs="Times New Roman"/>
        </w:rPr>
        <w:t>SREBP-1C</w:t>
      </w:r>
      <w:bookmarkEnd w:id="19"/>
      <w:bookmarkEnd w:id="20"/>
      <w:bookmarkEnd w:id="21"/>
      <w:r w:rsidRPr="005C634E">
        <w:rPr>
          <w:rFonts w:ascii="Times New Roman" w:eastAsia="宋体" w:hAnsi="Times New Roman" w:cs="Times New Roman" w:hint="eastAsia"/>
        </w:rPr>
        <w:t xml:space="preserve">, </w:t>
      </w:r>
      <w:r w:rsidRPr="005C634E">
        <w:rPr>
          <w:rFonts w:ascii="Times New Roman" w:eastAsia="宋体" w:hAnsi="Times New Roman" w:cs="Times New Roman"/>
        </w:rPr>
        <w:t xml:space="preserve">sterol-regulatory elementary binding protein 1C </w:t>
      </w:r>
    </w:p>
    <w:p w14:paraId="7E0B1EB0" w14:textId="77777777" w:rsidR="00431F5A" w:rsidRPr="005C634E" w:rsidRDefault="00431F5A" w:rsidP="00431F5A">
      <w:pPr>
        <w:rPr>
          <w:rFonts w:ascii="Times New Roman" w:eastAsia="宋体" w:hAnsi="Times New Roman" w:cs="Times New Roman"/>
        </w:rPr>
      </w:pPr>
      <w:bookmarkStart w:id="22" w:name="OLE_LINK29"/>
      <w:bookmarkStart w:id="23" w:name="OLE_LINK30"/>
      <w:r w:rsidRPr="005C634E">
        <w:rPr>
          <w:rFonts w:ascii="Times New Roman" w:eastAsia="宋体" w:hAnsi="Times New Roman" w:cs="Times New Roman"/>
        </w:rPr>
        <w:t>ACC</w:t>
      </w:r>
      <w:bookmarkStart w:id="24" w:name="OLE_LINK107"/>
      <w:bookmarkStart w:id="25" w:name="OLE_LINK106"/>
      <w:bookmarkEnd w:id="22"/>
      <w:bookmarkEnd w:id="23"/>
      <w:r w:rsidRPr="005C634E">
        <w:rPr>
          <w:rFonts w:ascii="Times New Roman" w:eastAsia="宋体" w:hAnsi="Times New Roman" w:cs="Times New Roman" w:hint="eastAsia"/>
        </w:rPr>
        <w:t>, a</w:t>
      </w:r>
      <w:r w:rsidRPr="005C634E">
        <w:rPr>
          <w:rFonts w:ascii="Times New Roman" w:eastAsia="宋体" w:hAnsi="Times New Roman" w:cs="Times New Roman"/>
        </w:rPr>
        <w:t>cetyl-CoA carboxylase</w:t>
      </w:r>
      <w:bookmarkEnd w:id="24"/>
      <w:bookmarkEnd w:id="25"/>
    </w:p>
    <w:p w14:paraId="0BA553DB" w14:textId="77777777" w:rsidR="00431F5A" w:rsidRPr="005C634E" w:rsidRDefault="00431F5A" w:rsidP="00431F5A">
      <w:pPr>
        <w:rPr>
          <w:rFonts w:ascii="Times New Roman" w:eastAsia="宋体" w:hAnsi="Times New Roman" w:cs="Times New Roman"/>
        </w:rPr>
      </w:pPr>
      <w:r w:rsidRPr="005C634E">
        <w:rPr>
          <w:rFonts w:ascii="Times New Roman" w:eastAsia="宋体" w:hAnsi="Times New Roman" w:cs="Times New Roman"/>
        </w:rPr>
        <w:t>PGC-1α</w:t>
      </w:r>
      <w:r w:rsidRPr="005C634E">
        <w:rPr>
          <w:rFonts w:ascii="Times New Roman" w:eastAsia="宋体" w:hAnsi="Times New Roman" w:cs="Times New Roman" w:hint="eastAsia"/>
        </w:rPr>
        <w:t xml:space="preserve">, </w:t>
      </w:r>
      <w:r w:rsidRPr="005C634E">
        <w:rPr>
          <w:rFonts w:ascii="Times New Roman" w:eastAsia="宋体" w:hAnsi="Times New Roman" w:cs="Times New Roman"/>
        </w:rPr>
        <w:t>peroxisome proliferator-activated receptor-gamma coactivator-1alpha)</w:t>
      </w:r>
    </w:p>
    <w:p w14:paraId="608EAD3B" w14:textId="77777777" w:rsidR="00431F5A" w:rsidRPr="005C634E" w:rsidRDefault="00431F5A" w:rsidP="00431F5A">
      <w:pPr>
        <w:rPr>
          <w:rFonts w:ascii="Times New Roman" w:eastAsia="宋体" w:hAnsi="Times New Roman" w:cs="Times New Roman"/>
        </w:rPr>
      </w:pPr>
      <w:bookmarkStart w:id="26" w:name="OLE_LINK25"/>
      <w:bookmarkStart w:id="27" w:name="OLE_LINK26"/>
      <w:r w:rsidRPr="005C634E">
        <w:rPr>
          <w:rFonts w:ascii="Times New Roman" w:eastAsia="宋体" w:hAnsi="Times New Roman" w:cs="Times New Roman"/>
        </w:rPr>
        <w:t>TNF-α</w:t>
      </w:r>
      <w:r w:rsidRPr="005C634E">
        <w:rPr>
          <w:rFonts w:ascii="Times New Roman" w:eastAsia="宋体" w:hAnsi="Times New Roman" w:cs="Times New Roman" w:hint="eastAsia"/>
        </w:rPr>
        <w:t xml:space="preserve">, </w:t>
      </w:r>
      <w:r w:rsidRPr="005C634E">
        <w:rPr>
          <w:rFonts w:ascii="Times New Roman" w:eastAsia="宋体" w:hAnsi="Times New Roman" w:cs="Times New Roman"/>
        </w:rPr>
        <w:t>tumor necrosis factor-</w:t>
      </w:r>
      <w:r w:rsidRPr="005C634E">
        <w:t xml:space="preserve"> </w:t>
      </w:r>
      <w:r w:rsidRPr="005C634E">
        <w:rPr>
          <w:rFonts w:ascii="Times New Roman" w:eastAsia="宋体" w:hAnsi="Times New Roman" w:cs="Times New Roman"/>
        </w:rPr>
        <w:t>alpha</w:t>
      </w:r>
    </w:p>
    <w:bookmarkEnd w:id="26"/>
    <w:bookmarkEnd w:id="27"/>
    <w:p w14:paraId="5C98A4DF" w14:textId="77777777" w:rsidR="00431F5A" w:rsidRPr="005C634E" w:rsidRDefault="00431F5A" w:rsidP="00431F5A">
      <w:pPr>
        <w:rPr>
          <w:rFonts w:ascii="Times New Roman" w:eastAsia="宋体" w:hAnsi="Times New Roman" w:cs="Times New Roman"/>
        </w:rPr>
      </w:pPr>
      <w:r w:rsidRPr="005C634E">
        <w:rPr>
          <w:rFonts w:ascii="Times New Roman" w:eastAsia="宋体" w:hAnsi="Times New Roman" w:cs="Times New Roman"/>
        </w:rPr>
        <w:t>IL-6</w:t>
      </w:r>
      <w:r w:rsidRPr="005C634E">
        <w:rPr>
          <w:rFonts w:ascii="Times New Roman" w:eastAsia="宋体" w:hAnsi="Times New Roman" w:cs="Times New Roman" w:hint="eastAsia"/>
        </w:rPr>
        <w:t xml:space="preserve">, </w:t>
      </w:r>
      <w:r w:rsidRPr="005C634E">
        <w:rPr>
          <w:rFonts w:ascii="Times New Roman" w:eastAsia="宋体" w:hAnsi="Times New Roman" w:cs="Times New Roman"/>
        </w:rPr>
        <w:t xml:space="preserve">Interleukin </w:t>
      </w:r>
      <w:r w:rsidRPr="005C634E">
        <w:rPr>
          <w:rFonts w:ascii="Times New Roman" w:eastAsia="宋体" w:hAnsi="Times New Roman" w:cs="Times New Roman" w:hint="eastAsia"/>
        </w:rPr>
        <w:t>6</w:t>
      </w:r>
    </w:p>
    <w:p w14:paraId="66F9E330" w14:textId="77777777" w:rsidR="00431F5A" w:rsidRPr="005C634E" w:rsidRDefault="00431F5A" w:rsidP="00431F5A">
      <w:pPr>
        <w:rPr>
          <w:rFonts w:hint="eastAsia"/>
        </w:rPr>
      </w:pPr>
      <w:r w:rsidRPr="005C634E">
        <w:rPr>
          <w:rFonts w:ascii="Times New Roman" w:eastAsia="宋体" w:hAnsi="Times New Roman" w:cs="Times New Roman"/>
        </w:rPr>
        <w:t>IL-1β</w:t>
      </w:r>
      <w:r w:rsidRPr="005C634E">
        <w:rPr>
          <w:rFonts w:ascii="Times New Roman" w:eastAsia="宋体" w:hAnsi="Times New Roman" w:cs="Times New Roman" w:hint="eastAsia"/>
        </w:rPr>
        <w:t>,</w:t>
      </w:r>
      <w:r w:rsidRPr="005C634E">
        <w:t xml:space="preserve"> </w:t>
      </w:r>
      <w:r w:rsidRPr="005C634E">
        <w:rPr>
          <w:rFonts w:ascii="Times New Roman" w:eastAsia="宋体" w:hAnsi="Times New Roman" w:cs="Times New Roman"/>
        </w:rPr>
        <w:t>Interleukin 1beta</w:t>
      </w:r>
    </w:p>
    <w:p w14:paraId="4D2CD7C2" w14:textId="4C5E061E" w:rsidR="00AE77F1" w:rsidRPr="005C634E" w:rsidRDefault="00AE77F1" w:rsidP="00C62A78">
      <w:pPr>
        <w:spacing w:line="480" w:lineRule="auto"/>
        <w:rPr>
          <w:rFonts w:hint="eastAsia"/>
        </w:rPr>
      </w:pPr>
    </w:p>
    <w:sectPr w:rsidR="00AE77F1" w:rsidRPr="005C63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AACAB" w14:textId="77777777" w:rsidR="004F3E49" w:rsidRDefault="004F3E49" w:rsidP="007E7CAB">
      <w:pPr>
        <w:rPr>
          <w:rFonts w:hint="eastAsia"/>
        </w:rPr>
      </w:pPr>
      <w:r>
        <w:separator/>
      </w:r>
    </w:p>
  </w:endnote>
  <w:endnote w:type="continuationSeparator" w:id="0">
    <w:p w14:paraId="55A2DB70" w14:textId="77777777" w:rsidR="004F3E49" w:rsidRDefault="004F3E49" w:rsidP="007E7CA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1E05B" w14:textId="77777777" w:rsidR="004F3E49" w:rsidRDefault="004F3E49" w:rsidP="007E7CAB">
      <w:pPr>
        <w:rPr>
          <w:rFonts w:hint="eastAsia"/>
        </w:rPr>
      </w:pPr>
      <w:r>
        <w:separator/>
      </w:r>
    </w:p>
  </w:footnote>
  <w:footnote w:type="continuationSeparator" w:id="0">
    <w:p w14:paraId="5BC1A945" w14:textId="77777777" w:rsidR="004F3E49" w:rsidRDefault="004F3E49" w:rsidP="007E7CAB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33FF5"/>
    <w:multiLevelType w:val="hybridMultilevel"/>
    <w:tmpl w:val="FC421440"/>
    <w:lvl w:ilvl="0" w:tplc="E2A8CEB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28536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E90"/>
    <w:rsid w:val="00162791"/>
    <w:rsid w:val="001C44ED"/>
    <w:rsid w:val="0023010E"/>
    <w:rsid w:val="00254B3C"/>
    <w:rsid w:val="00313DA9"/>
    <w:rsid w:val="0032142F"/>
    <w:rsid w:val="003519E1"/>
    <w:rsid w:val="003B25CD"/>
    <w:rsid w:val="003E37C5"/>
    <w:rsid w:val="00414F91"/>
    <w:rsid w:val="00431F5A"/>
    <w:rsid w:val="00460512"/>
    <w:rsid w:val="004A0102"/>
    <w:rsid w:val="004F3E49"/>
    <w:rsid w:val="00526735"/>
    <w:rsid w:val="005B21D2"/>
    <w:rsid w:val="005C634E"/>
    <w:rsid w:val="005F4D6B"/>
    <w:rsid w:val="0063341F"/>
    <w:rsid w:val="00674B4B"/>
    <w:rsid w:val="00681976"/>
    <w:rsid w:val="006A7E50"/>
    <w:rsid w:val="006C0920"/>
    <w:rsid w:val="006D2812"/>
    <w:rsid w:val="006F76F5"/>
    <w:rsid w:val="007A34DA"/>
    <w:rsid w:val="007E7CAB"/>
    <w:rsid w:val="0084094F"/>
    <w:rsid w:val="008F1559"/>
    <w:rsid w:val="009241F9"/>
    <w:rsid w:val="009443FE"/>
    <w:rsid w:val="009903ED"/>
    <w:rsid w:val="009D04CB"/>
    <w:rsid w:val="009D356E"/>
    <w:rsid w:val="00A76062"/>
    <w:rsid w:val="00AB04BC"/>
    <w:rsid w:val="00AE0E8F"/>
    <w:rsid w:val="00AE77F1"/>
    <w:rsid w:val="00B37B13"/>
    <w:rsid w:val="00B53A32"/>
    <w:rsid w:val="00B75A4B"/>
    <w:rsid w:val="00B87484"/>
    <w:rsid w:val="00BC0A9B"/>
    <w:rsid w:val="00C368B8"/>
    <w:rsid w:val="00C62A78"/>
    <w:rsid w:val="00C93D43"/>
    <w:rsid w:val="00C94A27"/>
    <w:rsid w:val="00CF6E90"/>
    <w:rsid w:val="00D30C04"/>
    <w:rsid w:val="00D43A6A"/>
    <w:rsid w:val="00DB0772"/>
    <w:rsid w:val="00DD1985"/>
    <w:rsid w:val="00E000C2"/>
    <w:rsid w:val="00EE4112"/>
    <w:rsid w:val="00F13EE5"/>
    <w:rsid w:val="00F157E2"/>
    <w:rsid w:val="00F44749"/>
    <w:rsid w:val="00F44BB3"/>
    <w:rsid w:val="00F72B8B"/>
    <w:rsid w:val="00F74D22"/>
    <w:rsid w:val="00F76480"/>
    <w:rsid w:val="00F7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5E60A4"/>
  <w15:chartTrackingRefBased/>
  <w15:docId w15:val="{7AFDF2C2-85F8-4FF1-9088-AFAC25995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4B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7C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E7CA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E7C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E7CAB"/>
    <w:rPr>
      <w:sz w:val="18"/>
      <w:szCs w:val="18"/>
    </w:rPr>
  </w:style>
  <w:style w:type="table" w:styleId="a7">
    <w:name w:val="Table Grid"/>
    <w:basedOn w:val="a1"/>
    <w:uiPriority w:val="59"/>
    <w:rsid w:val="00F44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648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76480"/>
    <w:rPr>
      <w:sz w:val="18"/>
      <w:szCs w:val="18"/>
    </w:rPr>
  </w:style>
  <w:style w:type="character" w:customStyle="1" w:styleId="fontstyle01">
    <w:name w:val="fontstyle01"/>
    <w:basedOn w:val="a0"/>
    <w:rsid w:val="00A76062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A76062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styleId="aa">
    <w:name w:val="List Paragraph"/>
    <w:basedOn w:val="a"/>
    <w:uiPriority w:val="34"/>
    <w:qFormat/>
    <w:rsid w:val="006C0920"/>
    <w:pPr>
      <w:ind w:firstLineChars="200" w:firstLine="420"/>
    </w:pPr>
  </w:style>
  <w:style w:type="character" w:styleId="ab">
    <w:name w:val="Hyperlink"/>
    <w:basedOn w:val="a0"/>
    <w:uiPriority w:val="99"/>
    <w:unhideWhenUsed/>
    <w:rsid w:val="006D28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ng2019_dn@163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engshixiu@scbg.ac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1670</Words>
  <Characters>1687</Characters>
  <Application>Microsoft Office Word</Application>
  <DocSecurity>0</DocSecurity>
  <Lines>187</Lines>
  <Paragraphs>139</Paragraphs>
  <ScaleCrop>false</ScaleCrop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zhenzhen</dc:creator>
  <cp:keywords/>
  <dc:description/>
  <cp:lastModifiedBy>HP</cp:lastModifiedBy>
  <cp:revision>19</cp:revision>
  <dcterms:created xsi:type="dcterms:W3CDTF">2021-12-22T07:27:00Z</dcterms:created>
  <dcterms:modified xsi:type="dcterms:W3CDTF">2025-05-07T04:42:00Z</dcterms:modified>
</cp:coreProperties>
</file>