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C203E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>Additional table 1-1) Associations Between Ultrasound, BIA, Wearable Devices, and Ventilator Weaning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5"/>
        <w:gridCol w:w="915"/>
        <w:gridCol w:w="915"/>
        <w:gridCol w:w="638"/>
        <w:gridCol w:w="914"/>
        <w:gridCol w:w="561"/>
        <w:gridCol w:w="914"/>
        <w:gridCol w:w="914"/>
        <w:gridCol w:w="638"/>
        <w:gridCol w:w="914"/>
        <w:gridCol w:w="638"/>
      </w:tblGrid>
      <w:tr w:rsidR="006E35F3" w:rsidRPr="006E35F3" w14:paraId="1824CC21" w14:textId="77777777" w:rsidTr="001601DF">
        <w:tc>
          <w:tcPr>
            <w:tcW w:w="819" w:type="dxa"/>
          </w:tcPr>
          <w:p w14:paraId="695DDD0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  <w:gridSpan w:val="5"/>
          </w:tcPr>
          <w:p w14:paraId="50F4AAE8" w14:textId="77777777" w:rsidR="00E51E43" w:rsidRPr="006E35F3" w:rsidRDefault="00E51E43" w:rsidP="00160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Weaning success</w:t>
            </w:r>
          </w:p>
        </w:tc>
        <w:tc>
          <w:tcPr>
            <w:tcW w:w="4100" w:type="dxa"/>
            <w:gridSpan w:val="5"/>
          </w:tcPr>
          <w:p w14:paraId="554D78EC" w14:textId="77777777" w:rsidR="00E51E43" w:rsidRPr="006E35F3" w:rsidRDefault="00E51E43" w:rsidP="00160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Weaning failure</w:t>
            </w:r>
          </w:p>
        </w:tc>
      </w:tr>
      <w:tr w:rsidR="006E35F3" w:rsidRPr="006E35F3" w14:paraId="12C35EF3" w14:textId="77777777" w:rsidTr="001601DF">
        <w:tc>
          <w:tcPr>
            <w:tcW w:w="819" w:type="dxa"/>
          </w:tcPr>
          <w:p w14:paraId="56B7D20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819" w:type="dxa"/>
          </w:tcPr>
          <w:p w14:paraId="6501075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819" w:type="dxa"/>
          </w:tcPr>
          <w:p w14:paraId="7382B82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D7</w:t>
            </w:r>
          </w:p>
        </w:tc>
        <w:tc>
          <w:tcPr>
            <w:tcW w:w="819" w:type="dxa"/>
          </w:tcPr>
          <w:p w14:paraId="78DF37B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266A0E7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D14</w:t>
            </w:r>
          </w:p>
        </w:tc>
        <w:tc>
          <w:tcPr>
            <w:tcW w:w="820" w:type="dxa"/>
          </w:tcPr>
          <w:p w14:paraId="4DBA167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76FBC8C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820" w:type="dxa"/>
          </w:tcPr>
          <w:p w14:paraId="3451C74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D7</w:t>
            </w:r>
          </w:p>
        </w:tc>
        <w:tc>
          <w:tcPr>
            <w:tcW w:w="820" w:type="dxa"/>
          </w:tcPr>
          <w:p w14:paraId="4056613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4CDCF2F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D14</w:t>
            </w:r>
          </w:p>
        </w:tc>
        <w:tc>
          <w:tcPr>
            <w:tcW w:w="820" w:type="dxa"/>
          </w:tcPr>
          <w:p w14:paraId="5362DCF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bookmarkEnd w:id="0"/>
      <w:tr w:rsidR="006E35F3" w:rsidRPr="006E35F3" w14:paraId="4F0A4CF5" w14:textId="77777777" w:rsidTr="001601DF">
        <w:tc>
          <w:tcPr>
            <w:tcW w:w="819" w:type="dxa"/>
            <w:vAlign w:val="center"/>
          </w:tcPr>
          <w:p w14:paraId="6C1E4FB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(cm)</w:t>
            </w:r>
          </w:p>
        </w:tc>
        <w:tc>
          <w:tcPr>
            <w:tcW w:w="819" w:type="dxa"/>
          </w:tcPr>
          <w:p w14:paraId="61E60017" w14:textId="77777777" w:rsidR="00E51E43" w:rsidRPr="006E35F3" w:rsidRDefault="00E51E43" w:rsidP="001601DF">
            <w:pPr>
              <w:spacing w:line="276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1.15±0.38</w:t>
            </w:r>
          </w:p>
        </w:tc>
        <w:tc>
          <w:tcPr>
            <w:tcW w:w="819" w:type="dxa"/>
          </w:tcPr>
          <w:p w14:paraId="4F9E6B1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1.08±0.34</w:t>
            </w:r>
          </w:p>
        </w:tc>
        <w:tc>
          <w:tcPr>
            <w:tcW w:w="819" w:type="dxa"/>
          </w:tcPr>
          <w:p w14:paraId="0B7E368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0.019*</w:t>
            </w:r>
          </w:p>
        </w:tc>
        <w:tc>
          <w:tcPr>
            <w:tcW w:w="820" w:type="dxa"/>
          </w:tcPr>
          <w:p w14:paraId="03FFB51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1.28±0.37</w:t>
            </w:r>
          </w:p>
        </w:tc>
        <w:tc>
          <w:tcPr>
            <w:tcW w:w="820" w:type="dxa"/>
          </w:tcPr>
          <w:p w14:paraId="03D2DC1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0.348</w:t>
            </w:r>
          </w:p>
        </w:tc>
        <w:tc>
          <w:tcPr>
            <w:tcW w:w="820" w:type="dxa"/>
          </w:tcPr>
          <w:p w14:paraId="4B533D8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1.10±0.31</w:t>
            </w:r>
          </w:p>
        </w:tc>
        <w:tc>
          <w:tcPr>
            <w:tcW w:w="820" w:type="dxa"/>
          </w:tcPr>
          <w:p w14:paraId="536CE4B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1.00±0.28</w:t>
            </w:r>
          </w:p>
        </w:tc>
        <w:tc>
          <w:tcPr>
            <w:tcW w:w="820" w:type="dxa"/>
          </w:tcPr>
          <w:p w14:paraId="139058C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0.049*</w:t>
            </w:r>
          </w:p>
        </w:tc>
        <w:tc>
          <w:tcPr>
            <w:tcW w:w="820" w:type="dxa"/>
          </w:tcPr>
          <w:p w14:paraId="23AA27D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0.85±0.24</w:t>
            </w:r>
          </w:p>
        </w:tc>
        <w:tc>
          <w:tcPr>
            <w:tcW w:w="820" w:type="dxa"/>
          </w:tcPr>
          <w:p w14:paraId="51C6B49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0.020*</w:t>
            </w:r>
          </w:p>
        </w:tc>
      </w:tr>
      <w:tr w:rsidR="006E35F3" w:rsidRPr="006E35F3" w14:paraId="6C011C28" w14:textId="77777777" w:rsidTr="001601DF">
        <w:tc>
          <w:tcPr>
            <w:tcW w:w="819" w:type="dxa"/>
            <w:vAlign w:val="center"/>
          </w:tcPr>
          <w:p w14:paraId="59373FE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(cm)</w:t>
            </w:r>
          </w:p>
        </w:tc>
        <w:tc>
          <w:tcPr>
            <w:tcW w:w="819" w:type="dxa"/>
          </w:tcPr>
          <w:p w14:paraId="379A4B4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3.11±1.15</w:t>
            </w:r>
          </w:p>
        </w:tc>
        <w:tc>
          <w:tcPr>
            <w:tcW w:w="819" w:type="dxa"/>
          </w:tcPr>
          <w:p w14:paraId="35474AB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2.94±1.04</w:t>
            </w:r>
          </w:p>
        </w:tc>
        <w:tc>
          <w:tcPr>
            <w:tcW w:w="819" w:type="dxa"/>
          </w:tcPr>
          <w:p w14:paraId="0B096F5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0.042*</w:t>
            </w:r>
          </w:p>
        </w:tc>
        <w:tc>
          <w:tcPr>
            <w:tcW w:w="820" w:type="dxa"/>
          </w:tcPr>
          <w:p w14:paraId="040082C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3.60±1.31</w:t>
            </w:r>
          </w:p>
        </w:tc>
        <w:tc>
          <w:tcPr>
            <w:tcW w:w="820" w:type="dxa"/>
          </w:tcPr>
          <w:p w14:paraId="22A57B3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820" w:type="dxa"/>
          </w:tcPr>
          <w:p w14:paraId="4174909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3.06±0.68</w:t>
            </w:r>
          </w:p>
        </w:tc>
        <w:tc>
          <w:tcPr>
            <w:tcW w:w="820" w:type="dxa"/>
          </w:tcPr>
          <w:p w14:paraId="2FDB159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2.81±0.75</w:t>
            </w:r>
          </w:p>
        </w:tc>
        <w:tc>
          <w:tcPr>
            <w:tcW w:w="820" w:type="dxa"/>
          </w:tcPr>
          <w:p w14:paraId="02D838E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820" w:type="dxa"/>
          </w:tcPr>
          <w:p w14:paraId="3C0C5AE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2.48±0.87</w:t>
            </w:r>
          </w:p>
        </w:tc>
        <w:tc>
          <w:tcPr>
            <w:tcW w:w="820" w:type="dxa"/>
          </w:tcPr>
          <w:p w14:paraId="410806F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0.022*</w:t>
            </w:r>
          </w:p>
        </w:tc>
      </w:tr>
      <w:tr w:rsidR="006E35F3" w:rsidRPr="006E35F3" w14:paraId="3497AAF1" w14:textId="77777777" w:rsidTr="001601DF">
        <w:tc>
          <w:tcPr>
            <w:tcW w:w="819" w:type="dxa"/>
            <w:vAlign w:val="center"/>
          </w:tcPr>
          <w:p w14:paraId="01A21B3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(rectus femoris, cm</w:t>
            </w:r>
            <w:r w:rsidRPr="006E35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9" w:type="dxa"/>
          </w:tcPr>
          <w:p w14:paraId="42FB3AB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5.50±2.64</w:t>
            </w:r>
          </w:p>
        </w:tc>
        <w:tc>
          <w:tcPr>
            <w:tcW w:w="819" w:type="dxa"/>
          </w:tcPr>
          <w:p w14:paraId="3B09471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4.63±1.40</w:t>
            </w:r>
          </w:p>
        </w:tc>
        <w:tc>
          <w:tcPr>
            <w:tcW w:w="819" w:type="dxa"/>
          </w:tcPr>
          <w:p w14:paraId="6DFA22C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0.030*</w:t>
            </w:r>
          </w:p>
        </w:tc>
        <w:tc>
          <w:tcPr>
            <w:tcW w:w="820" w:type="dxa"/>
          </w:tcPr>
          <w:p w14:paraId="30147D0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5.41±1.93</w:t>
            </w:r>
          </w:p>
        </w:tc>
        <w:tc>
          <w:tcPr>
            <w:tcW w:w="820" w:type="dxa"/>
          </w:tcPr>
          <w:p w14:paraId="1D0CC4C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820" w:type="dxa"/>
          </w:tcPr>
          <w:p w14:paraId="0DE5638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4.50±1.08</w:t>
            </w:r>
          </w:p>
        </w:tc>
        <w:tc>
          <w:tcPr>
            <w:tcW w:w="820" w:type="dxa"/>
          </w:tcPr>
          <w:p w14:paraId="3428011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4.03±0.94</w:t>
            </w:r>
          </w:p>
        </w:tc>
        <w:tc>
          <w:tcPr>
            <w:tcW w:w="820" w:type="dxa"/>
          </w:tcPr>
          <w:p w14:paraId="7DBEC16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0.005*</w:t>
            </w:r>
          </w:p>
        </w:tc>
        <w:tc>
          <w:tcPr>
            <w:tcW w:w="820" w:type="dxa"/>
          </w:tcPr>
          <w:p w14:paraId="1A0E2B1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3.62±0.90</w:t>
            </w:r>
          </w:p>
        </w:tc>
        <w:tc>
          <w:tcPr>
            <w:tcW w:w="820" w:type="dxa"/>
          </w:tcPr>
          <w:p w14:paraId="2C96E9E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0.005*</w:t>
            </w:r>
          </w:p>
        </w:tc>
      </w:tr>
      <w:tr w:rsidR="006E35F3" w:rsidRPr="006E35F3" w14:paraId="79EAFC4F" w14:textId="77777777" w:rsidTr="001601DF">
        <w:tc>
          <w:tcPr>
            <w:tcW w:w="819" w:type="dxa"/>
            <w:vAlign w:val="center"/>
          </w:tcPr>
          <w:p w14:paraId="3985B49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Echogenicity, dB</w:t>
            </w:r>
          </w:p>
        </w:tc>
        <w:tc>
          <w:tcPr>
            <w:tcW w:w="819" w:type="dxa"/>
          </w:tcPr>
          <w:p w14:paraId="596E0B4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45.35±5.95</w:t>
            </w:r>
          </w:p>
        </w:tc>
        <w:tc>
          <w:tcPr>
            <w:tcW w:w="819" w:type="dxa"/>
          </w:tcPr>
          <w:p w14:paraId="6DB3776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45.00±5.78</w:t>
            </w:r>
          </w:p>
        </w:tc>
        <w:tc>
          <w:tcPr>
            <w:tcW w:w="819" w:type="dxa"/>
          </w:tcPr>
          <w:p w14:paraId="18F7ED9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820" w:type="dxa"/>
          </w:tcPr>
          <w:p w14:paraId="7A620DB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45.45±5.13</w:t>
            </w:r>
          </w:p>
        </w:tc>
        <w:tc>
          <w:tcPr>
            <w:tcW w:w="820" w:type="dxa"/>
          </w:tcPr>
          <w:p w14:paraId="1EB54C9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0.645</w:t>
            </w:r>
          </w:p>
        </w:tc>
        <w:tc>
          <w:tcPr>
            <w:tcW w:w="820" w:type="dxa"/>
          </w:tcPr>
          <w:p w14:paraId="2C47594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43.80±6.62</w:t>
            </w:r>
          </w:p>
        </w:tc>
        <w:tc>
          <w:tcPr>
            <w:tcW w:w="820" w:type="dxa"/>
          </w:tcPr>
          <w:p w14:paraId="4838C34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43.07±6.23</w:t>
            </w:r>
          </w:p>
        </w:tc>
        <w:tc>
          <w:tcPr>
            <w:tcW w:w="820" w:type="dxa"/>
          </w:tcPr>
          <w:p w14:paraId="44A81D0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820" w:type="dxa"/>
          </w:tcPr>
          <w:p w14:paraId="006EBC7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45.66±4.40</w:t>
            </w:r>
          </w:p>
        </w:tc>
        <w:tc>
          <w:tcPr>
            <w:tcW w:w="820" w:type="dxa"/>
          </w:tcPr>
          <w:p w14:paraId="3341AF3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6E35F3" w:rsidRPr="006E35F3" w14:paraId="6DA7ACE3" w14:textId="77777777" w:rsidTr="001601DF">
        <w:tc>
          <w:tcPr>
            <w:tcW w:w="819" w:type="dxa"/>
            <w:vAlign w:val="center"/>
          </w:tcPr>
          <w:p w14:paraId="46DE64A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(kg)</w:t>
            </w:r>
          </w:p>
        </w:tc>
        <w:tc>
          <w:tcPr>
            <w:tcW w:w="819" w:type="dxa"/>
          </w:tcPr>
          <w:p w14:paraId="5CC896A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23.95±5.77</w:t>
            </w:r>
          </w:p>
        </w:tc>
        <w:tc>
          <w:tcPr>
            <w:tcW w:w="819" w:type="dxa"/>
          </w:tcPr>
          <w:p w14:paraId="1648C77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22.50±4.83</w:t>
            </w:r>
          </w:p>
        </w:tc>
        <w:tc>
          <w:tcPr>
            <w:tcW w:w="819" w:type="dxa"/>
          </w:tcPr>
          <w:p w14:paraId="01199DB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0.052*</w:t>
            </w:r>
          </w:p>
        </w:tc>
        <w:tc>
          <w:tcPr>
            <w:tcW w:w="820" w:type="dxa"/>
          </w:tcPr>
          <w:p w14:paraId="4EC43BC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25.00±7.53</w:t>
            </w:r>
          </w:p>
        </w:tc>
        <w:tc>
          <w:tcPr>
            <w:tcW w:w="820" w:type="dxa"/>
          </w:tcPr>
          <w:p w14:paraId="5935903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820" w:type="dxa"/>
          </w:tcPr>
          <w:p w14:paraId="76EA744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25.23±5.79</w:t>
            </w:r>
          </w:p>
        </w:tc>
        <w:tc>
          <w:tcPr>
            <w:tcW w:w="820" w:type="dxa"/>
          </w:tcPr>
          <w:p w14:paraId="1B7ADF7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23.39±4.94</w:t>
            </w:r>
          </w:p>
        </w:tc>
        <w:tc>
          <w:tcPr>
            <w:tcW w:w="820" w:type="dxa"/>
          </w:tcPr>
          <w:p w14:paraId="53DCC49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820" w:type="dxa"/>
          </w:tcPr>
          <w:p w14:paraId="576F545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24.03±2.52</w:t>
            </w:r>
          </w:p>
        </w:tc>
        <w:tc>
          <w:tcPr>
            <w:tcW w:w="820" w:type="dxa"/>
          </w:tcPr>
          <w:p w14:paraId="6504366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0.027*</w:t>
            </w:r>
          </w:p>
        </w:tc>
      </w:tr>
      <w:tr w:rsidR="006E35F3" w:rsidRPr="006E35F3" w14:paraId="513E2696" w14:textId="77777777" w:rsidTr="001601DF">
        <w:tc>
          <w:tcPr>
            <w:tcW w:w="819" w:type="dxa"/>
            <w:vAlign w:val="center"/>
          </w:tcPr>
          <w:p w14:paraId="54A0656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(kg)</w:t>
            </w:r>
          </w:p>
        </w:tc>
        <w:tc>
          <w:tcPr>
            <w:tcW w:w="819" w:type="dxa"/>
          </w:tcPr>
          <w:p w14:paraId="285EA0F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23.80±6.12</w:t>
            </w:r>
          </w:p>
        </w:tc>
        <w:tc>
          <w:tcPr>
            <w:tcW w:w="819" w:type="dxa"/>
          </w:tcPr>
          <w:p w14:paraId="515121C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22.43±5.15</w:t>
            </w:r>
          </w:p>
        </w:tc>
        <w:tc>
          <w:tcPr>
            <w:tcW w:w="819" w:type="dxa"/>
          </w:tcPr>
          <w:p w14:paraId="308AB70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820" w:type="dxa"/>
          </w:tcPr>
          <w:p w14:paraId="549C3D3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24.58±8.03</w:t>
            </w:r>
          </w:p>
        </w:tc>
        <w:tc>
          <w:tcPr>
            <w:tcW w:w="820" w:type="dxa"/>
          </w:tcPr>
          <w:p w14:paraId="08E45CB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820" w:type="dxa"/>
          </w:tcPr>
          <w:p w14:paraId="3BC693A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23.32±5.23</w:t>
            </w:r>
          </w:p>
        </w:tc>
        <w:tc>
          <w:tcPr>
            <w:tcW w:w="820" w:type="dxa"/>
          </w:tcPr>
          <w:p w14:paraId="4C1A609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23.53±4.79</w:t>
            </w:r>
          </w:p>
        </w:tc>
        <w:tc>
          <w:tcPr>
            <w:tcW w:w="820" w:type="dxa"/>
          </w:tcPr>
          <w:p w14:paraId="2AF7E67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820" w:type="dxa"/>
          </w:tcPr>
          <w:p w14:paraId="0351D8E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23.55±2.34</w:t>
            </w:r>
          </w:p>
        </w:tc>
        <w:tc>
          <w:tcPr>
            <w:tcW w:w="820" w:type="dxa"/>
          </w:tcPr>
          <w:p w14:paraId="75FBA03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0.009*</w:t>
            </w:r>
          </w:p>
        </w:tc>
      </w:tr>
    </w:tbl>
    <w:p w14:paraId="3EC1C034" w14:textId="77777777" w:rsidR="00E51E43" w:rsidRPr="006E35F3" w:rsidRDefault="00E51E43" w:rsidP="00E51E43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br w:type="page"/>
      </w:r>
    </w:p>
    <w:p w14:paraId="29F75080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>Additional table 1-2) Serial Changes in Muscle Percentage: Associations Between Ultrasound, BIA, Wearable Devices, and Ventilator Weaning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2079"/>
        <w:gridCol w:w="2079"/>
        <w:gridCol w:w="2079"/>
      </w:tblGrid>
      <w:tr w:rsidR="006E35F3" w:rsidRPr="006E35F3" w14:paraId="7BA2B920" w14:textId="77777777" w:rsidTr="001601DF">
        <w:tc>
          <w:tcPr>
            <w:tcW w:w="2830" w:type="dxa"/>
          </w:tcPr>
          <w:p w14:paraId="0FD80E8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EB2043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Weaning success</w:t>
            </w:r>
          </w:p>
        </w:tc>
        <w:tc>
          <w:tcPr>
            <w:tcW w:w="2079" w:type="dxa"/>
          </w:tcPr>
          <w:p w14:paraId="3E58B48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Weaning failure</w:t>
            </w:r>
          </w:p>
        </w:tc>
        <w:tc>
          <w:tcPr>
            <w:tcW w:w="2079" w:type="dxa"/>
          </w:tcPr>
          <w:p w14:paraId="6C11A2E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1250BC35" w14:textId="77777777" w:rsidTr="001601DF">
        <w:tc>
          <w:tcPr>
            <w:tcW w:w="2830" w:type="dxa"/>
          </w:tcPr>
          <w:p w14:paraId="2CA4F8B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change D7-D3(%)</w:t>
            </w:r>
          </w:p>
        </w:tc>
        <w:tc>
          <w:tcPr>
            <w:tcW w:w="2079" w:type="dxa"/>
          </w:tcPr>
          <w:p w14:paraId="4FE724B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-6.28 ± 16.9</w:t>
            </w:r>
          </w:p>
        </w:tc>
        <w:tc>
          <w:tcPr>
            <w:tcW w:w="2079" w:type="dxa"/>
          </w:tcPr>
          <w:p w14:paraId="7178EB0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-10.67 ± 17.59</w:t>
            </w:r>
          </w:p>
        </w:tc>
        <w:tc>
          <w:tcPr>
            <w:tcW w:w="2079" w:type="dxa"/>
          </w:tcPr>
          <w:p w14:paraId="46DC73B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</w:tr>
      <w:tr w:rsidR="006E35F3" w:rsidRPr="006E35F3" w14:paraId="0F52818E" w14:textId="77777777" w:rsidTr="001601DF">
        <w:tc>
          <w:tcPr>
            <w:tcW w:w="2830" w:type="dxa"/>
          </w:tcPr>
          <w:p w14:paraId="3E50E69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change D7-D3 (%)</w:t>
            </w:r>
          </w:p>
        </w:tc>
        <w:tc>
          <w:tcPr>
            <w:tcW w:w="2079" w:type="dxa"/>
          </w:tcPr>
          <w:p w14:paraId="40ABF91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-4.47 ± 15.31</w:t>
            </w:r>
          </w:p>
        </w:tc>
        <w:tc>
          <w:tcPr>
            <w:tcW w:w="2079" w:type="dxa"/>
          </w:tcPr>
          <w:p w14:paraId="207EC77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-8.94 ± 17.48</w:t>
            </w:r>
          </w:p>
        </w:tc>
        <w:tc>
          <w:tcPr>
            <w:tcW w:w="2079" w:type="dxa"/>
          </w:tcPr>
          <w:p w14:paraId="3AB6BBE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</w:tr>
      <w:tr w:rsidR="006E35F3" w:rsidRPr="006E35F3" w14:paraId="257FE796" w14:textId="77777777" w:rsidTr="001601DF">
        <w:tc>
          <w:tcPr>
            <w:tcW w:w="2830" w:type="dxa"/>
          </w:tcPr>
          <w:p w14:paraId="6B40DDC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change D7-D3 (rectus femoris, %)</w:t>
            </w:r>
          </w:p>
        </w:tc>
        <w:tc>
          <w:tcPr>
            <w:tcW w:w="2079" w:type="dxa"/>
          </w:tcPr>
          <w:p w14:paraId="328825A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-12.24 ± 16.81</w:t>
            </w:r>
          </w:p>
        </w:tc>
        <w:tc>
          <w:tcPr>
            <w:tcW w:w="2079" w:type="dxa"/>
          </w:tcPr>
          <w:p w14:paraId="2C19714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-9.41 ± 8.55</w:t>
            </w:r>
          </w:p>
        </w:tc>
        <w:tc>
          <w:tcPr>
            <w:tcW w:w="2079" w:type="dxa"/>
          </w:tcPr>
          <w:p w14:paraId="671B831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</w:tr>
      <w:tr w:rsidR="006E35F3" w:rsidRPr="006E35F3" w14:paraId="2D272235" w14:textId="77777777" w:rsidTr="001601DF">
        <w:tc>
          <w:tcPr>
            <w:tcW w:w="2830" w:type="dxa"/>
          </w:tcPr>
          <w:p w14:paraId="36E4391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change D7-D3 (%)</w:t>
            </w:r>
          </w:p>
        </w:tc>
        <w:tc>
          <w:tcPr>
            <w:tcW w:w="2079" w:type="dxa"/>
          </w:tcPr>
          <w:p w14:paraId="6C6FDC4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-0.22 ± 7.39</w:t>
            </w:r>
          </w:p>
        </w:tc>
        <w:tc>
          <w:tcPr>
            <w:tcW w:w="2079" w:type="dxa"/>
          </w:tcPr>
          <w:p w14:paraId="1A62B2B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-1.40 ± 4.92</w:t>
            </w:r>
          </w:p>
        </w:tc>
        <w:tc>
          <w:tcPr>
            <w:tcW w:w="2079" w:type="dxa"/>
          </w:tcPr>
          <w:p w14:paraId="576DDF9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0.611</w:t>
            </w:r>
          </w:p>
        </w:tc>
      </w:tr>
      <w:tr w:rsidR="006E35F3" w:rsidRPr="006E35F3" w14:paraId="7C78EE07" w14:textId="77777777" w:rsidTr="001601DF">
        <w:tc>
          <w:tcPr>
            <w:tcW w:w="2830" w:type="dxa"/>
          </w:tcPr>
          <w:p w14:paraId="5158253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change D7-D3 (%)</w:t>
            </w:r>
          </w:p>
        </w:tc>
        <w:tc>
          <w:tcPr>
            <w:tcW w:w="2079" w:type="dxa"/>
          </w:tcPr>
          <w:p w14:paraId="3D999B2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-2.81 ± 7.95</w:t>
            </w:r>
          </w:p>
        </w:tc>
        <w:tc>
          <w:tcPr>
            <w:tcW w:w="2079" w:type="dxa"/>
          </w:tcPr>
          <w:p w14:paraId="48E1388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-2.44 ± 5.93</w:t>
            </w:r>
          </w:p>
        </w:tc>
        <w:tc>
          <w:tcPr>
            <w:tcW w:w="2079" w:type="dxa"/>
          </w:tcPr>
          <w:p w14:paraId="0341557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</w:tr>
      <w:tr w:rsidR="006E35F3" w:rsidRPr="006E35F3" w14:paraId="3DBEC8CC" w14:textId="77777777" w:rsidTr="001601DF">
        <w:tc>
          <w:tcPr>
            <w:tcW w:w="2830" w:type="dxa"/>
          </w:tcPr>
          <w:p w14:paraId="4650720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 – muscle mass change D7-D3 (%)</w:t>
            </w:r>
          </w:p>
        </w:tc>
        <w:tc>
          <w:tcPr>
            <w:tcW w:w="2079" w:type="dxa"/>
          </w:tcPr>
          <w:p w14:paraId="1733BEF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-2.08 ± 13.51</w:t>
            </w:r>
          </w:p>
        </w:tc>
        <w:tc>
          <w:tcPr>
            <w:tcW w:w="2079" w:type="dxa"/>
          </w:tcPr>
          <w:p w14:paraId="3732526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0.07 ± 16.91</w:t>
            </w:r>
          </w:p>
        </w:tc>
        <w:tc>
          <w:tcPr>
            <w:tcW w:w="2079" w:type="dxa"/>
          </w:tcPr>
          <w:p w14:paraId="208F8A7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</w:tr>
      <w:tr w:rsidR="006E35F3" w:rsidRPr="006E35F3" w14:paraId="18D4CF87" w14:textId="77777777" w:rsidTr="001601DF">
        <w:tc>
          <w:tcPr>
            <w:tcW w:w="2830" w:type="dxa"/>
          </w:tcPr>
          <w:p w14:paraId="5B2A195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change D14-D3(%)</w:t>
            </w:r>
          </w:p>
        </w:tc>
        <w:tc>
          <w:tcPr>
            <w:tcW w:w="2079" w:type="dxa"/>
          </w:tcPr>
          <w:p w14:paraId="791B19A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-6.08 ± 18.02</w:t>
            </w:r>
          </w:p>
        </w:tc>
        <w:tc>
          <w:tcPr>
            <w:tcW w:w="2079" w:type="dxa"/>
          </w:tcPr>
          <w:p w14:paraId="1FB365C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-14.36 ± 10.27</w:t>
            </w:r>
          </w:p>
        </w:tc>
        <w:tc>
          <w:tcPr>
            <w:tcW w:w="2079" w:type="dxa"/>
          </w:tcPr>
          <w:p w14:paraId="4055060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</w:tr>
      <w:tr w:rsidR="006E35F3" w:rsidRPr="006E35F3" w14:paraId="2B199CB7" w14:textId="77777777" w:rsidTr="001601DF">
        <w:tc>
          <w:tcPr>
            <w:tcW w:w="2830" w:type="dxa"/>
          </w:tcPr>
          <w:p w14:paraId="372A1C2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change D14-D3 (%)</w:t>
            </w:r>
          </w:p>
        </w:tc>
        <w:tc>
          <w:tcPr>
            <w:tcW w:w="2079" w:type="dxa"/>
          </w:tcPr>
          <w:p w14:paraId="6585C64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-6.70 ± 11.84</w:t>
            </w:r>
          </w:p>
        </w:tc>
        <w:tc>
          <w:tcPr>
            <w:tcW w:w="2079" w:type="dxa"/>
          </w:tcPr>
          <w:p w14:paraId="5815472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-16.04 ± 12.24</w:t>
            </w:r>
          </w:p>
        </w:tc>
        <w:tc>
          <w:tcPr>
            <w:tcW w:w="2079" w:type="dxa"/>
          </w:tcPr>
          <w:p w14:paraId="43583C9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6E35F3" w:rsidRPr="006E35F3" w14:paraId="3D3D2863" w14:textId="77777777" w:rsidTr="001601DF">
        <w:tc>
          <w:tcPr>
            <w:tcW w:w="2830" w:type="dxa"/>
          </w:tcPr>
          <w:p w14:paraId="109DD7D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change D14-D3 (rectus femoris, %)</w:t>
            </w:r>
          </w:p>
        </w:tc>
        <w:tc>
          <w:tcPr>
            <w:tcW w:w="2079" w:type="dxa"/>
          </w:tcPr>
          <w:p w14:paraId="126F531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-10.78 ± 17.33</w:t>
            </w:r>
          </w:p>
        </w:tc>
        <w:tc>
          <w:tcPr>
            <w:tcW w:w="2079" w:type="dxa"/>
          </w:tcPr>
          <w:p w14:paraId="53D455D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-19.89 ± 7.48</w:t>
            </w:r>
          </w:p>
        </w:tc>
        <w:tc>
          <w:tcPr>
            <w:tcW w:w="2079" w:type="dxa"/>
          </w:tcPr>
          <w:p w14:paraId="13EE6FA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</w:tr>
      <w:tr w:rsidR="006E35F3" w:rsidRPr="006E35F3" w14:paraId="0A0F62E6" w14:textId="77777777" w:rsidTr="001601DF">
        <w:tc>
          <w:tcPr>
            <w:tcW w:w="2830" w:type="dxa"/>
          </w:tcPr>
          <w:p w14:paraId="6E4340F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change D14-D3 (%)</w:t>
            </w:r>
          </w:p>
        </w:tc>
        <w:tc>
          <w:tcPr>
            <w:tcW w:w="2079" w:type="dxa"/>
          </w:tcPr>
          <w:p w14:paraId="251F5BB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-0.86 ± 4.90</w:t>
            </w:r>
          </w:p>
        </w:tc>
        <w:tc>
          <w:tcPr>
            <w:tcW w:w="2079" w:type="dxa"/>
          </w:tcPr>
          <w:p w14:paraId="3F0EEA4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9.23 ± 12.16</w:t>
            </w:r>
          </w:p>
        </w:tc>
        <w:tc>
          <w:tcPr>
            <w:tcW w:w="2079" w:type="dxa"/>
          </w:tcPr>
          <w:p w14:paraId="3A3E7B5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6E35F3" w:rsidRPr="006E35F3" w14:paraId="232C5644" w14:textId="77777777" w:rsidTr="001601DF">
        <w:tc>
          <w:tcPr>
            <w:tcW w:w="2830" w:type="dxa"/>
          </w:tcPr>
          <w:p w14:paraId="0B51C94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change D14-D3 (%)</w:t>
            </w:r>
          </w:p>
        </w:tc>
        <w:tc>
          <w:tcPr>
            <w:tcW w:w="2079" w:type="dxa"/>
          </w:tcPr>
          <w:p w14:paraId="5BA46E3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-0.73 ± 19.33</w:t>
            </w:r>
          </w:p>
        </w:tc>
        <w:tc>
          <w:tcPr>
            <w:tcW w:w="2079" w:type="dxa"/>
          </w:tcPr>
          <w:p w14:paraId="4E24BBE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-9.98 ± 7.91</w:t>
            </w:r>
          </w:p>
        </w:tc>
        <w:tc>
          <w:tcPr>
            <w:tcW w:w="2079" w:type="dxa"/>
          </w:tcPr>
          <w:p w14:paraId="724A305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</w:tr>
      <w:tr w:rsidR="00E51E43" w:rsidRPr="006E35F3" w14:paraId="1FDDA477" w14:textId="77777777" w:rsidTr="001601DF">
        <w:tc>
          <w:tcPr>
            <w:tcW w:w="2830" w:type="dxa"/>
          </w:tcPr>
          <w:p w14:paraId="76F6231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change D14-D3 (%)</w:t>
            </w:r>
          </w:p>
        </w:tc>
        <w:tc>
          <w:tcPr>
            <w:tcW w:w="2079" w:type="dxa"/>
          </w:tcPr>
          <w:p w14:paraId="5BAC8ED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-4.55 ± 18.53</w:t>
            </w:r>
          </w:p>
        </w:tc>
        <w:tc>
          <w:tcPr>
            <w:tcW w:w="2079" w:type="dxa"/>
          </w:tcPr>
          <w:p w14:paraId="05F04FD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-11.49 ± 6.92</w:t>
            </w:r>
          </w:p>
        </w:tc>
        <w:tc>
          <w:tcPr>
            <w:tcW w:w="2079" w:type="dxa"/>
          </w:tcPr>
          <w:p w14:paraId="6F3358A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0.410</w:t>
            </w:r>
          </w:p>
        </w:tc>
      </w:tr>
    </w:tbl>
    <w:p w14:paraId="14FB24F4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C54F34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7C37F7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7BA970" w14:textId="77777777" w:rsidR="00E51E43" w:rsidRPr="006E35F3" w:rsidRDefault="00E51E43" w:rsidP="00E51E43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br w:type="page"/>
      </w:r>
    </w:p>
    <w:p w14:paraId="0C20330E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 xml:space="preserve">Additional table 2-1) Associations Between Ultrasound, BIA, Wearable Devices, and Survival Outcomes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5"/>
        <w:gridCol w:w="915"/>
        <w:gridCol w:w="915"/>
        <w:gridCol w:w="638"/>
        <w:gridCol w:w="914"/>
        <w:gridCol w:w="561"/>
        <w:gridCol w:w="914"/>
        <w:gridCol w:w="914"/>
        <w:gridCol w:w="638"/>
        <w:gridCol w:w="914"/>
        <w:gridCol w:w="638"/>
      </w:tblGrid>
      <w:tr w:rsidR="006E35F3" w:rsidRPr="006E35F3" w14:paraId="057275C9" w14:textId="77777777" w:rsidTr="001601DF">
        <w:tc>
          <w:tcPr>
            <w:tcW w:w="819" w:type="dxa"/>
          </w:tcPr>
          <w:p w14:paraId="4A5350B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  <w:gridSpan w:val="5"/>
          </w:tcPr>
          <w:p w14:paraId="794C51E5" w14:textId="77777777" w:rsidR="00E51E43" w:rsidRPr="006E35F3" w:rsidRDefault="00E51E43" w:rsidP="00160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Survive</w:t>
            </w:r>
          </w:p>
        </w:tc>
        <w:tc>
          <w:tcPr>
            <w:tcW w:w="4100" w:type="dxa"/>
            <w:gridSpan w:val="5"/>
          </w:tcPr>
          <w:p w14:paraId="7FEEC116" w14:textId="77777777" w:rsidR="00E51E43" w:rsidRPr="006E35F3" w:rsidRDefault="00E51E43" w:rsidP="00160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</w:tr>
      <w:tr w:rsidR="006E35F3" w:rsidRPr="006E35F3" w14:paraId="5A0AAEF1" w14:textId="77777777" w:rsidTr="001601DF">
        <w:tc>
          <w:tcPr>
            <w:tcW w:w="819" w:type="dxa"/>
          </w:tcPr>
          <w:p w14:paraId="131D5F3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8D96CA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819" w:type="dxa"/>
          </w:tcPr>
          <w:p w14:paraId="7829658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D7</w:t>
            </w:r>
          </w:p>
        </w:tc>
        <w:tc>
          <w:tcPr>
            <w:tcW w:w="819" w:type="dxa"/>
          </w:tcPr>
          <w:p w14:paraId="6728F4B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2940CFF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D14</w:t>
            </w:r>
          </w:p>
        </w:tc>
        <w:tc>
          <w:tcPr>
            <w:tcW w:w="820" w:type="dxa"/>
          </w:tcPr>
          <w:p w14:paraId="36764AF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732777B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820" w:type="dxa"/>
          </w:tcPr>
          <w:p w14:paraId="4C2997D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D7</w:t>
            </w:r>
          </w:p>
        </w:tc>
        <w:tc>
          <w:tcPr>
            <w:tcW w:w="820" w:type="dxa"/>
          </w:tcPr>
          <w:p w14:paraId="72B277C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43A91BD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D14</w:t>
            </w:r>
          </w:p>
        </w:tc>
        <w:tc>
          <w:tcPr>
            <w:tcW w:w="820" w:type="dxa"/>
          </w:tcPr>
          <w:p w14:paraId="499E540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4B9E26E7" w14:textId="77777777" w:rsidTr="001601DF">
        <w:tc>
          <w:tcPr>
            <w:tcW w:w="819" w:type="dxa"/>
            <w:vAlign w:val="center"/>
          </w:tcPr>
          <w:p w14:paraId="66E62CF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(cm)</w:t>
            </w:r>
          </w:p>
        </w:tc>
        <w:tc>
          <w:tcPr>
            <w:tcW w:w="819" w:type="dxa"/>
          </w:tcPr>
          <w:p w14:paraId="2756E7C7" w14:textId="77777777" w:rsidR="00E51E43" w:rsidRPr="006E35F3" w:rsidRDefault="00E51E43" w:rsidP="001601DF">
            <w:pPr>
              <w:spacing w:line="276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1.17±0.38</w:t>
            </w:r>
          </w:p>
        </w:tc>
        <w:tc>
          <w:tcPr>
            <w:tcW w:w="819" w:type="dxa"/>
          </w:tcPr>
          <w:p w14:paraId="4C06890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1.08±0.34</w:t>
            </w:r>
          </w:p>
        </w:tc>
        <w:tc>
          <w:tcPr>
            <w:tcW w:w="819" w:type="dxa"/>
          </w:tcPr>
          <w:p w14:paraId="31C45D5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0.035*</w:t>
            </w:r>
          </w:p>
        </w:tc>
        <w:tc>
          <w:tcPr>
            <w:tcW w:w="820" w:type="dxa"/>
          </w:tcPr>
          <w:p w14:paraId="553D8D2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1.21±0.40</w:t>
            </w:r>
          </w:p>
        </w:tc>
        <w:tc>
          <w:tcPr>
            <w:tcW w:w="820" w:type="dxa"/>
          </w:tcPr>
          <w:p w14:paraId="355BD92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  <w:tc>
          <w:tcPr>
            <w:tcW w:w="820" w:type="dxa"/>
          </w:tcPr>
          <w:p w14:paraId="1FA6361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1.06±0.29</w:t>
            </w:r>
          </w:p>
        </w:tc>
        <w:tc>
          <w:tcPr>
            <w:tcW w:w="820" w:type="dxa"/>
          </w:tcPr>
          <w:p w14:paraId="4675B51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0.94±0.26</w:t>
            </w:r>
          </w:p>
        </w:tc>
        <w:tc>
          <w:tcPr>
            <w:tcW w:w="820" w:type="dxa"/>
          </w:tcPr>
          <w:p w14:paraId="2CB04D8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0.036*</w:t>
            </w:r>
          </w:p>
        </w:tc>
        <w:tc>
          <w:tcPr>
            <w:tcW w:w="820" w:type="dxa"/>
          </w:tcPr>
          <w:p w14:paraId="029B13A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0.87±0.25</w:t>
            </w:r>
          </w:p>
        </w:tc>
        <w:tc>
          <w:tcPr>
            <w:tcW w:w="820" w:type="dxa"/>
          </w:tcPr>
          <w:p w14:paraId="124DBED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0.009*</w:t>
            </w:r>
          </w:p>
        </w:tc>
      </w:tr>
      <w:tr w:rsidR="006E35F3" w:rsidRPr="006E35F3" w14:paraId="22F27E75" w14:textId="77777777" w:rsidTr="001601DF">
        <w:tc>
          <w:tcPr>
            <w:tcW w:w="819" w:type="dxa"/>
            <w:vAlign w:val="center"/>
          </w:tcPr>
          <w:p w14:paraId="0D4747A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(cm)</w:t>
            </w:r>
          </w:p>
        </w:tc>
        <w:tc>
          <w:tcPr>
            <w:tcW w:w="819" w:type="dxa"/>
          </w:tcPr>
          <w:p w14:paraId="0293D1E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3.12±1.14</w:t>
            </w:r>
          </w:p>
        </w:tc>
        <w:tc>
          <w:tcPr>
            <w:tcW w:w="819" w:type="dxa"/>
          </w:tcPr>
          <w:p w14:paraId="7BE8E37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2.91±1.03</w:t>
            </w:r>
          </w:p>
        </w:tc>
        <w:tc>
          <w:tcPr>
            <w:tcW w:w="819" w:type="dxa"/>
          </w:tcPr>
          <w:p w14:paraId="306AFD7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0.047*</w:t>
            </w:r>
          </w:p>
        </w:tc>
        <w:tc>
          <w:tcPr>
            <w:tcW w:w="820" w:type="dxa"/>
          </w:tcPr>
          <w:p w14:paraId="138A6F5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3.35±1.42</w:t>
            </w:r>
          </w:p>
        </w:tc>
        <w:tc>
          <w:tcPr>
            <w:tcW w:w="820" w:type="dxa"/>
          </w:tcPr>
          <w:p w14:paraId="40DD029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820" w:type="dxa"/>
          </w:tcPr>
          <w:p w14:paraId="79B8387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2.97±0.67</w:t>
            </w:r>
          </w:p>
        </w:tc>
        <w:tc>
          <w:tcPr>
            <w:tcW w:w="820" w:type="dxa"/>
          </w:tcPr>
          <w:p w14:paraId="2B5BD5A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2.70±0.70</w:t>
            </w:r>
          </w:p>
        </w:tc>
        <w:tc>
          <w:tcPr>
            <w:tcW w:w="820" w:type="dxa"/>
          </w:tcPr>
          <w:p w14:paraId="7D200AA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820" w:type="dxa"/>
          </w:tcPr>
          <w:p w14:paraId="5145C89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2.61±0.83</w:t>
            </w:r>
          </w:p>
        </w:tc>
        <w:tc>
          <w:tcPr>
            <w:tcW w:w="820" w:type="dxa"/>
          </w:tcPr>
          <w:p w14:paraId="7D2C2E2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0.017*</w:t>
            </w:r>
          </w:p>
        </w:tc>
      </w:tr>
      <w:tr w:rsidR="006E35F3" w:rsidRPr="006E35F3" w14:paraId="52B553AF" w14:textId="77777777" w:rsidTr="001601DF">
        <w:tc>
          <w:tcPr>
            <w:tcW w:w="819" w:type="dxa"/>
            <w:vAlign w:val="center"/>
          </w:tcPr>
          <w:p w14:paraId="4BEA19A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(rectus femoris, cm</w:t>
            </w:r>
            <w:r w:rsidRPr="006E35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9" w:type="dxa"/>
          </w:tcPr>
          <w:p w14:paraId="6EE722F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5.41±2.42</w:t>
            </w:r>
          </w:p>
        </w:tc>
        <w:tc>
          <w:tcPr>
            <w:tcW w:w="819" w:type="dxa"/>
          </w:tcPr>
          <w:p w14:paraId="34361F6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4.48±1.40</w:t>
            </w:r>
          </w:p>
        </w:tc>
        <w:tc>
          <w:tcPr>
            <w:tcW w:w="819" w:type="dxa"/>
          </w:tcPr>
          <w:p w14:paraId="1B5F5DA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0.023*</w:t>
            </w:r>
          </w:p>
        </w:tc>
        <w:tc>
          <w:tcPr>
            <w:tcW w:w="820" w:type="dxa"/>
          </w:tcPr>
          <w:p w14:paraId="3498A21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5.33±1.68</w:t>
            </w:r>
          </w:p>
        </w:tc>
        <w:tc>
          <w:tcPr>
            <w:tcW w:w="820" w:type="dxa"/>
          </w:tcPr>
          <w:p w14:paraId="5E8F1EB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820" w:type="dxa"/>
          </w:tcPr>
          <w:p w14:paraId="3399AAC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4.54±1.10</w:t>
            </w:r>
          </w:p>
        </w:tc>
        <w:tc>
          <w:tcPr>
            <w:tcW w:w="820" w:type="dxa"/>
          </w:tcPr>
          <w:p w14:paraId="2939171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4.01±0.93</w:t>
            </w:r>
          </w:p>
        </w:tc>
        <w:tc>
          <w:tcPr>
            <w:tcW w:w="820" w:type="dxa"/>
          </w:tcPr>
          <w:p w14:paraId="0E36B64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  <w:tc>
          <w:tcPr>
            <w:tcW w:w="820" w:type="dxa"/>
          </w:tcPr>
          <w:p w14:paraId="63FC7A9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3.46±1.09</w:t>
            </w:r>
          </w:p>
        </w:tc>
        <w:tc>
          <w:tcPr>
            <w:tcW w:w="820" w:type="dxa"/>
          </w:tcPr>
          <w:p w14:paraId="67F8E6A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0.003*</w:t>
            </w:r>
          </w:p>
        </w:tc>
      </w:tr>
      <w:tr w:rsidR="006E35F3" w:rsidRPr="006E35F3" w14:paraId="75E37C3D" w14:textId="77777777" w:rsidTr="001601DF">
        <w:tc>
          <w:tcPr>
            <w:tcW w:w="819" w:type="dxa"/>
            <w:vAlign w:val="center"/>
          </w:tcPr>
          <w:p w14:paraId="1158313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Echogenicity, dB</w:t>
            </w:r>
          </w:p>
        </w:tc>
        <w:tc>
          <w:tcPr>
            <w:tcW w:w="819" w:type="dxa"/>
          </w:tcPr>
          <w:p w14:paraId="7F64361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46.86±5.57</w:t>
            </w:r>
          </w:p>
        </w:tc>
        <w:tc>
          <w:tcPr>
            <w:tcW w:w="819" w:type="dxa"/>
          </w:tcPr>
          <w:p w14:paraId="427BCB8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45.98±5.29</w:t>
            </w:r>
          </w:p>
        </w:tc>
        <w:tc>
          <w:tcPr>
            <w:tcW w:w="819" w:type="dxa"/>
          </w:tcPr>
          <w:p w14:paraId="223CA6E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0.520</w:t>
            </w:r>
          </w:p>
        </w:tc>
        <w:tc>
          <w:tcPr>
            <w:tcW w:w="820" w:type="dxa"/>
          </w:tcPr>
          <w:p w14:paraId="0BDAEA9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46.63±5.83</w:t>
            </w:r>
          </w:p>
        </w:tc>
        <w:tc>
          <w:tcPr>
            <w:tcW w:w="820" w:type="dxa"/>
          </w:tcPr>
          <w:p w14:paraId="68668F6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820" w:type="dxa"/>
          </w:tcPr>
          <w:p w14:paraId="41992A0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41.96±5.46</w:t>
            </w:r>
          </w:p>
        </w:tc>
        <w:tc>
          <w:tcPr>
            <w:tcW w:w="820" w:type="dxa"/>
          </w:tcPr>
          <w:p w14:paraId="2BED474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40.92±5.61</w:t>
            </w:r>
          </w:p>
        </w:tc>
        <w:tc>
          <w:tcPr>
            <w:tcW w:w="820" w:type="dxa"/>
          </w:tcPr>
          <w:p w14:paraId="48D50DC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820" w:type="dxa"/>
          </w:tcPr>
          <w:p w14:paraId="307E0C4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44.34±2.45</w:t>
            </w:r>
          </w:p>
        </w:tc>
        <w:tc>
          <w:tcPr>
            <w:tcW w:w="820" w:type="dxa"/>
          </w:tcPr>
          <w:p w14:paraId="6EA9746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6E35F3" w:rsidRPr="006E35F3" w14:paraId="29ECBCEA" w14:textId="77777777" w:rsidTr="001601DF">
        <w:tc>
          <w:tcPr>
            <w:tcW w:w="819" w:type="dxa"/>
            <w:vAlign w:val="center"/>
          </w:tcPr>
          <w:p w14:paraId="332234D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(kg)</w:t>
            </w:r>
          </w:p>
        </w:tc>
        <w:tc>
          <w:tcPr>
            <w:tcW w:w="819" w:type="dxa"/>
          </w:tcPr>
          <w:p w14:paraId="4252A9C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24.43±5.77</w:t>
            </w:r>
          </w:p>
        </w:tc>
        <w:tc>
          <w:tcPr>
            <w:tcW w:w="819" w:type="dxa"/>
          </w:tcPr>
          <w:p w14:paraId="7847E03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22.51±4.88</w:t>
            </w:r>
          </w:p>
        </w:tc>
        <w:tc>
          <w:tcPr>
            <w:tcW w:w="819" w:type="dxa"/>
          </w:tcPr>
          <w:p w14:paraId="78710B7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0.031*</w:t>
            </w:r>
          </w:p>
        </w:tc>
        <w:tc>
          <w:tcPr>
            <w:tcW w:w="820" w:type="dxa"/>
          </w:tcPr>
          <w:p w14:paraId="23D2000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25.92±8.03</w:t>
            </w:r>
          </w:p>
        </w:tc>
        <w:tc>
          <w:tcPr>
            <w:tcW w:w="820" w:type="dxa"/>
          </w:tcPr>
          <w:p w14:paraId="4A586CC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0.950</w:t>
            </w:r>
          </w:p>
        </w:tc>
        <w:tc>
          <w:tcPr>
            <w:tcW w:w="820" w:type="dxa"/>
          </w:tcPr>
          <w:p w14:paraId="3D52E74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23.85±5.34</w:t>
            </w:r>
          </w:p>
        </w:tc>
        <w:tc>
          <w:tcPr>
            <w:tcW w:w="820" w:type="dxa"/>
          </w:tcPr>
          <w:p w14:paraId="307ED9A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22.45±4.42</w:t>
            </w:r>
          </w:p>
        </w:tc>
        <w:tc>
          <w:tcPr>
            <w:tcW w:w="820" w:type="dxa"/>
          </w:tcPr>
          <w:p w14:paraId="0D71574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820" w:type="dxa"/>
          </w:tcPr>
          <w:p w14:paraId="502E16A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23.51±2.68</w:t>
            </w:r>
          </w:p>
        </w:tc>
        <w:tc>
          <w:tcPr>
            <w:tcW w:w="820" w:type="dxa"/>
          </w:tcPr>
          <w:p w14:paraId="132913E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0.026*</w:t>
            </w:r>
          </w:p>
        </w:tc>
      </w:tr>
      <w:tr w:rsidR="00E51E43" w:rsidRPr="006E35F3" w14:paraId="4E532823" w14:textId="77777777" w:rsidTr="001601DF">
        <w:tc>
          <w:tcPr>
            <w:tcW w:w="819" w:type="dxa"/>
            <w:vAlign w:val="center"/>
          </w:tcPr>
          <w:p w14:paraId="7A18217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(kg)</w:t>
            </w:r>
          </w:p>
        </w:tc>
        <w:tc>
          <w:tcPr>
            <w:tcW w:w="819" w:type="dxa"/>
          </w:tcPr>
          <w:p w14:paraId="0AC9B95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24.23±5.58</w:t>
            </w:r>
          </w:p>
        </w:tc>
        <w:tc>
          <w:tcPr>
            <w:tcW w:w="819" w:type="dxa"/>
          </w:tcPr>
          <w:p w14:paraId="77D8EF7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22.22±5.07</w:t>
            </w:r>
          </w:p>
        </w:tc>
        <w:tc>
          <w:tcPr>
            <w:tcW w:w="819" w:type="dxa"/>
          </w:tcPr>
          <w:p w14:paraId="58686BE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0.011*</w:t>
            </w:r>
          </w:p>
        </w:tc>
        <w:tc>
          <w:tcPr>
            <w:tcW w:w="820" w:type="dxa"/>
          </w:tcPr>
          <w:p w14:paraId="39010A9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25.56±8.57</w:t>
            </w:r>
          </w:p>
        </w:tc>
        <w:tc>
          <w:tcPr>
            <w:tcW w:w="820" w:type="dxa"/>
          </w:tcPr>
          <w:p w14:paraId="77FFEBC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  <w:tc>
          <w:tcPr>
            <w:tcW w:w="820" w:type="dxa"/>
          </w:tcPr>
          <w:p w14:paraId="30049EC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22.69±5.90</w:t>
            </w:r>
          </w:p>
        </w:tc>
        <w:tc>
          <w:tcPr>
            <w:tcW w:w="820" w:type="dxa"/>
          </w:tcPr>
          <w:p w14:paraId="3C4C641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23.39±4.25</w:t>
            </w:r>
          </w:p>
        </w:tc>
        <w:tc>
          <w:tcPr>
            <w:tcW w:w="820" w:type="dxa"/>
          </w:tcPr>
          <w:p w14:paraId="59A9268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820" w:type="dxa"/>
          </w:tcPr>
          <w:p w14:paraId="493867F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23.00±2.58</w:t>
            </w:r>
          </w:p>
        </w:tc>
        <w:tc>
          <w:tcPr>
            <w:tcW w:w="820" w:type="dxa"/>
          </w:tcPr>
          <w:p w14:paraId="13F8E41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0.003*</w:t>
            </w:r>
          </w:p>
        </w:tc>
      </w:tr>
    </w:tbl>
    <w:p w14:paraId="6737A220" w14:textId="77777777" w:rsidR="00E51E43" w:rsidRPr="006E35F3" w:rsidRDefault="00E51E43" w:rsidP="00E51E43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53968A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>Additional table 2-2) Serial Changes in Muscle Percentage: Associations Between Ultrasound, BIA, Wearable Devices, and Survival Outcomes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2079"/>
        <w:gridCol w:w="2079"/>
        <w:gridCol w:w="2079"/>
      </w:tblGrid>
      <w:tr w:rsidR="006E35F3" w:rsidRPr="006E35F3" w14:paraId="1D2ED96F" w14:textId="77777777" w:rsidTr="001601DF">
        <w:tc>
          <w:tcPr>
            <w:tcW w:w="2830" w:type="dxa"/>
          </w:tcPr>
          <w:p w14:paraId="0DC3221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1FEE2A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Survive</w:t>
            </w:r>
          </w:p>
        </w:tc>
        <w:tc>
          <w:tcPr>
            <w:tcW w:w="2079" w:type="dxa"/>
          </w:tcPr>
          <w:p w14:paraId="7A492F6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2079" w:type="dxa"/>
          </w:tcPr>
          <w:p w14:paraId="64AB5D8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2EB5E085" w14:textId="77777777" w:rsidTr="001601DF">
        <w:tc>
          <w:tcPr>
            <w:tcW w:w="2830" w:type="dxa"/>
          </w:tcPr>
          <w:p w14:paraId="29583A5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change D7-D3(%)</w:t>
            </w:r>
          </w:p>
        </w:tc>
        <w:tc>
          <w:tcPr>
            <w:tcW w:w="2079" w:type="dxa"/>
          </w:tcPr>
          <w:p w14:paraId="38C1D16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-4.76 ± 16.85</w:t>
            </w:r>
          </w:p>
        </w:tc>
        <w:tc>
          <w:tcPr>
            <w:tcW w:w="2079" w:type="dxa"/>
          </w:tcPr>
          <w:p w14:paraId="7E8A203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-12.06 ± 18.27</w:t>
            </w:r>
          </w:p>
        </w:tc>
        <w:tc>
          <w:tcPr>
            <w:tcW w:w="2079" w:type="dxa"/>
          </w:tcPr>
          <w:p w14:paraId="1402139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</w:tr>
      <w:tr w:rsidR="006E35F3" w:rsidRPr="006E35F3" w14:paraId="14448C18" w14:textId="77777777" w:rsidTr="001601DF">
        <w:tc>
          <w:tcPr>
            <w:tcW w:w="2830" w:type="dxa"/>
          </w:tcPr>
          <w:p w14:paraId="12731A4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change D7-D3 (%)</w:t>
            </w:r>
          </w:p>
        </w:tc>
        <w:tc>
          <w:tcPr>
            <w:tcW w:w="2079" w:type="dxa"/>
          </w:tcPr>
          <w:p w14:paraId="64C4902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-3.89 ± 16.00</w:t>
            </w:r>
          </w:p>
        </w:tc>
        <w:tc>
          <w:tcPr>
            <w:tcW w:w="2079" w:type="dxa"/>
          </w:tcPr>
          <w:p w14:paraId="63DA168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-9.36 ± 16.32</w:t>
            </w:r>
          </w:p>
        </w:tc>
        <w:tc>
          <w:tcPr>
            <w:tcW w:w="2079" w:type="dxa"/>
          </w:tcPr>
          <w:p w14:paraId="409E4ED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</w:tr>
      <w:tr w:rsidR="006E35F3" w:rsidRPr="006E35F3" w14:paraId="6611EC41" w14:textId="77777777" w:rsidTr="001601DF">
        <w:tc>
          <w:tcPr>
            <w:tcW w:w="2830" w:type="dxa"/>
          </w:tcPr>
          <w:p w14:paraId="24BF285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change D7-D3 (rectus femoris, %)</w:t>
            </w:r>
          </w:p>
        </w:tc>
        <w:tc>
          <w:tcPr>
            <w:tcW w:w="2079" w:type="dxa"/>
          </w:tcPr>
          <w:p w14:paraId="547B979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-10.68 ± 18.79</w:t>
            </w:r>
          </w:p>
        </w:tc>
        <w:tc>
          <w:tcPr>
            <w:tcW w:w="2079" w:type="dxa"/>
          </w:tcPr>
          <w:p w14:paraId="2472D9E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-10.13 ± 5.62</w:t>
            </w:r>
          </w:p>
        </w:tc>
        <w:tc>
          <w:tcPr>
            <w:tcW w:w="2079" w:type="dxa"/>
          </w:tcPr>
          <w:p w14:paraId="651EB4F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</w:tr>
      <w:tr w:rsidR="006E35F3" w:rsidRPr="006E35F3" w14:paraId="68B03E0A" w14:textId="77777777" w:rsidTr="001601DF">
        <w:tc>
          <w:tcPr>
            <w:tcW w:w="2830" w:type="dxa"/>
          </w:tcPr>
          <w:p w14:paraId="58A1691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change D7-D3 (%)</w:t>
            </w:r>
          </w:p>
        </w:tc>
        <w:tc>
          <w:tcPr>
            <w:tcW w:w="2079" w:type="dxa"/>
          </w:tcPr>
          <w:p w14:paraId="434A157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-0.44 ± 7.31</w:t>
            </w:r>
          </w:p>
        </w:tc>
        <w:tc>
          <w:tcPr>
            <w:tcW w:w="2079" w:type="dxa"/>
          </w:tcPr>
          <w:p w14:paraId="0C25415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-2.21 ± 5.78</w:t>
            </w:r>
          </w:p>
        </w:tc>
        <w:tc>
          <w:tcPr>
            <w:tcW w:w="2079" w:type="dxa"/>
          </w:tcPr>
          <w:p w14:paraId="0C49077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</w:p>
        </w:tc>
      </w:tr>
      <w:tr w:rsidR="006E35F3" w:rsidRPr="006E35F3" w14:paraId="3A8EC9B6" w14:textId="77777777" w:rsidTr="001601DF">
        <w:tc>
          <w:tcPr>
            <w:tcW w:w="2830" w:type="dxa"/>
          </w:tcPr>
          <w:p w14:paraId="4C48EF5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change D7-D3 (%)</w:t>
            </w:r>
          </w:p>
        </w:tc>
        <w:tc>
          <w:tcPr>
            <w:tcW w:w="2079" w:type="dxa"/>
          </w:tcPr>
          <w:p w14:paraId="25135B3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-2.63 ± 7.23</w:t>
            </w:r>
          </w:p>
        </w:tc>
        <w:tc>
          <w:tcPr>
            <w:tcW w:w="2079" w:type="dxa"/>
          </w:tcPr>
          <w:p w14:paraId="729F08B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-1.45 ± 6.70</w:t>
            </w:r>
          </w:p>
        </w:tc>
        <w:tc>
          <w:tcPr>
            <w:tcW w:w="2079" w:type="dxa"/>
          </w:tcPr>
          <w:p w14:paraId="5A1D8BF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</w:tr>
      <w:tr w:rsidR="006E35F3" w:rsidRPr="006E35F3" w14:paraId="0A5B9F8C" w14:textId="77777777" w:rsidTr="001601DF">
        <w:tc>
          <w:tcPr>
            <w:tcW w:w="2830" w:type="dxa"/>
          </w:tcPr>
          <w:p w14:paraId="12DD1C3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change D7-D3 (%)</w:t>
            </w:r>
          </w:p>
        </w:tc>
        <w:tc>
          <w:tcPr>
            <w:tcW w:w="2079" w:type="dxa"/>
          </w:tcPr>
          <w:p w14:paraId="478F4BC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-3.93 ± 7.65</w:t>
            </w:r>
          </w:p>
        </w:tc>
        <w:tc>
          <w:tcPr>
            <w:tcW w:w="2079" w:type="dxa"/>
          </w:tcPr>
          <w:p w14:paraId="5F5C0D0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7.67 ± 22.27</w:t>
            </w:r>
          </w:p>
        </w:tc>
        <w:tc>
          <w:tcPr>
            <w:tcW w:w="2079" w:type="dxa"/>
          </w:tcPr>
          <w:p w14:paraId="696CB4A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</w:tr>
      <w:tr w:rsidR="006E35F3" w:rsidRPr="006E35F3" w14:paraId="29DD64AF" w14:textId="77777777" w:rsidTr="001601DF">
        <w:tc>
          <w:tcPr>
            <w:tcW w:w="2830" w:type="dxa"/>
          </w:tcPr>
          <w:p w14:paraId="780483C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change D14-D3(%)</w:t>
            </w:r>
          </w:p>
        </w:tc>
        <w:tc>
          <w:tcPr>
            <w:tcW w:w="2079" w:type="dxa"/>
          </w:tcPr>
          <w:p w14:paraId="603FE21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-2.62 ± 13.39</w:t>
            </w:r>
          </w:p>
        </w:tc>
        <w:tc>
          <w:tcPr>
            <w:tcW w:w="2079" w:type="dxa"/>
          </w:tcPr>
          <w:p w14:paraId="0DD1C88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-17.82 ± 12.49</w:t>
            </w:r>
          </w:p>
        </w:tc>
        <w:tc>
          <w:tcPr>
            <w:tcW w:w="2079" w:type="dxa"/>
          </w:tcPr>
          <w:p w14:paraId="4405B42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0.049*</w:t>
            </w:r>
          </w:p>
        </w:tc>
      </w:tr>
      <w:tr w:rsidR="006E35F3" w:rsidRPr="006E35F3" w14:paraId="65FD389E" w14:textId="77777777" w:rsidTr="001601DF">
        <w:tc>
          <w:tcPr>
            <w:tcW w:w="2830" w:type="dxa"/>
          </w:tcPr>
          <w:p w14:paraId="2D6C549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change D14-D3 (%)</w:t>
            </w:r>
          </w:p>
        </w:tc>
        <w:tc>
          <w:tcPr>
            <w:tcW w:w="2079" w:type="dxa"/>
          </w:tcPr>
          <w:p w14:paraId="2FF69FA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-6.38 ± 11.70</w:t>
            </w:r>
          </w:p>
        </w:tc>
        <w:tc>
          <w:tcPr>
            <w:tcW w:w="2079" w:type="dxa"/>
          </w:tcPr>
          <w:p w14:paraId="23572E8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-16.36 ± 12.08</w:t>
            </w:r>
          </w:p>
        </w:tc>
        <w:tc>
          <w:tcPr>
            <w:tcW w:w="2079" w:type="dxa"/>
          </w:tcPr>
          <w:p w14:paraId="62A16DC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</w:tr>
      <w:tr w:rsidR="006E35F3" w:rsidRPr="006E35F3" w14:paraId="2C00481B" w14:textId="77777777" w:rsidTr="001601DF">
        <w:tc>
          <w:tcPr>
            <w:tcW w:w="2830" w:type="dxa"/>
          </w:tcPr>
          <w:p w14:paraId="3E71F09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change D14-D3 (rectus femoris, %)</w:t>
            </w:r>
          </w:p>
        </w:tc>
        <w:tc>
          <w:tcPr>
            <w:tcW w:w="2079" w:type="dxa"/>
          </w:tcPr>
          <w:p w14:paraId="3428DAD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-7.14 ± 10.51</w:t>
            </w:r>
          </w:p>
        </w:tc>
        <w:tc>
          <w:tcPr>
            <w:tcW w:w="2079" w:type="dxa"/>
          </w:tcPr>
          <w:p w14:paraId="1E5FD36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-23.53 ± 11.73</w:t>
            </w:r>
          </w:p>
        </w:tc>
        <w:tc>
          <w:tcPr>
            <w:tcW w:w="2079" w:type="dxa"/>
          </w:tcPr>
          <w:p w14:paraId="5D3DEED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0.018*</w:t>
            </w:r>
          </w:p>
        </w:tc>
      </w:tr>
      <w:tr w:rsidR="006E35F3" w:rsidRPr="006E35F3" w14:paraId="61D4DBC1" w14:textId="77777777" w:rsidTr="001601DF">
        <w:tc>
          <w:tcPr>
            <w:tcW w:w="2830" w:type="dxa"/>
          </w:tcPr>
          <w:p w14:paraId="21DB0EC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change D14-D3 (%)</w:t>
            </w:r>
          </w:p>
        </w:tc>
        <w:tc>
          <w:tcPr>
            <w:tcW w:w="2079" w:type="dxa"/>
          </w:tcPr>
          <w:p w14:paraId="6BD2890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-0.94 ± 4.84</w:t>
            </w:r>
          </w:p>
        </w:tc>
        <w:tc>
          <w:tcPr>
            <w:tcW w:w="2079" w:type="dxa"/>
          </w:tcPr>
          <w:p w14:paraId="06E0069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9.31 ± 12.11</w:t>
            </w:r>
          </w:p>
        </w:tc>
        <w:tc>
          <w:tcPr>
            <w:tcW w:w="2079" w:type="dxa"/>
          </w:tcPr>
          <w:p w14:paraId="5B68E2E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6E35F3" w:rsidRPr="006E35F3" w14:paraId="28B189DD" w14:textId="77777777" w:rsidTr="001601DF">
        <w:tc>
          <w:tcPr>
            <w:tcW w:w="2830" w:type="dxa"/>
          </w:tcPr>
          <w:p w14:paraId="3DFF6B4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change D14-D3 (%)</w:t>
            </w:r>
          </w:p>
        </w:tc>
        <w:tc>
          <w:tcPr>
            <w:tcW w:w="2079" w:type="dxa"/>
          </w:tcPr>
          <w:p w14:paraId="0AC37FC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-0.49 ± 21.60</w:t>
            </w:r>
          </w:p>
        </w:tc>
        <w:tc>
          <w:tcPr>
            <w:tcW w:w="2079" w:type="dxa"/>
          </w:tcPr>
          <w:p w14:paraId="0909A7E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-8.83 ± 7.84</w:t>
            </w:r>
          </w:p>
        </w:tc>
        <w:tc>
          <w:tcPr>
            <w:tcW w:w="2079" w:type="dxa"/>
          </w:tcPr>
          <w:p w14:paraId="5279E0C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</w:tr>
      <w:tr w:rsidR="00E51E43" w:rsidRPr="006E35F3" w14:paraId="7D93B57C" w14:textId="77777777" w:rsidTr="001601DF">
        <w:tc>
          <w:tcPr>
            <w:tcW w:w="2830" w:type="dxa"/>
          </w:tcPr>
          <w:p w14:paraId="3E02AD0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change D14-D3 (%)</w:t>
            </w:r>
          </w:p>
        </w:tc>
        <w:tc>
          <w:tcPr>
            <w:tcW w:w="2079" w:type="dxa"/>
          </w:tcPr>
          <w:p w14:paraId="07B4421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-2.51 ± 19.96</w:t>
            </w:r>
          </w:p>
        </w:tc>
        <w:tc>
          <w:tcPr>
            <w:tcW w:w="2079" w:type="dxa"/>
          </w:tcPr>
          <w:p w14:paraId="2958BC8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-11.95 ± 6.43</w:t>
            </w:r>
          </w:p>
        </w:tc>
        <w:tc>
          <w:tcPr>
            <w:tcW w:w="2079" w:type="dxa"/>
          </w:tcPr>
          <w:p w14:paraId="4C4491A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</w:tr>
    </w:tbl>
    <w:p w14:paraId="26A65ABF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F41F3C" w14:textId="77777777" w:rsidR="00E51E43" w:rsidRPr="006E35F3" w:rsidRDefault="00E51E43" w:rsidP="00E51E43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br w:type="page"/>
      </w:r>
    </w:p>
    <w:p w14:paraId="6E5F366F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>Additional table 3-1) Associations Between Ultrasound, BIA, Wearable Devices, and Discharge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"/>
        <w:gridCol w:w="905"/>
        <w:gridCol w:w="905"/>
        <w:gridCol w:w="633"/>
        <w:gridCol w:w="905"/>
        <w:gridCol w:w="557"/>
        <w:gridCol w:w="905"/>
        <w:gridCol w:w="905"/>
        <w:gridCol w:w="718"/>
        <w:gridCol w:w="905"/>
        <w:gridCol w:w="633"/>
      </w:tblGrid>
      <w:tr w:rsidR="006E35F3" w:rsidRPr="006E35F3" w14:paraId="76EF2A8F" w14:textId="77777777" w:rsidTr="001601DF">
        <w:tc>
          <w:tcPr>
            <w:tcW w:w="819" w:type="dxa"/>
          </w:tcPr>
          <w:p w14:paraId="55B820E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  <w:gridSpan w:val="5"/>
          </w:tcPr>
          <w:p w14:paraId="13D3435E" w14:textId="77777777" w:rsidR="00E51E43" w:rsidRPr="006E35F3" w:rsidRDefault="00E51E43" w:rsidP="00160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Discharge home</w:t>
            </w:r>
          </w:p>
        </w:tc>
        <w:tc>
          <w:tcPr>
            <w:tcW w:w="4100" w:type="dxa"/>
            <w:gridSpan w:val="5"/>
          </w:tcPr>
          <w:p w14:paraId="2ACC33E2" w14:textId="77777777" w:rsidR="00E51E43" w:rsidRPr="006E35F3" w:rsidRDefault="00E51E43" w:rsidP="00160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Discharge to others</w:t>
            </w:r>
          </w:p>
        </w:tc>
      </w:tr>
      <w:tr w:rsidR="006E35F3" w:rsidRPr="006E35F3" w14:paraId="300C7E94" w14:textId="77777777" w:rsidTr="001601DF">
        <w:tc>
          <w:tcPr>
            <w:tcW w:w="819" w:type="dxa"/>
          </w:tcPr>
          <w:p w14:paraId="5040986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592362F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819" w:type="dxa"/>
          </w:tcPr>
          <w:p w14:paraId="3D9946E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D7</w:t>
            </w:r>
          </w:p>
        </w:tc>
        <w:tc>
          <w:tcPr>
            <w:tcW w:w="819" w:type="dxa"/>
          </w:tcPr>
          <w:p w14:paraId="3C41A7D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3DD1BFF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D14</w:t>
            </w:r>
          </w:p>
        </w:tc>
        <w:tc>
          <w:tcPr>
            <w:tcW w:w="820" w:type="dxa"/>
          </w:tcPr>
          <w:p w14:paraId="32BE828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51A180E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820" w:type="dxa"/>
          </w:tcPr>
          <w:p w14:paraId="3BDB094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D7</w:t>
            </w:r>
          </w:p>
        </w:tc>
        <w:tc>
          <w:tcPr>
            <w:tcW w:w="820" w:type="dxa"/>
          </w:tcPr>
          <w:p w14:paraId="5D0040E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820" w:type="dxa"/>
          </w:tcPr>
          <w:p w14:paraId="6DC6189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D14</w:t>
            </w:r>
          </w:p>
        </w:tc>
        <w:tc>
          <w:tcPr>
            <w:tcW w:w="820" w:type="dxa"/>
          </w:tcPr>
          <w:p w14:paraId="63AAF1D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7B7472C2" w14:textId="77777777" w:rsidTr="001601DF">
        <w:tc>
          <w:tcPr>
            <w:tcW w:w="819" w:type="dxa"/>
            <w:vAlign w:val="center"/>
          </w:tcPr>
          <w:p w14:paraId="6A60B37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(cm)</w:t>
            </w:r>
          </w:p>
        </w:tc>
        <w:tc>
          <w:tcPr>
            <w:tcW w:w="819" w:type="dxa"/>
          </w:tcPr>
          <w:p w14:paraId="1AD1521E" w14:textId="77777777" w:rsidR="00E51E43" w:rsidRPr="006E35F3" w:rsidRDefault="00E51E43" w:rsidP="001601DF">
            <w:pPr>
              <w:spacing w:line="276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1.15±0.38</w:t>
            </w:r>
          </w:p>
        </w:tc>
        <w:tc>
          <w:tcPr>
            <w:tcW w:w="819" w:type="dxa"/>
          </w:tcPr>
          <w:p w14:paraId="6B480EB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1.04±0.33</w:t>
            </w:r>
          </w:p>
        </w:tc>
        <w:tc>
          <w:tcPr>
            <w:tcW w:w="819" w:type="dxa"/>
          </w:tcPr>
          <w:p w14:paraId="466A00D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0.041*</w:t>
            </w:r>
          </w:p>
        </w:tc>
        <w:tc>
          <w:tcPr>
            <w:tcW w:w="820" w:type="dxa"/>
          </w:tcPr>
          <w:p w14:paraId="6BAFEB8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1.36±0.16</w:t>
            </w:r>
          </w:p>
        </w:tc>
        <w:tc>
          <w:tcPr>
            <w:tcW w:w="820" w:type="dxa"/>
          </w:tcPr>
          <w:p w14:paraId="56EBCB0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</w:p>
        </w:tc>
        <w:tc>
          <w:tcPr>
            <w:tcW w:w="820" w:type="dxa"/>
          </w:tcPr>
          <w:p w14:paraId="2ED8808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1.12±0.32</w:t>
            </w:r>
          </w:p>
        </w:tc>
        <w:tc>
          <w:tcPr>
            <w:tcW w:w="820" w:type="dxa"/>
          </w:tcPr>
          <w:p w14:paraId="42C731E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1.03±0.32</w:t>
            </w:r>
          </w:p>
        </w:tc>
        <w:tc>
          <w:tcPr>
            <w:tcW w:w="820" w:type="dxa"/>
          </w:tcPr>
          <w:p w14:paraId="6ED23E9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0.032*</w:t>
            </w:r>
          </w:p>
        </w:tc>
        <w:tc>
          <w:tcPr>
            <w:tcW w:w="820" w:type="dxa"/>
          </w:tcPr>
          <w:p w14:paraId="12B8E2C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0.90±0.35</w:t>
            </w:r>
          </w:p>
        </w:tc>
        <w:tc>
          <w:tcPr>
            <w:tcW w:w="820" w:type="dxa"/>
          </w:tcPr>
          <w:p w14:paraId="59DFD82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0.007*</w:t>
            </w:r>
          </w:p>
        </w:tc>
      </w:tr>
      <w:tr w:rsidR="006E35F3" w:rsidRPr="006E35F3" w14:paraId="747CA764" w14:textId="77777777" w:rsidTr="001601DF">
        <w:tc>
          <w:tcPr>
            <w:tcW w:w="819" w:type="dxa"/>
            <w:vAlign w:val="center"/>
          </w:tcPr>
          <w:p w14:paraId="3D6382D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(cm)</w:t>
            </w:r>
          </w:p>
        </w:tc>
        <w:tc>
          <w:tcPr>
            <w:tcW w:w="819" w:type="dxa"/>
          </w:tcPr>
          <w:p w14:paraId="2D9EA65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3.02±1.06</w:t>
            </w:r>
          </w:p>
        </w:tc>
        <w:tc>
          <w:tcPr>
            <w:tcW w:w="819" w:type="dxa"/>
          </w:tcPr>
          <w:p w14:paraId="3A60B26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2.76±0.88</w:t>
            </w:r>
          </w:p>
        </w:tc>
        <w:tc>
          <w:tcPr>
            <w:tcW w:w="819" w:type="dxa"/>
          </w:tcPr>
          <w:p w14:paraId="2AA8B58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0.047*</w:t>
            </w:r>
          </w:p>
        </w:tc>
        <w:tc>
          <w:tcPr>
            <w:tcW w:w="820" w:type="dxa"/>
          </w:tcPr>
          <w:p w14:paraId="2548673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3.53±0.76</w:t>
            </w:r>
          </w:p>
        </w:tc>
        <w:tc>
          <w:tcPr>
            <w:tcW w:w="820" w:type="dxa"/>
          </w:tcPr>
          <w:p w14:paraId="65AC6FC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820" w:type="dxa"/>
          </w:tcPr>
          <w:p w14:paraId="234964D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3.17±1.00</w:t>
            </w:r>
          </w:p>
        </w:tc>
        <w:tc>
          <w:tcPr>
            <w:tcW w:w="820" w:type="dxa"/>
          </w:tcPr>
          <w:p w14:paraId="51AD3D8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2.94±1.01</w:t>
            </w:r>
          </w:p>
        </w:tc>
        <w:tc>
          <w:tcPr>
            <w:tcW w:w="820" w:type="dxa"/>
          </w:tcPr>
          <w:p w14:paraId="7E1E463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820" w:type="dxa"/>
          </w:tcPr>
          <w:p w14:paraId="6A77EA6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2.74±1.33</w:t>
            </w:r>
          </w:p>
        </w:tc>
        <w:tc>
          <w:tcPr>
            <w:tcW w:w="820" w:type="dxa"/>
          </w:tcPr>
          <w:p w14:paraId="1568E74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0.017*</w:t>
            </w:r>
          </w:p>
        </w:tc>
      </w:tr>
      <w:tr w:rsidR="006E35F3" w:rsidRPr="006E35F3" w14:paraId="72EAD7F9" w14:textId="77777777" w:rsidTr="001601DF">
        <w:tc>
          <w:tcPr>
            <w:tcW w:w="819" w:type="dxa"/>
            <w:vAlign w:val="center"/>
          </w:tcPr>
          <w:p w14:paraId="6D2E8E0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(rectus femoris, cm</w:t>
            </w:r>
            <w:r w:rsidRPr="006E35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9" w:type="dxa"/>
          </w:tcPr>
          <w:p w14:paraId="2E0C8A2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5.49±2.61</w:t>
            </w:r>
          </w:p>
        </w:tc>
        <w:tc>
          <w:tcPr>
            <w:tcW w:w="819" w:type="dxa"/>
          </w:tcPr>
          <w:p w14:paraId="321BBBC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4.50±1.51</w:t>
            </w:r>
          </w:p>
        </w:tc>
        <w:tc>
          <w:tcPr>
            <w:tcW w:w="819" w:type="dxa"/>
          </w:tcPr>
          <w:p w14:paraId="6CFF861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820" w:type="dxa"/>
          </w:tcPr>
          <w:p w14:paraId="21C77D5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5.78±1.27</w:t>
            </w:r>
          </w:p>
        </w:tc>
        <w:tc>
          <w:tcPr>
            <w:tcW w:w="820" w:type="dxa"/>
          </w:tcPr>
          <w:p w14:paraId="7D21395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  <w:tc>
          <w:tcPr>
            <w:tcW w:w="820" w:type="dxa"/>
          </w:tcPr>
          <w:p w14:paraId="7EA2AA2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4.72±1.21</w:t>
            </w:r>
          </w:p>
        </w:tc>
        <w:tc>
          <w:tcPr>
            <w:tcW w:w="820" w:type="dxa"/>
          </w:tcPr>
          <w:p w14:paraId="4166A6A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4.17±1.01</w:t>
            </w:r>
          </w:p>
        </w:tc>
        <w:tc>
          <w:tcPr>
            <w:tcW w:w="820" w:type="dxa"/>
          </w:tcPr>
          <w:p w14:paraId="1A146B0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&lt;0.005*</w:t>
            </w:r>
          </w:p>
        </w:tc>
        <w:tc>
          <w:tcPr>
            <w:tcW w:w="820" w:type="dxa"/>
          </w:tcPr>
          <w:p w14:paraId="1C5B9A6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3.79±1.50</w:t>
            </w:r>
          </w:p>
        </w:tc>
        <w:tc>
          <w:tcPr>
            <w:tcW w:w="820" w:type="dxa"/>
          </w:tcPr>
          <w:p w14:paraId="013F429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674B1678" w14:textId="77777777" w:rsidTr="001601DF">
        <w:tc>
          <w:tcPr>
            <w:tcW w:w="819" w:type="dxa"/>
            <w:vAlign w:val="center"/>
          </w:tcPr>
          <w:p w14:paraId="366C56F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Echogenicity, dB</w:t>
            </w:r>
          </w:p>
        </w:tc>
        <w:tc>
          <w:tcPr>
            <w:tcW w:w="819" w:type="dxa"/>
          </w:tcPr>
          <w:p w14:paraId="7551B35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47.28±5.21</w:t>
            </w:r>
          </w:p>
        </w:tc>
        <w:tc>
          <w:tcPr>
            <w:tcW w:w="819" w:type="dxa"/>
          </w:tcPr>
          <w:p w14:paraId="5A5B3BB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46.44±5.11</w:t>
            </w:r>
          </w:p>
        </w:tc>
        <w:tc>
          <w:tcPr>
            <w:tcW w:w="819" w:type="dxa"/>
          </w:tcPr>
          <w:p w14:paraId="790E02F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820" w:type="dxa"/>
          </w:tcPr>
          <w:p w14:paraId="2995904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46.86±5.54</w:t>
            </w:r>
          </w:p>
        </w:tc>
        <w:tc>
          <w:tcPr>
            <w:tcW w:w="820" w:type="dxa"/>
          </w:tcPr>
          <w:p w14:paraId="69CC00A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820" w:type="dxa"/>
          </w:tcPr>
          <w:p w14:paraId="5240F35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43.00±6.06</w:t>
            </w:r>
          </w:p>
        </w:tc>
        <w:tc>
          <w:tcPr>
            <w:tcW w:w="820" w:type="dxa"/>
          </w:tcPr>
          <w:p w14:paraId="20C4E63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42.44±5.90</w:t>
            </w:r>
          </w:p>
        </w:tc>
        <w:tc>
          <w:tcPr>
            <w:tcW w:w="820" w:type="dxa"/>
          </w:tcPr>
          <w:p w14:paraId="3CC0A4F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820" w:type="dxa"/>
          </w:tcPr>
          <w:p w14:paraId="45869C6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44.91±4.19</w:t>
            </w:r>
          </w:p>
        </w:tc>
        <w:tc>
          <w:tcPr>
            <w:tcW w:w="820" w:type="dxa"/>
          </w:tcPr>
          <w:p w14:paraId="582A3BF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0.047*</w:t>
            </w:r>
          </w:p>
        </w:tc>
      </w:tr>
      <w:tr w:rsidR="006E35F3" w:rsidRPr="006E35F3" w14:paraId="7A2B1C50" w14:textId="77777777" w:rsidTr="001601DF">
        <w:tc>
          <w:tcPr>
            <w:tcW w:w="819" w:type="dxa"/>
            <w:vAlign w:val="center"/>
          </w:tcPr>
          <w:p w14:paraId="46A9EC1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(kg)</w:t>
            </w:r>
          </w:p>
        </w:tc>
        <w:tc>
          <w:tcPr>
            <w:tcW w:w="819" w:type="dxa"/>
          </w:tcPr>
          <w:p w14:paraId="7FD2D07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24.37±5.78</w:t>
            </w:r>
          </w:p>
        </w:tc>
        <w:tc>
          <w:tcPr>
            <w:tcW w:w="819" w:type="dxa"/>
          </w:tcPr>
          <w:p w14:paraId="5593980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22.40±4.90</w:t>
            </w:r>
          </w:p>
        </w:tc>
        <w:tc>
          <w:tcPr>
            <w:tcW w:w="819" w:type="dxa"/>
          </w:tcPr>
          <w:p w14:paraId="1A3D27A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0.025*</w:t>
            </w:r>
          </w:p>
        </w:tc>
        <w:tc>
          <w:tcPr>
            <w:tcW w:w="820" w:type="dxa"/>
          </w:tcPr>
          <w:p w14:paraId="37261D7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25.92±8.03</w:t>
            </w:r>
          </w:p>
        </w:tc>
        <w:tc>
          <w:tcPr>
            <w:tcW w:w="820" w:type="dxa"/>
          </w:tcPr>
          <w:p w14:paraId="4C4506C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0.950</w:t>
            </w:r>
          </w:p>
        </w:tc>
        <w:tc>
          <w:tcPr>
            <w:tcW w:w="820" w:type="dxa"/>
          </w:tcPr>
          <w:p w14:paraId="0F21715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24.13±5.50</w:t>
            </w:r>
          </w:p>
        </w:tc>
        <w:tc>
          <w:tcPr>
            <w:tcW w:w="820" w:type="dxa"/>
          </w:tcPr>
          <w:p w14:paraId="1104B0F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22.62±4.54</w:t>
            </w:r>
          </w:p>
        </w:tc>
        <w:tc>
          <w:tcPr>
            <w:tcW w:w="820" w:type="dxa"/>
          </w:tcPr>
          <w:p w14:paraId="7C053E8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820" w:type="dxa"/>
          </w:tcPr>
          <w:p w14:paraId="703CC29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23.51±2.68</w:t>
            </w:r>
          </w:p>
        </w:tc>
        <w:tc>
          <w:tcPr>
            <w:tcW w:w="820" w:type="dxa"/>
          </w:tcPr>
          <w:p w14:paraId="66021D4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0.026*</w:t>
            </w:r>
          </w:p>
        </w:tc>
      </w:tr>
      <w:tr w:rsidR="00E51E43" w:rsidRPr="006E35F3" w14:paraId="07B8429E" w14:textId="77777777" w:rsidTr="001601DF">
        <w:tc>
          <w:tcPr>
            <w:tcW w:w="819" w:type="dxa"/>
            <w:vAlign w:val="center"/>
          </w:tcPr>
          <w:p w14:paraId="62EA273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(kg)</w:t>
            </w:r>
          </w:p>
        </w:tc>
        <w:tc>
          <w:tcPr>
            <w:tcW w:w="819" w:type="dxa"/>
          </w:tcPr>
          <w:p w14:paraId="4BF04AD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24.40±5.61</w:t>
            </w:r>
          </w:p>
        </w:tc>
        <w:tc>
          <w:tcPr>
            <w:tcW w:w="819" w:type="dxa"/>
          </w:tcPr>
          <w:p w14:paraId="5C74FC3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22.12±5.20</w:t>
            </w:r>
          </w:p>
        </w:tc>
        <w:tc>
          <w:tcPr>
            <w:tcW w:w="819" w:type="dxa"/>
          </w:tcPr>
          <w:p w14:paraId="0EFCB47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0.013*</w:t>
            </w:r>
          </w:p>
        </w:tc>
        <w:tc>
          <w:tcPr>
            <w:tcW w:w="820" w:type="dxa"/>
          </w:tcPr>
          <w:p w14:paraId="0FA3A44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25.56±8.57</w:t>
            </w:r>
          </w:p>
        </w:tc>
        <w:tc>
          <w:tcPr>
            <w:tcW w:w="820" w:type="dxa"/>
          </w:tcPr>
          <w:p w14:paraId="13E10A7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  <w:tc>
          <w:tcPr>
            <w:tcW w:w="820" w:type="dxa"/>
          </w:tcPr>
          <w:p w14:paraId="3B5C0BB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23.05±5.74</w:t>
            </w:r>
          </w:p>
        </w:tc>
        <w:tc>
          <w:tcPr>
            <w:tcW w:w="820" w:type="dxa"/>
          </w:tcPr>
          <w:p w14:paraId="553A4F0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23.16±4.35</w:t>
            </w:r>
          </w:p>
        </w:tc>
        <w:tc>
          <w:tcPr>
            <w:tcW w:w="820" w:type="dxa"/>
          </w:tcPr>
          <w:p w14:paraId="38F7DBA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820" w:type="dxa"/>
          </w:tcPr>
          <w:p w14:paraId="17B24A0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23.00±2.58</w:t>
            </w:r>
          </w:p>
        </w:tc>
        <w:tc>
          <w:tcPr>
            <w:tcW w:w="820" w:type="dxa"/>
          </w:tcPr>
          <w:p w14:paraId="2DCF609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0.003*</w:t>
            </w:r>
          </w:p>
        </w:tc>
      </w:tr>
    </w:tbl>
    <w:p w14:paraId="47749F4F" w14:textId="77777777" w:rsidR="001601DF" w:rsidRPr="006E35F3" w:rsidRDefault="001601DF" w:rsidP="00E51E43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E053C2" w14:textId="5872CECE" w:rsidR="00E51E43" w:rsidRPr="006E35F3" w:rsidRDefault="00E51E43" w:rsidP="00E51E43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>Additional table 3-2) Serial Changes in Muscle Percentage: Associations Between Ultrasound, BIA, Wearable Devices, and Discharge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1224"/>
      </w:tblGrid>
      <w:tr w:rsidR="006E35F3" w:rsidRPr="006E35F3" w14:paraId="5019C244" w14:textId="77777777" w:rsidTr="001601DF">
        <w:tc>
          <w:tcPr>
            <w:tcW w:w="2405" w:type="dxa"/>
          </w:tcPr>
          <w:p w14:paraId="32FA015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11FB2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Discharge home</w:t>
            </w:r>
          </w:p>
        </w:tc>
        <w:tc>
          <w:tcPr>
            <w:tcW w:w="2694" w:type="dxa"/>
          </w:tcPr>
          <w:p w14:paraId="18DC3EB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Discharge to others</w:t>
            </w:r>
          </w:p>
        </w:tc>
        <w:tc>
          <w:tcPr>
            <w:tcW w:w="1224" w:type="dxa"/>
          </w:tcPr>
          <w:p w14:paraId="545EB38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44828875" w14:textId="77777777" w:rsidTr="001601DF">
        <w:tc>
          <w:tcPr>
            <w:tcW w:w="2405" w:type="dxa"/>
          </w:tcPr>
          <w:p w14:paraId="073E997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change D7-D3(%)</w:t>
            </w:r>
          </w:p>
        </w:tc>
        <w:tc>
          <w:tcPr>
            <w:tcW w:w="2693" w:type="dxa"/>
          </w:tcPr>
          <w:p w14:paraId="0791961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-5.14 ± 16.97</w:t>
            </w:r>
          </w:p>
        </w:tc>
        <w:tc>
          <w:tcPr>
            <w:tcW w:w="2694" w:type="dxa"/>
          </w:tcPr>
          <w:p w14:paraId="7737A48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-8.93 ± 18.09</w:t>
            </w:r>
          </w:p>
        </w:tc>
        <w:tc>
          <w:tcPr>
            <w:tcW w:w="1224" w:type="dxa"/>
          </w:tcPr>
          <w:p w14:paraId="2CAED2E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  <w:p w14:paraId="49DD293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F3" w:rsidRPr="006E35F3" w14:paraId="70AA59B7" w14:textId="77777777" w:rsidTr="001601DF">
        <w:tc>
          <w:tcPr>
            <w:tcW w:w="2405" w:type="dxa"/>
          </w:tcPr>
          <w:p w14:paraId="5EB9BEC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change D7-D3 (%)</w:t>
            </w:r>
          </w:p>
        </w:tc>
        <w:tc>
          <w:tcPr>
            <w:tcW w:w="2693" w:type="dxa"/>
          </w:tcPr>
          <w:p w14:paraId="16D9B78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-4.52 ± 16.00</w:t>
            </w:r>
          </w:p>
        </w:tc>
        <w:tc>
          <w:tcPr>
            <w:tcW w:w="2694" w:type="dxa"/>
          </w:tcPr>
          <w:p w14:paraId="3963B0C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-6.62 ± 16.55</w:t>
            </w:r>
          </w:p>
        </w:tc>
        <w:tc>
          <w:tcPr>
            <w:tcW w:w="1224" w:type="dxa"/>
          </w:tcPr>
          <w:p w14:paraId="4082B01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0.682</w:t>
            </w:r>
          </w:p>
        </w:tc>
      </w:tr>
      <w:tr w:rsidR="006E35F3" w:rsidRPr="006E35F3" w14:paraId="3889606F" w14:textId="77777777" w:rsidTr="001601DF">
        <w:tc>
          <w:tcPr>
            <w:tcW w:w="2405" w:type="dxa"/>
          </w:tcPr>
          <w:p w14:paraId="5240A8E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change D7-D3 (rectus femoris, %)</w:t>
            </w:r>
          </w:p>
        </w:tc>
        <w:tc>
          <w:tcPr>
            <w:tcW w:w="2693" w:type="dxa"/>
          </w:tcPr>
          <w:p w14:paraId="159BB30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-10.87 ± 20.92</w:t>
            </w:r>
          </w:p>
        </w:tc>
        <w:tc>
          <w:tcPr>
            <w:tcW w:w="2694" w:type="dxa"/>
          </w:tcPr>
          <w:p w14:paraId="1130E87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-10.12 ± 7.60</w:t>
            </w:r>
          </w:p>
        </w:tc>
        <w:tc>
          <w:tcPr>
            <w:tcW w:w="1224" w:type="dxa"/>
          </w:tcPr>
          <w:p w14:paraId="1C5308E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6E35F3" w:rsidRPr="006E35F3" w14:paraId="7A506DC3" w14:textId="77777777" w:rsidTr="001601DF">
        <w:tc>
          <w:tcPr>
            <w:tcW w:w="2405" w:type="dxa"/>
          </w:tcPr>
          <w:p w14:paraId="094545F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change D7-D3 (%)</w:t>
            </w:r>
          </w:p>
        </w:tc>
        <w:tc>
          <w:tcPr>
            <w:tcW w:w="2693" w:type="dxa"/>
          </w:tcPr>
          <w:p w14:paraId="419AAF3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-0.68 ± 7.96</w:t>
            </w:r>
          </w:p>
        </w:tc>
        <w:tc>
          <w:tcPr>
            <w:tcW w:w="2694" w:type="dxa"/>
          </w:tcPr>
          <w:p w14:paraId="66407C3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-1.28 ± 5.56</w:t>
            </w:r>
          </w:p>
        </w:tc>
        <w:tc>
          <w:tcPr>
            <w:tcW w:w="1224" w:type="dxa"/>
          </w:tcPr>
          <w:p w14:paraId="52EA1C6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</w:tr>
      <w:tr w:rsidR="006E35F3" w:rsidRPr="006E35F3" w14:paraId="51C0C2A1" w14:textId="77777777" w:rsidTr="001601DF">
        <w:tc>
          <w:tcPr>
            <w:tcW w:w="2405" w:type="dxa"/>
          </w:tcPr>
          <w:p w14:paraId="7A8FC39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change D7-D3 (%)</w:t>
            </w:r>
          </w:p>
        </w:tc>
        <w:tc>
          <w:tcPr>
            <w:tcW w:w="2693" w:type="dxa"/>
          </w:tcPr>
          <w:p w14:paraId="784EFAC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-3.28 ± 7.31</w:t>
            </w:r>
          </w:p>
        </w:tc>
        <w:tc>
          <w:tcPr>
            <w:tcW w:w="2694" w:type="dxa"/>
          </w:tcPr>
          <w:p w14:paraId="08F7816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-1.04 ± 6.61</w:t>
            </w:r>
          </w:p>
        </w:tc>
        <w:tc>
          <w:tcPr>
            <w:tcW w:w="1224" w:type="dxa"/>
          </w:tcPr>
          <w:p w14:paraId="1A2D2A6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0.340</w:t>
            </w:r>
          </w:p>
        </w:tc>
      </w:tr>
      <w:tr w:rsidR="006E35F3" w:rsidRPr="006E35F3" w14:paraId="5AF07CF7" w14:textId="77777777" w:rsidTr="001601DF">
        <w:tc>
          <w:tcPr>
            <w:tcW w:w="2405" w:type="dxa"/>
          </w:tcPr>
          <w:p w14:paraId="6AF7751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change D7-D3 (%)</w:t>
            </w:r>
          </w:p>
        </w:tc>
        <w:tc>
          <w:tcPr>
            <w:tcW w:w="2693" w:type="dxa"/>
          </w:tcPr>
          <w:p w14:paraId="32534AE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-4.57 ± 7.92</w:t>
            </w:r>
          </w:p>
        </w:tc>
        <w:tc>
          <w:tcPr>
            <w:tcW w:w="2694" w:type="dxa"/>
          </w:tcPr>
          <w:p w14:paraId="406D09B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4.48 ± 18.37</w:t>
            </w:r>
          </w:p>
        </w:tc>
        <w:tc>
          <w:tcPr>
            <w:tcW w:w="1224" w:type="dxa"/>
          </w:tcPr>
          <w:p w14:paraId="321B434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6E35F3" w:rsidRPr="006E35F3" w14:paraId="2F35FE72" w14:textId="77777777" w:rsidTr="001601DF">
        <w:tc>
          <w:tcPr>
            <w:tcW w:w="2405" w:type="dxa"/>
          </w:tcPr>
          <w:p w14:paraId="56F6F3D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change D14-D3(%)</w:t>
            </w:r>
          </w:p>
        </w:tc>
        <w:tc>
          <w:tcPr>
            <w:tcW w:w="2693" w:type="dxa"/>
          </w:tcPr>
          <w:p w14:paraId="5AF525F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-1.29 ± 15.88</w:t>
            </w:r>
          </w:p>
        </w:tc>
        <w:tc>
          <w:tcPr>
            <w:tcW w:w="2694" w:type="dxa"/>
          </w:tcPr>
          <w:p w14:paraId="09BF658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-15.18 ± 12.21</w:t>
            </w:r>
          </w:p>
        </w:tc>
        <w:tc>
          <w:tcPr>
            <w:tcW w:w="1224" w:type="dxa"/>
          </w:tcPr>
          <w:p w14:paraId="0EA6C73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6E35F3" w:rsidRPr="006E35F3" w14:paraId="28C37E19" w14:textId="77777777" w:rsidTr="001601DF">
        <w:tc>
          <w:tcPr>
            <w:tcW w:w="2405" w:type="dxa"/>
          </w:tcPr>
          <w:p w14:paraId="456F375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change D14-D3 (%)</w:t>
            </w:r>
          </w:p>
        </w:tc>
        <w:tc>
          <w:tcPr>
            <w:tcW w:w="2693" w:type="dxa"/>
          </w:tcPr>
          <w:p w14:paraId="56AB4CA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-7.00 ± 13.80</w:t>
            </w:r>
          </w:p>
        </w:tc>
        <w:tc>
          <w:tcPr>
            <w:tcW w:w="2694" w:type="dxa"/>
          </w:tcPr>
          <w:p w14:paraId="04A8EED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-13.80 ± 11.91</w:t>
            </w:r>
          </w:p>
        </w:tc>
        <w:tc>
          <w:tcPr>
            <w:tcW w:w="1224" w:type="dxa"/>
          </w:tcPr>
          <w:p w14:paraId="5FDFD38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</w:tr>
      <w:tr w:rsidR="006E35F3" w:rsidRPr="006E35F3" w14:paraId="2AE5B49E" w14:textId="77777777" w:rsidTr="001601DF">
        <w:tc>
          <w:tcPr>
            <w:tcW w:w="2405" w:type="dxa"/>
          </w:tcPr>
          <w:p w14:paraId="6EC94F8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change D14-D3 (rectus femoris, %)</w:t>
            </w:r>
          </w:p>
        </w:tc>
        <w:tc>
          <w:tcPr>
            <w:tcW w:w="2693" w:type="dxa"/>
          </w:tcPr>
          <w:p w14:paraId="3BFE0FE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-5.36 ± 11.28</w:t>
            </w:r>
          </w:p>
        </w:tc>
        <w:tc>
          <w:tcPr>
            <w:tcW w:w="2694" w:type="dxa"/>
          </w:tcPr>
          <w:p w14:paraId="1CB584A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-20.88 ± 11.96</w:t>
            </w:r>
          </w:p>
        </w:tc>
        <w:tc>
          <w:tcPr>
            <w:tcW w:w="1224" w:type="dxa"/>
          </w:tcPr>
          <w:p w14:paraId="7AAF1C8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0.035*</w:t>
            </w:r>
          </w:p>
        </w:tc>
      </w:tr>
      <w:tr w:rsidR="006E35F3" w:rsidRPr="006E35F3" w14:paraId="42A274B0" w14:textId="77777777" w:rsidTr="001601DF">
        <w:tc>
          <w:tcPr>
            <w:tcW w:w="2405" w:type="dxa"/>
          </w:tcPr>
          <w:p w14:paraId="494EE1F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change D14-D3 (%)</w:t>
            </w:r>
          </w:p>
        </w:tc>
        <w:tc>
          <w:tcPr>
            <w:tcW w:w="2693" w:type="dxa"/>
          </w:tcPr>
          <w:p w14:paraId="723EE4D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-2.49 ± 4.93</w:t>
            </w:r>
          </w:p>
        </w:tc>
        <w:tc>
          <w:tcPr>
            <w:tcW w:w="2694" w:type="dxa"/>
          </w:tcPr>
          <w:p w14:paraId="71DEFE5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7.89 ± 10.87</w:t>
            </w:r>
          </w:p>
        </w:tc>
        <w:tc>
          <w:tcPr>
            <w:tcW w:w="1224" w:type="dxa"/>
          </w:tcPr>
          <w:p w14:paraId="12CFA2B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6E35F3" w:rsidRPr="006E35F3" w14:paraId="46FCCB76" w14:textId="77777777" w:rsidTr="001601DF">
        <w:tc>
          <w:tcPr>
            <w:tcW w:w="2405" w:type="dxa"/>
          </w:tcPr>
          <w:p w14:paraId="6D6369D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change D14-D3 (%)</w:t>
            </w:r>
          </w:p>
        </w:tc>
        <w:tc>
          <w:tcPr>
            <w:tcW w:w="2693" w:type="dxa"/>
          </w:tcPr>
          <w:p w14:paraId="19E0382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-0.49 ± 21.60</w:t>
            </w:r>
          </w:p>
        </w:tc>
        <w:tc>
          <w:tcPr>
            <w:tcW w:w="2694" w:type="dxa"/>
          </w:tcPr>
          <w:p w14:paraId="49D6B19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-8.83 ± 7.84</w:t>
            </w:r>
          </w:p>
        </w:tc>
        <w:tc>
          <w:tcPr>
            <w:tcW w:w="1224" w:type="dxa"/>
          </w:tcPr>
          <w:p w14:paraId="4C67D90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</w:tr>
      <w:tr w:rsidR="00E51E43" w:rsidRPr="006E35F3" w14:paraId="09AFF634" w14:textId="77777777" w:rsidTr="001601DF">
        <w:tc>
          <w:tcPr>
            <w:tcW w:w="2405" w:type="dxa"/>
          </w:tcPr>
          <w:p w14:paraId="6B164E5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change D14-D3 (%)</w:t>
            </w:r>
          </w:p>
        </w:tc>
        <w:tc>
          <w:tcPr>
            <w:tcW w:w="2693" w:type="dxa"/>
          </w:tcPr>
          <w:p w14:paraId="51C990E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-2.51 ± 19.96</w:t>
            </w:r>
          </w:p>
        </w:tc>
        <w:tc>
          <w:tcPr>
            <w:tcW w:w="2694" w:type="dxa"/>
          </w:tcPr>
          <w:p w14:paraId="3CC94B5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-11.95 ± 6.43</w:t>
            </w:r>
          </w:p>
        </w:tc>
        <w:tc>
          <w:tcPr>
            <w:tcW w:w="1224" w:type="dxa"/>
          </w:tcPr>
          <w:p w14:paraId="115BCC0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</w:tr>
    </w:tbl>
    <w:p w14:paraId="3E84D673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1DB60B" w14:textId="77777777" w:rsidR="00E51E43" w:rsidRPr="006E35F3" w:rsidRDefault="00E51E43" w:rsidP="00E51E43">
      <w:pPr>
        <w:widowControl/>
        <w:rPr>
          <w:rFonts w:ascii="Times New Roman" w:hAnsi="Times New Roman" w:cs="Times New Roman"/>
          <w:sz w:val="24"/>
          <w:szCs w:val="24"/>
        </w:rPr>
        <w:sectPr w:rsidR="00E51E43" w:rsidRPr="006E35F3" w:rsidSect="006E35F3"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272"/>
        </w:sectPr>
      </w:pPr>
    </w:p>
    <w:p w14:paraId="28E1FA39" w14:textId="77777777" w:rsidR="001601DF" w:rsidRPr="006E35F3" w:rsidRDefault="001601DF" w:rsidP="001601DF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 xml:space="preserve">Additional table 4-1) Serial change of muscle quantification </w:t>
      </w:r>
      <w:r w:rsidRPr="006E35F3">
        <w:rPr>
          <w:rFonts w:ascii="Times New Roman" w:hAnsi="Times New Roman" w:cs="Times New Roman" w:hint="eastAsia"/>
          <w:sz w:val="24"/>
          <w:szCs w:val="24"/>
        </w:rPr>
        <w:t>a</w:t>
      </w:r>
      <w:r w:rsidRPr="006E35F3">
        <w:rPr>
          <w:rFonts w:ascii="Times New Roman" w:hAnsi="Times New Roman" w:cs="Times New Roman"/>
          <w:sz w:val="24"/>
          <w:szCs w:val="24"/>
        </w:rPr>
        <w:t>ccording to mechanical ventilator</w:t>
      </w:r>
    </w:p>
    <w:p w14:paraId="07708920" w14:textId="0049325B" w:rsidR="001601DF" w:rsidRPr="006E35F3" w:rsidRDefault="001601DF" w:rsidP="001601D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>Ventilator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2"/>
        <w:gridCol w:w="1357"/>
        <w:gridCol w:w="1357"/>
        <w:gridCol w:w="1100"/>
        <w:gridCol w:w="1094"/>
        <w:gridCol w:w="1302"/>
        <w:gridCol w:w="1084"/>
      </w:tblGrid>
      <w:tr w:rsidR="006E35F3" w:rsidRPr="006E35F3" w14:paraId="27989058" w14:textId="77777777" w:rsidTr="001601DF">
        <w:tc>
          <w:tcPr>
            <w:tcW w:w="1732" w:type="dxa"/>
            <w:vAlign w:val="center"/>
          </w:tcPr>
          <w:p w14:paraId="01306A56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396C0D8E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 MV</w:t>
            </w:r>
          </w:p>
          <w:p w14:paraId="0150CFC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</w:p>
        </w:tc>
        <w:tc>
          <w:tcPr>
            <w:tcW w:w="1357" w:type="dxa"/>
            <w:vAlign w:val="center"/>
          </w:tcPr>
          <w:p w14:paraId="1440371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 MV</w:t>
            </w:r>
          </w:p>
          <w:p w14:paraId="7E8E9531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  <w:tc>
          <w:tcPr>
            <w:tcW w:w="1100" w:type="dxa"/>
            <w:vAlign w:val="center"/>
          </w:tcPr>
          <w:p w14:paraId="3EFE7FB6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 MV</w:t>
            </w:r>
          </w:p>
          <w:p w14:paraId="44763193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094" w:type="dxa"/>
          </w:tcPr>
          <w:p w14:paraId="0558A0AF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MV</w:t>
            </w:r>
          </w:p>
          <w:p w14:paraId="3419099B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nitial</w:t>
            </w:r>
          </w:p>
        </w:tc>
        <w:tc>
          <w:tcPr>
            <w:tcW w:w="1302" w:type="dxa"/>
            <w:vAlign w:val="center"/>
          </w:tcPr>
          <w:p w14:paraId="3F924358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MV</w:t>
            </w:r>
          </w:p>
          <w:p w14:paraId="692E5E1C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7days</w:t>
            </w:r>
          </w:p>
        </w:tc>
        <w:tc>
          <w:tcPr>
            <w:tcW w:w="1084" w:type="dxa"/>
            <w:vAlign w:val="center"/>
          </w:tcPr>
          <w:p w14:paraId="32DD3B87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MV</w:t>
            </w:r>
          </w:p>
          <w:p w14:paraId="6C417E56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7FB7BD37" w14:textId="77777777" w:rsidTr="001601DF">
        <w:tc>
          <w:tcPr>
            <w:tcW w:w="1732" w:type="dxa"/>
            <w:vAlign w:val="center"/>
          </w:tcPr>
          <w:p w14:paraId="22E6576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(cm)</w:t>
            </w:r>
          </w:p>
        </w:tc>
        <w:tc>
          <w:tcPr>
            <w:tcW w:w="1357" w:type="dxa"/>
            <w:vAlign w:val="center"/>
          </w:tcPr>
          <w:p w14:paraId="79B43002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.21 (0.77 – 1.44)</w:t>
            </w:r>
          </w:p>
        </w:tc>
        <w:tc>
          <w:tcPr>
            <w:tcW w:w="1357" w:type="dxa"/>
            <w:vAlign w:val="center"/>
          </w:tcPr>
          <w:p w14:paraId="10A2A6E7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91 (0.57 – 1.26)</w:t>
            </w:r>
          </w:p>
        </w:tc>
        <w:tc>
          <w:tcPr>
            <w:tcW w:w="1100" w:type="dxa"/>
            <w:vAlign w:val="center"/>
          </w:tcPr>
          <w:p w14:paraId="4AE9AE3B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1094" w:type="dxa"/>
          </w:tcPr>
          <w:p w14:paraId="01CDDDC3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.09 (0.88 – 1.45)</w:t>
            </w:r>
          </w:p>
        </w:tc>
        <w:tc>
          <w:tcPr>
            <w:tcW w:w="1302" w:type="dxa"/>
            <w:vAlign w:val="center"/>
          </w:tcPr>
          <w:p w14:paraId="51C12A86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.06 (0.84 – 1.31)</w:t>
            </w:r>
          </w:p>
        </w:tc>
        <w:tc>
          <w:tcPr>
            <w:tcW w:w="1084" w:type="dxa"/>
            <w:vAlign w:val="center"/>
          </w:tcPr>
          <w:p w14:paraId="7A8948B8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003*</w:t>
            </w:r>
          </w:p>
        </w:tc>
      </w:tr>
      <w:tr w:rsidR="006E35F3" w:rsidRPr="006E35F3" w14:paraId="027C9F78" w14:textId="77777777" w:rsidTr="001601DF">
        <w:tc>
          <w:tcPr>
            <w:tcW w:w="1732" w:type="dxa"/>
            <w:vAlign w:val="center"/>
          </w:tcPr>
          <w:p w14:paraId="46E2E948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2"/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(cm)</w:t>
            </w:r>
            <w:bookmarkEnd w:id="1"/>
          </w:p>
        </w:tc>
        <w:tc>
          <w:tcPr>
            <w:tcW w:w="1357" w:type="dxa"/>
            <w:vAlign w:val="center"/>
          </w:tcPr>
          <w:p w14:paraId="0A1C4434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95 (1.82 – 3.95)</w:t>
            </w:r>
          </w:p>
        </w:tc>
        <w:tc>
          <w:tcPr>
            <w:tcW w:w="1357" w:type="dxa"/>
            <w:vAlign w:val="center"/>
          </w:tcPr>
          <w:p w14:paraId="79713895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19 (1.72 – 3.42)</w:t>
            </w:r>
          </w:p>
        </w:tc>
        <w:tc>
          <w:tcPr>
            <w:tcW w:w="1100" w:type="dxa"/>
            <w:vAlign w:val="center"/>
          </w:tcPr>
          <w:p w14:paraId="0794A717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94" w:type="dxa"/>
          </w:tcPr>
          <w:p w14:paraId="6CDAD3AD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.02 (2.40 – 3.51)</w:t>
            </w:r>
          </w:p>
        </w:tc>
        <w:tc>
          <w:tcPr>
            <w:tcW w:w="1302" w:type="dxa"/>
            <w:vAlign w:val="center"/>
          </w:tcPr>
          <w:p w14:paraId="21F78823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.81 (2.25 – 3.39)</w:t>
            </w:r>
          </w:p>
        </w:tc>
        <w:tc>
          <w:tcPr>
            <w:tcW w:w="1084" w:type="dxa"/>
            <w:vAlign w:val="center"/>
          </w:tcPr>
          <w:p w14:paraId="302E7CF5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010*</w:t>
            </w:r>
          </w:p>
        </w:tc>
      </w:tr>
      <w:tr w:rsidR="006E35F3" w:rsidRPr="006E35F3" w14:paraId="160C320F" w14:textId="77777777" w:rsidTr="001601DF">
        <w:tc>
          <w:tcPr>
            <w:tcW w:w="1732" w:type="dxa"/>
            <w:vAlign w:val="center"/>
          </w:tcPr>
          <w:p w14:paraId="01FE779E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3"/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Cross sectional area </w:t>
            </w:r>
            <w:bookmarkEnd w:id="2"/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(rectus femoris, cm</w:t>
            </w:r>
            <w:r w:rsidRPr="006E35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7" w:type="dxa"/>
            <w:vAlign w:val="center"/>
          </w:tcPr>
          <w:p w14:paraId="1A3FA4A5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.58 (3.03 – 6.35)</w:t>
            </w:r>
          </w:p>
        </w:tc>
        <w:tc>
          <w:tcPr>
            <w:tcW w:w="1357" w:type="dxa"/>
            <w:vAlign w:val="center"/>
          </w:tcPr>
          <w:p w14:paraId="169C19EB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.06 (2.68 – 5.51)</w:t>
            </w:r>
          </w:p>
        </w:tc>
        <w:tc>
          <w:tcPr>
            <w:tcW w:w="1100" w:type="dxa"/>
            <w:vAlign w:val="center"/>
          </w:tcPr>
          <w:p w14:paraId="7D9AFF43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094" w:type="dxa"/>
          </w:tcPr>
          <w:p w14:paraId="3E3FB282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.80 (3.97 – 6.07)</w:t>
            </w:r>
          </w:p>
        </w:tc>
        <w:tc>
          <w:tcPr>
            <w:tcW w:w="1302" w:type="dxa"/>
            <w:vAlign w:val="center"/>
          </w:tcPr>
          <w:p w14:paraId="2CAFEEBC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.41 (3.57 – 5.03)</w:t>
            </w:r>
          </w:p>
        </w:tc>
        <w:tc>
          <w:tcPr>
            <w:tcW w:w="1084" w:type="dxa"/>
            <w:vAlign w:val="center"/>
          </w:tcPr>
          <w:p w14:paraId="74665D0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59C3139C" w14:textId="77777777" w:rsidTr="001601DF">
        <w:tc>
          <w:tcPr>
            <w:tcW w:w="1732" w:type="dxa"/>
            <w:vAlign w:val="center"/>
          </w:tcPr>
          <w:p w14:paraId="6CE932CD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Echogenicity, dB</w:t>
            </w:r>
          </w:p>
        </w:tc>
        <w:tc>
          <w:tcPr>
            <w:tcW w:w="1357" w:type="dxa"/>
            <w:vAlign w:val="center"/>
          </w:tcPr>
          <w:p w14:paraId="494EDC02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.08 (45.08 – 52.10)</w:t>
            </w:r>
          </w:p>
        </w:tc>
        <w:tc>
          <w:tcPr>
            <w:tcW w:w="1357" w:type="dxa"/>
            <w:vAlign w:val="center"/>
          </w:tcPr>
          <w:p w14:paraId="715B042D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4.50 (43.49 – 50.54)</w:t>
            </w:r>
          </w:p>
        </w:tc>
        <w:tc>
          <w:tcPr>
            <w:tcW w:w="1100" w:type="dxa"/>
            <w:vAlign w:val="center"/>
          </w:tcPr>
          <w:p w14:paraId="4BBC2F2E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94" w:type="dxa"/>
          </w:tcPr>
          <w:p w14:paraId="0D6AC2DE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.01 (40.15 – 49.46)</w:t>
            </w:r>
          </w:p>
        </w:tc>
        <w:tc>
          <w:tcPr>
            <w:tcW w:w="1302" w:type="dxa"/>
            <w:vAlign w:val="center"/>
          </w:tcPr>
          <w:p w14:paraId="53C2793E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4.05 (39.61 – 49.06)</w:t>
            </w:r>
          </w:p>
        </w:tc>
        <w:tc>
          <w:tcPr>
            <w:tcW w:w="1084" w:type="dxa"/>
            <w:vAlign w:val="center"/>
          </w:tcPr>
          <w:p w14:paraId="66B21B02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6E35F3" w:rsidRPr="006E35F3" w14:paraId="78C6818B" w14:textId="77777777" w:rsidTr="001601DF">
        <w:tc>
          <w:tcPr>
            <w:tcW w:w="1732" w:type="dxa"/>
            <w:vAlign w:val="center"/>
          </w:tcPr>
          <w:p w14:paraId="2BD4397D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4"/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Inbody – skeletal muscle mass </w:t>
            </w:r>
            <w:bookmarkEnd w:id="3"/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(kg)</w:t>
            </w:r>
          </w:p>
        </w:tc>
        <w:tc>
          <w:tcPr>
            <w:tcW w:w="1357" w:type="dxa"/>
            <w:vAlign w:val="center"/>
          </w:tcPr>
          <w:p w14:paraId="07AE46E2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.70 (19.35 – 27.90)</w:t>
            </w:r>
          </w:p>
        </w:tc>
        <w:tc>
          <w:tcPr>
            <w:tcW w:w="1357" w:type="dxa"/>
            <w:vAlign w:val="center"/>
          </w:tcPr>
          <w:p w14:paraId="43E1F0BE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.10 (17.40 – 23.25)</w:t>
            </w:r>
          </w:p>
        </w:tc>
        <w:tc>
          <w:tcPr>
            <w:tcW w:w="1100" w:type="dxa"/>
            <w:vAlign w:val="center"/>
          </w:tcPr>
          <w:p w14:paraId="4DDD7C0B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094" w:type="dxa"/>
          </w:tcPr>
          <w:p w14:paraId="44EC95B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5.70 (20.00 – 29.00)</w:t>
            </w:r>
          </w:p>
        </w:tc>
        <w:tc>
          <w:tcPr>
            <w:tcW w:w="1302" w:type="dxa"/>
            <w:vAlign w:val="center"/>
          </w:tcPr>
          <w:p w14:paraId="4338D158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.85 (19.40 – 25.98)</w:t>
            </w:r>
          </w:p>
        </w:tc>
        <w:tc>
          <w:tcPr>
            <w:tcW w:w="1084" w:type="dxa"/>
            <w:vAlign w:val="center"/>
          </w:tcPr>
          <w:p w14:paraId="75C3EF76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015*</w:t>
            </w:r>
          </w:p>
        </w:tc>
      </w:tr>
      <w:tr w:rsidR="001601DF" w:rsidRPr="006E35F3" w14:paraId="75AE5D36" w14:textId="77777777" w:rsidTr="001601DF">
        <w:tc>
          <w:tcPr>
            <w:tcW w:w="1732" w:type="dxa"/>
            <w:vAlign w:val="center"/>
          </w:tcPr>
          <w:p w14:paraId="72649F1D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5"/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Wearable devices – muscle mass </w:t>
            </w:r>
            <w:bookmarkEnd w:id="4"/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(kg)</w:t>
            </w:r>
          </w:p>
        </w:tc>
        <w:tc>
          <w:tcPr>
            <w:tcW w:w="1357" w:type="dxa"/>
            <w:vAlign w:val="center"/>
          </w:tcPr>
          <w:p w14:paraId="193911D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4.70 (20.05 – 29.60)</w:t>
            </w:r>
          </w:p>
        </w:tc>
        <w:tc>
          <w:tcPr>
            <w:tcW w:w="1357" w:type="dxa"/>
            <w:vAlign w:val="center"/>
          </w:tcPr>
          <w:p w14:paraId="3D6E847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.60 (17.70 – 23.55)</w:t>
            </w:r>
          </w:p>
        </w:tc>
        <w:tc>
          <w:tcPr>
            <w:tcW w:w="1100" w:type="dxa"/>
            <w:vAlign w:val="center"/>
          </w:tcPr>
          <w:p w14:paraId="53DD2392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094" w:type="dxa"/>
          </w:tcPr>
          <w:p w14:paraId="65AA7D6A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4.30 (19.00 – 27.90)</w:t>
            </w:r>
          </w:p>
        </w:tc>
        <w:tc>
          <w:tcPr>
            <w:tcW w:w="1302" w:type="dxa"/>
            <w:vAlign w:val="center"/>
          </w:tcPr>
          <w:p w14:paraId="589A427E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4.05 (19.20 – 26.18)</w:t>
            </w:r>
          </w:p>
          <w:p w14:paraId="30F5C6B3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</w:tcPr>
          <w:p w14:paraId="5FD47C38" w14:textId="77777777" w:rsidR="001601DF" w:rsidRPr="006E35F3" w:rsidRDefault="001601DF" w:rsidP="001601D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028*</w:t>
            </w:r>
          </w:p>
        </w:tc>
      </w:tr>
    </w:tbl>
    <w:p w14:paraId="68CD939C" w14:textId="77777777" w:rsidR="001601DF" w:rsidRPr="006E35F3" w:rsidRDefault="001601DF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D7BAD5" w14:textId="77777777" w:rsidR="001601DF" w:rsidRPr="006E35F3" w:rsidRDefault="001601DF" w:rsidP="001601DF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 xml:space="preserve">Additional table 4-2) Serial change of muscle percentage </w:t>
      </w:r>
      <w:r w:rsidRPr="006E35F3">
        <w:rPr>
          <w:rFonts w:ascii="Times New Roman" w:hAnsi="Times New Roman" w:cs="Times New Roman" w:hint="eastAsia"/>
          <w:sz w:val="24"/>
          <w:szCs w:val="24"/>
        </w:rPr>
        <w:t>a</w:t>
      </w:r>
      <w:r w:rsidRPr="006E35F3">
        <w:rPr>
          <w:rFonts w:ascii="Times New Roman" w:hAnsi="Times New Roman" w:cs="Times New Roman"/>
          <w:sz w:val="24"/>
          <w:szCs w:val="24"/>
        </w:rPr>
        <w:t xml:space="preserve">ccording to mechanical ventilator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1276"/>
        <w:gridCol w:w="1417"/>
        <w:gridCol w:w="992"/>
        <w:gridCol w:w="993"/>
        <w:gridCol w:w="1559"/>
        <w:gridCol w:w="850"/>
      </w:tblGrid>
      <w:tr w:rsidR="006E35F3" w:rsidRPr="006E35F3" w14:paraId="339889EC" w14:textId="77777777" w:rsidTr="005702F9">
        <w:tc>
          <w:tcPr>
            <w:tcW w:w="1276" w:type="dxa"/>
            <w:vAlign w:val="center"/>
          </w:tcPr>
          <w:p w14:paraId="097844C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5F3645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</w:p>
        </w:tc>
        <w:tc>
          <w:tcPr>
            <w:tcW w:w="1276" w:type="dxa"/>
            <w:vAlign w:val="center"/>
          </w:tcPr>
          <w:p w14:paraId="455CC2C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n MV </w:t>
            </w:r>
          </w:p>
          <w:p w14:paraId="12A94B7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  <w:tc>
          <w:tcPr>
            <w:tcW w:w="1417" w:type="dxa"/>
          </w:tcPr>
          <w:p w14:paraId="03C037A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 MV</w:t>
            </w:r>
          </w:p>
          <w:p w14:paraId="0022952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%change (D7-D3)</w:t>
            </w:r>
          </w:p>
        </w:tc>
        <w:tc>
          <w:tcPr>
            <w:tcW w:w="992" w:type="dxa"/>
            <w:vAlign w:val="center"/>
          </w:tcPr>
          <w:p w14:paraId="49BF8F3E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 MV</w:t>
            </w:r>
          </w:p>
          <w:p w14:paraId="54E71437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993" w:type="dxa"/>
          </w:tcPr>
          <w:p w14:paraId="3FFF7046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  <w:p w14:paraId="458315A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1559" w:type="dxa"/>
          </w:tcPr>
          <w:p w14:paraId="50E29AE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MV</w:t>
            </w:r>
          </w:p>
          <w:p w14:paraId="205D9E0F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%change (D7-D3)</w:t>
            </w:r>
          </w:p>
        </w:tc>
        <w:tc>
          <w:tcPr>
            <w:tcW w:w="850" w:type="dxa"/>
            <w:vAlign w:val="center"/>
          </w:tcPr>
          <w:p w14:paraId="42856EE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MV</w:t>
            </w:r>
          </w:p>
          <w:p w14:paraId="13FB87E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0E20DBE8" w14:textId="77777777" w:rsidTr="005702F9">
        <w:tc>
          <w:tcPr>
            <w:tcW w:w="1276" w:type="dxa"/>
            <w:vAlign w:val="center"/>
          </w:tcPr>
          <w:p w14:paraId="7DEFEBA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(%)</w:t>
            </w:r>
          </w:p>
        </w:tc>
        <w:tc>
          <w:tcPr>
            <w:tcW w:w="709" w:type="dxa"/>
            <w:vAlign w:val="center"/>
          </w:tcPr>
          <w:p w14:paraId="782FC24C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5B3DE80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97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.18 (84.47 – 117.16)</w:t>
            </w:r>
          </w:p>
        </w:tc>
        <w:tc>
          <w:tcPr>
            <w:tcW w:w="1417" w:type="dxa"/>
            <w:vAlign w:val="center"/>
          </w:tcPr>
          <w:p w14:paraId="70FA34B8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2.82 </w:t>
            </w:r>
          </w:p>
          <w:p w14:paraId="49C56630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(-15.53 – 17.16)</w:t>
            </w:r>
          </w:p>
        </w:tc>
        <w:tc>
          <w:tcPr>
            <w:tcW w:w="992" w:type="dxa"/>
            <w:vAlign w:val="center"/>
          </w:tcPr>
          <w:p w14:paraId="34EE1648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993" w:type="dxa"/>
          </w:tcPr>
          <w:p w14:paraId="2CD98FA4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87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.76 (81.23 – 103.09)</w:t>
            </w:r>
          </w:p>
        </w:tc>
        <w:tc>
          <w:tcPr>
            <w:tcW w:w="1559" w:type="dxa"/>
            <w:vAlign w:val="center"/>
          </w:tcPr>
          <w:p w14:paraId="316844FF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12.24 (-18.77 – 3.09)</w:t>
            </w:r>
          </w:p>
        </w:tc>
        <w:tc>
          <w:tcPr>
            <w:tcW w:w="850" w:type="dxa"/>
            <w:vAlign w:val="center"/>
          </w:tcPr>
          <w:p w14:paraId="082BA9E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010*</w:t>
            </w:r>
          </w:p>
        </w:tc>
      </w:tr>
      <w:tr w:rsidR="006E35F3" w:rsidRPr="006E35F3" w14:paraId="4AF31910" w14:textId="77777777" w:rsidTr="005702F9">
        <w:tc>
          <w:tcPr>
            <w:tcW w:w="1276" w:type="dxa"/>
            <w:vAlign w:val="center"/>
          </w:tcPr>
          <w:p w14:paraId="1DA10B7B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(%)</w:t>
            </w:r>
          </w:p>
        </w:tc>
        <w:tc>
          <w:tcPr>
            <w:tcW w:w="709" w:type="dxa"/>
            <w:vAlign w:val="center"/>
          </w:tcPr>
          <w:p w14:paraId="46422A0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7352244E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92.31 (86.92 – 113.87)</w:t>
            </w:r>
          </w:p>
        </w:tc>
        <w:tc>
          <w:tcPr>
            <w:tcW w:w="1417" w:type="dxa"/>
            <w:vAlign w:val="center"/>
          </w:tcPr>
          <w:p w14:paraId="3147AA2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7.70 (-13.08 – 13.87)</w:t>
            </w:r>
          </w:p>
        </w:tc>
        <w:tc>
          <w:tcPr>
            <w:tcW w:w="992" w:type="dxa"/>
            <w:vAlign w:val="center"/>
          </w:tcPr>
          <w:p w14:paraId="2557E167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14:paraId="376F0595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1.53 -(85.27 – 102.43)</w:t>
            </w:r>
          </w:p>
        </w:tc>
        <w:tc>
          <w:tcPr>
            <w:tcW w:w="1559" w:type="dxa"/>
            <w:vAlign w:val="center"/>
          </w:tcPr>
          <w:p w14:paraId="393604D0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8.47 (-14.73 – 2.43)</w:t>
            </w:r>
          </w:p>
        </w:tc>
        <w:tc>
          <w:tcPr>
            <w:tcW w:w="850" w:type="dxa"/>
            <w:vAlign w:val="center"/>
          </w:tcPr>
          <w:p w14:paraId="686377AD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030*</w:t>
            </w:r>
          </w:p>
        </w:tc>
      </w:tr>
      <w:tr w:rsidR="006E35F3" w:rsidRPr="006E35F3" w14:paraId="454C9C19" w14:textId="77777777" w:rsidTr="005702F9">
        <w:tc>
          <w:tcPr>
            <w:tcW w:w="1276" w:type="dxa"/>
            <w:vAlign w:val="center"/>
          </w:tcPr>
          <w:p w14:paraId="6B156642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(rectus femoris, %)</w:t>
            </w:r>
          </w:p>
        </w:tc>
        <w:tc>
          <w:tcPr>
            <w:tcW w:w="709" w:type="dxa"/>
            <w:vAlign w:val="center"/>
          </w:tcPr>
          <w:p w14:paraId="2F00DDF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4F4F836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9.19 (69.94 – 111.72)</w:t>
            </w:r>
          </w:p>
        </w:tc>
        <w:tc>
          <w:tcPr>
            <w:tcW w:w="1417" w:type="dxa"/>
            <w:vAlign w:val="center"/>
          </w:tcPr>
          <w:p w14:paraId="386FDA62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.19 (-30.06 – 11.72)</w:t>
            </w:r>
          </w:p>
        </w:tc>
        <w:tc>
          <w:tcPr>
            <w:tcW w:w="992" w:type="dxa"/>
            <w:vAlign w:val="center"/>
          </w:tcPr>
          <w:p w14:paraId="3619B9A5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993" w:type="dxa"/>
          </w:tcPr>
          <w:p w14:paraId="13F3B2D4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89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.36 (82.26 – 95.95)</w:t>
            </w:r>
          </w:p>
        </w:tc>
        <w:tc>
          <w:tcPr>
            <w:tcW w:w="1559" w:type="dxa"/>
            <w:vAlign w:val="center"/>
          </w:tcPr>
          <w:p w14:paraId="07203839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10.64 (-17.74 – -4.05)</w:t>
            </w:r>
          </w:p>
        </w:tc>
        <w:tc>
          <w:tcPr>
            <w:tcW w:w="850" w:type="dxa"/>
            <w:vAlign w:val="center"/>
          </w:tcPr>
          <w:p w14:paraId="7A19A7F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627ECD5E" w14:textId="77777777" w:rsidTr="005702F9">
        <w:tc>
          <w:tcPr>
            <w:tcW w:w="1276" w:type="dxa"/>
            <w:vAlign w:val="center"/>
          </w:tcPr>
          <w:p w14:paraId="270D32F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(%)</w:t>
            </w:r>
          </w:p>
        </w:tc>
        <w:tc>
          <w:tcPr>
            <w:tcW w:w="709" w:type="dxa"/>
            <w:vAlign w:val="center"/>
          </w:tcPr>
          <w:p w14:paraId="40680272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7132A069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98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.63 (88.82 – 103.86)</w:t>
            </w:r>
          </w:p>
        </w:tc>
        <w:tc>
          <w:tcPr>
            <w:tcW w:w="1417" w:type="dxa"/>
            <w:vAlign w:val="center"/>
          </w:tcPr>
          <w:p w14:paraId="3E40C38C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1.37 (-11.18 – 3.86)</w:t>
            </w:r>
          </w:p>
        </w:tc>
        <w:tc>
          <w:tcPr>
            <w:tcW w:w="992" w:type="dxa"/>
            <w:vAlign w:val="center"/>
          </w:tcPr>
          <w:p w14:paraId="559A9ECF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14:paraId="27CB59F2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9.11 (94-96 – 101.77)</w:t>
            </w:r>
          </w:p>
        </w:tc>
        <w:tc>
          <w:tcPr>
            <w:tcW w:w="1559" w:type="dxa"/>
            <w:vAlign w:val="center"/>
          </w:tcPr>
          <w:p w14:paraId="3F465E39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0.89 (-5.04 – 1.77)</w:t>
            </w:r>
          </w:p>
        </w:tc>
        <w:tc>
          <w:tcPr>
            <w:tcW w:w="850" w:type="dxa"/>
            <w:vAlign w:val="center"/>
          </w:tcPr>
          <w:p w14:paraId="09998B39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E35F3" w:rsidRPr="006E35F3" w14:paraId="430E2364" w14:textId="77777777" w:rsidTr="005702F9">
        <w:tc>
          <w:tcPr>
            <w:tcW w:w="1276" w:type="dxa"/>
            <w:vAlign w:val="center"/>
          </w:tcPr>
          <w:p w14:paraId="359969D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(%)</w:t>
            </w:r>
          </w:p>
        </w:tc>
        <w:tc>
          <w:tcPr>
            <w:tcW w:w="709" w:type="dxa"/>
            <w:vAlign w:val="center"/>
          </w:tcPr>
          <w:p w14:paraId="597D222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3094515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 (9.31 – 103.43)</w:t>
            </w:r>
          </w:p>
        </w:tc>
        <w:tc>
          <w:tcPr>
            <w:tcW w:w="1417" w:type="dxa"/>
            <w:vAlign w:val="center"/>
          </w:tcPr>
          <w:p w14:paraId="450062C6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.02 (-0.79 – 3.88)</w:t>
            </w:r>
          </w:p>
        </w:tc>
        <w:tc>
          <w:tcPr>
            <w:tcW w:w="992" w:type="dxa"/>
            <w:vAlign w:val="center"/>
          </w:tcPr>
          <w:p w14:paraId="3ADA114F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993" w:type="dxa"/>
          </w:tcPr>
          <w:p w14:paraId="5AD6D332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95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.62 (93.50 – 102.23)</w:t>
            </w:r>
          </w:p>
        </w:tc>
        <w:tc>
          <w:tcPr>
            <w:tcW w:w="1559" w:type="dxa"/>
            <w:vAlign w:val="center"/>
          </w:tcPr>
          <w:p w14:paraId="7E711AA6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4.15 (-6.54 – 2.23)</w:t>
            </w:r>
          </w:p>
        </w:tc>
        <w:tc>
          <w:tcPr>
            <w:tcW w:w="850" w:type="dxa"/>
            <w:vAlign w:val="center"/>
          </w:tcPr>
          <w:p w14:paraId="54184B5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033*</w:t>
            </w:r>
          </w:p>
        </w:tc>
      </w:tr>
      <w:tr w:rsidR="003E5BB1" w:rsidRPr="006E35F3" w14:paraId="4CB8F41E" w14:textId="77777777" w:rsidTr="005702F9">
        <w:tc>
          <w:tcPr>
            <w:tcW w:w="1276" w:type="dxa"/>
            <w:vAlign w:val="center"/>
          </w:tcPr>
          <w:p w14:paraId="1070795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(%)</w:t>
            </w:r>
          </w:p>
        </w:tc>
        <w:tc>
          <w:tcPr>
            <w:tcW w:w="709" w:type="dxa"/>
            <w:vAlign w:val="center"/>
          </w:tcPr>
          <w:p w14:paraId="45EABE9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599D859C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1.21 (96.26 – 105.98)</w:t>
            </w:r>
          </w:p>
        </w:tc>
        <w:tc>
          <w:tcPr>
            <w:tcW w:w="1417" w:type="dxa"/>
            <w:vAlign w:val="center"/>
          </w:tcPr>
          <w:p w14:paraId="0B1B8FB6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21 (-3.74 – 5.98)</w:t>
            </w:r>
          </w:p>
        </w:tc>
        <w:tc>
          <w:tcPr>
            <w:tcW w:w="992" w:type="dxa"/>
            <w:vAlign w:val="center"/>
          </w:tcPr>
          <w:p w14:paraId="3B64EB05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993" w:type="dxa"/>
          </w:tcPr>
          <w:p w14:paraId="2998F79C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95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.14 (97.80 – 103.22)</w:t>
            </w:r>
          </w:p>
        </w:tc>
        <w:tc>
          <w:tcPr>
            <w:tcW w:w="1559" w:type="dxa"/>
            <w:vAlign w:val="center"/>
          </w:tcPr>
          <w:p w14:paraId="6C5FD883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4.86 (-8.20 – 3.22)</w:t>
            </w:r>
          </w:p>
        </w:tc>
        <w:tc>
          <w:tcPr>
            <w:tcW w:w="850" w:type="dxa"/>
            <w:vAlign w:val="center"/>
          </w:tcPr>
          <w:p w14:paraId="3402065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043*</w:t>
            </w:r>
          </w:p>
        </w:tc>
      </w:tr>
    </w:tbl>
    <w:p w14:paraId="58714897" w14:textId="6F21788E" w:rsidR="001601DF" w:rsidRPr="006E35F3" w:rsidRDefault="001601DF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721AD4B2" w14:textId="5D5EA1DC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12746B29" w14:textId="1858C907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2124D85A" w14:textId="274C019D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29E69A0F" w14:textId="45762699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60B383E3" w14:textId="549761E8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4E93F4F8" w14:textId="68DBE535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56F51904" w14:textId="24720E3F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46993F4F" w14:textId="4CCDB03C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09EEBEF3" w14:textId="42E5B3F4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01356DE3" w14:textId="5D70007D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2CCF96AD" w14:textId="44393FEF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63569142" w14:textId="240AC172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4BABF447" w14:textId="75579034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3B44066A" w14:textId="7B72CD55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7E3C1E40" w14:textId="532458B1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48A6E1D1" w14:textId="77777777" w:rsidR="003E5BB1" w:rsidRPr="006E35F3" w:rsidRDefault="003E5BB1" w:rsidP="003E5BB1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 xml:space="preserve">Additional table 5-1) Serial change of muscle quantification </w:t>
      </w:r>
      <w:r w:rsidRPr="006E35F3">
        <w:rPr>
          <w:rFonts w:ascii="Times New Roman" w:hAnsi="Times New Roman" w:cs="Times New Roman" w:hint="eastAsia"/>
          <w:sz w:val="24"/>
          <w:szCs w:val="24"/>
        </w:rPr>
        <w:t>a</w:t>
      </w:r>
      <w:r w:rsidRPr="006E35F3">
        <w:rPr>
          <w:rFonts w:ascii="Times New Roman" w:hAnsi="Times New Roman" w:cs="Times New Roman"/>
          <w:sz w:val="24"/>
          <w:szCs w:val="24"/>
        </w:rPr>
        <w:t>ccording to 7days mechanical ventilator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308"/>
        <w:gridCol w:w="1383"/>
        <w:gridCol w:w="1072"/>
        <w:gridCol w:w="1074"/>
        <w:gridCol w:w="1479"/>
        <w:gridCol w:w="1012"/>
      </w:tblGrid>
      <w:tr w:rsidR="006E35F3" w:rsidRPr="006E35F3" w14:paraId="34654BA4" w14:textId="77777777" w:rsidTr="003E5BB1">
        <w:trPr>
          <w:trHeight w:val="1558"/>
        </w:trPr>
        <w:tc>
          <w:tcPr>
            <w:tcW w:w="1732" w:type="dxa"/>
            <w:vAlign w:val="center"/>
          </w:tcPr>
          <w:p w14:paraId="404C13CF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028F4C79" w14:textId="4B435B00" w:rsidR="003E5BB1" w:rsidRPr="006E35F3" w:rsidRDefault="003E5BB1" w:rsidP="005702F9">
            <w:pPr>
              <w:spacing w:line="48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eastAsia="Malgun Gothic" w:hAnsi="Times New Roman" w:cs="Times New Roman"/>
                <w:sz w:val="24"/>
                <w:szCs w:val="24"/>
              </w:rPr>
              <w:t>MV</w:t>
            </w:r>
          </w:p>
          <w:p w14:paraId="3B5B91ED" w14:textId="6B24EC6F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</w:p>
          <w:p w14:paraId="52330446" w14:textId="62BC3068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(&lt;7days)</w:t>
            </w:r>
          </w:p>
        </w:tc>
        <w:tc>
          <w:tcPr>
            <w:tcW w:w="1447" w:type="dxa"/>
            <w:vAlign w:val="center"/>
          </w:tcPr>
          <w:p w14:paraId="0381CDF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  <w:p w14:paraId="1C94642D" w14:textId="020344FE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(&lt;7days)</w:t>
            </w:r>
          </w:p>
        </w:tc>
        <w:tc>
          <w:tcPr>
            <w:tcW w:w="1010" w:type="dxa"/>
            <w:vAlign w:val="center"/>
          </w:tcPr>
          <w:p w14:paraId="0EEA7909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  <w:p w14:paraId="70EB43B5" w14:textId="5936BE7F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(&lt;7days)</w:t>
            </w:r>
          </w:p>
        </w:tc>
        <w:tc>
          <w:tcPr>
            <w:tcW w:w="1094" w:type="dxa"/>
          </w:tcPr>
          <w:p w14:paraId="0C915F82" w14:textId="63C54948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  <w:p w14:paraId="65D3E0C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nitial</w:t>
            </w:r>
          </w:p>
          <w:p w14:paraId="4009AF4E" w14:textId="6162C6EC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(≥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7ays)</w:t>
            </w:r>
          </w:p>
        </w:tc>
        <w:tc>
          <w:tcPr>
            <w:tcW w:w="1582" w:type="dxa"/>
            <w:vAlign w:val="center"/>
          </w:tcPr>
          <w:p w14:paraId="3B52ED7C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7days</w:t>
            </w:r>
          </w:p>
          <w:p w14:paraId="1621BAB4" w14:textId="0390F1F2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(≥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7ays)</w:t>
            </w:r>
          </w:p>
        </w:tc>
        <w:tc>
          <w:tcPr>
            <w:tcW w:w="804" w:type="dxa"/>
            <w:vAlign w:val="center"/>
          </w:tcPr>
          <w:p w14:paraId="2888F5F9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  <w:p w14:paraId="6B22E2D7" w14:textId="1E27014A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(≥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7ays)</w:t>
            </w:r>
          </w:p>
        </w:tc>
      </w:tr>
      <w:tr w:rsidR="006E35F3" w:rsidRPr="006E35F3" w14:paraId="2B80A5F3" w14:textId="77777777" w:rsidTr="003E5BB1">
        <w:tc>
          <w:tcPr>
            <w:tcW w:w="1732" w:type="dxa"/>
            <w:vAlign w:val="center"/>
          </w:tcPr>
          <w:p w14:paraId="2D139E0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(cm)</w:t>
            </w:r>
          </w:p>
        </w:tc>
        <w:tc>
          <w:tcPr>
            <w:tcW w:w="1357" w:type="dxa"/>
            <w:vAlign w:val="center"/>
          </w:tcPr>
          <w:p w14:paraId="64A26F5F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.92 (0.65 – 1.20)</w:t>
            </w:r>
          </w:p>
        </w:tc>
        <w:tc>
          <w:tcPr>
            <w:tcW w:w="1447" w:type="dxa"/>
            <w:vAlign w:val="center"/>
          </w:tcPr>
          <w:p w14:paraId="469780E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.08 (0.72 – 1.23)</w:t>
            </w:r>
          </w:p>
        </w:tc>
        <w:tc>
          <w:tcPr>
            <w:tcW w:w="1010" w:type="dxa"/>
            <w:vAlign w:val="center"/>
          </w:tcPr>
          <w:p w14:paraId="3D380AC2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094" w:type="dxa"/>
          </w:tcPr>
          <w:p w14:paraId="2A01983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.13 (0.91 – 1.50)</w:t>
            </w:r>
          </w:p>
        </w:tc>
        <w:tc>
          <w:tcPr>
            <w:tcW w:w="1582" w:type="dxa"/>
            <w:vAlign w:val="center"/>
          </w:tcPr>
          <w:p w14:paraId="1A38FA07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.02 (0.85 – 1.32)</w:t>
            </w:r>
          </w:p>
        </w:tc>
        <w:tc>
          <w:tcPr>
            <w:tcW w:w="804" w:type="dxa"/>
            <w:vAlign w:val="center"/>
          </w:tcPr>
          <w:p w14:paraId="16DCB10B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04FF34AF" w14:textId="77777777" w:rsidTr="003E5BB1">
        <w:tc>
          <w:tcPr>
            <w:tcW w:w="1732" w:type="dxa"/>
            <w:vAlign w:val="center"/>
          </w:tcPr>
          <w:p w14:paraId="016B228A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(cm)</w:t>
            </w:r>
          </w:p>
        </w:tc>
        <w:tc>
          <w:tcPr>
            <w:tcW w:w="1357" w:type="dxa"/>
            <w:vAlign w:val="center"/>
          </w:tcPr>
          <w:p w14:paraId="0618B1A6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.29 (1.80 – 2.99)</w:t>
            </w:r>
          </w:p>
        </w:tc>
        <w:tc>
          <w:tcPr>
            <w:tcW w:w="1447" w:type="dxa"/>
            <w:vAlign w:val="center"/>
          </w:tcPr>
          <w:p w14:paraId="7C63D28B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.79 (1.81 – 3.52)</w:t>
            </w:r>
          </w:p>
        </w:tc>
        <w:tc>
          <w:tcPr>
            <w:tcW w:w="1010" w:type="dxa"/>
            <w:vAlign w:val="center"/>
          </w:tcPr>
          <w:p w14:paraId="1C910E66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094" w:type="dxa"/>
          </w:tcPr>
          <w:p w14:paraId="03E228DD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.24 (2.67 – 3.70)</w:t>
            </w:r>
          </w:p>
        </w:tc>
        <w:tc>
          <w:tcPr>
            <w:tcW w:w="1582" w:type="dxa"/>
            <w:vAlign w:val="center"/>
          </w:tcPr>
          <w:p w14:paraId="1646568B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.81 (2.43 – 3.35)</w:t>
            </w:r>
          </w:p>
        </w:tc>
        <w:tc>
          <w:tcPr>
            <w:tcW w:w="804" w:type="dxa"/>
            <w:vAlign w:val="center"/>
          </w:tcPr>
          <w:p w14:paraId="2372C51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204B3DFD" w14:textId="77777777" w:rsidTr="003E5BB1">
        <w:tc>
          <w:tcPr>
            <w:tcW w:w="1732" w:type="dxa"/>
            <w:vAlign w:val="center"/>
          </w:tcPr>
          <w:p w14:paraId="4D94DBB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(rectus femoris, cm</w:t>
            </w:r>
            <w:r w:rsidRPr="006E35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7" w:type="dxa"/>
            <w:vAlign w:val="center"/>
          </w:tcPr>
          <w:p w14:paraId="62BCDF07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.32 (2.64 – 5.10)</w:t>
            </w:r>
          </w:p>
        </w:tc>
        <w:tc>
          <w:tcPr>
            <w:tcW w:w="1447" w:type="dxa"/>
            <w:vAlign w:val="center"/>
          </w:tcPr>
          <w:p w14:paraId="02C5058F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.14 (3.04 – 4.60)</w:t>
            </w:r>
          </w:p>
        </w:tc>
        <w:tc>
          <w:tcPr>
            <w:tcW w:w="1010" w:type="dxa"/>
            <w:vAlign w:val="center"/>
          </w:tcPr>
          <w:p w14:paraId="5B72F5A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.314</w:t>
            </w:r>
          </w:p>
        </w:tc>
        <w:tc>
          <w:tcPr>
            <w:tcW w:w="1094" w:type="dxa"/>
          </w:tcPr>
          <w:p w14:paraId="6446ABB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.94 (4.13 – 6.32)</w:t>
            </w:r>
          </w:p>
        </w:tc>
        <w:tc>
          <w:tcPr>
            <w:tcW w:w="1582" w:type="dxa"/>
            <w:vAlign w:val="center"/>
          </w:tcPr>
          <w:p w14:paraId="06363DC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.55 (3.56 – 5.06)</w:t>
            </w:r>
          </w:p>
        </w:tc>
        <w:tc>
          <w:tcPr>
            <w:tcW w:w="804" w:type="dxa"/>
            <w:vAlign w:val="center"/>
          </w:tcPr>
          <w:p w14:paraId="69EC10BE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77F5FB54" w14:textId="77777777" w:rsidTr="003E5BB1">
        <w:tc>
          <w:tcPr>
            <w:tcW w:w="1732" w:type="dxa"/>
            <w:vAlign w:val="center"/>
          </w:tcPr>
          <w:p w14:paraId="0195DB2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Echogenicity, dB</w:t>
            </w:r>
          </w:p>
        </w:tc>
        <w:tc>
          <w:tcPr>
            <w:tcW w:w="1357" w:type="dxa"/>
            <w:vAlign w:val="center"/>
          </w:tcPr>
          <w:p w14:paraId="6D04D1D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8.88 (45.20 – 54.30)</w:t>
            </w:r>
          </w:p>
        </w:tc>
        <w:tc>
          <w:tcPr>
            <w:tcW w:w="1447" w:type="dxa"/>
            <w:vAlign w:val="center"/>
          </w:tcPr>
          <w:p w14:paraId="6CF1FB5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9.83 (42.68 – 51.70)</w:t>
            </w:r>
          </w:p>
        </w:tc>
        <w:tc>
          <w:tcPr>
            <w:tcW w:w="1010" w:type="dxa"/>
            <w:vAlign w:val="center"/>
          </w:tcPr>
          <w:p w14:paraId="1A43473E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094" w:type="dxa"/>
          </w:tcPr>
          <w:p w14:paraId="2210CFE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2.85 (39.70 – 47.98)</w:t>
            </w:r>
          </w:p>
        </w:tc>
        <w:tc>
          <w:tcPr>
            <w:tcW w:w="1582" w:type="dxa"/>
            <w:vAlign w:val="center"/>
          </w:tcPr>
          <w:p w14:paraId="7A044AC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2.14 (39.42 – 46.46)</w:t>
            </w:r>
          </w:p>
        </w:tc>
        <w:tc>
          <w:tcPr>
            <w:tcW w:w="804" w:type="dxa"/>
            <w:vAlign w:val="center"/>
          </w:tcPr>
          <w:p w14:paraId="11B56BD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6E35F3" w:rsidRPr="006E35F3" w14:paraId="5842DF35" w14:textId="77777777" w:rsidTr="003E5BB1">
        <w:tc>
          <w:tcPr>
            <w:tcW w:w="1732" w:type="dxa"/>
            <w:vAlign w:val="center"/>
          </w:tcPr>
          <w:p w14:paraId="32B7AD84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(kg)</w:t>
            </w:r>
          </w:p>
        </w:tc>
        <w:tc>
          <w:tcPr>
            <w:tcW w:w="1357" w:type="dxa"/>
            <w:vAlign w:val="center"/>
          </w:tcPr>
          <w:p w14:paraId="4B887F4A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1.20 (19.40 – 29.80)</w:t>
            </w:r>
          </w:p>
        </w:tc>
        <w:tc>
          <w:tcPr>
            <w:tcW w:w="1447" w:type="dxa"/>
            <w:vAlign w:val="center"/>
          </w:tcPr>
          <w:p w14:paraId="4E8807A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0.20 (18.60 – 23.70)</w:t>
            </w:r>
          </w:p>
        </w:tc>
        <w:tc>
          <w:tcPr>
            <w:tcW w:w="1010" w:type="dxa"/>
            <w:vAlign w:val="center"/>
          </w:tcPr>
          <w:p w14:paraId="539AA6B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094" w:type="dxa"/>
          </w:tcPr>
          <w:p w14:paraId="6EFA05BA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5.90 (20.63 – 28.75)</w:t>
            </w:r>
          </w:p>
        </w:tc>
        <w:tc>
          <w:tcPr>
            <w:tcW w:w="1582" w:type="dxa"/>
            <w:vAlign w:val="center"/>
          </w:tcPr>
          <w:p w14:paraId="08BAB592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4.70 (19.70 – 26.20)</w:t>
            </w:r>
          </w:p>
        </w:tc>
        <w:tc>
          <w:tcPr>
            <w:tcW w:w="804" w:type="dxa"/>
            <w:vAlign w:val="center"/>
          </w:tcPr>
          <w:p w14:paraId="7DD4656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025*</w:t>
            </w:r>
          </w:p>
        </w:tc>
      </w:tr>
      <w:tr w:rsidR="003E5BB1" w:rsidRPr="006E35F3" w14:paraId="2D6324C3" w14:textId="77777777" w:rsidTr="003E5BB1">
        <w:tc>
          <w:tcPr>
            <w:tcW w:w="1732" w:type="dxa"/>
            <w:vAlign w:val="center"/>
          </w:tcPr>
          <w:p w14:paraId="1879D67D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(kg)</w:t>
            </w:r>
          </w:p>
        </w:tc>
        <w:tc>
          <w:tcPr>
            <w:tcW w:w="1357" w:type="dxa"/>
            <w:vAlign w:val="center"/>
          </w:tcPr>
          <w:p w14:paraId="152631E9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0.10 (18.70 – 27.90)</w:t>
            </w:r>
          </w:p>
        </w:tc>
        <w:tc>
          <w:tcPr>
            <w:tcW w:w="1447" w:type="dxa"/>
            <w:vAlign w:val="center"/>
          </w:tcPr>
          <w:p w14:paraId="7555697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9.70 (19.10 – 25.30)</w:t>
            </w:r>
          </w:p>
        </w:tc>
        <w:tc>
          <w:tcPr>
            <w:tcW w:w="1010" w:type="dxa"/>
            <w:vAlign w:val="center"/>
          </w:tcPr>
          <w:p w14:paraId="68BC18C7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.866</w:t>
            </w:r>
          </w:p>
        </w:tc>
        <w:tc>
          <w:tcPr>
            <w:tcW w:w="1094" w:type="dxa"/>
          </w:tcPr>
          <w:p w14:paraId="130F719F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4.60 (20.03 – 27.95)</w:t>
            </w:r>
          </w:p>
        </w:tc>
        <w:tc>
          <w:tcPr>
            <w:tcW w:w="1582" w:type="dxa"/>
            <w:vAlign w:val="center"/>
          </w:tcPr>
          <w:p w14:paraId="5286A6BE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4.50 (19.90 – 26.65)</w:t>
            </w:r>
          </w:p>
        </w:tc>
        <w:tc>
          <w:tcPr>
            <w:tcW w:w="804" w:type="dxa"/>
            <w:vAlign w:val="center"/>
          </w:tcPr>
          <w:p w14:paraId="12B7B9E4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015*</w:t>
            </w:r>
          </w:p>
        </w:tc>
      </w:tr>
    </w:tbl>
    <w:p w14:paraId="346B52BF" w14:textId="720E253F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23B7D4FB" w14:textId="77777777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774FF048" w14:textId="6B02A72B" w:rsidR="003E5BB1" w:rsidRPr="006E35F3" w:rsidRDefault="003E5BB1" w:rsidP="003E5BB1">
      <w:pPr>
        <w:widowControl/>
        <w:spacing w:line="480" w:lineRule="auto"/>
        <w:rPr>
          <w:rFonts w:ascii="Times New Roman" w:eastAsia="Malgun Gothic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 xml:space="preserve">Additional table 5-2) Serial change of muscle percentage </w:t>
      </w:r>
      <w:r w:rsidRPr="006E35F3">
        <w:rPr>
          <w:rFonts w:ascii="Times New Roman" w:hAnsi="Times New Roman" w:cs="Times New Roman" w:hint="eastAsia"/>
          <w:sz w:val="24"/>
          <w:szCs w:val="24"/>
        </w:rPr>
        <w:t>a</w:t>
      </w:r>
      <w:r w:rsidRPr="006E35F3">
        <w:rPr>
          <w:rFonts w:ascii="Times New Roman" w:hAnsi="Times New Roman" w:cs="Times New Roman"/>
          <w:sz w:val="24"/>
          <w:szCs w:val="24"/>
        </w:rPr>
        <w:t>ccording to 7days mechanical ventilator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1417"/>
        <w:gridCol w:w="992"/>
        <w:gridCol w:w="1134"/>
        <w:gridCol w:w="1418"/>
        <w:gridCol w:w="850"/>
      </w:tblGrid>
      <w:tr w:rsidR="006E35F3" w:rsidRPr="006E35F3" w14:paraId="1943673A" w14:textId="77777777" w:rsidTr="003E5BB1">
        <w:tc>
          <w:tcPr>
            <w:tcW w:w="993" w:type="dxa"/>
            <w:vAlign w:val="center"/>
          </w:tcPr>
          <w:p w14:paraId="50C1ED6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0C3BC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</w:p>
        </w:tc>
        <w:tc>
          <w:tcPr>
            <w:tcW w:w="1276" w:type="dxa"/>
            <w:vAlign w:val="center"/>
          </w:tcPr>
          <w:p w14:paraId="34122CC0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7days</w:t>
            </w:r>
          </w:p>
          <w:p w14:paraId="5967421C" w14:textId="77777777" w:rsidR="003E5BB1" w:rsidRPr="006E35F3" w:rsidRDefault="003E5BB1" w:rsidP="003E5BB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(&lt;7days</w:t>
            </w:r>
          </w:p>
          <w:p w14:paraId="3FD3CD60" w14:textId="1F6D0C99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0878685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%change (D7-D3)</w:t>
            </w:r>
          </w:p>
          <w:p w14:paraId="59AA6205" w14:textId="77777777" w:rsidR="003E5BB1" w:rsidRPr="006E35F3" w:rsidRDefault="003E5BB1" w:rsidP="003E5BB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(&lt;7days</w:t>
            </w:r>
          </w:p>
          <w:p w14:paraId="6FC1E652" w14:textId="787F3095" w:rsidR="003E5BB1" w:rsidRPr="006E35F3" w:rsidRDefault="003E5BB1" w:rsidP="003E5BB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546CB906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  <w:p w14:paraId="11699551" w14:textId="77777777" w:rsidR="003E5BB1" w:rsidRPr="006E35F3" w:rsidRDefault="003E5BB1" w:rsidP="003E5BB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(&lt;7days</w:t>
            </w:r>
          </w:p>
          <w:p w14:paraId="7CADBF90" w14:textId="1A91FA87" w:rsidR="003E5BB1" w:rsidRPr="006E35F3" w:rsidRDefault="003E5BB1" w:rsidP="003E5BB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703AE2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  <w:p w14:paraId="309AE72F" w14:textId="3FB2E806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35F3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7ays)</w:t>
            </w:r>
          </w:p>
        </w:tc>
        <w:tc>
          <w:tcPr>
            <w:tcW w:w="1418" w:type="dxa"/>
          </w:tcPr>
          <w:p w14:paraId="47268CD1" w14:textId="77777777" w:rsidR="003E5BB1" w:rsidRPr="006E35F3" w:rsidRDefault="003E5BB1" w:rsidP="003E5BB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%change (D7-D3)</w:t>
            </w:r>
          </w:p>
          <w:p w14:paraId="3FC60B39" w14:textId="38C5E4E5" w:rsidR="003E5BB1" w:rsidRPr="006E35F3" w:rsidRDefault="003E5BB1" w:rsidP="003E5BB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7ays</w:t>
            </w:r>
          </w:p>
        </w:tc>
        <w:tc>
          <w:tcPr>
            <w:tcW w:w="850" w:type="dxa"/>
            <w:vAlign w:val="center"/>
          </w:tcPr>
          <w:p w14:paraId="596F3AD2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 p-value</w:t>
            </w:r>
          </w:p>
          <w:p w14:paraId="2BA94EDE" w14:textId="7B6CC369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(≥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7ays)</w:t>
            </w:r>
          </w:p>
        </w:tc>
      </w:tr>
      <w:tr w:rsidR="006E35F3" w:rsidRPr="006E35F3" w14:paraId="19DE98EA" w14:textId="77777777" w:rsidTr="003E5BB1">
        <w:tc>
          <w:tcPr>
            <w:tcW w:w="993" w:type="dxa"/>
            <w:vAlign w:val="center"/>
          </w:tcPr>
          <w:p w14:paraId="49DBE7F9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Rectus femoris muscle thickness (%)</w:t>
            </w:r>
          </w:p>
        </w:tc>
        <w:tc>
          <w:tcPr>
            <w:tcW w:w="992" w:type="dxa"/>
            <w:vAlign w:val="center"/>
          </w:tcPr>
          <w:p w14:paraId="1EC3B627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552FCB6F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10.40 (87.04 – 118.89)</w:t>
            </w:r>
          </w:p>
        </w:tc>
        <w:tc>
          <w:tcPr>
            <w:tcW w:w="1417" w:type="dxa"/>
            <w:vAlign w:val="center"/>
          </w:tcPr>
          <w:p w14:paraId="259C564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0.40 (-12.96 – 18.89)</w:t>
            </w:r>
          </w:p>
        </w:tc>
        <w:tc>
          <w:tcPr>
            <w:tcW w:w="992" w:type="dxa"/>
            <w:vAlign w:val="center"/>
          </w:tcPr>
          <w:p w14:paraId="79A71D1C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134" w:type="dxa"/>
          </w:tcPr>
          <w:p w14:paraId="1B14BF46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5.53 (78.55 – 95.86)</w:t>
            </w:r>
          </w:p>
        </w:tc>
        <w:tc>
          <w:tcPr>
            <w:tcW w:w="1418" w:type="dxa"/>
            <w:vAlign w:val="center"/>
          </w:tcPr>
          <w:p w14:paraId="05FA9CE7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14.17 (-21.45 – -4.14)</w:t>
            </w:r>
          </w:p>
        </w:tc>
        <w:tc>
          <w:tcPr>
            <w:tcW w:w="850" w:type="dxa"/>
            <w:vAlign w:val="center"/>
          </w:tcPr>
          <w:p w14:paraId="7A61ED6E" w14:textId="240942C0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235885EC" w14:textId="77777777" w:rsidTr="003E5BB1">
        <w:tc>
          <w:tcPr>
            <w:tcW w:w="993" w:type="dxa"/>
            <w:vAlign w:val="center"/>
          </w:tcPr>
          <w:p w14:paraId="0B9CF78B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 anterior thigh muscle thickness (%)</w:t>
            </w:r>
          </w:p>
        </w:tc>
        <w:tc>
          <w:tcPr>
            <w:tcW w:w="992" w:type="dxa"/>
            <w:vAlign w:val="center"/>
          </w:tcPr>
          <w:p w14:paraId="38DB097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46065CA4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08.21 (87.23 – 121.53)</w:t>
            </w:r>
          </w:p>
        </w:tc>
        <w:tc>
          <w:tcPr>
            <w:tcW w:w="1417" w:type="dxa"/>
            <w:vAlign w:val="center"/>
          </w:tcPr>
          <w:p w14:paraId="7D1CCD93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.21 (-12.77 – 21.63)</w:t>
            </w:r>
          </w:p>
        </w:tc>
        <w:tc>
          <w:tcPr>
            <w:tcW w:w="992" w:type="dxa"/>
            <w:vAlign w:val="center"/>
          </w:tcPr>
          <w:p w14:paraId="550783F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34" w:type="dxa"/>
          </w:tcPr>
          <w:p w14:paraId="1C5EE62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0.36 (78.23 – 97.03)</w:t>
            </w:r>
          </w:p>
        </w:tc>
        <w:tc>
          <w:tcPr>
            <w:tcW w:w="1418" w:type="dxa"/>
            <w:vAlign w:val="center"/>
          </w:tcPr>
          <w:p w14:paraId="7FB092A6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9.64 (-21.77 – -2.97)</w:t>
            </w:r>
          </w:p>
        </w:tc>
        <w:tc>
          <w:tcPr>
            <w:tcW w:w="850" w:type="dxa"/>
            <w:vAlign w:val="center"/>
          </w:tcPr>
          <w:p w14:paraId="33F6EFC1" w14:textId="22E88E6A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001*</w:t>
            </w:r>
          </w:p>
        </w:tc>
      </w:tr>
      <w:tr w:rsidR="006E35F3" w:rsidRPr="006E35F3" w14:paraId="0BA71693" w14:textId="77777777" w:rsidTr="003E5BB1">
        <w:tc>
          <w:tcPr>
            <w:tcW w:w="993" w:type="dxa"/>
            <w:vAlign w:val="center"/>
          </w:tcPr>
          <w:p w14:paraId="16167B2A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Cross sectional area (rectus femoris, %)</w:t>
            </w:r>
          </w:p>
        </w:tc>
        <w:tc>
          <w:tcPr>
            <w:tcW w:w="992" w:type="dxa"/>
            <w:vAlign w:val="center"/>
          </w:tcPr>
          <w:p w14:paraId="79CB44DC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061DAA54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4.13 (87.14 – 108.51)</w:t>
            </w:r>
          </w:p>
        </w:tc>
        <w:tc>
          <w:tcPr>
            <w:tcW w:w="1417" w:type="dxa"/>
            <w:vAlign w:val="center"/>
          </w:tcPr>
          <w:p w14:paraId="3B1C1C7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5.87 (-12.86 – 8.51)</w:t>
            </w:r>
          </w:p>
        </w:tc>
        <w:tc>
          <w:tcPr>
            <w:tcW w:w="992" w:type="dxa"/>
            <w:vAlign w:val="center"/>
          </w:tcPr>
          <w:p w14:paraId="407D447E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134" w:type="dxa"/>
          </w:tcPr>
          <w:p w14:paraId="20B97D40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5.57 (81.61 – 93.12)</w:t>
            </w:r>
          </w:p>
        </w:tc>
        <w:tc>
          <w:tcPr>
            <w:tcW w:w="1418" w:type="dxa"/>
            <w:vAlign w:val="center"/>
          </w:tcPr>
          <w:p w14:paraId="0706D42C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14.43 (-18.39 – -6.88)</w:t>
            </w:r>
          </w:p>
        </w:tc>
        <w:tc>
          <w:tcPr>
            <w:tcW w:w="850" w:type="dxa"/>
            <w:vAlign w:val="center"/>
          </w:tcPr>
          <w:p w14:paraId="2C06603F" w14:textId="17970CB1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6E35F3" w:rsidRPr="006E35F3" w14:paraId="753DD878" w14:textId="77777777" w:rsidTr="003E5BB1">
        <w:tc>
          <w:tcPr>
            <w:tcW w:w="993" w:type="dxa"/>
            <w:vAlign w:val="center"/>
          </w:tcPr>
          <w:p w14:paraId="2419B608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Echogenicity (%)</w:t>
            </w:r>
          </w:p>
        </w:tc>
        <w:tc>
          <w:tcPr>
            <w:tcW w:w="992" w:type="dxa"/>
            <w:vAlign w:val="center"/>
          </w:tcPr>
          <w:p w14:paraId="21F01AB1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133CB84B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00.27 (94.33 – 102.65)</w:t>
            </w:r>
          </w:p>
        </w:tc>
        <w:tc>
          <w:tcPr>
            <w:tcW w:w="1417" w:type="dxa"/>
            <w:vAlign w:val="center"/>
          </w:tcPr>
          <w:p w14:paraId="1B76CD5F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.27 (-5.67 – 2.65)</w:t>
            </w:r>
          </w:p>
        </w:tc>
        <w:tc>
          <w:tcPr>
            <w:tcW w:w="992" w:type="dxa"/>
            <w:vAlign w:val="center"/>
          </w:tcPr>
          <w:p w14:paraId="37B16ADD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134" w:type="dxa"/>
          </w:tcPr>
          <w:p w14:paraId="2C5D605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8.93 (95.60 – 101.95)</w:t>
            </w:r>
          </w:p>
        </w:tc>
        <w:tc>
          <w:tcPr>
            <w:tcW w:w="1418" w:type="dxa"/>
            <w:vAlign w:val="center"/>
          </w:tcPr>
          <w:p w14:paraId="15461BC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1.07 (-4.40 – 1.95)</w:t>
            </w:r>
          </w:p>
        </w:tc>
        <w:tc>
          <w:tcPr>
            <w:tcW w:w="850" w:type="dxa"/>
            <w:vAlign w:val="center"/>
          </w:tcPr>
          <w:p w14:paraId="3DA4C59C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6E35F3" w:rsidRPr="006E35F3" w14:paraId="150CEF05" w14:textId="77777777" w:rsidTr="003E5BB1">
        <w:tc>
          <w:tcPr>
            <w:tcW w:w="993" w:type="dxa"/>
            <w:vAlign w:val="center"/>
          </w:tcPr>
          <w:p w14:paraId="60A67BE3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Inbody – skeletal muscle mass (%)</w:t>
            </w:r>
          </w:p>
        </w:tc>
        <w:tc>
          <w:tcPr>
            <w:tcW w:w="992" w:type="dxa"/>
            <w:vAlign w:val="center"/>
          </w:tcPr>
          <w:p w14:paraId="02EEA01D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17811E87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5.28 (85.54 – 105.03)</w:t>
            </w:r>
          </w:p>
        </w:tc>
        <w:tc>
          <w:tcPr>
            <w:tcW w:w="1417" w:type="dxa"/>
            <w:vAlign w:val="center"/>
          </w:tcPr>
          <w:p w14:paraId="4F7CD80B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4.72 (-14.46 – 5.03)</w:t>
            </w:r>
          </w:p>
        </w:tc>
        <w:tc>
          <w:tcPr>
            <w:tcW w:w="992" w:type="dxa"/>
            <w:vAlign w:val="center"/>
          </w:tcPr>
          <w:p w14:paraId="0378F4EB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</w:tcPr>
          <w:p w14:paraId="52588375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5.85 (93.81 – 102.22)</w:t>
            </w:r>
          </w:p>
        </w:tc>
        <w:tc>
          <w:tcPr>
            <w:tcW w:w="1418" w:type="dxa"/>
            <w:vAlign w:val="center"/>
          </w:tcPr>
          <w:p w14:paraId="28B8002A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3.96 (-6.26 – 2.23)</w:t>
            </w:r>
          </w:p>
        </w:tc>
        <w:tc>
          <w:tcPr>
            <w:tcW w:w="850" w:type="dxa"/>
            <w:vAlign w:val="center"/>
          </w:tcPr>
          <w:p w14:paraId="35EB0ADF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</w:tr>
      <w:tr w:rsidR="003E5BB1" w:rsidRPr="006E35F3" w14:paraId="565BCDEB" w14:textId="77777777" w:rsidTr="003E5BB1">
        <w:tc>
          <w:tcPr>
            <w:tcW w:w="993" w:type="dxa"/>
            <w:vAlign w:val="center"/>
          </w:tcPr>
          <w:p w14:paraId="2C3A5CC6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Wearable devices – muscle mass (%)</w:t>
            </w:r>
          </w:p>
        </w:tc>
        <w:tc>
          <w:tcPr>
            <w:tcW w:w="992" w:type="dxa"/>
            <w:vAlign w:val="center"/>
          </w:tcPr>
          <w:p w14:paraId="38F433F6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0B7A2FE6" w14:textId="77777777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8.01 (93.55 – 109.46)</w:t>
            </w:r>
          </w:p>
        </w:tc>
        <w:tc>
          <w:tcPr>
            <w:tcW w:w="1417" w:type="dxa"/>
            <w:vAlign w:val="center"/>
          </w:tcPr>
          <w:p w14:paraId="698C41A0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1.99 (-6.45 – 9.46)</w:t>
            </w:r>
          </w:p>
        </w:tc>
        <w:tc>
          <w:tcPr>
            <w:tcW w:w="992" w:type="dxa"/>
            <w:vAlign w:val="center"/>
          </w:tcPr>
          <w:p w14:paraId="44BE845F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E903E8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5.04 (91.60 – 102.55)</w:t>
            </w:r>
          </w:p>
        </w:tc>
        <w:tc>
          <w:tcPr>
            <w:tcW w:w="1418" w:type="dxa"/>
            <w:vAlign w:val="center"/>
          </w:tcPr>
          <w:p w14:paraId="1547BB7E" w14:textId="77777777" w:rsidR="003E5BB1" w:rsidRPr="006E35F3" w:rsidRDefault="003E5BB1" w:rsidP="005702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4.96 (-8.40 – 2.55)</w:t>
            </w:r>
          </w:p>
        </w:tc>
        <w:tc>
          <w:tcPr>
            <w:tcW w:w="850" w:type="dxa"/>
            <w:vAlign w:val="center"/>
          </w:tcPr>
          <w:p w14:paraId="7BF08CF0" w14:textId="61B0CD38" w:rsidR="003E5BB1" w:rsidRPr="006E35F3" w:rsidRDefault="003E5BB1" w:rsidP="005702F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018*</w:t>
            </w:r>
          </w:p>
        </w:tc>
      </w:tr>
    </w:tbl>
    <w:p w14:paraId="41F5AE36" w14:textId="553B9B4B" w:rsidR="003E5BB1" w:rsidRPr="006E35F3" w:rsidRDefault="003E5BB1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C1809C" w14:textId="576589C6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6D635EC6" w14:textId="59C96EBC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1FAA044E" w14:textId="542DD2AB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7CF7BA24" w14:textId="708F8C8F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4E1033BF" w14:textId="77777777" w:rsidR="003E5BB1" w:rsidRPr="006E35F3" w:rsidRDefault="003E5BB1" w:rsidP="00E51E43">
      <w:pPr>
        <w:spacing w:line="276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3B3E4B51" w14:textId="48EFBDBE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E35F3">
        <w:rPr>
          <w:rFonts w:ascii="Times New Roman" w:hAnsi="Times New Roman" w:cs="Times New Roman"/>
          <w:sz w:val="24"/>
          <w:szCs w:val="24"/>
        </w:rPr>
        <w:t xml:space="preserve">Additional table </w:t>
      </w:r>
      <w:r w:rsidR="003E5BB1" w:rsidRPr="006E35F3">
        <w:rPr>
          <w:rFonts w:ascii="Times New Roman" w:hAnsi="Times New Roman" w:cs="Times New Roman"/>
          <w:sz w:val="24"/>
          <w:szCs w:val="24"/>
        </w:rPr>
        <w:t>6</w:t>
      </w:r>
      <w:r w:rsidRPr="006E35F3">
        <w:rPr>
          <w:rFonts w:ascii="Times New Roman" w:hAnsi="Times New Roman" w:cs="Times New Roman"/>
          <w:sz w:val="24"/>
          <w:szCs w:val="24"/>
        </w:rPr>
        <w:t>)</w:t>
      </w:r>
      <w:r w:rsidRPr="006E35F3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 xml:space="preserve"> Fluid imbalances for total Input/output and </w:t>
      </w:r>
      <w:r w:rsidRPr="006E35F3">
        <w:rPr>
          <w:rFonts w:ascii="Times New Roman" w:hAnsi="Times New Roman" w:cs="Times New Roman"/>
          <w:sz w:val="24"/>
          <w:szCs w:val="24"/>
        </w:rPr>
        <w:t xml:space="preserve">galaxy watch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2126"/>
        <w:gridCol w:w="941"/>
      </w:tblGrid>
      <w:tr w:rsidR="006E35F3" w:rsidRPr="006E35F3" w14:paraId="538BC183" w14:textId="77777777" w:rsidTr="001601DF">
        <w:tc>
          <w:tcPr>
            <w:tcW w:w="1838" w:type="dxa"/>
          </w:tcPr>
          <w:p w14:paraId="5FDC396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93934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126" w:type="dxa"/>
          </w:tcPr>
          <w:p w14:paraId="1E865A6C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2126" w:type="dxa"/>
          </w:tcPr>
          <w:p w14:paraId="2347A13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41" w:type="dxa"/>
          </w:tcPr>
          <w:p w14:paraId="0E00E63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E35F3" w:rsidRPr="006E35F3" w14:paraId="21414242" w14:textId="77777777" w:rsidTr="001601DF">
        <w:tc>
          <w:tcPr>
            <w:tcW w:w="1838" w:type="dxa"/>
          </w:tcPr>
          <w:p w14:paraId="338BA50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I/O D1+D2</w:t>
            </w:r>
          </w:p>
          <w:p w14:paraId="0F466FE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(mL)</w:t>
            </w:r>
          </w:p>
        </w:tc>
        <w:tc>
          <w:tcPr>
            <w:tcW w:w="1985" w:type="dxa"/>
          </w:tcPr>
          <w:p w14:paraId="1C3FEEE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823.60 </w:t>
            </w:r>
          </w:p>
          <w:p w14:paraId="5BBBC7D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(-977.10 – 1863.90)</w:t>
            </w:r>
          </w:p>
        </w:tc>
        <w:tc>
          <w:tcPr>
            <w:tcW w:w="2126" w:type="dxa"/>
          </w:tcPr>
          <w:p w14:paraId="4DED587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738.40 </w:t>
            </w:r>
          </w:p>
          <w:p w14:paraId="2568C32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(-530.88 – 1717.18)</w:t>
            </w:r>
          </w:p>
        </w:tc>
        <w:tc>
          <w:tcPr>
            <w:tcW w:w="2126" w:type="dxa"/>
          </w:tcPr>
          <w:p w14:paraId="3F1264F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772.60 </w:t>
            </w:r>
          </w:p>
          <w:p w14:paraId="3FB71B8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(-719.45 – 1832.95)</w:t>
            </w:r>
          </w:p>
        </w:tc>
        <w:tc>
          <w:tcPr>
            <w:tcW w:w="941" w:type="dxa"/>
          </w:tcPr>
          <w:p w14:paraId="6EA73FA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35F3" w:rsidRPr="006E35F3" w14:paraId="19BA91E3" w14:textId="77777777" w:rsidTr="001601DF">
        <w:tc>
          <w:tcPr>
            <w:tcW w:w="1838" w:type="dxa"/>
          </w:tcPr>
          <w:p w14:paraId="5F97A32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I/O D1 to D6</w:t>
            </w:r>
          </w:p>
          <w:p w14:paraId="575A424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(mL)</w:t>
            </w:r>
          </w:p>
        </w:tc>
        <w:tc>
          <w:tcPr>
            <w:tcW w:w="1985" w:type="dxa"/>
          </w:tcPr>
          <w:p w14:paraId="3CAE032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406.00 </w:t>
            </w:r>
          </w:p>
          <w:p w14:paraId="7ABBA2B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(-2672.90 – 3462.40)</w:t>
            </w:r>
          </w:p>
        </w:tc>
        <w:tc>
          <w:tcPr>
            <w:tcW w:w="2126" w:type="dxa"/>
          </w:tcPr>
          <w:p w14:paraId="0B5E457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723.40 </w:t>
            </w:r>
          </w:p>
          <w:p w14:paraId="3A9C7B6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(-562.75 – 2350.24)</w:t>
            </w:r>
          </w:p>
        </w:tc>
        <w:tc>
          <w:tcPr>
            <w:tcW w:w="2126" w:type="dxa"/>
          </w:tcPr>
          <w:p w14:paraId="203680E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579.70 </w:t>
            </w:r>
          </w:p>
          <w:p w14:paraId="65FBBBA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(-1767.60 – 3024.80)</w:t>
            </w:r>
          </w:p>
        </w:tc>
        <w:tc>
          <w:tcPr>
            <w:tcW w:w="941" w:type="dxa"/>
          </w:tcPr>
          <w:p w14:paraId="055B46D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35F3" w:rsidRPr="006E35F3" w14:paraId="492A998C" w14:textId="77777777" w:rsidTr="001601DF">
        <w:tc>
          <w:tcPr>
            <w:tcW w:w="1838" w:type="dxa"/>
          </w:tcPr>
          <w:p w14:paraId="257B5FC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I/O D1 to D13</w:t>
            </w:r>
          </w:p>
          <w:p w14:paraId="0915EC2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(mL)</w:t>
            </w:r>
          </w:p>
        </w:tc>
        <w:tc>
          <w:tcPr>
            <w:tcW w:w="1985" w:type="dxa"/>
          </w:tcPr>
          <w:p w14:paraId="291130A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154.30 </w:t>
            </w:r>
          </w:p>
          <w:p w14:paraId="1383DE5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(-1942.50 – 3503.80)</w:t>
            </w:r>
          </w:p>
        </w:tc>
        <w:tc>
          <w:tcPr>
            <w:tcW w:w="2126" w:type="dxa"/>
          </w:tcPr>
          <w:p w14:paraId="44F4A1F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-1102.03 </w:t>
            </w:r>
          </w:p>
          <w:p w14:paraId="77F75B9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(-2424.25 – 1529.50)</w:t>
            </w:r>
          </w:p>
        </w:tc>
        <w:tc>
          <w:tcPr>
            <w:tcW w:w="2126" w:type="dxa"/>
          </w:tcPr>
          <w:p w14:paraId="6780E91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-371.40 </w:t>
            </w:r>
          </w:p>
          <w:p w14:paraId="577C387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(-2000.51 – 3305.94)</w:t>
            </w:r>
          </w:p>
        </w:tc>
        <w:tc>
          <w:tcPr>
            <w:tcW w:w="941" w:type="dxa"/>
          </w:tcPr>
          <w:p w14:paraId="538FA7F1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35F3" w:rsidRPr="006E35F3" w14:paraId="0B7C6940" w14:textId="77777777" w:rsidTr="001601DF">
        <w:tc>
          <w:tcPr>
            <w:tcW w:w="1838" w:type="dxa"/>
          </w:tcPr>
          <w:p w14:paraId="0251774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I/O D1 to D14</w:t>
            </w:r>
          </w:p>
          <w:p w14:paraId="0A59124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(mL)</w:t>
            </w:r>
          </w:p>
        </w:tc>
        <w:tc>
          <w:tcPr>
            <w:tcW w:w="1985" w:type="dxa"/>
          </w:tcPr>
          <w:p w14:paraId="161F8FA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252.70 </w:t>
            </w:r>
          </w:p>
          <w:p w14:paraId="53D5EFC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(-1633.50 – 3570.50)</w:t>
            </w:r>
          </w:p>
        </w:tc>
        <w:tc>
          <w:tcPr>
            <w:tcW w:w="2126" w:type="dxa"/>
          </w:tcPr>
          <w:p w14:paraId="515D00F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-1480.81</w:t>
            </w:r>
          </w:p>
          <w:p w14:paraId="77FA1CE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(-2237.66 – 2149.95)</w:t>
            </w:r>
          </w:p>
        </w:tc>
        <w:tc>
          <w:tcPr>
            <w:tcW w:w="2126" w:type="dxa"/>
          </w:tcPr>
          <w:p w14:paraId="5134A83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-498.70</w:t>
            </w:r>
          </w:p>
          <w:p w14:paraId="6C25D9A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(-1821.75 – 3326.24)</w:t>
            </w:r>
          </w:p>
        </w:tc>
        <w:tc>
          <w:tcPr>
            <w:tcW w:w="941" w:type="dxa"/>
          </w:tcPr>
          <w:p w14:paraId="031D060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35F3" w:rsidRPr="006E35F3" w14:paraId="5AA66985" w14:textId="77777777" w:rsidTr="001601DF">
        <w:tc>
          <w:tcPr>
            <w:tcW w:w="1838" w:type="dxa"/>
          </w:tcPr>
          <w:p w14:paraId="3EDE6CA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Galaxy watch D3</w:t>
            </w:r>
          </w:p>
          <w:p w14:paraId="75FB408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985" w:type="dxa"/>
          </w:tcPr>
          <w:p w14:paraId="42E7BEAE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  <w:p w14:paraId="4F8AFD3D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(28.50 – 39.90)</w:t>
            </w:r>
          </w:p>
        </w:tc>
        <w:tc>
          <w:tcPr>
            <w:tcW w:w="2126" w:type="dxa"/>
          </w:tcPr>
          <w:p w14:paraId="2221F9C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28.90</w:t>
            </w:r>
          </w:p>
          <w:p w14:paraId="0C793C3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(23.70 – 32.30)</w:t>
            </w:r>
          </w:p>
        </w:tc>
        <w:tc>
          <w:tcPr>
            <w:tcW w:w="2126" w:type="dxa"/>
          </w:tcPr>
          <w:p w14:paraId="2207BE6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32.75</w:t>
            </w:r>
          </w:p>
          <w:p w14:paraId="1E21617F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(27.85 – 38.60)</w:t>
            </w:r>
          </w:p>
        </w:tc>
        <w:tc>
          <w:tcPr>
            <w:tcW w:w="941" w:type="dxa"/>
          </w:tcPr>
          <w:p w14:paraId="01A60F5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0.810</w:t>
            </w:r>
          </w:p>
        </w:tc>
      </w:tr>
      <w:tr w:rsidR="006E35F3" w:rsidRPr="006E35F3" w14:paraId="01965923" w14:textId="77777777" w:rsidTr="001601DF">
        <w:tc>
          <w:tcPr>
            <w:tcW w:w="1838" w:type="dxa"/>
          </w:tcPr>
          <w:p w14:paraId="3D2AFE0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Galaxy watch D7</w:t>
            </w:r>
          </w:p>
          <w:p w14:paraId="355FB792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985" w:type="dxa"/>
          </w:tcPr>
          <w:p w14:paraId="341226E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35.20</w:t>
            </w:r>
          </w:p>
          <w:p w14:paraId="376AE44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(30.95 – 38.95)</w:t>
            </w:r>
          </w:p>
        </w:tc>
        <w:tc>
          <w:tcPr>
            <w:tcW w:w="2126" w:type="dxa"/>
          </w:tcPr>
          <w:p w14:paraId="1AC43D67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27.60 </w:t>
            </w:r>
          </w:p>
          <w:p w14:paraId="7574687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(21.43 – 33.83)</w:t>
            </w:r>
          </w:p>
        </w:tc>
        <w:tc>
          <w:tcPr>
            <w:tcW w:w="2126" w:type="dxa"/>
          </w:tcPr>
          <w:p w14:paraId="0DD7909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33.00</w:t>
            </w:r>
          </w:p>
          <w:p w14:paraId="21D2CD18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(27.25 – 36.95)</w:t>
            </w:r>
          </w:p>
        </w:tc>
        <w:tc>
          <w:tcPr>
            <w:tcW w:w="941" w:type="dxa"/>
          </w:tcPr>
          <w:p w14:paraId="2F12DC33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</w:tr>
      <w:tr w:rsidR="00E51E43" w:rsidRPr="006E35F3" w14:paraId="5E77E10F" w14:textId="77777777" w:rsidTr="001601DF">
        <w:tc>
          <w:tcPr>
            <w:tcW w:w="1838" w:type="dxa"/>
          </w:tcPr>
          <w:p w14:paraId="7FE6479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Galaxy watch D14</w:t>
            </w:r>
          </w:p>
          <w:p w14:paraId="405453D4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985" w:type="dxa"/>
          </w:tcPr>
          <w:p w14:paraId="7E20BC69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34.45</w:t>
            </w:r>
          </w:p>
          <w:p w14:paraId="48E90486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(31.60 – 38.13)</w:t>
            </w:r>
          </w:p>
        </w:tc>
        <w:tc>
          <w:tcPr>
            <w:tcW w:w="2126" w:type="dxa"/>
          </w:tcPr>
          <w:p w14:paraId="2E5F769A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30.60</w:t>
            </w:r>
          </w:p>
          <w:p w14:paraId="1F55B755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(29.13 – 33.88)</w:t>
            </w:r>
          </w:p>
        </w:tc>
        <w:tc>
          <w:tcPr>
            <w:tcW w:w="2126" w:type="dxa"/>
          </w:tcPr>
          <w:p w14:paraId="3666F300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 xml:space="preserve">33.60 </w:t>
            </w:r>
          </w:p>
          <w:p w14:paraId="2685068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(30.65 – 35.78)</w:t>
            </w:r>
          </w:p>
        </w:tc>
        <w:tc>
          <w:tcPr>
            <w:tcW w:w="941" w:type="dxa"/>
          </w:tcPr>
          <w:p w14:paraId="5858B72B" w14:textId="77777777" w:rsidR="00E51E43" w:rsidRPr="006E35F3" w:rsidRDefault="00E51E43" w:rsidP="001601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F3"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</w:tr>
    </w:tbl>
    <w:p w14:paraId="3801E0A1" w14:textId="77777777" w:rsidR="00E51E43" w:rsidRPr="006E35F3" w:rsidRDefault="00E51E43" w:rsidP="00E51E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F1111E" w14:textId="0B84EAF6" w:rsidR="0082448A" w:rsidRPr="006E35F3" w:rsidRDefault="00E51E43" w:rsidP="00D531C0">
      <w:pPr>
        <w:widowControl/>
        <w:spacing w:line="276" w:lineRule="auto"/>
        <w:rPr>
          <w:rFonts w:eastAsia="Malgun Gothic"/>
        </w:rPr>
      </w:pPr>
      <w:r w:rsidRPr="006E35F3">
        <w:rPr>
          <w:rFonts w:ascii="Times New Roman" w:hAnsi="Times New Roman" w:cs="Times New Roman"/>
          <w:sz w:val="24"/>
          <w:szCs w:val="24"/>
        </w:rPr>
        <w:br w:type="page"/>
      </w:r>
    </w:p>
    <w:sectPr w:rsidR="0082448A" w:rsidRPr="006E35F3" w:rsidSect="006E35F3">
      <w:pgSz w:w="11906" w:h="16838"/>
      <w:pgMar w:top="1701" w:right="1440" w:bottom="1440" w:left="1440" w:header="851" w:footer="992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BE5C5" w14:textId="77777777" w:rsidR="001A069E" w:rsidRDefault="001A069E">
      <w:pPr>
        <w:spacing w:after="0" w:line="240" w:lineRule="auto"/>
      </w:pPr>
      <w:r>
        <w:separator/>
      </w:r>
    </w:p>
  </w:endnote>
  <w:endnote w:type="continuationSeparator" w:id="0">
    <w:p w14:paraId="598FFCF1" w14:textId="77777777" w:rsidR="001A069E" w:rsidRDefault="001A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27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7409B6" w14:textId="1499ED5F" w:rsidR="001601DF" w:rsidRDefault="001601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B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A56DF3" w14:textId="77777777" w:rsidR="001601DF" w:rsidRDefault="00160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C234B" w14:textId="77777777" w:rsidR="001A069E" w:rsidRDefault="001A069E">
      <w:pPr>
        <w:spacing w:after="0" w:line="240" w:lineRule="auto"/>
      </w:pPr>
      <w:r>
        <w:separator/>
      </w:r>
    </w:p>
  </w:footnote>
  <w:footnote w:type="continuationSeparator" w:id="0">
    <w:p w14:paraId="539D0E82" w14:textId="77777777" w:rsidR="001A069E" w:rsidRDefault="001A0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608"/>
    <w:multiLevelType w:val="hybridMultilevel"/>
    <w:tmpl w:val="91AAC7AE"/>
    <w:lvl w:ilvl="0" w:tplc="C1A21BF2">
      <w:start w:val="16"/>
      <w:numFmt w:val="bullet"/>
      <w:lvlText w:val=""/>
      <w:lvlJc w:val="left"/>
      <w:pPr>
        <w:ind w:left="4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" w15:restartNumberingAfterBreak="0">
    <w:nsid w:val="12A61E77"/>
    <w:multiLevelType w:val="hybridMultilevel"/>
    <w:tmpl w:val="F06E5626"/>
    <w:lvl w:ilvl="0" w:tplc="4E92B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E0DB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CFE8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563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FFEA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2C58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3C6B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9E2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522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96D12E2"/>
    <w:multiLevelType w:val="hybridMultilevel"/>
    <w:tmpl w:val="1820D98C"/>
    <w:lvl w:ilvl="0" w:tplc="4B22C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5E4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A850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C89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6A654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A681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5F86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CCA8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FE16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A7B042F"/>
    <w:multiLevelType w:val="hybridMultilevel"/>
    <w:tmpl w:val="5EE4CFDC"/>
    <w:lvl w:ilvl="0" w:tplc="C02042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5806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A74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78FA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93A11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A2AB0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60AC6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3E46C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1840C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1E5E46A3"/>
    <w:multiLevelType w:val="hybridMultilevel"/>
    <w:tmpl w:val="5AF27A06"/>
    <w:lvl w:ilvl="0" w:tplc="B0BA60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AED3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6AC36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95E8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CAEA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381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9A3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02F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AE7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FB80B73"/>
    <w:multiLevelType w:val="hybridMultilevel"/>
    <w:tmpl w:val="C4E64984"/>
    <w:lvl w:ilvl="0" w:tplc="9CCCC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5C0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9F6E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2327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E88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FA3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D29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2669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BC1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41201F7"/>
    <w:multiLevelType w:val="hybridMultilevel"/>
    <w:tmpl w:val="A07C614C"/>
    <w:lvl w:ilvl="0" w:tplc="2ED4E068">
      <w:start w:val="1"/>
      <w:numFmt w:val="upperLetter"/>
      <w:lvlText w:val="(%1)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48B2AAC"/>
    <w:multiLevelType w:val="hybridMultilevel"/>
    <w:tmpl w:val="162E26AE"/>
    <w:lvl w:ilvl="0" w:tplc="8CA2BB12">
      <w:start w:val="1"/>
      <w:numFmt w:val="decimal"/>
      <w:lvlText w:val="%1&gt;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6717705"/>
    <w:multiLevelType w:val="hybridMultilevel"/>
    <w:tmpl w:val="764252DE"/>
    <w:lvl w:ilvl="0" w:tplc="657CC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20EF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A385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F22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BBC0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3968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3A62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50B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EE6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6973281"/>
    <w:multiLevelType w:val="hybridMultilevel"/>
    <w:tmpl w:val="6E3C8C10"/>
    <w:lvl w:ilvl="0" w:tplc="B09263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FE07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7BC30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3BEE2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0D06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EE0A3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B6A46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07ED2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29298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CB56A2A"/>
    <w:multiLevelType w:val="hybridMultilevel"/>
    <w:tmpl w:val="40A8D94A"/>
    <w:lvl w:ilvl="0" w:tplc="96A49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348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842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028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E8B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64D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F38B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C0A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60B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11C363D"/>
    <w:multiLevelType w:val="hybridMultilevel"/>
    <w:tmpl w:val="162E26AE"/>
    <w:lvl w:ilvl="0" w:tplc="8CA2BB12">
      <w:start w:val="1"/>
      <w:numFmt w:val="decimal"/>
      <w:lvlText w:val="%1&gt;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26" w:hanging="400"/>
      </w:pPr>
    </w:lvl>
    <w:lvl w:ilvl="2" w:tplc="0409001B" w:tentative="1">
      <w:start w:val="1"/>
      <w:numFmt w:val="lowerRoman"/>
      <w:lvlText w:val="%3."/>
      <w:lvlJc w:val="right"/>
      <w:pPr>
        <w:ind w:left="3326" w:hanging="400"/>
      </w:pPr>
    </w:lvl>
    <w:lvl w:ilvl="3" w:tplc="0409000F" w:tentative="1">
      <w:start w:val="1"/>
      <w:numFmt w:val="decimal"/>
      <w:lvlText w:val="%4."/>
      <w:lvlJc w:val="left"/>
      <w:pPr>
        <w:ind w:left="3726" w:hanging="400"/>
      </w:pPr>
    </w:lvl>
    <w:lvl w:ilvl="4" w:tplc="04090019" w:tentative="1">
      <w:start w:val="1"/>
      <w:numFmt w:val="upperLetter"/>
      <w:lvlText w:val="%5."/>
      <w:lvlJc w:val="left"/>
      <w:pPr>
        <w:ind w:left="4126" w:hanging="400"/>
      </w:pPr>
    </w:lvl>
    <w:lvl w:ilvl="5" w:tplc="0409001B" w:tentative="1">
      <w:start w:val="1"/>
      <w:numFmt w:val="lowerRoman"/>
      <w:lvlText w:val="%6."/>
      <w:lvlJc w:val="right"/>
      <w:pPr>
        <w:ind w:left="4526" w:hanging="400"/>
      </w:pPr>
    </w:lvl>
    <w:lvl w:ilvl="6" w:tplc="0409000F" w:tentative="1">
      <w:start w:val="1"/>
      <w:numFmt w:val="decimal"/>
      <w:lvlText w:val="%7."/>
      <w:lvlJc w:val="left"/>
      <w:pPr>
        <w:ind w:left="4926" w:hanging="400"/>
      </w:pPr>
    </w:lvl>
    <w:lvl w:ilvl="7" w:tplc="04090019" w:tentative="1">
      <w:start w:val="1"/>
      <w:numFmt w:val="upperLetter"/>
      <w:lvlText w:val="%8."/>
      <w:lvlJc w:val="left"/>
      <w:pPr>
        <w:ind w:left="5326" w:hanging="400"/>
      </w:pPr>
    </w:lvl>
    <w:lvl w:ilvl="8" w:tplc="0409001B" w:tentative="1">
      <w:start w:val="1"/>
      <w:numFmt w:val="lowerRoman"/>
      <w:lvlText w:val="%9."/>
      <w:lvlJc w:val="right"/>
      <w:pPr>
        <w:ind w:left="5726" w:hanging="400"/>
      </w:pPr>
    </w:lvl>
  </w:abstractNum>
  <w:abstractNum w:abstractNumId="12" w15:restartNumberingAfterBreak="0">
    <w:nsid w:val="31513559"/>
    <w:multiLevelType w:val="hybridMultilevel"/>
    <w:tmpl w:val="C8C0E0D2"/>
    <w:lvl w:ilvl="0" w:tplc="7DE05B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7485D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B9E52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FBCBF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332D1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DCADE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96ECF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9162E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87AD5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35D3195F"/>
    <w:multiLevelType w:val="hybridMultilevel"/>
    <w:tmpl w:val="C04E0458"/>
    <w:lvl w:ilvl="0" w:tplc="7F52FD66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71E2813"/>
    <w:multiLevelType w:val="hybridMultilevel"/>
    <w:tmpl w:val="5A225164"/>
    <w:lvl w:ilvl="0" w:tplc="F40ABB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57484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9FC69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FABF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DE39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10B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B24BC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BB403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ECA52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37C70EA0"/>
    <w:multiLevelType w:val="multilevel"/>
    <w:tmpl w:val="6458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53ABE"/>
    <w:multiLevelType w:val="hybridMultilevel"/>
    <w:tmpl w:val="7CEAAA9A"/>
    <w:lvl w:ilvl="0" w:tplc="72D6D8EC">
      <w:start w:val="1"/>
      <w:numFmt w:val="decimal"/>
      <w:lvlText w:val="%1&gt;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E9529F1"/>
    <w:multiLevelType w:val="multilevel"/>
    <w:tmpl w:val="82EA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22D6C"/>
    <w:multiLevelType w:val="hybridMultilevel"/>
    <w:tmpl w:val="99BE9F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8136D"/>
    <w:multiLevelType w:val="multilevel"/>
    <w:tmpl w:val="BE40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280FD8"/>
    <w:multiLevelType w:val="hybridMultilevel"/>
    <w:tmpl w:val="2668CAB0"/>
    <w:lvl w:ilvl="0" w:tplc="28D25CEC">
      <w:start w:val="1"/>
      <w:numFmt w:val="upperLetter"/>
      <w:lvlText w:val="(%1)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FD278F7"/>
    <w:multiLevelType w:val="multilevel"/>
    <w:tmpl w:val="C934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31459"/>
    <w:multiLevelType w:val="multilevel"/>
    <w:tmpl w:val="C1F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CA0671"/>
    <w:multiLevelType w:val="multilevel"/>
    <w:tmpl w:val="9C98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B082D"/>
    <w:multiLevelType w:val="hybridMultilevel"/>
    <w:tmpl w:val="013E088A"/>
    <w:lvl w:ilvl="0" w:tplc="769EE69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BBF6FC9"/>
    <w:multiLevelType w:val="multilevel"/>
    <w:tmpl w:val="7A2E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E2A1E"/>
    <w:multiLevelType w:val="hybridMultilevel"/>
    <w:tmpl w:val="F59C0F40"/>
    <w:lvl w:ilvl="0" w:tplc="7CD0A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8EEB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B658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BE9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AA0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3A23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300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918DF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B0A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5C1601F7"/>
    <w:multiLevelType w:val="hybridMultilevel"/>
    <w:tmpl w:val="29761704"/>
    <w:lvl w:ilvl="0" w:tplc="7CD46D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760C6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02805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5B038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D343F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0AA3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BAC0A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7EA0A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292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5C5C72B1"/>
    <w:multiLevelType w:val="hybridMultilevel"/>
    <w:tmpl w:val="A6409176"/>
    <w:lvl w:ilvl="0" w:tplc="06707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5BE61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F3CF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EBE8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7BEA8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DD252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B46C3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81009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41291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5E5538F5"/>
    <w:multiLevelType w:val="multilevel"/>
    <w:tmpl w:val="7FA4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C55D2D"/>
    <w:multiLevelType w:val="hybridMultilevel"/>
    <w:tmpl w:val="803267DA"/>
    <w:lvl w:ilvl="0" w:tplc="3D36AA3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18E4F2F"/>
    <w:multiLevelType w:val="multilevel"/>
    <w:tmpl w:val="E41A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DF224F"/>
    <w:multiLevelType w:val="multilevel"/>
    <w:tmpl w:val="F484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66133"/>
    <w:multiLevelType w:val="hybridMultilevel"/>
    <w:tmpl w:val="4830CCB6"/>
    <w:lvl w:ilvl="0" w:tplc="1A1AD2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D682C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EA610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9763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B461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02613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B18FB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60B1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3E863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6AFF07F9"/>
    <w:multiLevelType w:val="multilevel"/>
    <w:tmpl w:val="19F2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3107CA"/>
    <w:multiLevelType w:val="hybridMultilevel"/>
    <w:tmpl w:val="214248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F33B9"/>
    <w:multiLevelType w:val="hybridMultilevel"/>
    <w:tmpl w:val="DAFC906E"/>
    <w:lvl w:ilvl="0" w:tplc="6D6E7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920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001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CC496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662B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ABA4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AE30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F698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E86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71842604"/>
    <w:multiLevelType w:val="hybridMultilevel"/>
    <w:tmpl w:val="2A685594"/>
    <w:lvl w:ilvl="0" w:tplc="77880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910F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B62F3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8367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0EF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26E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5CC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C6A28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1229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76660696"/>
    <w:multiLevelType w:val="multilevel"/>
    <w:tmpl w:val="C582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E10AF9"/>
    <w:multiLevelType w:val="hybridMultilevel"/>
    <w:tmpl w:val="73B461F4"/>
    <w:lvl w:ilvl="0" w:tplc="071283D8">
      <w:start w:val="16"/>
      <w:numFmt w:val="bullet"/>
      <w:lvlText w:val=""/>
      <w:lvlJc w:val="left"/>
      <w:pPr>
        <w:ind w:left="4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40" w15:restartNumberingAfterBreak="0">
    <w:nsid w:val="7A78108B"/>
    <w:multiLevelType w:val="hybridMultilevel"/>
    <w:tmpl w:val="D4B4B350"/>
    <w:lvl w:ilvl="0" w:tplc="760E9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D600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8544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66F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4636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3A21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D02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0144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644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1" w15:restartNumberingAfterBreak="0">
    <w:nsid w:val="7CC6786D"/>
    <w:multiLevelType w:val="hybridMultilevel"/>
    <w:tmpl w:val="162E26AE"/>
    <w:lvl w:ilvl="0" w:tplc="8CA2BB12">
      <w:start w:val="1"/>
      <w:numFmt w:val="decimal"/>
      <w:lvlText w:val="%1&gt;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14"/>
  </w:num>
  <w:num w:numId="3">
    <w:abstractNumId w:val="27"/>
  </w:num>
  <w:num w:numId="4">
    <w:abstractNumId w:val="12"/>
  </w:num>
  <w:num w:numId="5">
    <w:abstractNumId w:val="28"/>
  </w:num>
  <w:num w:numId="6">
    <w:abstractNumId w:val="2"/>
  </w:num>
  <w:num w:numId="7">
    <w:abstractNumId w:val="1"/>
  </w:num>
  <w:num w:numId="8">
    <w:abstractNumId w:val="26"/>
  </w:num>
  <w:num w:numId="9">
    <w:abstractNumId w:val="36"/>
  </w:num>
  <w:num w:numId="10">
    <w:abstractNumId w:val="5"/>
  </w:num>
  <w:num w:numId="11">
    <w:abstractNumId w:val="10"/>
  </w:num>
  <w:num w:numId="12">
    <w:abstractNumId w:val="8"/>
  </w:num>
  <w:num w:numId="13">
    <w:abstractNumId w:val="37"/>
  </w:num>
  <w:num w:numId="14">
    <w:abstractNumId w:val="40"/>
  </w:num>
  <w:num w:numId="15">
    <w:abstractNumId w:val="4"/>
  </w:num>
  <w:num w:numId="16">
    <w:abstractNumId w:val="33"/>
  </w:num>
  <w:num w:numId="17">
    <w:abstractNumId w:val="3"/>
  </w:num>
  <w:num w:numId="18">
    <w:abstractNumId w:val="25"/>
  </w:num>
  <w:num w:numId="19">
    <w:abstractNumId w:val="35"/>
  </w:num>
  <w:num w:numId="20">
    <w:abstractNumId w:val="15"/>
  </w:num>
  <w:num w:numId="21">
    <w:abstractNumId w:val="38"/>
  </w:num>
  <w:num w:numId="22">
    <w:abstractNumId w:val="18"/>
  </w:num>
  <w:num w:numId="23">
    <w:abstractNumId w:val="30"/>
  </w:num>
  <w:num w:numId="24">
    <w:abstractNumId w:val="16"/>
  </w:num>
  <w:num w:numId="25">
    <w:abstractNumId w:val="41"/>
  </w:num>
  <w:num w:numId="26">
    <w:abstractNumId w:val="11"/>
  </w:num>
  <w:num w:numId="27">
    <w:abstractNumId w:val="7"/>
  </w:num>
  <w:num w:numId="28">
    <w:abstractNumId w:val="39"/>
  </w:num>
  <w:num w:numId="29">
    <w:abstractNumId w:val="0"/>
  </w:num>
  <w:num w:numId="30">
    <w:abstractNumId w:val="13"/>
  </w:num>
  <w:num w:numId="31">
    <w:abstractNumId w:val="6"/>
  </w:num>
  <w:num w:numId="32">
    <w:abstractNumId w:val="20"/>
  </w:num>
  <w:num w:numId="33">
    <w:abstractNumId w:val="24"/>
  </w:num>
  <w:num w:numId="34">
    <w:abstractNumId w:val="22"/>
  </w:num>
  <w:num w:numId="35">
    <w:abstractNumId w:val="31"/>
  </w:num>
  <w:num w:numId="36">
    <w:abstractNumId w:val="29"/>
  </w:num>
  <w:num w:numId="37">
    <w:abstractNumId w:val="17"/>
  </w:num>
  <w:num w:numId="38">
    <w:abstractNumId w:val="32"/>
  </w:num>
  <w:num w:numId="39">
    <w:abstractNumId w:val="19"/>
  </w:num>
  <w:num w:numId="40">
    <w:abstractNumId w:val="23"/>
  </w:num>
  <w:num w:numId="41">
    <w:abstractNumId w:val="2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bordersDoNotSurroundHeader/>
  <w:bordersDoNotSurroundFooter/>
  <w:revisionView w:markup="0"/>
  <w:defaultTabStop w:val="720"/>
  <w:drawingGridHorizontalSpacing w:val="105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43"/>
    <w:rsid w:val="00000ADB"/>
    <w:rsid w:val="00127573"/>
    <w:rsid w:val="001328FD"/>
    <w:rsid w:val="001601DF"/>
    <w:rsid w:val="001A069E"/>
    <w:rsid w:val="002B363D"/>
    <w:rsid w:val="00353A15"/>
    <w:rsid w:val="003E5BB1"/>
    <w:rsid w:val="004368C0"/>
    <w:rsid w:val="004C36B2"/>
    <w:rsid w:val="00537EAC"/>
    <w:rsid w:val="005437CE"/>
    <w:rsid w:val="006E35F3"/>
    <w:rsid w:val="00700FD4"/>
    <w:rsid w:val="0082448A"/>
    <w:rsid w:val="00916D9D"/>
    <w:rsid w:val="009B50AF"/>
    <w:rsid w:val="00A35A3F"/>
    <w:rsid w:val="00D03C6E"/>
    <w:rsid w:val="00D531C0"/>
    <w:rsid w:val="00DB211B"/>
    <w:rsid w:val="00E51E43"/>
    <w:rsid w:val="00ED0ECA"/>
    <w:rsid w:val="00FB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5968E"/>
  <w15:chartTrackingRefBased/>
  <w15:docId w15:val="{5B449B02-106B-4F1A-9895-3BDD027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Z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E43"/>
    <w:pPr>
      <w:widowControl w:val="0"/>
      <w:jc w:val="both"/>
    </w:pPr>
    <w:rPr>
      <w:rFonts w:asciiTheme="minorHAnsi" w:hAnsiTheme="minorHAnsi" w:cstheme="minorBidi"/>
      <w:sz w:val="20"/>
      <w:szCs w:val="2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rsid w:val="00E51E43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rsid w:val="00E51E43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rsid w:val="00E51E43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rsid w:val="00E51E43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rsid w:val="00E51E43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rsid w:val="00E51E43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rsid w:val="00E51E43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rsid w:val="00E51E43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rsid w:val="00E51E43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E51E43"/>
    <w:pPr>
      <w:spacing w:after="0" w:line="240" w:lineRule="auto"/>
      <w:jc w:val="both"/>
    </w:pPr>
    <w:rPr>
      <w:rFonts w:asciiTheme="minorHAnsi" w:hAnsiTheme="minorHAnsi" w:cstheme="minorBidi"/>
      <w:sz w:val="20"/>
      <w:szCs w:val="2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E51E43"/>
    <w:pPr>
      <w:jc w:val="both"/>
    </w:pPr>
    <w:rPr>
      <w:rFonts w:asciiTheme="minorHAnsi" w:hAnsiTheme="minorHAnsi" w:cstheme="minorBidi"/>
      <w:sz w:val="20"/>
      <w:szCs w:val="22"/>
      <w:lang w:val="en-US" w:eastAsia="ko-KR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sid w:val="00E51E43"/>
    <w:rPr>
      <w:sz w:val="16"/>
    </w:rPr>
  </w:style>
  <w:style w:type="character" w:customStyle="1" w:styleId="EndnoteReference1">
    <w:name w:val="Endnote Reference1"/>
    <w:basedOn w:val="DefaultParagraphFont"/>
    <w:rsid w:val="00E51E43"/>
    <w:rPr>
      <w:vertAlign w:val="superscript"/>
    </w:rPr>
  </w:style>
  <w:style w:type="character" w:customStyle="1" w:styleId="FootnoteReference1">
    <w:name w:val="Footnote Reference1"/>
    <w:basedOn w:val="DefaultParagraphFont"/>
    <w:rsid w:val="00E51E43"/>
    <w:rPr>
      <w:vertAlign w:val="superscript"/>
    </w:rPr>
  </w:style>
  <w:style w:type="character" w:styleId="Hyperlink">
    <w:name w:val="Hyperlink"/>
    <w:basedOn w:val="DefaultParagraphFont"/>
    <w:rsid w:val="00E51E4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E51E4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51E43"/>
    <w:rPr>
      <w:rFonts w:asciiTheme="minorHAnsi" w:hAnsiTheme="minorHAnsi" w:cstheme="minorBidi"/>
      <w:sz w:val="20"/>
      <w:szCs w:val="22"/>
      <w:lang w:val="en-US" w:eastAsia="ko-KR"/>
    </w:rPr>
  </w:style>
  <w:style w:type="paragraph" w:styleId="Footer">
    <w:name w:val="footer"/>
    <w:basedOn w:val="Normal"/>
    <w:link w:val="FooterChar"/>
    <w:uiPriority w:val="99"/>
    <w:rsid w:val="00E51E4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51E43"/>
    <w:rPr>
      <w:rFonts w:asciiTheme="minorHAnsi" w:hAnsiTheme="minorHAnsi" w:cstheme="minorBidi"/>
      <w:sz w:val="20"/>
      <w:szCs w:val="22"/>
      <w:lang w:val="en-US" w:eastAsia="ko-KR"/>
    </w:rPr>
  </w:style>
  <w:style w:type="paragraph" w:customStyle="1" w:styleId="EndNoteBibliographyTitle">
    <w:name w:val="EndNote Bibliography Title"/>
    <w:basedOn w:val="Normal"/>
    <w:qFormat/>
    <w:rsid w:val="00E51E43"/>
    <w:pPr>
      <w:spacing w:after="0"/>
      <w:jc w:val="center"/>
    </w:pPr>
    <w:rPr>
      <w:rFonts w:ascii="Malgun Gothic" w:eastAsia="Malgun Gothic" w:hAnsi="Malgun Gothic" w:cs="Malgun Gothic"/>
    </w:rPr>
  </w:style>
  <w:style w:type="paragraph" w:customStyle="1" w:styleId="EndNoteBibliography">
    <w:name w:val="EndNote Bibliography"/>
    <w:basedOn w:val="Normal"/>
    <w:rsid w:val="00E51E43"/>
    <w:pPr>
      <w:spacing w:line="240" w:lineRule="auto"/>
    </w:pPr>
    <w:rPr>
      <w:rFonts w:ascii="Malgun Gothic" w:eastAsia="Malgun Gothic" w:hAnsi="Malgun Gothic" w:cs="Malgun Gothic"/>
    </w:rPr>
  </w:style>
  <w:style w:type="paragraph" w:customStyle="1" w:styleId="TableList">
    <w:name w:val="Table List"/>
    <w:basedOn w:val="Normal"/>
    <w:rsid w:val="00E51E43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DefaultParagraphFont"/>
    <w:rsid w:val="00E51E43"/>
    <w:rPr>
      <w:shd w:val="clear" w:color="auto" w:fill="D0FCE2"/>
    </w:rPr>
  </w:style>
  <w:style w:type="character" w:customStyle="1" w:styleId="FamilyName">
    <w:name w:val="Family Name"/>
    <w:basedOn w:val="DefaultParagraphFont"/>
    <w:rsid w:val="00E51E43"/>
    <w:rPr>
      <w:shd w:val="clear" w:color="auto" w:fill="88F4BE"/>
    </w:rPr>
  </w:style>
  <w:style w:type="paragraph" w:customStyle="1" w:styleId="List8">
    <w:name w:val="List 8"/>
    <w:basedOn w:val="Normal"/>
    <w:rsid w:val="00E51E43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sid w:val="00E51E43"/>
    <w:rPr>
      <w:shd w:val="clear" w:color="auto" w:fill="FFE3C9"/>
    </w:rPr>
  </w:style>
  <w:style w:type="character" w:customStyle="1" w:styleId="Postcode">
    <w:name w:val="Postcode"/>
    <w:basedOn w:val="DefaultParagraphFont"/>
    <w:rsid w:val="00E51E43"/>
    <w:rPr>
      <w:shd w:val="clear" w:color="auto" w:fill="BEBEBE"/>
    </w:rPr>
  </w:style>
  <w:style w:type="paragraph" w:customStyle="1" w:styleId="Authors">
    <w:name w:val="Authors"/>
    <w:basedOn w:val="Normal"/>
    <w:rsid w:val="00E51E43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sid w:val="00E51E43"/>
    <w:rPr>
      <w:shd w:val="clear" w:color="auto" w:fill="DDA5FF"/>
    </w:rPr>
  </w:style>
  <w:style w:type="paragraph" w:customStyle="1" w:styleId="Annotation">
    <w:name w:val="Annotation"/>
    <w:basedOn w:val="Normal"/>
    <w:rsid w:val="00E51E43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rsid w:val="00E51E43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Normal"/>
    <w:rsid w:val="00E51E43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Normal"/>
    <w:rsid w:val="00E51E43"/>
    <w:rPr>
      <w:rFonts w:ascii="Calibri" w:eastAsia="Calibri" w:hAnsi="Calibri" w:cs="Calibri"/>
    </w:rPr>
  </w:style>
  <w:style w:type="paragraph" w:customStyle="1" w:styleId="Formula">
    <w:name w:val="Formula"/>
    <w:basedOn w:val="Normal"/>
    <w:rsid w:val="00E51E43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rsid w:val="00E51E43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rsid w:val="00E51E43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sid w:val="00E51E43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rsid w:val="00E51E43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DefaultParagraphFont"/>
    <w:rsid w:val="00E51E43"/>
    <w:rPr>
      <w:shd w:val="clear" w:color="auto" w:fill="D1FFB5"/>
    </w:rPr>
  </w:style>
  <w:style w:type="paragraph" w:styleId="List2">
    <w:name w:val="List 2"/>
    <w:basedOn w:val="Normal"/>
    <w:rsid w:val="00E51E43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sid w:val="00E51E43"/>
    <w:rPr>
      <w:shd w:val="clear" w:color="auto" w:fill="FFCFD7"/>
    </w:rPr>
  </w:style>
  <w:style w:type="paragraph" w:customStyle="1" w:styleId="EndnoteText1">
    <w:name w:val="Endnote Text1"/>
    <w:basedOn w:val="Normal"/>
    <w:rsid w:val="00E51E43"/>
    <w:rPr>
      <w:rFonts w:ascii="Calibri" w:eastAsia="Calibri" w:hAnsi="Calibri" w:cs="Calibri"/>
    </w:rPr>
  </w:style>
  <w:style w:type="paragraph" w:styleId="BlockText">
    <w:name w:val="Block Text"/>
    <w:basedOn w:val="Normal"/>
    <w:rsid w:val="00E51E43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sid w:val="00E51E43"/>
    <w:rPr>
      <w:shd w:val="clear" w:color="auto" w:fill="E9F9FF"/>
    </w:rPr>
  </w:style>
  <w:style w:type="character" w:customStyle="1" w:styleId="City">
    <w:name w:val="City"/>
    <w:basedOn w:val="DefaultParagraphFont"/>
    <w:rsid w:val="00E51E43"/>
    <w:rPr>
      <w:shd w:val="clear" w:color="auto" w:fill="D7D7D7"/>
    </w:rPr>
  </w:style>
  <w:style w:type="character" w:customStyle="1" w:styleId="Region">
    <w:name w:val="Region"/>
    <w:basedOn w:val="DefaultParagraphFont"/>
    <w:rsid w:val="00E51E43"/>
    <w:rPr>
      <w:shd w:val="clear" w:color="auto" w:fill="D8E9EE"/>
    </w:rPr>
  </w:style>
  <w:style w:type="paragraph" w:customStyle="1" w:styleId="Correspondence">
    <w:name w:val="Correspondence"/>
    <w:basedOn w:val="Normal"/>
    <w:rsid w:val="00E51E43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DefaultParagraphFont"/>
    <w:rsid w:val="00E51E43"/>
    <w:rPr>
      <w:shd w:val="clear" w:color="auto" w:fill="AFBEFF"/>
    </w:rPr>
  </w:style>
  <w:style w:type="paragraph" w:styleId="List4">
    <w:name w:val="List 4"/>
    <w:basedOn w:val="Normal"/>
    <w:rsid w:val="00E51E43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rsid w:val="00E51E43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rsid w:val="00E51E43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rsid w:val="00E51E43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Normal"/>
    <w:rsid w:val="00E51E43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sid w:val="00E51E43"/>
    <w:rPr>
      <w:shd w:val="clear" w:color="auto" w:fill="97C5D1"/>
    </w:rPr>
  </w:style>
  <w:style w:type="paragraph" w:customStyle="1" w:styleId="Acknowledgements">
    <w:name w:val="Acknowledgements"/>
    <w:basedOn w:val="Normal"/>
    <w:rsid w:val="00E51E43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DefaultParagraphFont"/>
    <w:rsid w:val="00E51E43"/>
    <w:rPr>
      <w:shd w:val="clear" w:color="auto" w:fill="FFEDF0"/>
    </w:rPr>
  </w:style>
  <w:style w:type="paragraph" w:styleId="NormalIndent">
    <w:name w:val="Normal Indent"/>
    <w:basedOn w:val="Normal"/>
    <w:qFormat/>
    <w:rsid w:val="00E51E43"/>
    <w:pPr>
      <w:ind w:firstLine="480"/>
    </w:pPr>
    <w:rPr>
      <w:sz w:val="22"/>
    </w:rPr>
  </w:style>
  <w:style w:type="paragraph" w:customStyle="1" w:styleId="Affiliation">
    <w:name w:val="Affiliation"/>
    <w:basedOn w:val="Normal"/>
    <w:rsid w:val="00E51E43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DefaultParagraphFont"/>
    <w:rsid w:val="00E51E43"/>
    <w:rPr>
      <w:shd w:val="clear" w:color="auto" w:fill="EDF0FF"/>
    </w:rPr>
  </w:style>
  <w:style w:type="character" w:customStyle="1" w:styleId="GeneSequence">
    <w:name w:val="Gene Sequence"/>
    <w:basedOn w:val="DefaultParagraphFont"/>
    <w:rsid w:val="00E51E43"/>
    <w:rPr>
      <w:shd w:val="clear" w:color="auto" w:fill="FFCDF2"/>
    </w:rPr>
  </w:style>
  <w:style w:type="paragraph" w:styleId="BalloonText">
    <w:name w:val="Balloon Text"/>
    <w:basedOn w:val="Normal"/>
    <w:link w:val="BalloonTextChar"/>
    <w:rsid w:val="00E51E43"/>
    <w:rPr>
      <w:rFonts w:ascii="Calibri" w:eastAsia="Calibri" w:hAnsi="Calibri" w:cs="Calibri"/>
      <w:color w:val="000000"/>
      <w:sz w:val="16"/>
    </w:rPr>
  </w:style>
  <w:style w:type="character" w:customStyle="1" w:styleId="BalloonTextChar">
    <w:name w:val="Balloon Text Char"/>
    <w:basedOn w:val="DefaultParagraphFont"/>
    <w:link w:val="BalloonText"/>
    <w:rsid w:val="00E51E43"/>
    <w:rPr>
      <w:rFonts w:ascii="Calibri" w:eastAsia="Calibri" w:hAnsi="Calibri" w:cs="Calibri"/>
      <w:color w:val="000000"/>
      <w:sz w:val="16"/>
      <w:szCs w:val="22"/>
      <w:lang w:val="en-US" w:eastAsia="ko-KR"/>
    </w:rPr>
  </w:style>
  <w:style w:type="character" w:customStyle="1" w:styleId="IssueNumber">
    <w:name w:val="Issue Number"/>
    <w:basedOn w:val="DefaultParagraphFont"/>
    <w:rsid w:val="00E51E43"/>
    <w:rPr>
      <w:shd w:val="clear" w:color="auto" w:fill="CDD5FF"/>
    </w:rPr>
  </w:style>
  <w:style w:type="paragraph" w:styleId="List">
    <w:name w:val="List"/>
    <w:basedOn w:val="Normal"/>
    <w:rsid w:val="00E51E43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sid w:val="00E51E43"/>
    <w:rPr>
      <w:shd w:val="clear" w:color="auto" w:fill="FFF6A4"/>
    </w:rPr>
  </w:style>
  <w:style w:type="paragraph" w:customStyle="1" w:styleId="Biography">
    <w:name w:val="Biography"/>
    <w:basedOn w:val="Normal"/>
    <w:rsid w:val="00E51E43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List3">
    <w:name w:val="List 3"/>
    <w:basedOn w:val="Normal"/>
    <w:rsid w:val="00E51E43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sid w:val="00E51E43"/>
    <w:rPr>
      <w:shd w:val="clear" w:color="auto" w:fill="FFAFBC"/>
    </w:rPr>
  </w:style>
  <w:style w:type="paragraph" w:customStyle="1" w:styleId="Surtitle">
    <w:name w:val="Surtitle"/>
    <w:basedOn w:val="Normal"/>
    <w:qFormat/>
    <w:rsid w:val="00E51E43"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rsid w:val="00E51E43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sid w:val="00E51E43"/>
    <w:rPr>
      <w:shd w:val="clear" w:color="auto" w:fill="F0F0F0"/>
    </w:rPr>
  </w:style>
  <w:style w:type="paragraph" w:customStyle="1" w:styleId="List6">
    <w:name w:val="List 6"/>
    <w:basedOn w:val="Normal"/>
    <w:rsid w:val="00E51E43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sid w:val="00E51E43"/>
    <w:rPr>
      <w:color w:val="5B89C1"/>
    </w:rPr>
  </w:style>
  <w:style w:type="character" w:customStyle="1" w:styleId="Source">
    <w:name w:val="Source"/>
    <w:basedOn w:val="DefaultParagraphFont"/>
    <w:rsid w:val="00E51E43"/>
    <w:rPr>
      <w:shd w:val="clear" w:color="auto" w:fill="C1EDFF"/>
    </w:rPr>
  </w:style>
  <w:style w:type="paragraph" w:styleId="Subtitle">
    <w:name w:val="Subtitle"/>
    <w:basedOn w:val="Normal"/>
    <w:link w:val="SubtitleChar"/>
    <w:qFormat/>
    <w:rsid w:val="00E51E43"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SubtitleChar">
    <w:name w:val="Subtitle Char"/>
    <w:basedOn w:val="DefaultParagraphFont"/>
    <w:link w:val="Subtitle"/>
    <w:rsid w:val="00E51E43"/>
    <w:rPr>
      <w:rFonts w:ascii="Calibri" w:eastAsia="Calibri" w:hAnsi="Calibri" w:cs="Calibri"/>
      <w:sz w:val="38"/>
      <w:szCs w:val="22"/>
      <w:lang w:val="en-US" w:eastAsia="ko-KR"/>
    </w:rPr>
  </w:style>
  <w:style w:type="character" w:customStyle="1" w:styleId="NameScientific">
    <w:name w:val="Name Scientific"/>
    <w:basedOn w:val="DefaultParagraphFont"/>
    <w:rsid w:val="00E51E43"/>
    <w:rPr>
      <w:shd w:val="clear" w:color="auto" w:fill="91E0FF"/>
    </w:rPr>
  </w:style>
  <w:style w:type="paragraph" w:customStyle="1" w:styleId="Statement">
    <w:name w:val="Statement"/>
    <w:basedOn w:val="Normal"/>
    <w:rsid w:val="00E51E43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rsid w:val="00E51E43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Normal"/>
    <w:rsid w:val="00E51E43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sid w:val="00E51E43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sid w:val="00E51E43"/>
    <w:rPr>
      <w:shd w:val="clear" w:color="auto" w:fill="FFF9C9"/>
    </w:rPr>
  </w:style>
  <w:style w:type="paragraph" w:customStyle="1" w:styleId="TableBody">
    <w:name w:val="Table Body"/>
    <w:basedOn w:val="Normal"/>
    <w:rsid w:val="00E51E43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DefaultParagraphFont"/>
    <w:rsid w:val="00E51E43"/>
    <w:rPr>
      <w:shd w:val="clear" w:color="auto" w:fill="F9EDFF"/>
    </w:rPr>
  </w:style>
  <w:style w:type="paragraph" w:customStyle="1" w:styleId="ChapterNumber">
    <w:name w:val="Chapter Number"/>
    <w:basedOn w:val="Normal"/>
    <w:rsid w:val="00E51E43"/>
    <w:rPr>
      <w:rFonts w:ascii="Calibri" w:eastAsia="Calibri" w:hAnsi="Calibri" w:cs="Calibri"/>
    </w:rPr>
  </w:style>
  <w:style w:type="paragraph" w:styleId="List5">
    <w:name w:val="List 5"/>
    <w:basedOn w:val="Normal"/>
    <w:rsid w:val="00E51E43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Normal"/>
    <w:rsid w:val="00E51E43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DefaultParagraphFont"/>
    <w:rsid w:val="00E51E43"/>
    <w:rPr>
      <w:shd w:val="clear" w:color="auto" w:fill="F2DDFF"/>
    </w:rPr>
  </w:style>
  <w:style w:type="paragraph" w:customStyle="1" w:styleId="Caption1">
    <w:name w:val="Caption1"/>
    <w:basedOn w:val="Normal"/>
    <w:rsid w:val="00E51E43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rsid w:val="00E51E43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rsid w:val="00E51E43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CommentText">
    <w:name w:val="annotation text"/>
    <w:basedOn w:val="Normal"/>
    <w:link w:val="CommentTextChar"/>
    <w:uiPriority w:val="99"/>
    <w:rsid w:val="00E51E4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1E43"/>
    <w:rPr>
      <w:rFonts w:asciiTheme="minorHAnsi" w:hAnsiTheme="minorHAnsi" w:cstheme="minorBidi"/>
      <w:sz w:val="20"/>
      <w:szCs w:val="20"/>
      <w:lang w:val="en-US" w:eastAsia="ko-KR"/>
    </w:rPr>
  </w:style>
  <w:style w:type="character" w:styleId="CommentReference">
    <w:name w:val="annotation reference"/>
    <w:basedOn w:val="DefaultParagraphFont"/>
    <w:uiPriority w:val="99"/>
    <w:rsid w:val="00E51E43"/>
    <w:rPr>
      <w:sz w:val="16"/>
      <w:szCs w:val="16"/>
    </w:rPr>
  </w:style>
  <w:style w:type="paragraph" w:styleId="Revision">
    <w:name w:val="Revision"/>
    <w:hidden/>
    <w:uiPriority w:val="99"/>
    <w:semiHidden/>
    <w:rsid w:val="00E51E43"/>
    <w:pPr>
      <w:spacing w:after="0" w:line="240" w:lineRule="auto"/>
    </w:pPr>
    <w:rPr>
      <w:rFonts w:asciiTheme="minorHAnsi" w:hAnsiTheme="minorHAnsi" w:cstheme="minorBidi"/>
      <w:sz w:val="20"/>
      <w:szCs w:val="22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51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51E43"/>
    <w:rPr>
      <w:rFonts w:asciiTheme="minorHAnsi" w:hAnsiTheme="minorHAnsi" w:cstheme="minorBidi"/>
      <w:b/>
      <w:bCs/>
      <w:sz w:val="20"/>
      <w:szCs w:val="20"/>
      <w:lang w:val="en-US" w:eastAsia="ko-KR"/>
    </w:rPr>
  </w:style>
  <w:style w:type="character" w:styleId="LineNumber">
    <w:name w:val="line number"/>
    <w:basedOn w:val="DefaultParagraphFont"/>
    <w:uiPriority w:val="99"/>
    <w:rsid w:val="00E51E43"/>
  </w:style>
  <w:style w:type="character" w:customStyle="1" w:styleId="1">
    <w:name w:val="확인되지 않은 멘션1"/>
    <w:basedOn w:val="DefaultParagraphFont"/>
    <w:uiPriority w:val="99"/>
    <w:semiHidden/>
    <w:unhideWhenUsed/>
    <w:rsid w:val="00E51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E51E43"/>
    <w:rPr>
      <w:color w:val="954F72" w:themeColor="followedHyperlink"/>
      <w:u w:val="single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E51E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E51E4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1E43"/>
    <w:pPr>
      <w:wordWrap w:val="0"/>
      <w:autoSpaceDE w:val="0"/>
      <w:autoSpaceDN w:val="0"/>
      <w:ind w:leftChars="400" w:left="800"/>
    </w:pPr>
    <w:rPr>
      <w14:ligatures w14:val="standardContextual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E51E43"/>
    <w:rPr>
      <w:color w:val="605E5C"/>
      <w:shd w:val="clear" w:color="auto" w:fill="E1DFDD"/>
    </w:rPr>
  </w:style>
  <w:style w:type="paragraph" w:customStyle="1" w:styleId="pf1">
    <w:name w:val="pf1"/>
    <w:basedOn w:val="Normal"/>
    <w:rsid w:val="00E51E43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paragraph" w:customStyle="1" w:styleId="pf0">
    <w:name w:val="pf0"/>
    <w:basedOn w:val="Normal"/>
    <w:rsid w:val="00E51E43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character" w:customStyle="1" w:styleId="cf01">
    <w:name w:val="cf01"/>
    <w:basedOn w:val="DefaultParagraphFont"/>
    <w:rsid w:val="00E51E43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E51E43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E51E43"/>
    <w:rPr>
      <w:rFonts w:ascii="Segoe UI" w:hAnsi="Segoe UI" w:cs="Segoe UI" w:hint="default"/>
      <w:i/>
      <w:iCs/>
      <w:sz w:val="18"/>
      <w:szCs w:val="18"/>
    </w:rPr>
  </w:style>
  <w:style w:type="character" w:customStyle="1" w:styleId="cf31">
    <w:name w:val="cf31"/>
    <w:basedOn w:val="DefaultParagraphFont"/>
    <w:rsid w:val="00E51E43"/>
    <w:rPr>
      <w:rFonts w:ascii="Segoe UI" w:hAnsi="Segoe UI" w:cs="Segoe UI" w:hint="default"/>
      <w:b/>
      <w:bCs/>
      <w:i/>
      <w:iCs/>
      <w:sz w:val="18"/>
      <w:szCs w:val="18"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E51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Mohana Priya Krishnamoorthi</cp:lastModifiedBy>
  <cp:revision>3</cp:revision>
  <dcterms:created xsi:type="dcterms:W3CDTF">2025-09-22T05:50:00Z</dcterms:created>
  <dcterms:modified xsi:type="dcterms:W3CDTF">2026-01-10T07:58:00Z</dcterms:modified>
</cp:coreProperties>
</file>