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D3A" w:rsidRDefault="00561879">
      <w:pPr>
        <w:spacing w:before="54" w:line="241" w:lineRule="auto"/>
        <w:ind w:firstLine="331"/>
        <w:jc w:val="right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1"/>
        </w:rPr>
        <w:t>本</w:t>
      </w:r>
      <w:proofErr w:type="gramStart"/>
      <w:r>
        <w:rPr>
          <w:rFonts w:ascii="黑体" w:eastAsia="黑体" w:hAnsi="黑体" w:cs="黑体"/>
          <w:spacing w:val="-1"/>
        </w:rPr>
        <w:t>试剂盒仅供</w:t>
      </w:r>
      <w:proofErr w:type="gramEnd"/>
      <w:r>
        <w:rPr>
          <w:rFonts w:ascii="黑体" w:eastAsia="黑体" w:hAnsi="黑体" w:cs="黑体"/>
          <w:spacing w:val="-1"/>
        </w:rPr>
        <w:t>科研使用</w:t>
      </w:r>
    </w:p>
    <w:p w:rsidR="00DB4D3A" w:rsidRDefault="00561879">
      <w:pPr>
        <w:spacing w:before="18" w:line="57" w:lineRule="exact"/>
        <w:ind w:firstLine="14"/>
        <w:textAlignment w:val="center"/>
      </w:pPr>
      <w:r>
        <w:rPr>
          <w:noProof/>
        </w:rPr>
        <w:drawing>
          <wp:inline distT="0" distB="0" distL="0" distR="0">
            <wp:extent cx="5273675" cy="3619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D3A" w:rsidRDefault="00561879">
      <w:pPr>
        <w:spacing w:before="312" w:line="368" w:lineRule="exact"/>
        <w:ind w:firstLine="709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spacing w:val="-2"/>
          <w:sz w:val="28"/>
          <w:szCs w:val="28"/>
        </w:rPr>
        <w:t>超氧化物歧化酶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(SOD)—WST-8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黑体" w:eastAsia="黑体" w:hAnsi="黑体" w:cs="黑体"/>
          <w:spacing w:val="-2"/>
          <w:sz w:val="28"/>
          <w:szCs w:val="28"/>
        </w:rPr>
        <w:t>法活性测定试剂盒说明书</w:t>
      </w:r>
    </w:p>
    <w:p w:rsidR="00DB4D3A" w:rsidRDefault="00561879">
      <w:pPr>
        <w:spacing w:before="164" w:line="187" w:lineRule="auto"/>
        <w:ind w:firstLineChars="1556" w:firstLine="367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4"/>
          <w:sz w:val="24"/>
          <w:szCs w:val="24"/>
        </w:rPr>
        <w:t>（微板法</w:t>
      </w:r>
      <w:r>
        <w:rPr>
          <w:rFonts w:ascii="黑体" w:eastAsia="黑体" w:hAnsi="黑体" w:cs="黑体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96</w:t>
      </w:r>
      <w:r>
        <w:rPr>
          <w:rFonts w:ascii="Times New Roman" w:eastAsia="Times New Roman" w:hAnsi="Times New Roman" w:cs="Times New Roman"/>
          <w:spacing w:val="8"/>
          <w:w w:val="101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4"/>
          <w:sz w:val="24"/>
          <w:szCs w:val="24"/>
        </w:rPr>
        <w:t>样）</w:t>
      </w:r>
    </w:p>
    <w:p w:rsidR="00DB4D3A" w:rsidRDefault="00561879">
      <w:pPr>
        <w:spacing w:before="146" w:line="187" w:lineRule="auto"/>
        <w:ind w:firstLine="2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一、产品简介：</w:t>
      </w:r>
    </w:p>
    <w:p w:rsidR="00DB4D3A" w:rsidRDefault="00561879">
      <w:pPr>
        <w:spacing w:before="163" w:line="244" w:lineRule="auto"/>
        <w:ind w:left="231" w:right="112" w:firstLine="21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2"/>
        </w:rPr>
        <w:t>超氧化物歧化酶（</w:t>
      </w:r>
      <w:r>
        <w:rPr>
          <w:rFonts w:ascii="宋体" w:eastAsia="宋体" w:hAnsi="宋体" w:cs="宋体"/>
          <w:spacing w:val="-5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SOD</w:t>
      </w:r>
      <w:r>
        <w:rPr>
          <w:rFonts w:ascii="宋体" w:eastAsia="宋体" w:hAnsi="宋体" w:cs="宋体"/>
          <w:spacing w:val="-58"/>
        </w:rPr>
        <w:t>）（</w:t>
      </w:r>
      <w:r>
        <w:rPr>
          <w:rFonts w:ascii="Times New Roman" w:eastAsia="Times New Roman" w:hAnsi="Times New Roman" w:cs="Times New Roman"/>
          <w:spacing w:val="-2"/>
        </w:rPr>
        <w:t>EC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1.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15.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1.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</w:t>
      </w:r>
      <w:r>
        <w:rPr>
          <w:rFonts w:ascii="宋体" w:eastAsia="宋体" w:hAnsi="宋体" w:cs="宋体"/>
          <w:spacing w:val="-2"/>
        </w:rPr>
        <w:t>）在动植物、微生物和培养细胞体内广泛存在，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3"/>
        </w:rPr>
        <w:t>其具有抗衰老、提高机体对多种疾病的抵抗力，能增强机体对外界环境的适应力，是生物</w:t>
      </w:r>
      <w:r>
        <w:rPr>
          <w:rFonts w:ascii="宋体" w:eastAsia="宋体" w:hAnsi="宋体" w:cs="宋体"/>
          <w:spacing w:val="16"/>
        </w:rPr>
        <w:t xml:space="preserve"> </w:t>
      </w:r>
      <w:r>
        <w:rPr>
          <w:rFonts w:ascii="宋体" w:eastAsia="宋体" w:hAnsi="宋体" w:cs="宋体"/>
          <w:spacing w:val="-1"/>
        </w:rPr>
        <w:t>体内一种重要的抗氧化酶。</w:t>
      </w:r>
    </w:p>
    <w:p w:rsidR="00DB4D3A" w:rsidRDefault="00561879">
      <w:pPr>
        <w:spacing w:before="72" w:line="274" w:lineRule="auto"/>
        <w:ind w:left="231" w:right="102" w:firstLine="251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2"/>
        </w:rPr>
        <w:t>目前有多种</w:t>
      </w:r>
      <w:r>
        <w:rPr>
          <w:rFonts w:ascii="宋体" w:eastAsia="宋体" w:hAnsi="宋体" w:cs="宋体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SOD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宋体" w:eastAsia="宋体" w:hAnsi="宋体" w:cs="宋体"/>
          <w:spacing w:val="-2"/>
        </w:rPr>
        <w:t>活性测定法，其中</w:t>
      </w:r>
      <w:r>
        <w:rPr>
          <w:rFonts w:ascii="宋体" w:eastAsia="宋体" w:hAnsi="宋体" w:cs="宋体"/>
          <w:spacing w:val="-5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NBT(</w:t>
      </w:r>
      <w:r>
        <w:rPr>
          <w:rFonts w:ascii="宋体" w:eastAsia="宋体" w:hAnsi="宋体" w:cs="宋体"/>
          <w:spacing w:val="-2"/>
        </w:rPr>
        <w:t>氮蓝四</w:t>
      </w:r>
      <w:proofErr w:type="gramStart"/>
      <w:r>
        <w:rPr>
          <w:rFonts w:ascii="宋体" w:eastAsia="宋体" w:hAnsi="宋体" w:cs="宋体"/>
          <w:spacing w:val="-2"/>
        </w:rPr>
        <w:t>唑</w:t>
      </w:r>
      <w:proofErr w:type="gramEnd"/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宋体" w:eastAsia="宋体" w:hAnsi="宋体" w:cs="宋体"/>
          <w:spacing w:val="-2"/>
        </w:rPr>
        <w:t>法产生的甲臜染料水溶性差，易和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1"/>
        </w:rPr>
        <w:t>被还原的黄嘌呤氧化酶相互作用，抑制百分率达不到</w:t>
      </w:r>
      <w:r>
        <w:rPr>
          <w:rFonts w:ascii="宋体" w:eastAsia="宋体" w:hAnsi="宋体" w:cs="宋体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100%</w:t>
      </w:r>
      <w:r>
        <w:rPr>
          <w:rFonts w:ascii="宋体" w:eastAsia="宋体" w:hAnsi="宋体" w:cs="宋体"/>
          <w:spacing w:val="-1"/>
        </w:rPr>
        <w:t>等，从而使检测的灵敏度和精</w:t>
      </w:r>
      <w:r>
        <w:rPr>
          <w:rFonts w:ascii="宋体" w:eastAsia="宋体" w:hAnsi="宋体" w:cs="宋体"/>
        </w:rPr>
        <w:t xml:space="preserve"> </w:t>
      </w:r>
      <w:proofErr w:type="gramStart"/>
      <w:r>
        <w:rPr>
          <w:rFonts w:ascii="宋体" w:eastAsia="宋体" w:hAnsi="宋体" w:cs="宋体"/>
          <w:spacing w:val="-5"/>
        </w:rPr>
        <w:t>确度受到</w:t>
      </w:r>
      <w:proofErr w:type="gramEnd"/>
      <w:r>
        <w:rPr>
          <w:rFonts w:ascii="宋体" w:eastAsia="宋体" w:hAnsi="宋体" w:cs="宋体"/>
          <w:spacing w:val="-5"/>
        </w:rPr>
        <w:t>影响；</w:t>
      </w:r>
      <w:r>
        <w:rPr>
          <w:rFonts w:ascii="宋体" w:eastAsia="宋体" w:hAnsi="宋体" w:cs="宋体"/>
          <w:spacing w:val="58"/>
        </w:rPr>
        <w:t xml:space="preserve"> </w:t>
      </w:r>
      <w:r>
        <w:rPr>
          <w:rFonts w:ascii="宋体" w:eastAsia="宋体" w:hAnsi="宋体" w:cs="宋体"/>
          <w:spacing w:val="-5"/>
        </w:rPr>
        <w:t>本试剂</w:t>
      </w:r>
      <w:proofErr w:type="gramStart"/>
      <w:r>
        <w:rPr>
          <w:rFonts w:ascii="宋体" w:eastAsia="宋体" w:hAnsi="宋体" w:cs="宋体"/>
          <w:spacing w:val="-5"/>
        </w:rPr>
        <w:t>盒采用</w:t>
      </w:r>
      <w:proofErr w:type="gramEnd"/>
      <w:r>
        <w:rPr>
          <w:rFonts w:ascii="宋体" w:eastAsia="宋体" w:hAnsi="宋体" w:cs="宋体"/>
          <w:spacing w:val="-5"/>
        </w:rPr>
        <w:t>的是目前稳定性更好、灵敏度更高的</w:t>
      </w:r>
      <w:r>
        <w:rPr>
          <w:rFonts w:ascii="宋体" w:eastAsia="宋体" w:hAnsi="宋体" w:cs="宋体"/>
          <w:spacing w:val="-4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WST-8</w:t>
      </w:r>
      <w:r>
        <w:rPr>
          <w:rFonts w:ascii="Times New Roman" w:eastAsia="Times New Roman" w:hAnsi="Times New Roman" w:cs="Times New Roman"/>
          <w:spacing w:val="10"/>
          <w:w w:val="101"/>
        </w:rPr>
        <w:t xml:space="preserve"> </w:t>
      </w:r>
      <w:r>
        <w:rPr>
          <w:rFonts w:ascii="宋体" w:eastAsia="宋体" w:hAnsi="宋体" w:cs="宋体"/>
          <w:spacing w:val="-5"/>
        </w:rPr>
        <w:t>法，</w:t>
      </w:r>
      <w:r>
        <w:rPr>
          <w:rFonts w:ascii="Times New Roman" w:eastAsia="Times New Roman" w:hAnsi="Times New Roman" w:cs="Times New Roman"/>
          <w:spacing w:val="-5"/>
        </w:rPr>
        <w:t>WST-8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宋体" w:eastAsia="宋体" w:hAnsi="宋体" w:cs="宋体"/>
          <w:spacing w:val="-5"/>
        </w:rPr>
        <w:t>可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1"/>
        </w:rPr>
        <w:t>以和黄嘌呤氧化酶</w:t>
      </w:r>
      <w:r>
        <w:rPr>
          <w:rFonts w:ascii="Times New Roman" w:eastAsia="Times New Roman" w:hAnsi="Times New Roman" w:cs="Times New Roman"/>
          <w:spacing w:val="1"/>
        </w:rPr>
        <w:t>(Xanthine</w:t>
      </w:r>
      <w:r>
        <w:rPr>
          <w:rFonts w:ascii="Times New Roman" w:eastAsia="Times New Roman" w:hAnsi="Times New Roman" w:cs="Times New Roman"/>
          <w:spacing w:val="20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Oxidase,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XO)</w:t>
      </w:r>
      <w:r>
        <w:rPr>
          <w:rFonts w:ascii="宋体" w:eastAsia="宋体" w:hAnsi="宋体" w:cs="宋体"/>
          <w:spacing w:val="1"/>
        </w:rPr>
        <w:t>催化产生的超氧化物阴离子</w:t>
      </w:r>
      <w:r>
        <w:rPr>
          <w:rFonts w:ascii="Times New Roman" w:eastAsia="Times New Roman" w:hAnsi="Times New Roman" w:cs="Times New Roman"/>
          <w:spacing w:val="1"/>
        </w:rPr>
        <w:t>(O</w:t>
      </w:r>
      <w:r>
        <w:rPr>
          <w:rFonts w:ascii="Times New Roman" w:eastAsia="Times New Roman" w:hAnsi="Times New Roman" w:cs="Times New Roman"/>
          <w:spacing w:val="1"/>
          <w:position w:val="-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spacing w:val="1"/>
          <w:position w:val="6"/>
          <w:sz w:val="14"/>
          <w:szCs w:val="14"/>
        </w:rPr>
        <w:t>.-</w:t>
      </w:r>
      <w:r>
        <w:rPr>
          <w:rFonts w:ascii="Times New Roman" w:eastAsia="Times New Roman" w:hAnsi="Times New Roman" w:cs="Times New Roman"/>
          <w:spacing w:val="24"/>
          <w:w w:val="102"/>
          <w:position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)</w:t>
      </w:r>
      <w:r>
        <w:rPr>
          <w:rFonts w:ascii="宋体" w:eastAsia="宋体" w:hAnsi="宋体" w:cs="宋体"/>
          <w:spacing w:val="1"/>
        </w:rPr>
        <w:t>反应产生水溶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6"/>
        </w:rPr>
        <w:t>性的甲臜染料，后者在</w:t>
      </w:r>
      <w:r>
        <w:rPr>
          <w:rFonts w:ascii="宋体" w:eastAsia="宋体" w:hAnsi="宋体" w:cs="宋体"/>
          <w:spacing w:val="-20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450nm</w:t>
      </w:r>
      <w:r>
        <w:rPr>
          <w:rFonts w:ascii="Times New Roman" w:eastAsia="Times New Roman" w:hAnsi="Times New Roman" w:cs="Times New Roman"/>
          <w:spacing w:val="13"/>
          <w:w w:val="101"/>
        </w:rPr>
        <w:t xml:space="preserve"> </w:t>
      </w:r>
      <w:r>
        <w:rPr>
          <w:rFonts w:ascii="宋体" w:eastAsia="宋体" w:hAnsi="宋体" w:cs="宋体"/>
          <w:spacing w:val="-6"/>
        </w:rPr>
        <w:t>处有最大吸收；</w:t>
      </w:r>
      <w:r>
        <w:rPr>
          <w:rFonts w:ascii="宋体" w:eastAsia="宋体" w:hAnsi="宋体" w:cs="宋体"/>
          <w:spacing w:val="5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SOD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6"/>
        </w:rPr>
        <w:t>可清除</w:t>
      </w:r>
      <w:r>
        <w:rPr>
          <w:rFonts w:ascii="宋体" w:eastAsia="宋体" w:hAnsi="宋体" w:cs="宋体"/>
          <w:spacing w:val="-43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O</w:t>
      </w:r>
      <w:r>
        <w:rPr>
          <w:rFonts w:ascii="Times New Roman" w:eastAsia="Times New Roman" w:hAnsi="Times New Roman" w:cs="Times New Roman"/>
          <w:spacing w:val="-6"/>
          <w:position w:val="-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spacing w:val="-6"/>
          <w:position w:val="6"/>
          <w:sz w:val="14"/>
          <w:szCs w:val="14"/>
        </w:rPr>
        <w:t>.-.</w:t>
      </w:r>
      <w:r>
        <w:rPr>
          <w:rFonts w:ascii="Times New Roman" w:eastAsia="Times New Roman" w:hAnsi="Times New Roman" w:cs="Times New Roman"/>
          <w:spacing w:val="-8"/>
          <w:position w:val="6"/>
          <w:sz w:val="14"/>
          <w:szCs w:val="14"/>
        </w:rPr>
        <w:t xml:space="preserve"> </w:t>
      </w:r>
      <w:r>
        <w:rPr>
          <w:rFonts w:ascii="宋体" w:eastAsia="宋体" w:hAnsi="宋体" w:cs="宋体"/>
          <w:spacing w:val="-6"/>
        </w:rPr>
        <w:t>，从而抑制甲臜的形成；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2"/>
        </w:rPr>
        <w:t>反应液颜色越深，说明</w:t>
      </w:r>
      <w:r>
        <w:rPr>
          <w:rFonts w:ascii="宋体" w:eastAsia="宋体" w:hAnsi="宋体" w:cs="宋体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SOD</w:t>
      </w:r>
      <w:r>
        <w:rPr>
          <w:rFonts w:ascii="Times New Roman" w:eastAsia="Times New Roman" w:hAnsi="Times New Roman" w:cs="Times New Roman"/>
          <w:spacing w:val="14"/>
          <w:w w:val="101"/>
        </w:rPr>
        <w:t xml:space="preserve"> </w:t>
      </w:r>
      <w:proofErr w:type="gramStart"/>
      <w:r>
        <w:rPr>
          <w:rFonts w:ascii="宋体" w:eastAsia="宋体" w:hAnsi="宋体" w:cs="宋体"/>
          <w:spacing w:val="-2"/>
        </w:rPr>
        <w:t>活性愈</w:t>
      </w:r>
      <w:proofErr w:type="gramEnd"/>
      <w:r>
        <w:rPr>
          <w:rFonts w:ascii="宋体" w:eastAsia="宋体" w:hAnsi="宋体" w:cs="宋体"/>
          <w:spacing w:val="-2"/>
        </w:rPr>
        <w:t>低，反之活性越高。</w:t>
      </w:r>
    </w:p>
    <w:p w:rsidR="00DB4D3A" w:rsidRDefault="00561879">
      <w:pPr>
        <w:spacing w:before="95" w:line="187" w:lineRule="auto"/>
        <w:ind w:firstLine="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二、试剂盒组分与配制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:</w:t>
      </w:r>
    </w:p>
    <w:p w:rsidR="00DB4D3A" w:rsidRDefault="00DB4D3A">
      <w:pPr>
        <w:spacing w:line="110" w:lineRule="exact"/>
      </w:pPr>
    </w:p>
    <w:tbl>
      <w:tblPr>
        <w:tblStyle w:val="TableNormal"/>
        <w:tblW w:w="7778" w:type="dxa"/>
        <w:tblInd w:w="6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1812"/>
        <w:gridCol w:w="1090"/>
        <w:gridCol w:w="3767"/>
      </w:tblGrid>
      <w:tr w:rsidR="00DB4D3A">
        <w:trPr>
          <w:trHeight w:val="321"/>
        </w:trPr>
        <w:tc>
          <w:tcPr>
            <w:tcW w:w="1109" w:type="dxa"/>
          </w:tcPr>
          <w:p w:rsidR="00DB4D3A" w:rsidRDefault="00561879">
            <w:pPr>
              <w:spacing w:before="56" w:line="184" w:lineRule="auto"/>
              <w:ind w:firstLine="14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试剂名称</w:t>
            </w:r>
          </w:p>
        </w:tc>
        <w:tc>
          <w:tcPr>
            <w:tcW w:w="1812" w:type="dxa"/>
          </w:tcPr>
          <w:p w:rsidR="00DB4D3A" w:rsidRDefault="00561879">
            <w:pPr>
              <w:spacing w:before="56" w:line="184" w:lineRule="auto"/>
              <w:ind w:firstLine="70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规格</w:t>
            </w:r>
          </w:p>
        </w:tc>
        <w:tc>
          <w:tcPr>
            <w:tcW w:w="1090" w:type="dxa"/>
          </w:tcPr>
          <w:p w:rsidR="00DB4D3A" w:rsidRDefault="00561879">
            <w:pPr>
              <w:spacing w:before="56" w:line="184" w:lineRule="auto"/>
              <w:ind w:firstLine="13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保存要求</w:t>
            </w:r>
          </w:p>
        </w:tc>
        <w:tc>
          <w:tcPr>
            <w:tcW w:w="3767" w:type="dxa"/>
          </w:tcPr>
          <w:p w:rsidR="00DB4D3A" w:rsidRDefault="00561879">
            <w:pPr>
              <w:spacing w:before="56" w:line="184" w:lineRule="auto"/>
              <w:ind w:firstLine="168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备注</w:t>
            </w:r>
          </w:p>
        </w:tc>
      </w:tr>
      <w:tr w:rsidR="00DB4D3A">
        <w:trPr>
          <w:trHeight w:val="317"/>
        </w:trPr>
        <w:tc>
          <w:tcPr>
            <w:tcW w:w="1109" w:type="dxa"/>
          </w:tcPr>
          <w:p w:rsidR="00DB4D3A" w:rsidRDefault="00561879">
            <w:pPr>
              <w:spacing w:before="52" w:line="184" w:lineRule="auto"/>
              <w:ind w:firstLine="24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提取液</w:t>
            </w:r>
          </w:p>
        </w:tc>
        <w:tc>
          <w:tcPr>
            <w:tcW w:w="1812" w:type="dxa"/>
          </w:tcPr>
          <w:p w:rsidR="00DB4D3A" w:rsidRDefault="00561879">
            <w:pPr>
              <w:spacing w:before="52" w:line="184" w:lineRule="auto"/>
              <w:ind w:firstLine="13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液体</w:t>
            </w:r>
            <w:r>
              <w:rPr>
                <w:rFonts w:ascii="宋体" w:eastAsia="宋体" w:hAnsi="宋体" w:cs="宋体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100mL×1</w:t>
            </w:r>
            <w:r>
              <w:rPr>
                <w:rFonts w:ascii="Times New Roman" w:eastAsia="Times New Roman" w:hAnsi="Times New Roman" w:cs="Times New Roman"/>
                <w:spacing w:val="9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瓶</w:t>
            </w:r>
          </w:p>
        </w:tc>
        <w:tc>
          <w:tcPr>
            <w:tcW w:w="1090" w:type="dxa"/>
          </w:tcPr>
          <w:p w:rsidR="00DB4D3A" w:rsidRDefault="00561879">
            <w:pPr>
              <w:spacing w:before="52" w:line="184" w:lineRule="auto"/>
              <w:ind w:firstLine="178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</w:t>
            </w:r>
            <w:r>
              <w:rPr>
                <w:rFonts w:ascii="宋体" w:eastAsia="宋体" w:hAnsi="宋体" w:cs="宋体"/>
                <w:spacing w:val="-2"/>
              </w:rPr>
              <w:t>保存</w:t>
            </w:r>
          </w:p>
        </w:tc>
        <w:tc>
          <w:tcPr>
            <w:tcW w:w="3767" w:type="dxa"/>
          </w:tcPr>
          <w:p w:rsidR="00DB4D3A" w:rsidRDefault="00DB4D3A">
            <w:pPr>
              <w:rPr>
                <w:rFonts w:ascii="宋体"/>
              </w:rPr>
            </w:pPr>
          </w:p>
        </w:tc>
      </w:tr>
      <w:tr w:rsidR="00DB4D3A">
        <w:trPr>
          <w:trHeight w:val="329"/>
        </w:trPr>
        <w:tc>
          <w:tcPr>
            <w:tcW w:w="1109" w:type="dxa"/>
          </w:tcPr>
          <w:p w:rsidR="00DB4D3A" w:rsidRDefault="00561879">
            <w:pPr>
              <w:spacing w:before="59" w:line="184" w:lineRule="auto"/>
              <w:ind w:firstLine="24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</w:t>
            </w:r>
            <w:proofErr w:type="gramStart"/>
            <w:r>
              <w:rPr>
                <w:rFonts w:ascii="宋体" w:eastAsia="宋体" w:hAnsi="宋体" w:cs="宋体"/>
                <w:spacing w:val="-4"/>
              </w:rPr>
              <w:t>一</w:t>
            </w:r>
            <w:proofErr w:type="gramEnd"/>
          </w:p>
        </w:tc>
        <w:tc>
          <w:tcPr>
            <w:tcW w:w="1812" w:type="dxa"/>
          </w:tcPr>
          <w:p w:rsidR="00DB4D3A" w:rsidRDefault="00561879">
            <w:pPr>
              <w:spacing w:before="59" w:line="184" w:lineRule="auto"/>
              <w:ind w:firstLine="18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液体</w:t>
            </w:r>
            <w:r>
              <w:rPr>
                <w:rFonts w:ascii="宋体" w:eastAsia="宋体" w:hAnsi="宋体" w:cs="宋体"/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24mL×1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瓶</w:t>
            </w:r>
          </w:p>
        </w:tc>
        <w:tc>
          <w:tcPr>
            <w:tcW w:w="1090" w:type="dxa"/>
          </w:tcPr>
          <w:p w:rsidR="00DB4D3A" w:rsidRDefault="00561879">
            <w:pPr>
              <w:spacing w:before="59" w:line="184" w:lineRule="auto"/>
              <w:ind w:firstLine="178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</w:t>
            </w:r>
            <w:r>
              <w:rPr>
                <w:rFonts w:ascii="宋体" w:eastAsia="宋体" w:hAnsi="宋体" w:cs="宋体"/>
                <w:spacing w:val="-2"/>
              </w:rPr>
              <w:t>保存</w:t>
            </w:r>
          </w:p>
        </w:tc>
        <w:tc>
          <w:tcPr>
            <w:tcW w:w="3767" w:type="dxa"/>
          </w:tcPr>
          <w:p w:rsidR="00DB4D3A" w:rsidRDefault="00DB4D3A">
            <w:pPr>
              <w:rPr>
                <w:rFonts w:ascii="宋体"/>
              </w:rPr>
            </w:pPr>
          </w:p>
        </w:tc>
      </w:tr>
      <w:tr w:rsidR="00DB4D3A">
        <w:trPr>
          <w:trHeight w:val="628"/>
        </w:trPr>
        <w:tc>
          <w:tcPr>
            <w:tcW w:w="1109" w:type="dxa"/>
          </w:tcPr>
          <w:p w:rsidR="00DB4D3A" w:rsidRDefault="00561879">
            <w:pPr>
              <w:spacing w:before="207" w:line="184" w:lineRule="auto"/>
              <w:ind w:firstLine="24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试剂二</w:t>
            </w:r>
          </w:p>
        </w:tc>
        <w:tc>
          <w:tcPr>
            <w:tcW w:w="1812" w:type="dxa"/>
          </w:tcPr>
          <w:p w:rsidR="00DB4D3A" w:rsidRDefault="00561879">
            <w:pPr>
              <w:spacing w:before="207" w:line="184" w:lineRule="auto"/>
              <w:ind w:firstLine="18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液体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×2</w:t>
            </w:r>
            <w:r>
              <w:rPr>
                <w:rFonts w:ascii="Times New Roman" w:eastAsia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支</w:t>
            </w:r>
            <w:r>
              <w:rPr>
                <w:rFonts w:ascii="宋体" w:eastAsia="宋体" w:hAnsi="宋体" w:cs="宋体"/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EP</w:t>
            </w:r>
            <w:r>
              <w:rPr>
                <w:rFonts w:ascii="Times New Roman" w:eastAsia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管</w:t>
            </w:r>
          </w:p>
        </w:tc>
        <w:tc>
          <w:tcPr>
            <w:tcW w:w="1090" w:type="dxa"/>
          </w:tcPr>
          <w:p w:rsidR="00DB4D3A" w:rsidRDefault="00561879">
            <w:pPr>
              <w:spacing w:before="207" w:line="184" w:lineRule="auto"/>
              <w:ind w:firstLine="178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</w:t>
            </w:r>
            <w:r>
              <w:rPr>
                <w:rFonts w:ascii="宋体" w:eastAsia="宋体" w:hAnsi="宋体" w:cs="宋体"/>
                <w:spacing w:val="-2"/>
              </w:rPr>
              <w:t>保存</w:t>
            </w:r>
          </w:p>
        </w:tc>
        <w:tc>
          <w:tcPr>
            <w:tcW w:w="3767" w:type="dxa"/>
          </w:tcPr>
          <w:p w:rsidR="00DB4D3A" w:rsidRDefault="00561879">
            <w:pPr>
              <w:spacing w:before="65" w:line="254" w:lineRule="auto"/>
              <w:ind w:left="140" w:right="106" w:hanging="22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/>
                <w:spacing w:val="-4"/>
                <w:sz w:val="18"/>
                <w:szCs w:val="18"/>
              </w:rPr>
              <w:t>临用前离心或甩几下使试剂落入底部，每支再</w:t>
            </w:r>
            <w:r>
              <w:rPr>
                <w:rFonts w:ascii="黑体" w:eastAsia="黑体" w:hAnsi="黑体" w:cs="黑体"/>
                <w:spacing w:val="16"/>
                <w:w w:val="101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-3"/>
                <w:sz w:val="18"/>
                <w:szCs w:val="18"/>
              </w:rPr>
              <w:t>分别加</w:t>
            </w:r>
            <w:r>
              <w:rPr>
                <w:rFonts w:ascii="黑体" w:eastAsia="黑体" w:hAnsi="黑体" w:cs="黑体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1mL</w:t>
            </w:r>
            <w:r>
              <w:rPr>
                <w:rFonts w:ascii="Times New Roman" w:eastAsia="Times New Roman" w:hAnsi="Times New Roman" w:cs="Times New Roman"/>
                <w:spacing w:val="7"/>
                <w:w w:val="101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-3"/>
                <w:sz w:val="18"/>
                <w:szCs w:val="18"/>
              </w:rPr>
              <w:t>蒸馏水充分溶解，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-20</w:t>
            </w:r>
            <w:r>
              <w:rPr>
                <w:rFonts w:ascii="宋体" w:eastAsia="宋体" w:hAnsi="宋体" w:cs="宋体"/>
                <w:spacing w:val="-3"/>
                <w:sz w:val="18"/>
                <w:szCs w:val="18"/>
              </w:rPr>
              <w:t>℃</w:t>
            </w:r>
            <w:r>
              <w:rPr>
                <w:rFonts w:ascii="黑体" w:eastAsia="黑体" w:hAnsi="黑体" w:cs="黑体"/>
                <w:spacing w:val="-3"/>
                <w:sz w:val="18"/>
                <w:szCs w:val="18"/>
              </w:rPr>
              <w:t>保存。</w:t>
            </w:r>
          </w:p>
        </w:tc>
      </w:tr>
      <w:tr w:rsidR="00DB4D3A">
        <w:trPr>
          <w:trHeight w:val="346"/>
        </w:trPr>
        <w:tc>
          <w:tcPr>
            <w:tcW w:w="1109" w:type="dxa"/>
          </w:tcPr>
          <w:p w:rsidR="00DB4D3A" w:rsidRDefault="00561879">
            <w:pPr>
              <w:spacing w:before="68" w:line="184" w:lineRule="auto"/>
              <w:ind w:firstLine="24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试剂三</w:t>
            </w:r>
          </w:p>
        </w:tc>
        <w:tc>
          <w:tcPr>
            <w:tcW w:w="1812" w:type="dxa"/>
          </w:tcPr>
          <w:p w:rsidR="00DB4D3A" w:rsidRDefault="00561879">
            <w:pPr>
              <w:spacing w:before="68" w:line="184" w:lineRule="auto"/>
              <w:ind w:firstLine="18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液体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×1</w:t>
            </w:r>
            <w:r>
              <w:rPr>
                <w:rFonts w:ascii="Times New Roman" w:eastAsia="Times New Roman" w:hAnsi="Times New Roman" w:cs="Times New Roman"/>
                <w:spacing w:val="12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支</w:t>
            </w:r>
            <w:r>
              <w:rPr>
                <w:rFonts w:ascii="宋体" w:eastAsia="宋体" w:hAnsi="宋体" w:cs="宋体"/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EP</w:t>
            </w:r>
            <w:r>
              <w:rPr>
                <w:rFonts w:ascii="Times New Roman" w:eastAsia="Times New Roman" w:hAnsi="Times New Roman" w:cs="Times New Roman"/>
                <w:spacing w:val="14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管</w:t>
            </w:r>
          </w:p>
        </w:tc>
        <w:tc>
          <w:tcPr>
            <w:tcW w:w="1090" w:type="dxa"/>
          </w:tcPr>
          <w:p w:rsidR="00DB4D3A" w:rsidRDefault="00561879">
            <w:pPr>
              <w:spacing w:before="68" w:line="184" w:lineRule="auto"/>
              <w:ind w:firstLine="178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</w:t>
            </w:r>
            <w:r>
              <w:rPr>
                <w:rFonts w:ascii="宋体" w:eastAsia="宋体" w:hAnsi="宋体" w:cs="宋体"/>
                <w:spacing w:val="-2"/>
              </w:rPr>
              <w:t>保存</w:t>
            </w:r>
          </w:p>
        </w:tc>
        <w:tc>
          <w:tcPr>
            <w:tcW w:w="3767" w:type="dxa"/>
          </w:tcPr>
          <w:p w:rsidR="00DB4D3A" w:rsidRDefault="00DB4D3A">
            <w:pPr>
              <w:rPr>
                <w:rFonts w:ascii="宋体"/>
              </w:rPr>
            </w:pPr>
          </w:p>
        </w:tc>
      </w:tr>
      <w:tr w:rsidR="00DB4D3A">
        <w:trPr>
          <w:trHeight w:val="1251"/>
        </w:trPr>
        <w:tc>
          <w:tcPr>
            <w:tcW w:w="1109" w:type="dxa"/>
          </w:tcPr>
          <w:p w:rsidR="00DB4D3A" w:rsidRDefault="00DB4D3A">
            <w:pPr>
              <w:spacing w:line="398" w:lineRule="auto"/>
              <w:rPr>
                <w:rFonts w:ascii="宋体"/>
              </w:rPr>
            </w:pPr>
          </w:p>
          <w:p w:rsidR="00DB4D3A" w:rsidRDefault="00561879">
            <w:pPr>
              <w:spacing w:before="69" w:line="184" w:lineRule="auto"/>
              <w:ind w:firstLine="24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试剂四</w:t>
            </w:r>
          </w:p>
        </w:tc>
        <w:tc>
          <w:tcPr>
            <w:tcW w:w="1812" w:type="dxa"/>
          </w:tcPr>
          <w:p w:rsidR="00DB4D3A" w:rsidRDefault="00DB4D3A">
            <w:pPr>
              <w:spacing w:line="398" w:lineRule="auto"/>
              <w:rPr>
                <w:rFonts w:ascii="宋体"/>
              </w:rPr>
            </w:pPr>
          </w:p>
          <w:p w:rsidR="00DB4D3A" w:rsidRDefault="00561879">
            <w:pPr>
              <w:spacing w:before="69" w:line="184" w:lineRule="auto"/>
              <w:ind w:firstLine="45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粉剂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×4</w:t>
            </w:r>
            <w:r>
              <w:rPr>
                <w:rFonts w:ascii="Times New Roman" w:eastAsia="Times New Roman" w:hAnsi="Times New Roman" w:cs="Times New Roman"/>
                <w:spacing w:val="11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支</w:t>
            </w:r>
          </w:p>
        </w:tc>
        <w:tc>
          <w:tcPr>
            <w:tcW w:w="1090" w:type="dxa"/>
          </w:tcPr>
          <w:p w:rsidR="00DB4D3A" w:rsidRDefault="00DB4D3A">
            <w:pPr>
              <w:spacing w:line="398" w:lineRule="auto"/>
              <w:rPr>
                <w:rFonts w:ascii="宋体"/>
              </w:rPr>
            </w:pPr>
          </w:p>
          <w:p w:rsidR="00DB4D3A" w:rsidRDefault="00561879">
            <w:pPr>
              <w:spacing w:before="69" w:line="184" w:lineRule="auto"/>
              <w:ind w:firstLine="178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</w:t>
            </w:r>
            <w:r>
              <w:rPr>
                <w:rFonts w:ascii="宋体" w:eastAsia="宋体" w:hAnsi="宋体" w:cs="宋体"/>
                <w:spacing w:val="-2"/>
              </w:rPr>
              <w:t>保存</w:t>
            </w:r>
          </w:p>
        </w:tc>
        <w:tc>
          <w:tcPr>
            <w:tcW w:w="3767" w:type="dxa"/>
          </w:tcPr>
          <w:p w:rsidR="00DB4D3A" w:rsidRDefault="00561879">
            <w:pPr>
              <w:spacing w:before="68" w:line="287" w:lineRule="auto"/>
              <w:ind w:left="111" w:right="102" w:firstLine="6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/>
                <w:spacing w:val="11"/>
                <w:sz w:val="18"/>
                <w:szCs w:val="18"/>
              </w:rPr>
              <w:t>临</w:t>
            </w:r>
            <w:proofErr w:type="gramStart"/>
            <w:r>
              <w:rPr>
                <w:rFonts w:ascii="黑体" w:eastAsia="黑体" w:hAnsi="黑体" w:cs="黑体"/>
                <w:spacing w:val="11"/>
                <w:sz w:val="18"/>
                <w:szCs w:val="18"/>
              </w:rPr>
              <w:t>用前甩几下</w:t>
            </w:r>
            <w:proofErr w:type="gramEnd"/>
            <w:r>
              <w:rPr>
                <w:rFonts w:ascii="黑体" w:eastAsia="黑体" w:hAnsi="黑体" w:cs="黑体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11"/>
                <w:sz w:val="18"/>
                <w:szCs w:val="18"/>
              </w:rPr>
              <w:t>，使粉剂落到底部</w:t>
            </w:r>
            <w:r>
              <w:rPr>
                <w:rFonts w:ascii="黑体" w:eastAsia="黑体" w:hAnsi="黑体" w:cs="黑体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11"/>
                <w:sz w:val="18"/>
                <w:szCs w:val="18"/>
              </w:rPr>
              <w:t>，每支加</w:t>
            </w:r>
            <w:r>
              <w:rPr>
                <w:rFonts w:ascii="黑体" w:eastAsia="黑体" w:hAnsi="黑体" w:cs="黑体"/>
                <w:w w:val="10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18"/>
                <w:szCs w:val="18"/>
              </w:rPr>
              <w:t>0.1mL</w:t>
            </w:r>
            <w:r>
              <w:rPr>
                <w:rFonts w:ascii="Times New Roman" w:eastAsia="Times New Roman" w:hAnsi="Times New Roman" w:cs="Times New Roman"/>
                <w:spacing w:val="31"/>
                <w:w w:val="101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-3"/>
                <w:sz w:val="18"/>
                <w:szCs w:val="18"/>
              </w:rPr>
              <w:t>试剂五振荡或超声</w:t>
            </w:r>
            <w:r>
              <w:rPr>
                <w:rFonts w:ascii="黑体" w:eastAsia="黑体" w:hAnsi="黑体" w:cs="黑体"/>
                <w:spacing w:val="-3"/>
                <w:sz w:val="18"/>
                <w:szCs w:val="18"/>
                <w14:textOutline w14:w="326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溶解后</w:t>
            </w:r>
            <w:r>
              <w:rPr>
                <w:rFonts w:ascii="黑体" w:eastAsia="黑体" w:hAnsi="黑体" w:cs="黑体"/>
                <w:spacing w:val="-3"/>
                <w:sz w:val="18"/>
                <w:szCs w:val="18"/>
              </w:rPr>
              <w:t>，再加</w:t>
            </w:r>
            <w:r>
              <w:rPr>
                <w:rFonts w:ascii="黑体" w:eastAsia="黑体" w:hAnsi="黑体" w:cs="黑体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3.9mL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2"/>
                <w:sz w:val="18"/>
                <w:szCs w:val="18"/>
              </w:rPr>
              <w:t>蒸馏水混匀使用（务必加</w:t>
            </w:r>
            <w:r>
              <w:rPr>
                <w:rFonts w:ascii="黑体" w:eastAsia="黑体" w:hAnsi="黑体" w:cs="黑体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18"/>
                <w:szCs w:val="18"/>
              </w:rPr>
              <w:t>0.1mL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2"/>
                <w:sz w:val="18"/>
                <w:szCs w:val="18"/>
              </w:rPr>
              <w:t>试剂五溶解</w:t>
            </w:r>
            <w:r>
              <w:rPr>
                <w:rFonts w:ascii="黑体" w:eastAsia="黑体" w:hAnsi="黑体" w:cs="黑体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-1"/>
                <w:sz w:val="18"/>
                <w:szCs w:val="18"/>
              </w:rPr>
              <w:t>后再加水</w:t>
            </w:r>
            <w:r>
              <w:rPr>
                <w:rFonts w:ascii="黑体" w:eastAsia="黑体" w:hAnsi="黑体" w:cs="黑体"/>
                <w:spacing w:val="-62"/>
                <w:sz w:val="18"/>
                <w:szCs w:val="18"/>
              </w:rPr>
              <w:t>）</w:t>
            </w:r>
            <w:r>
              <w:rPr>
                <w:rFonts w:ascii="黑体" w:eastAsia="黑体" w:hAnsi="黑体" w:cs="黑体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-62"/>
                <w:sz w:val="18"/>
                <w:szCs w:val="18"/>
              </w:rPr>
              <w:t>，</w:t>
            </w:r>
            <w:r>
              <w:rPr>
                <w:rFonts w:ascii="黑体" w:eastAsia="黑体" w:hAnsi="黑体" w:cs="黑体"/>
                <w:spacing w:val="-1"/>
                <w:sz w:val="18"/>
                <w:szCs w:val="18"/>
              </w:rPr>
              <w:t>一周内用完。</w:t>
            </w:r>
          </w:p>
        </w:tc>
      </w:tr>
      <w:tr w:rsidR="00DB4D3A">
        <w:trPr>
          <w:trHeight w:val="351"/>
        </w:trPr>
        <w:tc>
          <w:tcPr>
            <w:tcW w:w="1109" w:type="dxa"/>
          </w:tcPr>
          <w:p w:rsidR="00DB4D3A" w:rsidRDefault="00561879">
            <w:pPr>
              <w:spacing w:before="72" w:line="184" w:lineRule="auto"/>
              <w:ind w:firstLine="24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试剂五</w:t>
            </w:r>
          </w:p>
        </w:tc>
        <w:tc>
          <w:tcPr>
            <w:tcW w:w="1812" w:type="dxa"/>
          </w:tcPr>
          <w:p w:rsidR="00DB4D3A" w:rsidRDefault="00561879">
            <w:pPr>
              <w:spacing w:before="72" w:line="184" w:lineRule="auto"/>
              <w:ind w:firstLine="23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液体</w:t>
            </w:r>
            <w:r>
              <w:rPr>
                <w:rFonts w:ascii="宋体" w:eastAsia="宋体" w:hAnsi="宋体" w:cs="宋体"/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1mL×1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支</w:t>
            </w:r>
          </w:p>
        </w:tc>
        <w:tc>
          <w:tcPr>
            <w:tcW w:w="1090" w:type="dxa"/>
          </w:tcPr>
          <w:p w:rsidR="00DB4D3A" w:rsidRDefault="00561879">
            <w:pPr>
              <w:spacing w:before="72" w:line="184" w:lineRule="auto"/>
              <w:ind w:firstLine="178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</w:t>
            </w:r>
            <w:r>
              <w:rPr>
                <w:rFonts w:ascii="宋体" w:eastAsia="宋体" w:hAnsi="宋体" w:cs="宋体"/>
                <w:spacing w:val="-2"/>
              </w:rPr>
              <w:t>保存</w:t>
            </w:r>
          </w:p>
        </w:tc>
        <w:tc>
          <w:tcPr>
            <w:tcW w:w="3767" w:type="dxa"/>
          </w:tcPr>
          <w:p w:rsidR="00DB4D3A" w:rsidRDefault="00DB4D3A">
            <w:pPr>
              <w:rPr>
                <w:rFonts w:ascii="宋体"/>
              </w:rPr>
            </w:pPr>
          </w:p>
        </w:tc>
      </w:tr>
    </w:tbl>
    <w:p w:rsidR="00DB4D3A" w:rsidRDefault="00561879">
      <w:pPr>
        <w:spacing w:before="117" w:line="187" w:lineRule="auto"/>
        <w:ind w:firstLine="2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三、所需的仪器和用品：</w:t>
      </w:r>
    </w:p>
    <w:p w:rsidR="00DB4D3A" w:rsidRDefault="00561879">
      <w:pPr>
        <w:spacing w:before="160" w:line="184" w:lineRule="auto"/>
        <w:ind w:firstLine="55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"/>
        </w:rPr>
        <w:t>酶标仪、</w:t>
      </w:r>
      <w:r>
        <w:rPr>
          <w:rFonts w:ascii="Times New Roman" w:eastAsia="Times New Roman" w:hAnsi="Times New Roman" w:cs="Times New Roman"/>
          <w:spacing w:val="-1"/>
        </w:rPr>
        <w:t>96</w:t>
      </w:r>
      <w:r>
        <w:rPr>
          <w:rFonts w:ascii="Times New Roman" w:eastAsia="Times New Roman" w:hAnsi="Times New Roman" w:cs="Times New Roman"/>
          <w:spacing w:val="19"/>
        </w:rPr>
        <w:t xml:space="preserve"> </w:t>
      </w:r>
      <w:r>
        <w:rPr>
          <w:rFonts w:ascii="宋体" w:eastAsia="宋体" w:hAnsi="宋体" w:cs="宋体"/>
          <w:spacing w:val="-1"/>
        </w:rPr>
        <w:t>孔板、低温离心机、可</w:t>
      </w:r>
      <w:proofErr w:type="gramStart"/>
      <w:r>
        <w:rPr>
          <w:rFonts w:ascii="宋体" w:eastAsia="宋体" w:hAnsi="宋体" w:cs="宋体"/>
          <w:spacing w:val="-1"/>
        </w:rPr>
        <w:t>调式移液器</w:t>
      </w:r>
      <w:proofErr w:type="gramEnd"/>
      <w:r>
        <w:rPr>
          <w:rFonts w:ascii="宋体" w:eastAsia="宋体" w:hAnsi="宋体" w:cs="宋体"/>
          <w:spacing w:val="-1"/>
        </w:rPr>
        <w:t>、研钵、冰和蒸馏水。</w:t>
      </w:r>
    </w:p>
    <w:p w:rsidR="00DB4D3A" w:rsidRDefault="00561879">
      <w:pPr>
        <w:spacing w:before="103" w:line="187" w:lineRule="auto"/>
        <w:ind w:firstLine="3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四、超氧化物歧化酶（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SOD</w:t>
      </w:r>
      <w:r>
        <w:rPr>
          <w:rFonts w:ascii="黑体" w:eastAsia="黑体" w:hAnsi="黑体" w:cs="黑体"/>
          <w:spacing w:val="-2"/>
          <w:sz w:val="24"/>
          <w:szCs w:val="24"/>
        </w:rPr>
        <w:t>）的测定：</w:t>
      </w:r>
    </w:p>
    <w:p w:rsidR="00DB4D3A" w:rsidRDefault="00561879">
      <w:pPr>
        <w:spacing w:before="77" w:line="230" w:lineRule="auto"/>
        <w:ind w:left="441" w:right="109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3"/>
        </w:rPr>
        <w:t>建议正式实验前选取</w:t>
      </w:r>
      <w:r>
        <w:rPr>
          <w:rFonts w:ascii="黑体" w:eastAsia="黑体" w:hAnsi="黑体" w:cs="黑体"/>
          <w:spacing w:val="-4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gramStart"/>
      <w:r>
        <w:rPr>
          <w:rFonts w:ascii="黑体" w:eastAsia="黑体" w:hAnsi="黑体" w:cs="黑体"/>
          <w:spacing w:val="-3"/>
        </w:rPr>
        <w:t>个</w:t>
      </w:r>
      <w:proofErr w:type="gramEnd"/>
      <w:r>
        <w:rPr>
          <w:rFonts w:ascii="黑体" w:eastAsia="黑体" w:hAnsi="黑体" w:cs="黑体"/>
          <w:spacing w:val="-3"/>
        </w:rPr>
        <w:t>样本做预测定，了解本批样品情况，熟悉实验流程，避免实验</w:t>
      </w:r>
      <w:r>
        <w:rPr>
          <w:rFonts w:ascii="黑体" w:eastAsia="黑体" w:hAnsi="黑体" w:cs="黑体"/>
        </w:rPr>
        <w:t xml:space="preserve"> </w:t>
      </w:r>
      <w:r>
        <w:rPr>
          <w:rFonts w:ascii="黑体" w:eastAsia="黑体" w:hAnsi="黑体" w:cs="黑体"/>
          <w:spacing w:val="-2"/>
        </w:rPr>
        <w:t>样本和试剂浪费！</w:t>
      </w:r>
    </w:p>
    <w:p w:rsidR="00DB4D3A" w:rsidRDefault="00561879">
      <w:pPr>
        <w:spacing w:before="85" w:line="187" w:lineRule="auto"/>
        <w:ind w:firstLine="2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w w:val="98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6"/>
          <w:w w:val="98"/>
          <w:sz w:val="24"/>
          <w:szCs w:val="24"/>
        </w:rPr>
        <w:t>、样本制备</w:t>
      </w:r>
      <w:r>
        <w:rPr>
          <w:rFonts w:ascii="Times New Roman" w:eastAsia="Times New Roman" w:hAnsi="Times New Roman" w:cs="Times New Roman"/>
          <w:spacing w:val="-6"/>
          <w:w w:val="98"/>
          <w:sz w:val="24"/>
          <w:szCs w:val="24"/>
        </w:rPr>
        <w:t>:</w:t>
      </w:r>
    </w:p>
    <w:p w:rsidR="00DB4D3A" w:rsidRDefault="00561879">
      <w:pPr>
        <w:spacing w:before="84" w:line="261" w:lineRule="auto"/>
        <w:ind w:left="372" w:right="37" w:hanging="142"/>
        <w:rPr>
          <w:rFonts w:ascii="黑体" w:eastAsia="黑体" w:hAnsi="黑体" w:cs="黑体"/>
          <w:sz w:val="18"/>
          <w:szCs w:val="18"/>
        </w:rPr>
      </w:pPr>
      <w:r>
        <w:rPr>
          <w:rFonts w:ascii="宋体" w:eastAsia="宋体" w:hAnsi="宋体" w:cs="宋体"/>
          <w:spacing w:val="-5"/>
        </w:rPr>
        <w:t>①</w:t>
      </w:r>
      <w:r>
        <w:rPr>
          <w:rFonts w:ascii="宋体" w:eastAsia="宋体" w:hAnsi="宋体" w:cs="宋体"/>
          <w:spacing w:val="17"/>
        </w:rPr>
        <w:t xml:space="preserve"> </w:t>
      </w:r>
      <w:r>
        <w:rPr>
          <w:rFonts w:ascii="宋体" w:eastAsia="宋体" w:hAnsi="宋体" w:cs="宋体"/>
          <w:spacing w:val="-5"/>
        </w:rPr>
        <w:t>组织样本：</w:t>
      </w:r>
      <w:r>
        <w:rPr>
          <w:rFonts w:ascii="宋体" w:eastAsia="宋体" w:hAnsi="宋体" w:cs="宋体"/>
          <w:spacing w:val="55"/>
        </w:rPr>
        <w:t xml:space="preserve"> </w:t>
      </w:r>
      <w:r>
        <w:rPr>
          <w:rFonts w:ascii="宋体" w:eastAsia="宋体" w:hAnsi="宋体" w:cs="宋体"/>
          <w:spacing w:val="-5"/>
        </w:rPr>
        <w:t>取约</w:t>
      </w:r>
      <w:r>
        <w:rPr>
          <w:rFonts w:ascii="宋体" w:eastAsia="宋体" w:hAnsi="宋体" w:cs="宋体"/>
          <w:spacing w:val="-4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0.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1g</w:t>
      </w:r>
      <w:r>
        <w:rPr>
          <w:rFonts w:ascii="Times New Roman" w:eastAsia="Times New Roman" w:hAnsi="Times New Roman" w:cs="Times New Roman"/>
          <w:spacing w:val="14"/>
          <w:w w:val="101"/>
        </w:rPr>
        <w:t xml:space="preserve"> </w:t>
      </w:r>
      <w:r>
        <w:rPr>
          <w:rFonts w:ascii="宋体" w:eastAsia="宋体" w:hAnsi="宋体" w:cs="宋体"/>
          <w:spacing w:val="-5"/>
        </w:rPr>
        <w:t>组织（水分充足的样本可取</w:t>
      </w:r>
      <w:r>
        <w:rPr>
          <w:rFonts w:ascii="宋体" w:eastAsia="宋体" w:hAnsi="宋体" w:cs="宋体"/>
          <w:spacing w:val="-40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0.25g</w:t>
      </w:r>
      <w:r>
        <w:rPr>
          <w:rFonts w:ascii="宋体" w:eastAsia="宋体" w:hAnsi="宋体" w:cs="宋体"/>
          <w:spacing w:val="-25"/>
        </w:rPr>
        <w:t>），</w:t>
      </w:r>
      <w:r>
        <w:rPr>
          <w:rFonts w:ascii="宋体" w:eastAsia="宋体" w:hAnsi="宋体" w:cs="宋体"/>
          <w:spacing w:val="-5"/>
        </w:rPr>
        <w:t>加入</w:t>
      </w:r>
      <w:r>
        <w:rPr>
          <w:rFonts w:ascii="宋体" w:eastAsia="宋体" w:hAnsi="宋体" w:cs="宋体"/>
          <w:spacing w:val="-2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1mL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宋体" w:eastAsia="宋体" w:hAnsi="宋体" w:cs="宋体"/>
          <w:spacing w:val="-5"/>
        </w:rPr>
        <w:t>提取液，在</w:t>
      </w:r>
      <w:r>
        <w:rPr>
          <w:rFonts w:ascii="宋体" w:eastAsia="宋体" w:hAnsi="宋体" w:cs="宋体"/>
          <w:spacing w:val="-4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4ºC</w:t>
      </w:r>
      <w:r>
        <w:rPr>
          <w:rFonts w:ascii="Times New Roman" w:eastAsia="Times New Roman" w:hAnsi="Times New Roman" w:cs="Times New Roman"/>
          <w:w w:val="101"/>
        </w:rPr>
        <w:t xml:space="preserve">  </w:t>
      </w:r>
      <w:r>
        <w:rPr>
          <w:rFonts w:ascii="宋体" w:eastAsia="宋体" w:hAnsi="宋体" w:cs="宋体"/>
          <w:spacing w:val="-4"/>
        </w:rPr>
        <w:t>或</w:t>
      </w:r>
      <w:proofErr w:type="gramStart"/>
      <w:r>
        <w:rPr>
          <w:rFonts w:ascii="宋体" w:eastAsia="宋体" w:hAnsi="宋体" w:cs="宋体"/>
          <w:spacing w:val="-4"/>
        </w:rPr>
        <w:t>冰浴进行</w:t>
      </w:r>
      <w:proofErr w:type="gramEnd"/>
      <w:r>
        <w:rPr>
          <w:rFonts w:ascii="宋体" w:eastAsia="宋体" w:hAnsi="宋体" w:cs="宋体"/>
          <w:spacing w:val="-4"/>
        </w:rPr>
        <w:t>匀浆</w:t>
      </w:r>
      <w:r>
        <w:rPr>
          <w:rFonts w:ascii="Times New Roman" w:eastAsia="Times New Roman" w:hAnsi="Times New Roman" w:cs="Times New Roman"/>
          <w:spacing w:val="-4"/>
        </w:rPr>
        <w:t>(</w:t>
      </w:r>
      <w:r>
        <w:rPr>
          <w:rFonts w:ascii="宋体" w:eastAsia="宋体" w:hAnsi="宋体" w:cs="宋体"/>
          <w:spacing w:val="-4"/>
        </w:rPr>
        <w:t>或用各类常见匀浆器</w:t>
      </w:r>
      <w:r>
        <w:rPr>
          <w:rFonts w:ascii="Times New Roman" w:eastAsia="Times New Roman" w:hAnsi="Times New Roman" w:cs="Times New Roman"/>
          <w:spacing w:val="-4"/>
        </w:rPr>
        <w:t>)</w:t>
      </w:r>
      <w:r>
        <w:rPr>
          <w:rFonts w:ascii="宋体" w:eastAsia="宋体" w:hAnsi="宋体" w:cs="宋体"/>
          <w:spacing w:val="-4"/>
        </w:rPr>
        <w:t>。</w:t>
      </w:r>
      <w:r>
        <w:rPr>
          <w:rFonts w:ascii="Times New Roman" w:eastAsia="Times New Roman" w:hAnsi="Times New Roman" w:cs="Times New Roman"/>
          <w:spacing w:val="-4"/>
        </w:rPr>
        <w:t>4ºC×12000rpm</w:t>
      </w:r>
      <w:r>
        <w:rPr>
          <w:rFonts w:ascii="Times New Roman" w:eastAsia="Times New Roman" w:hAnsi="Times New Roman" w:cs="Times New Roman"/>
          <w:spacing w:val="23"/>
          <w:w w:val="101"/>
        </w:rPr>
        <w:t xml:space="preserve"> </w:t>
      </w:r>
      <w:r>
        <w:rPr>
          <w:rFonts w:ascii="宋体" w:eastAsia="宋体" w:hAnsi="宋体" w:cs="宋体"/>
          <w:spacing w:val="-4"/>
        </w:rPr>
        <w:t>离心</w:t>
      </w:r>
      <w:r>
        <w:rPr>
          <w:rFonts w:ascii="宋体" w:eastAsia="宋体" w:hAnsi="宋体" w:cs="宋体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10min</w:t>
      </w:r>
      <w:r>
        <w:rPr>
          <w:rFonts w:ascii="宋体" w:eastAsia="宋体" w:hAnsi="宋体" w:cs="宋体"/>
          <w:spacing w:val="-4"/>
        </w:rPr>
        <w:t>，取上</w:t>
      </w:r>
      <w:proofErr w:type="gramStart"/>
      <w:r>
        <w:rPr>
          <w:rFonts w:ascii="宋体" w:eastAsia="宋体" w:hAnsi="宋体" w:cs="宋体"/>
          <w:spacing w:val="-4"/>
        </w:rPr>
        <w:t>清作为</w:t>
      </w:r>
      <w:proofErr w:type="gramEnd"/>
      <w:r>
        <w:rPr>
          <w:rFonts w:ascii="宋体" w:eastAsia="宋体" w:hAnsi="宋体" w:cs="宋体"/>
          <w:spacing w:val="-4"/>
        </w:rPr>
        <w:t>待测液。</w:t>
      </w:r>
      <w:r>
        <w:rPr>
          <w:rFonts w:ascii="宋体" w:eastAsia="宋体" w:hAnsi="宋体" w:cs="宋体"/>
        </w:rPr>
        <w:t xml:space="preserve"> </w:t>
      </w:r>
      <w:r>
        <w:rPr>
          <w:rFonts w:ascii="黑体" w:eastAsia="黑体" w:hAnsi="黑体" w:cs="黑体"/>
          <w:spacing w:val="-7"/>
          <w:sz w:val="18"/>
          <w:szCs w:val="18"/>
        </w:rPr>
        <w:t>【注】：</w:t>
      </w:r>
      <w:r>
        <w:rPr>
          <w:rFonts w:ascii="黑体" w:eastAsia="黑体" w:hAnsi="黑体" w:cs="黑体"/>
          <w:spacing w:val="16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7"/>
          <w:sz w:val="18"/>
          <w:szCs w:val="18"/>
        </w:rPr>
        <w:t>若增加样本量，可按照组织质量（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g</w:t>
      </w:r>
      <w:r>
        <w:rPr>
          <w:rFonts w:ascii="黑体" w:eastAsia="黑体" w:hAnsi="黑体" w:cs="黑体"/>
          <w:spacing w:val="-23"/>
          <w:sz w:val="18"/>
          <w:szCs w:val="18"/>
        </w:rPr>
        <w:t>）：</w:t>
      </w:r>
      <w:r>
        <w:rPr>
          <w:rFonts w:ascii="黑体" w:eastAsia="黑体" w:hAnsi="黑体" w:cs="黑体"/>
          <w:spacing w:val="-7"/>
          <w:sz w:val="18"/>
          <w:szCs w:val="18"/>
        </w:rPr>
        <w:t>提取液体积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(mL)</w:t>
      </w:r>
      <w:r>
        <w:rPr>
          <w:rFonts w:ascii="黑体" w:eastAsia="黑体" w:hAnsi="黑体" w:cs="黑体"/>
          <w:spacing w:val="-7"/>
          <w:sz w:val="18"/>
          <w:szCs w:val="18"/>
        </w:rPr>
        <w:t>为</w:t>
      </w:r>
      <w:r>
        <w:rPr>
          <w:rFonts w:ascii="黑体" w:eastAsia="黑体" w:hAnsi="黑体" w:cs="黑体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1</w:t>
      </w:r>
      <w:r>
        <w:rPr>
          <w:rFonts w:ascii="黑体" w:eastAsia="黑体" w:hAnsi="黑体" w:cs="黑体"/>
          <w:spacing w:val="-7"/>
          <w:sz w:val="18"/>
          <w:szCs w:val="18"/>
        </w:rPr>
        <w:t>：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5~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7"/>
          <w:sz w:val="18"/>
          <w:szCs w:val="18"/>
        </w:rPr>
        <w:t>的比例进行提取</w:t>
      </w:r>
    </w:p>
    <w:p w:rsidR="00DB4D3A" w:rsidRDefault="00561879">
      <w:pPr>
        <w:spacing w:before="57" w:line="263" w:lineRule="auto"/>
        <w:ind w:left="442" w:right="89" w:hanging="213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5"/>
          <w:w w:val="97"/>
        </w:rPr>
        <w:t>②</w:t>
      </w:r>
      <w:r>
        <w:rPr>
          <w:rFonts w:ascii="宋体" w:eastAsia="宋体" w:hAnsi="宋体" w:cs="宋体"/>
          <w:spacing w:val="78"/>
        </w:rPr>
        <w:t xml:space="preserve"> </w:t>
      </w:r>
      <w:r>
        <w:rPr>
          <w:rFonts w:ascii="宋体" w:eastAsia="宋体" w:hAnsi="宋体" w:cs="宋体"/>
          <w:spacing w:val="-5"/>
          <w:w w:val="97"/>
        </w:rPr>
        <w:t>细菌</w:t>
      </w:r>
      <w:r>
        <w:rPr>
          <w:rFonts w:ascii="Times New Roman" w:eastAsia="Times New Roman" w:hAnsi="Times New Roman" w:cs="Times New Roman"/>
          <w:spacing w:val="-5"/>
          <w:w w:val="97"/>
        </w:rPr>
        <w:t>/</w:t>
      </w:r>
      <w:r>
        <w:rPr>
          <w:rFonts w:ascii="宋体" w:eastAsia="宋体" w:hAnsi="宋体" w:cs="宋体"/>
          <w:spacing w:val="-5"/>
          <w:w w:val="97"/>
        </w:rPr>
        <w:t>细胞样本：</w:t>
      </w:r>
      <w:r>
        <w:rPr>
          <w:rFonts w:ascii="宋体" w:eastAsia="宋体" w:hAnsi="宋体" w:cs="宋体"/>
          <w:spacing w:val="44"/>
        </w:rPr>
        <w:t xml:space="preserve"> </w:t>
      </w:r>
      <w:r>
        <w:rPr>
          <w:rFonts w:ascii="宋体" w:eastAsia="宋体" w:hAnsi="宋体" w:cs="宋体"/>
          <w:spacing w:val="-5"/>
          <w:w w:val="97"/>
        </w:rPr>
        <w:t>先收集细菌或细胞到离心管内，离心后弃上清；</w:t>
      </w:r>
      <w:r>
        <w:rPr>
          <w:rFonts w:ascii="宋体" w:eastAsia="宋体" w:hAnsi="宋体" w:cs="宋体"/>
          <w:spacing w:val="31"/>
        </w:rPr>
        <w:t xml:space="preserve"> </w:t>
      </w:r>
      <w:r>
        <w:rPr>
          <w:rFonts w:ascii="宋体" w:eastAsia="宋体" w:hAnsi="宋体" w:cs="宋体"/>
          <w:spacing w:val="-5"/>
          <w:w w:val="97"/>
        </w:rPr>
        <w:t>取约</w:t>
      </w:r>
      <w:r>
        <w:rPr>
          <w:rFonts w:ascii="宋体" w:eastAsia="宋体" w:hAnsi="宋体" w:cs="宋体"/>
          <w:spacing w:val="-42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7"/>
        </w:rPr>
        <w:t>500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宋体" w:eastAsia="宋体" w:hAnsi="宋体" w:cs="宋体"/>
          <w:spacing w:val="-5"/>
          <w:w w:val="97"/>
        </w:rPr>
        <w:t>万细菌或细</w:t>
      </w:r>
      <w:r>
        <w:rPr>
          <w:rFonts w:ascii="宋体" w:eastAsia="宋体" w:hAnsi="宋体" w:cs="宋体"/>
        </w:rPr>
        <w:t xml:space="preserve"> </w:t>
      </w:r>
      <w:proofErr w:type="gramStart"/>
      <w:r>
        <w:rPr>
          <w:rFonts w:ascii="宋体" w:eastAsia="宋体" w:hAnsi="宋体" w:cs="宋体"/>
          <w:spacing w:val="-5"/>
        </w:rPr>
        <w:t>胞加入</w:t>
      </w:r>
      <w:proofErr w:type="gramEnd"/>
      <w:r>
        <w:rPr>
          <w:rFonts w:ascii="宋体" w:eastAsia="宋体" w:hAnsi="宋体" w:cs="宋体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1mL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宋体" w:eastAsia="宋体" w:hAnsi="宋体" w:cs="宋体"/>
          <w:spacing w:val="-5"/>
        </w:rPr>
        <w:t>提取液，超声波破碎细菌或细胞（冰浴，功率</w:t>
      </w:r>
      <w:r>
        <w:rPr>
          <w:rFonts w:ascii="宋体" w:eastAsia="宋体" w:hAnsi="宋体" w:cs="宋体"/>
          <w:spacing w:val="-4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200W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宋体" w:eastAsia="宋体" w:hAnsi="宋体" w:cs="宋体"/>
          <w:spacing w:val="-5"/>
        </w:rPr>
        <w:t>，超声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3s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5"/>
        </w:rPr>
        <w:t>，间隔</w:t>
      </w:r>
      <w:r>
        <w:rPr>
          <w:rFonts w:ascii="宋体" w:eastAsia="宋体" w:hAnsi="宋体" w:cs="宋体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10s</w:t>
      </w:r>
      <w:r>
        <w:rPr>
          <w:rFonts w:ascii="宋体" w:eastAsia="宋体" w:hAnsi="宋体" w:cs="宋体"/>
          <w:spacing w:val="-5"/>
        </w:rPr>
        <w:t>，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4"/>
        </w:rPr>
        <w:t>重复</w:t>
      </w:r>
      <w:r>
        <w:rPr>
          <w:rFonts w:ascii="宋体" w:eastAsia="宋体" w:hAnsi="宋体" w:cs="宋体"/>
          <w:spacing w:val="-3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30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4"/>
        </w:rPr>
        <w:t>次</w:t>
      </w:r>
      <w:r>
        <w:rPr>
          <w:rFonts w:ascii="宋体" w:eastAsia="宋体" w:hAnsi="宋体" w:cs="宋体"/>
          <w:spacing w:val="-76"/>
          <w:w w:val="80"/>
        </w:rPr>
        <w:t>）；</w:t>
      </w:r>
      <w:r>
        <w:rPr>
          <w:rFonts w:ascii="宋体" w:eastAsia="宋体" w:hAnsi="宋体" w:cs="宋体"/>
          <w:spacing w:val="6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12000rpm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4</w:t>
      </w:r>
      <w:r>
        <w:rPr>
          <w:rFonts w:ascii="宋体" w:eastAsia="宋体" w:hAnsi="宋体" w:cs="宋体"/>
          <w:spacing w:val="-4"/>
        </w:rPr>
        <w:t>℃</w:t>
      </w:r>
      <w:r>
        <w:rPr>
          <w:rFonts w:ascii="宋体" w:eastAsia="宋体" w:hAnsi="宋体" w:cs="宋体"/>
          <w:spacing w:val="-4"/>
        </w:rPr>
        <w:t>离心</w:t>
      </w:r>
      <w:r>
        <w:rPr>
          <w:rFonts w:ascii="宋体" w:eastAsia="宋体" w:hAnsi="宋体" w:cs="宋体"/>
          <w:spacing w:val="-2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10min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4"/>
        </w:rPr>
        <w:t>，取上清，置冰上待测。</w:t>
      </w:r>
    </w:p>
    <w:p w:rsidR="00DB4D3A" w:rsidRDefault="00561879">
      <w:pPr>
        <w:spacing w:before="58" w:line="242" w:lineRule="auto"/>
        <w:ind w:firstLine="192"/>
        <w:rPr>
          <w:rFonts w:ascii="黑体" w:eastAsia="黑体" w:hAnsi="黑体" w:cs="黑体"/>
          <w:sz w:val="18"/>
          <w:szCs w:val="18"/>
        </w:rPr>
      </w:pPr>
      <w:r>
        <w:rPr>
          <w:rFonts w:ascii="黑体" w:eastAsia="黑体" w:hAnsi="黑体" w:cs="黑体"/>
          <w:spacing w:val="-5"/>
          <w:w w:val="99"/>
          <w:sz w:val="18"/>
          <w:szCs w:val="18"/>
        </w:rPr>
        <w:t>【注】：</w:t>
      </w:r>
      <w:r>
        <w:rPr>
          <w:rFonts w:ascii="黑体" w:eastAsia="黑体" w:hAnsi="黑体" w:cs="黑体"/>
          <w:spacing w:val="17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若增加样本量，可按照细菌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/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细胞数量（</w:t>
      </w:r>
      <w:r>
        <w:rPr>
          <w:rFonts w:ascii="黑体" w:eastAsia="黑体" w:hAnsi="黑体" w:cs="黑体"/>
          <w:spacing w:val="-5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-5"/>
          <w:w w:val="99"/>
          <w:position w:val="5"/>
          <w:sz w:val="11"/>
          <w:szCs w:val="11"/>
        </w:rPr>
        <w:t>4</w:t>
      </w:r>
      <w:r>
        <w:rPr>
          <w:rFonts w:ascii="黑体" w:eastAsia="黑体" w:hAnsi="黑体" w:cs="黑体"/>
          <w:spacing w:val="-18"/>
          <w:sz w:val="18"/>
          <w:szCs w:val="18"/>
        </w:rPr>
        <w:t>）：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提取液（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mL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）为</w:t>
      </w:r>
      <w:r>
        <w:rPr>
          <w:rFonts w:ascii="黑体" w:eastAsia="黑体" w:hAnsi="黑体" w:cs="黑体"/>
          <w:spacing w:val="-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500~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1000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：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的比例进行提取。</w:t>
      </w:r>
    </w:p>
    <w:p w:rsidR="00DB4D3A" w:rsidRDefault="00561879">
      <w:pPr>
        <w:spacing w:before="87" w:line="184" w:lineRule="auto"/>
        <w:ind w:firstLine="229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4"/>
        </w:rPr>
        <w:t>③</w:t>
      </w:r>
      <w:r>
        <w:rPr>
          <w:rFonts w:ascii="宋体" w:eastAsia="宋体" w:hAnsi="宋体" w:cs="宋体"/>
          <w:spacing w:val="24"/>
        </w:rPr>
        <w:t xml:space="preserve"> </w:t>
      </w:r>
      <w:r>
        <w:rPr>
          <w:rFonts w:ascii="宋体" w:eastAsia="宋体" w:hAnsi="宋体" w:cs="宋体"/>
          <w:spacing w:val="-14"/>
        </w:rPr>
        <w:t>液体样本：</w:t>
      </w:r>
      <w:r>
        <w:rPr>
          <w:rFonts w:ascii="宋体" w:eastAsia="宋体" w:hAnsi="宋体" w:cs="宋体"/>
          <w:spacing w:val="48"/>
        </w:rPr>
        <w:t xml:space="preserve"> </w:t>
      </w:r>
      <w:r>
        <w:rPr>
          <w:rFonts w:ascii="宋体" w:eastAsia="宋体" w:hAnsi="宋体" w:cs="宋体"/>
          <w:spacing w:val="-14"/>
        </w:rPr>
        <w:t>直接检测；</w:t>
      </w:r>
      <w:r>
        <w:rPr>
          <w:rFonts w:ascii="宋体" w:eastAsia="宋体" w:hAnsi="宋体" w:cs="宋体"/>
          <w:spacing w:val="49"/>
        </w:rPr>
        <w:t xml:space="preserve"> </w:t>
      </w:r>
      <w:r>
        <w:rPr>
          <w:rFonts w:ascii="宋体" w:eastAsia="宋体" w:hAnsi="宋体" w:cs="宋体"/>
          <w:spacing w:val="-14"/>
        </w:rPr>
        <w:t>若浑浊，离心后取上清检测。</w:t>
      </w:r>
    </w:p>
    <w:p w:rsidR="00DB4D3A" w:rsidRDefault="00561879">
      <w:pPr>
        <w:spacing w:before="88" w:line="187" w:lineRule="auto"/>
        <w:ind w:firstLine="2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6"/>
          <w:sz w:val="24"/>
          <w:szCs w:val="24"/>
        </w:rPr>
        <w:t>、上机检测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:</w:t>
      </w:r>
    </w:p>
    <w:p w:rsidR="00DB4D3A" w:rsidRDefault="00561879">
      <w:pPr>
        <w:spacing w:before="53" w:line="241" w:lineRule="auto"/>
        <w:ind w:firstLine="441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①</w:t>
      </w:r>
      <w:r>
        <w:rPr>
          <w:rFonts w:ascii="宋体" w:eastAsia="宋体" w:hAnsi="宋体" w:cs="宋体"/>
          <w:spacing w:val="17"/>
        </w:rPr>
        <w:t xml:space="preserve"> </w:t>
      </w:r>
      <w:r>
        <w:rPr>
          <w:rFonts w:ascii="宋体" w:eastAsia="宋体" w:hAnsi="宋体" w:cs="宋体"/>
          <w:spacing w:val="-3"/>
        </w:rPr>
        <w:t>酶标仪预热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30min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宋体" w:eastAsia="宋体" w:hAnsi="宋体" w:cs="宋体"/>
          <w:spacing w:val="-3"/>
        </w:rPr>
        <w:t>以上，调节波长至</w:t>
      </w:r>
      <w:r>
        <w:rPr>
          <w:rFonts w:ascii="宋体" w:eastAsia="宋体" w:hAnsi="宋体" w:cs="宋体"/>
          <w:spacing w:val="-47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450nm</w:t>
      </w:r>
      <w:r>
        <w:rPr>
          <w:rFonts w:ascii="宋体" w:eastAsia="宋体" w:hAnsi="宋体" w:cs="宋体"/>
          <w:spacing w:val="-3"/>
        </w:rPr>
        <w:t>。</w:t>
      </w:r>
    </w:p>
    <w:p w:rsidR="00DB4D3A" w:rsidRDefault="00561879">
      <w:pPr>
        <w:spacing w:before="37" w:line="241" w:lineRule="auto"/>
        <w:ind w:firstLine="44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②</w:t>
      </w:r>
      <w:r>
        <w:rPr>
          <w:rFonts w:ascii="宋体" w:eastAsia="宋体" w:hAnsi="宋体" w:cs="宋体"/>
          <w:spacing w:val="14"/>
        </w:rPr>
        <w:t xml:space="preserve"> </w:t>
      </w:r>
      <w:r>
        <w:rPr>
          <w:rFonts w:ascii="宋体" w:eastAsia="宋体" w:hAnsi="宋体" w:cs="宋体"/>
          <w:spacing w:val="-3"/>
        </w:rPr>
        <w:t>测定前将试剂一、三和四</w:t>
      </w:r>
      <w:r>
        <w:rPr>
          <w:rFonts w:ascii="宋体" w:eastAsia="宋体" w:hAnsi="宋体" w:cs="宋体"/>
          <w:spacing w:val="-48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25</w:t>
      </w:r>
      <w:r>
        <w:rPr>
          <w:rFonts w:ascii="宋体" w:eastAsia="宋体" w:hAnsi="宋体" w:cs="宋体"/>
          <w:spacing w:val="-3"/>
        </w:rPr>
        <w:t>℃</w:t>
      </w:r>
      <w:r>
        <w:rPr>
          <w:rFonts w:ascii="宋体" w:eastAsia="宋体" w:hAnsi="宋体" w:cs="宋体"/>
          <w:spacing w:val="-3"/>
        </w:rPr>
        <w:t>水浴</w:t>
      </w:r>
      <w:r>
        <w:rPr>
          <w:rFonts w:ascii="宋体" w:eastAsia="宋体" w:hAnsi="宋体" w:cs="宋体"/>
          <w:spacing w:val="-40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5min</w:t>
      </w:r>
      <w:r>
        <w:rPr>
          <w:rFonts w:ascii="Times New Roman" w:eastAsia="Times New Roman" w:hAnsi="Times New Roman" w:cs="Times New Roman"/>
          <w:spacing w:val="33"/>
          <w:w w:val="101"/>
        </w:rPr>
        <w:t xml:space="preserve"> </w:t>
      </w:r>
      <w:r>
        <w:rPr>
          <w:rFonts w:ascii="宋体" w:eastAsia="宋体" w:hAnsi="宋体" w:cs="宋体"/>
          <w:spacing w:val="-3"/>
        </w:rPr>
        <w:t>以上。</w:t>
      </w:r>
    </w:p>
    <w:p w:rsidR="00DB4D3A" w:rsidRDefault="00DB4D3A">
      <w:pPr>
        <w:sectPr w:rsidR="00DB4D3A">
          <w:pgSz w:w="11906" w:h="16839"/>
          <w:pgMar w:top="851" w:right="1687" w:bottom="1340" w:left="1785" w:header="0" w:footer="1067" w:gutter="0"/>
          <w:cols w:space="720"/>
        </w:sectPr>
      </w:pPr>
    </w:p>
    <w:p w:rsidR="00DB4D3A" w:rsidRDefault="00561879">
      <w:pPr>
        <w:spacing w:before="54" w:line="241" w:lineRule="auto"/>
        <w:jc w:val="right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1"/>
        </w:rPr>
        <w:lastRenderedPageBreak/>
        <w:t>本</w:t>
      </w:r>
      <w:proofErr w:type="gramStart"/>
      <w:r>
        <w:rPr>
          <w:rFonts w:ascii="黑体" w:eastAsia="黑体" w:hAnsi="黑体" w:cs="黑体"/>
          <w:spacing w:val="-1"/>
        </w:rPr>
        <w:t>试剂盒仅供</w:t>
      </w:r>
      <w:proofErr w:type="gramEnd"/>
      <w:r>
        <w:rPr>
          <w:rFonts w:ascii="黑体" w:eastAsia="黑体" w:hAnsi="黑体" w:cs="黑体"/>
          <w:spacing w:val="-1"/>
        </w:rPr>
        <w:t>科研使用</w:t>
      </w:r>
    </w:p>
    <w:p w:rsidR="00DB4D3A" w:rsidRDefault="00561879">
      <w:pPr>
        <w:spacing w:before="18" w:line="57" w:lineRule="exact"/>
        <w:ind w:firstLine="14"/>
        <w:textAlignment w:val="center"/>
      </w:pPr>
      <w:r>
        <w:rPr>
          <w:noProof/>
        </w:rPr>
        <w:drawing>
          <wp:inline distT="0" distB="0" distL="0" distR="0">
            <wp:extent cx="5273675" cy="3619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D3A" w:rsidRDefault="00561879">
      <w:pPr>
        <w:spacing w:before="235" w:line="312" w:lineRule="exact"/>
        <w:ind w:firstLine="44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"/>
          <w:position w:val="6"/>
        </w:rPr>
        <w:t>③</w:t>
      </w:r>
      <w:r>
        <w:rPr>
          <w:rFonts w:ascii="宋体" w:eastAsia="宋体" w:hAnsi="宋体" w:cs="宋体"/>
          <w:spacing w:val="20"/>
          <w:position w:val="6"/>
        </w:rPr>
        <w:t xml:space="preserve"> </w:t>
      </w:r>
      <w:r>
        <w:rPr>
          <w:rFonts w:ascii="宋体" w:eastAsia="宋体" w:hAnsi="宋体" w:cs="宋体"/>
          <w:spacing w:val="-1"/>
          <w:position w:val="6"/>
        </w:rPr>
        <w:t>用排枪操作，以减小各孔间因加入试剂时间先后导致的误差。</w:t>
      </w:r>
    </w:p>
    <w:p w:rsidR="00DB4D3A" w:rsidRDefault="00561879">
      <w:pPr>
        <w:spacing w:line="204" w:lineRule="auto"/>
        <w:ind w:firstLine="44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"/>
        </w:rPr>
        <w:t>④</w:t>
      </w:r>
      <w:r>
        <w:rPr>
          <w:rFonts w:ascii="宋体" w:eastAsia="宋体" w:hAnsi="宋体" w:cs="宋体"/>
          <w:spacing w:val="17"/>
        </w:rPr>
        <w:t xml:space="preserve"> </w:t>
      </w:r>
      <w:r>
        <w:rPr>
          <w:rFonts w:ascii="宋体" w:eastAsia="宋体" w:hAnsi="宋体" w:cs="宋体"/>
          <w:spacing w:val="-1"/>
        </w:rPr>
        <w:t>试剂四每次</w:t>
      </w:r>
      <w:proofErr w:type="gramStart"/>
      <w:r>
        <w:rPr>
          <w:rFonts w:ascii="宋体" w:eastAsia="宋体" w:hAnsi="宋体" w:cs="宋体"/>
          <w:spacing w:val="-1"/>
        </w:rPr>
        <w:t>加样前</w:t>
      </w:r>
      <w:r>
        <w:rPr>
          <w:rFonts w:ascii="宋体" w:eastAsia="宋体" w:hAnsi="宋体" w:cs="宋体"/>
          <w:spacing w:val="-1"/>
          <w14:textOutline w14:w="3797" w14:cap="sq" w14:cmpd="sng" w14:algn="ctr">
            <w14:solidFill>
              <w14:srgbClr w14:val="000000"/>
            </w14:solidFill>
            <w14:prstDash w14:val="solid"/>
            <w14:bevel/>
          </w14:textOutline>
        </w:rPr>
        <w:t>务必</w:t>
      </w:r>
      <w:proofErr w:type="gramEnd"/>
      <w:r>
        <w:rPr>
          <w:rFonts w:ascii="宋体" w:eastAsia="宋体" w:hAnsi="宋体" w:cs="宋体"/>
          <w:spacing w:val="-1"/>
        </w:rPr>
        <w:t>混匀，保证试剂的均</w:t>
      </w:r>
      <w:proofErr w:type="gramStart"/>
      <w:r>
        <w:rPr>
          <w:rFonts w:ascii="宋体" w:eastAsia="宋体" w:hAnsi="宋体" w:cs="宋体"/>
          <w:spacing w:val="-1"/>
        </w:rPr>
        <w:t>一</w:t>
      </w:r>
      <w:proofErr w:type="gramEnd"/>
      <w:r>
        <w:rPr>
          <w:rFonts w:ascii="宋体" w:eastAsia="宋体" w:hAnsi="宋体" w:cs="宋体"/>
          <w:spacing w:val="-1"/>
        </w:rPr>
        <w:t>性。</w:t>
      </w:r>
    </w:p>
    <w:p w:rsidR="00DB4D3A" w:rsidRDefault="00561879">
      <w:pPr>
        <w:spacing w:before="80" w:line="184" w:lineRule="auto"/>
        <w:ind w:firstLine="44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⑤</w:t>
      </w:r>
      <w:r>
        <w:rPr>
          <w:rFonts w:ascii="宋体" w:eastAsia="宋体" w:hAnsi="宋体" w:cs="宋体"/>
          <w:spacing w:val="9"/>
        </w:rPr>
        <w:t xml:space="preserve"> </w:t>
      </w:r>
      <w:r>
        <w:rPr>
          <w:rFonts w:ascii="宋体" w:eastAsia="宋体" w:hAnsi="宋体" w:cs="宋体"/>
          <w:spacing w:val="-3"/>
        </w:rPr>
        <w:t>在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96</w:t>
      </w:r>
      <w:r>
        <w:rPr>
          <w:rFonts w:ascii="Times New Roman" w:eastAsia="Times New Roman" w:hAnsi="Times New Roman" w:cs="Times New Roman"/>
          <w:spacing w:val="10"/>
          <w:w w:val="101"/>
        </w:rPr>
        <w:t xml:space="preserve"> </w:t>
      </w:r>
      <w:r>
        <w:rPr>
          <w:rFonts w:ascii="宋体" w:eastAsia="宋体" w:hAnsi="宋体" w:cs="宋体"/>
          <w:spacing w:val="-3"/>
        </w:rPr>
        <w:t>孔板中依次加入：</w:t>
      </w:r>
    </w:p>
    <w:p w:rsidR="00DB4D3A" w:rsidRDefault="00DB4D3A">
      <w:pPr>
        <w:spacing w:line="50" w:lineRule="exact"/>
      </w:pPr>
    </w:p>
    <w:tbl>
      <w:tblPr>
        <w:tblStyle w:val="TableNormal"/>
        <w:tblW w:w="6371" w:type="dxa"/>
        <w:tblInd w:w="9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850"/>
        <w:gridCol w:w="1274"/>
        <w:gridCol w:w="1275"/>
        <w:gridCol w:w="1280"/>
      </w:tblGrid>
      <w:tr w:rsidR="00DB4D3A">
        <w:trPr>
          <w:trHeight w:val="633"/>
        </w:trPr>
        <w:tc>
          <w:tcPr>
            <w:tcW w:w="1692" w:type="dxa"/>
          </w:tcPr>
          <w:p w:rsidR="00DB4D3A" w:rsidRDefault="00561879">
            <w:pPr>
              <w:spacing w:before="212" w:line="197" w:lineRule="auto"/>
              <w:ind w:firstLine="11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试剂名称（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μL</w:t>
            </w:r>
            <w:proofErr w:type="spellEnd"/>
            <w:r>
              <w:rPr>
                <w:rFonts w:ascii="宋体" w:eastAsia="宋体" w:hAnsi="宋体" w:cs="宋体"/>
                <w:spacing w:val="-2"/>
              </w:rPr>
              <w:t>）</w:t>
            </w:r>
          </w:p>
        </w:tc>
        <w:tc>
          <w:tcPr>
            <w:tcW w:w="850" w:type="dxa"/>
          </w:tcPr>
          <w:p w:rsidR="00DB4D3A" w:rsidRDefault="00561879">
            <w:pPr>
              <w:spacing w:before="212" w:line="184" w:lineRule="auto"/>
              <w:ind w:firstLine="11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样本管</w:t>
            </w:r>
          </w:p>
        </w:tc>
        <w:tc>
          <w:tcPr>
            <w:tcW w:w="1274" w:type="dxa"/>
          </w:tcPr>
          <w:p w:rsidR="00DB4D3A" w:rsidRDefault="00561879">
            <w:pPr>
              <w:spacing w:before="72" w:line="187" w:lineRule="auto"/>
              <w:ind w:firstLine="1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黑体" w:eastAsia="黑体" w:hAnsi="黑体" w:cs="黑体"/>
                <w:spacing w:val="-2"/>
                <w:sz w:val="18"/>
                <w:szCs w:val="18"/>
              </w:rPr>
              <w:t>样本对照管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*</w:t>
            </w:r>
          </w:p>
          <w:p w:rsidR="00DB4D3A" w:rsidRDefault="00561879">
            <w:pPr>
              <w:spacing w:before="129" w:line="187" w:lineRule="auto"/>
              <w:ind w:firstLine="203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/>
                <w:spacing w:val="-4"/>
                <w:sz w:val="18"/>
                <w:szCs w:val="18"/>
              </w:rPr>
              <w:t>（可选做）</w:t>
            </w:r>
          </w:p>
        </w:tc>
        <w:tc>
          <w:tcPr>
            <w:tcW w:w="1275" w:type="dxa"/>
          </w:tcPr>
          <w:p w:rsidR="00DB4D3A" w:rsidRDefault="00561879">
            <w:pPr>
              <w:spacing w:before="57" w:line="241" w:lineRule="auto"/>
              <w:ind w:left="124" w:right="102" w:firstLine="132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宋体" w:eastAsia="宋体" w:hAnsi="宋体" w:cs="宋体"/>
                <w:spacing w:val="-10"/>
                <w:w w:val="99"/>
              </w:rPr>
              <w:t>空白管</w:t>
            </w:r>
            <w:r>
              <w:rPr>
                <w:rFonts w:ascii="宋体" w:eastAsia="宋体" w:hAnsi="宋体" w:cs="宋体"/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w w:val="99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rFonts w:ascii="黑体" w:eastAsia="黑体" w:hAnsi="黑体" w:cs="黑体"/>
                <w:spacing w:val="-7"/>
                <w:sz w:val="18"/>
                <w:szCs w:val="18"/>
              </w:rPr>
              <w:t>（仅做一次）</w:t>
            </w:r>
          </w:p>
        </w:tc>
        <w:tc>
          <w:tcPr>
            <w:tcW w:w="1280" w:type="dxa"/>
          </w:tcPr>
          <w:p w:rsidR="00DB4D3A" w:rsidRDefault="00561879">
            <w:pPr>
              <w:spacing w:before="57" w:line="241" w:lineRule="auto"/>
              <w:ind w:left="126" w:right="105" w:firstLine="132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宋体" w:eastAsia="宋体" w:hAnsi="宋体" w:cs="宋体"/>
                <w:spacing w:val="-6"/>
              </w:rPr>
              <w:t>空白管</w:t>
            </w:r>
            <w:r>
              <w:rPr>
                <w:rFonts w:ascii="宋体" w:eastAsia="宋体" w:hAnsi="宋体" w:cs="宋体"/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rFonts w:ascii="黑体" w:eastAsia="黑体" w:hAnsi="黑体" w:cs="黑体"/>
                <w:spacing w:val="-7"/>
                <w:sz w:val="18"/>
                <w:szCs w:val="18"/>
              </w:rPr>
              <w:t>（仅做一次）</w:t>
            </w:r>
          </w:p>
        </w:tc>
      </w:tr>
      <w:tr w:rsidR="00DB4D3A">
        <w:trPr>
          <w:trHeight w:val="316"/>
        </w:trPr>
        <w:tc>
          <w:tcPr>
            <w:tcW w:w="1692" w:type="dxa"/>
          </w:tcPr>
          <w:p w:rsidR="00DB4D3A" w:rsidRDefault="00561879">
            <w:pPr>
              <w:spacing w:before="52" w:line="184" w:lineRule="auto"/>
              <w:ind w:firstLine="53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</w:t>
            </w:r>
            <w:proofErr w:type="gramStart"/>
            <w:r>
              <w:rPr>
                <w:rFonts w:ascii="宋体" w:eastAsia="宋体" w:hAnsi="宋体" w:cs="宋体"/>
                <w:spacing w:val="-4"/>
              </w:rPr>
              <w:t>一</w:t>
            </w:r>
            <w:proofErr w:type="gramEnd"/>
          </w:p>
        </w:tc>
        <w:tc>
          <w:tcPr>
            <w:tcW w:w="850" w:type="dxa"/>
          </w:tcPr>
          <w:p w:rsidR="00DB4D3A" w:rsidRDefault="00561879">
            <w:pPr>
              <w:spacing w:before="88" w:line="180" w:lineRule="auto"/>
              <w:ind w:firstLine="3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70</w:t>
            </w:r>
          </w:p>
        </w:tc>
        <w:tc>
          <w:tcPr>
            <w:tcW w:w="1274" w:type="dxa"/>
          </w:tcPr>
          <w:p w:rsidR="00DB4D3A" w:rsidRDefault="00561879">
            <w:pPr>
              <w:spacing w:before="88" w:line="180" w:lineRule="auto"/>
              <w:ind w:firstLine="5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70</w:t>
            </w:r>
          </w:p>
        </w:tc>
        <w:tc>
          <w:tcPr>
            <w:tcW w:w="1275" w:type="dxa"/>
          </w:tcPr>
          <w:p w:rsidR="00DB4D3A" w:rsidRDefault="00561879">
            <w:pPr>
              <w:spacing w:before="88" w:line="180" w:lineRule="auto"/>
              <w:ind w:firstLine="5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70</w:t>
            </w:r>
          </w:p>
        </w:tc>
        <w:tc>
          <w:tcPr>
            <w:tcW w:w="1280" w:type="dxa"/>
          </w:tcPr>
          <w:p w:rsidR="00DB4D3A" w:rsidRDefault="00561879">
            <w:pPr>
              <w:spacing w:before="88" w:line="180" w:lineRule="auto"/>
              <w:ind w:firstLine="5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70</w:t>
            </w:r>
          </w:p>
        </w:tc>
      </w:tr>
      <w:tr w:rsidR="00DB4D3A">
        <w:trPr>
          <w:trHeight w:val="316"/>
        </w:trPr>
        <w:tc>
          <w:tcPr>
            <w:tcW w:w="1692" w:type="dxa"/>
          </w:tcPr>
          <w:p w:rsidR="00DB4D3A" w:rsidRDefault="00561879">
            <w:pPr>
              <w:spacing w:before="52" w:line="184" w:lineRule="auto"/>
              <w:ind w:firstLine="53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试剂二</w:t>
            </w:r>
          </w:p>
        </w:tc>
        <w:tc>
          <w:tcPr>
            <w:tcW w:w="850" w:type="dxa"/>
          </w:tcPr>
          <w:p w:rsidR="00DB4D3A" w:rsidRDefault="00561879">
            <w:pPr>
              <w:spacing w:before="88" w:line="180" w:lineRule="auto"/>
              <w:ind w:firstLine="3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  <w:tc>
          <w:tcPr>
            <w:tcW w:w="1274" w:type="dxa"/>
          </w:tcPr>
          <w:p w:rsidR="00DB4D3A" w:rsidRDefault="00DB4D3A">
            <w:pPr>
              <w:rPr>
                <w:rFonts w:ascii="宋体"/>
              </w:rPr>
            </w:pPr>
          </w:p>
        </w:tc>
        <w:tc>
          <w:tcPr>
            <w:tcW w:w="1275" w:type="dxa"/>
          </w:tcPr>
          <w:p w:rsidR="00DB4D3A" w:rsidRDefault="00561879">
            <w:pPr>
              <w:spacing w:before="88" w:line="180" w:lineRule="auto"/>
              <w:ind w:firstLine="5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  <w:tc>
          <w:tcPr>
            <w:tcW w:w="1280" w:type="dxa"/>
          </w:tcPr>
          <w:p w:rsidR="00DB4D3A" w:rsidRDefault="00DB4D3A">
            <w:pPr>
              <w:rPr>
                <w:rFonts w:ascii="宋体"/>
              </w:rPr>
            </w:pPr>
          </w:p>
        </w:tc>
      </w:tr>
      <w:tr w:rsidR="00DB4D3A">
        <w:trPr>
          <w:trHeight w:val="317"/>
        </w:trPr>
        <w:tc>
          <w:tcPr>
            <w:tcW w:w="1692" w:type="dxa"/>
          </w:tcPr>
          <w:p w:rsidR="00DB4D3A" w:rsidRDefault="00561879">
            <w:pPr>
              <w:spacing w:before="53" w:line="184" w:lineRule="auto"/>
              <w:ind w:firstLine="53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蒸馏水</w:t>
            </w:r>
          </w:p>
        </w:tc>
        <w:tc>
          <w:tcPr>
            <w:tcW w:w="850" w:type="dxa"/>
          </w:tcPr>
          <w:p w:rsidR="00DB4D3A" w:rsidRDefault="00DB4D3A">
            <w:pPr>
              <w:rPr>
                <w:rFonts w:ascii="宋体"/>
              </w:rPr>
            </w:pPr>
          </w:p>
        </w:tc>
        <w:tc>
          <w:tcPr>
            <w:tcW w:w="1274" w:type="dxa"/>
          </w:tcPr>
          <w:p w:rsidR="00DB4D3A" w:rsidRDefault="00561879">
            <w:pPr>
              <w:spacing w:before="89" w:line="180" w:lineRule="auto"/>
              <w:ind w:firstLine="5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  <w:tc>
          <w:tcPr>
            <w:tcW w:w="1275" w:type="dxa"/>
          </w:tcPr>
          <w:p w:rsidR="00DB4D3A" w:rsidRDefault="00561879">
            <w:pPr>
              <w:spacing w:before="89" w:line="180" w:lineRule="auto"/>
              <w:ind w:firstLine="5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  <w:tc>
          <w:tcPr>
            <w:tcW w:w="1280" w:type="dxa"/>
          </w:tcPr>
          <w:p w:rsidR="00DB4D3A" w:rsidRDefault="00561879">
            <w:pPr>
              <w:spacing w:before="89" w:line="180" w:lineRule="auto"/>
              <w:ind w:firstLine="5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40</w:t>
            </w:r>
          </w:p>
        </w:tc>
      </w:tr>
      <w:tr w:rsidR="00DB4D3A">
        <w:trPr>
          <w:trHeight w:val="316"/>
        </w:trPr>
        <w:tc>
          <w:tcPr>
            <w:tcW w:w="1692" w:type="dxa"/>
          </w:tcPr>
          <w:p w:rsidR="00DB4D3A" w:rsidRDefault="00561879">
            <w:pPr>
              <w:spacing w:before="55" w:line="184" w:lineRule="auto"/>
              <w:ind w:firstLine="64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样本</w:t>
            </w:r>
          </w:p>
        </w:tc>
        <w:tc>
          <w:tcPr>
            <w:tcW w:w="850" w:type="dxa"/>
          </w:tcPr>
          <w:p w:rsidR="00DB4D3A" w:rsidRDefault="00561879">
            <w:pPr>
              <w:spacing w:before="91" w:line="180" w:lineRule="auto"/>
              <w:ind w:firstLine="3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  <w:tc>
          <w:tcPr>
            <w:tcW w:w="1274" w:type="dxa"/>
          </w:tcPr>
          <w:p w:rsidR="00DB4D3A" w:rsidRDefault="00561879">
            <w:pPr>
              <w:spacing w:before="91" w:line="180" w:lineRule="auto"/>
              <w:ind w:firstLine="5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  <w:tc>
          <w:tcPr>
            <w:tcW w:w="1275" w:type="dxa"/>
          </w:tcPr>
          <w:p w:rsidR="00DB4D3A" w:rsidRDefault="00DB4D3A">
            <w:pPr>
              <w:rPr>
                <w:rFonts w:ascii="宋体"/>
              </w:rPr>
            </w:pPr>
          </w:p>
        </w:tc>
        <w:tc>
          <w:tcPr>
            <w:tcW w:w="1280" w:type="dxa"/>
          </w:tcPr>
          <w:p w:rsidR="00DB4D3A" w:rsidRDefault="00DB4D3A">
            <w:pPr>
              <w:rPr>
                <w:rFonts w:ascii="宋体"/>
              </w:rPr>
            </w:pPr>
          </w:p>
        </w:tc>
      </w:tr>
      <w:tr w:rsidR="00DB4D3A">
        <w:trPr>
          <w:trHeight w:val="316"/>
        </w:trPr>
        <w:tc>
          <w:tcPr>
            <w:tcW w:w="1692" w:type="dxa"/>
          </w:tcPr>
          <w:p w:rsidR="00DB4D3A" w:rsidRDefault="00561879">
            <w:pPr>
              <w:spacing w:before="56" w:line="184" w:lineRule="auto"/>
              <w:ind w:firstLine="53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试剂三</w:t>
            </w:r>
          </w:p>
        </w:tc>
        <w:tc>
          <w:tcPr>
            <w:tcW w:w="850" w:type="dxa"/>
          </w:tcPr>
          <w:p w:rsidR="00DB4D3A" w:rsidRDefault="00561879">
            <w:pPr>
              <w:spacing w:before="91" w:line="180" w:lineRule="auto"/>
              <w:ind w:firstLine="3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97"/>
              </w:rPr>
              <w:t>10</w:t>
            </w:r>
          </w:p>
        </w:tc>
        <w:tc>
          <w:tcPr>
            <w:tcW w:w="1274" w:type="dxa"/>
          </w:tcPr>
          <w:p w:rsidR="00DB4D3A" w:rsidRDefault="00561879">
            <w:pPr>
              <w:spacing w:before="91" w:line="180" w:lineRule="auto"/>
              <w:ind w:firstLine="5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97"/>
              </w:rPr>
              <w:t>10</w:t>
            </w:r>
          </w:p>
        </w:tc>
        <w:tc>
          <w:tcPr>
            <w:tcW w:w="1275" w:type="dxa"/>
          </w:tcPr>
          <w:p w:rsidR="00DB4D3A" w:rsidRDefault="00561879">
            <w:pPr>
              <w:spacing w:before="91" w:line="180" w:lineRule="auto"/>
              <w:ind w:firstLine="5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97"/>
              </w:rPr>
              <w:t>10</w:t>
            </w:r>
          </w:p>
        </w:tc>
        <w:tc>
          <w:tcPr>
            <w:tcW w:w="1280" w:type="dxa"/>
          </w:tcPr>
          <w:p w:rsidR="00DB4D3A" w:rsidRDefault="00561879">
            <w:pPr>
              <w:spacing w:before="91" w:line="180" w:lineRule="auto"/>
              <w:ind w:firstLine="5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97"/>
              </w:rPr>
              <w:t>10</w:t>
            </w:r>
          </w:p>
        </w:tc>
      </w:tr>
      <w:tr w:rsidR="00DB4D3A">
        <w:trPr>
          <w:trHeight w:val="317"/>
        </w:trPr>
        <w:tc>
          <w:tcPr>
            <w:tcW w:w="1692" w:type="dxa"/>
          </w:tcPr>
          <w:p w:rsidR="00DB4D3A" w:rsidRDefault="00561879">
            <w:pPr>
              <w:spacing w:before="56" w:line="184" w:lineRule="auto"/>
              <w:ind w:firstLine="53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试剂四</w:t>
            </w:r>
          </w:p>
        </w:tc>
        <w:tc>
          <w:tcPr>
            <w:tcW w:w="850" w:type="dxa"/>
          </w:tcPr>
          <w:p w:rsidR="00DB4D3A" w:rsidRDefault="00561879">
            <w:pPr>
              <w:spacing w:before="92" w:line="180" w:lineRule="auto"/>
              <w:ind w:firstLine="32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7"/>
              </w:rPr>
              <w:t>80</w:t>
            </w:r>
          </w:p>
        </w:tc>
        <w:tc>
          <w:tcPr>
            <w:tcW w:w="1274" w:type="dxa"/>
          </w:tcPr>
          <w:p w:rsidR="00DB4D3A" w:rsidRDefault="00561879">
            <w:pPr>
              <w:spacing w:before="92" w:line="180" w:lineRule="auto"/>
              <w:ind w:firstLine="5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7"/>
              </w:rPr>
              <w:t>80</w:t>
            </w:r>
          </w:p>
        </w:tc>
        <w:tc>
          <w:tcPr>
            <w:tcW w:w="1275" w:type="dxa"/>
          </w:tcPr>
          <w:p w:rsidR="00DB4D3A" w:rsidRDefault="00561879">
            <w:pPr>
              <w:spacing w:before="92" w:line="180" w:lineRule="auto"/>
              <w:ind w:firstLine="5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7"/>
              </w:rPr>
              <w:t>80</w:t>
            </w:r>
          </w:p>
        </w:tc>
        <w:tc>
          <w:tcPr>
            <w:tcW w:w="1280" w:type="dxa"/>
          </w:tcPr>
          <w:p w:rsidR="00DB4D3A" w:rsidRDefault="00561879">
            <w:pPr>
              <w:spacing w:before="92" w:line="180" w:lineRule="auto"/>
              <w:ind w:firstLine="5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7"/>
              </w:rPr>
              <w:t>80</w:t>
            </w:r>
          </w:p>
        </w:tc>
      </w:tr>
      <w:tr w:rsidR="00DB4D3A">
        <w:trPr>
          <w:trHeight w:val="633"/>
        </w:trPr>
        <w:tc>
          <w:tcPr>
            <w:tcW w:w="6371" w:type="dxa"/>
            <w:gridSpan w:val="5"/>
          </w:tcPr>
          <w:p w:rsidR="00DB4D3A" w:rsidRDefault="00561879">
            <w:pPr>
              <w:spacing w:before="24" w:line="243" w:lineRule="auto"/>
              <w:ind w:left="120" w:right="109" w:hanging="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0"/>
              </w:rPr>
              <w:t>充分混匀，室温（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25</w:t>
            </w:r>
            <w:r>
              <w:rPr>
                <w:rFonts w:ascii="宋体" w:eastAsia="宋体" w:hAnsi="宋体" w:cs="宋体"/>
                <w:spacing w:val="-10"/>
              </w:rPr>
              <w:t>℃</w:t>
            </w:r>
            <w:r>
              <w:rPr>
                <w:rFonts w:ascii="宋体" w:eastAsia="宋体" w:hAnsi="宋体" w:cs="宋体"/>
                <w:spacing w:val="-10"/>
              </w:rPr>
              <w:t>）</w:t>
            </w:r>
            <w:r>
              <w:rPr>
                <w:rFonts w:ascii="宋体" w:eastAsia="宋体" w:hAnsi="宋体" w:cs="宋体"/>
                <w:spacing w:val="19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14:textOutline w14:w="3797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避光</w:t>
            </w:r>
            <w:r>
              <w:rPr>
                <w:rFonts w:ascii="宋体" w:eastAsia="宋体" w:hAnsi="宋体" w:cs="宋体"/>
                <w:spacing w:val="-10"/>
              </w:rPr>
              <w:t>静置</w:t>
            </w:r>
            <w:r>
              <w:rPr>
                <w:rFonts w:ascii="宋体" w:eastAsia="宋体" w:hAnsi="宋体" w:cs="宋体"/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30min</w:t>
            </w:r>
            <w:r>
              <w:rPr>
                <w:rFonts w:ascii="宋体" w:eastAsia="宋体" w:hAnsi="宋体" w:cs="宋体"/>
                <w:spacing w:val="-10"/>
              </w:rPr>
              <w:t>（准确时间）</w:t>
            </w:r>
            <w:r>
              <w:rPr>
                <w:rFonts w:ascii="宋体" w:eastAsia="宋体" w:hAnsi="宋体" w:cs="宋体"/>
                <w:spacing w:val="-24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</w:rPr>
              <w:t>后，于</w:t>
            </w:r>
            <w:r>
              <w:rPr>
                <w:rFonts w:ascii="宋体" w:eastAsia="宋体" w:hAnsi="宋体" w:cs="宋体"/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450nm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处测定各管吸光值</w:t>
            </w:r>
            <w:r>
              <w:rPr>
                <w:rFonts w:ascii="宋体" w:eastAsia="宋体" w:hAnsi="宋体" w:cs="宋体"/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rFonts w:ascii="宋体" w:eastAsia="宋体" w:hAnsi="宋体" w:cs="宋体"/>
                <w:spacing w:val="-2"/>
              </w:rPr>
              <w:t>。</w:t>
            </w:r>
          </w:p>
        </w:tc>
      </w:tr>
    </w:tbl>
    <w:p w:rsidR="00DB4D3A" w:rsidRDefault="00561879">
      <w:pPr>
        <w:spacing w:before="67" w:line="198" w:lineRule="auto"/>
        <w:ind w:firstLine="12"/>
        <w:rPr>
          <w:rFonts w:ascii="黑体" w:eastAsia="黑体" w:hAnsi="黑体" w:cs="黑体"/>
          <w:sz w:val="18"/>
          <w:szCs w:val="18"/>
        </w:rPr>
      </w:pPr>
      <w:r>
        <w:rPr>
          <w:rFonts w:ascii="黑体" w:eastAsia="黑体" w:hAnsi="黑体" w:cs="黑体"/>
          <w:spacing w:val="-5"/>
          <w:sz w:val="18"/>
          <w:szCs w:val="18"/>
        </w:rPr>
        <w:t>【注】：</w:t>
      </w:r>
      <w:r>
        <w:rPr>
          <w:rFonts w:ascii="黑体" w:eastAsia="黑体" w:hAnsi="黑体" w:cs="黑体"/>
          <w:spacing w:val="33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、若样本量较多，测定前可将试剂一、三和</w:t>
      </w:r>
      <w:proofErr w:type="gramStart"/>
      <w:r>
        <w:rPr>
          <w:rFonts w:ascii="黑体" w:eastAsia="黑体" w:hAnsi="黑体" w:cs="黑体"/>
          <w:spacing w:val="-5"/>
          <w:sz w:val="18"/>
          <w:szCs w:val="18"/>
        </w:rPr>
        <w:t>四按照</w:t>
      </w:r>
      <w:proofErr w:type="gramEnd"/>
      <w:r>
        <w:rPr>
          <w:rFonts w:ascii="黑体" w:eastAsia="黑体" w:hAnsi="黑体" w:cs="黑体"/>
          <w:spacing w:val="-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70μL:10μL:80μL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比例混成一个混合液（需依</w:t>
      </w:r>
    </w:p>
    <w:p w:rsidR="00DB4D3A" w:rsidRDefault="00561879">
      <w:pPr>
        <w:spacing w:before="119" w:line="198" w:lineRule="auto"/>
        <w:ind w:firstLine="1010"/>
        <w:rPr>
          <w:rFonts w:ascii="黑体" w:eastAsia="黑体" w:hAnsi="黑体" w:cs="黑体"/>
          <w:sz w:val="18"/>
          <w:szCs w:val="18"/>
        </w:rPr>
      </w:pPr>
      <w:r>
        <w:rPr>
          <w:rFonts w:ascii="黑体" w:eastAsia="黑体" w:hAnsi="黑体" w:cs="黑体"/>
          <w:spacing w:val="-2"/>
          <w:sz w:val="18"/>
          <w:szCs w:val="18"/>
        </w:rPr>
        <w:t>据当次检测的样本数量混合对应的试剂量</w:t>
      </w:r>
      <w:r>
        <w:rPr>
          <w:rFonts w:ascii="黑体" w:eastAsia="黑体" w:hAnsi="黑体" w:cs="黑体"/>
          <w:spacing w:val="-46"/>
          <w:sz w:val="18"/>
          <w:szCs w:val="18"/>
        </w:rPr>
        <w:t>）</w:t>
      </w:r>
      <w:r>
        <w:rPr>
          <w:rFonts w:ascii="黑体" w:eastAsia="黑体" w:hAnsi="黑体" w:cs="黑体"/>
          <w:spacing w:val="-52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46"/>
          <w:sz w:val="18"/>
          <w:szCs w:val="18"/>
        </w:rPr>
        <w:t>，</w:t>
      </w:r>
      <w:r>
        <w:rPr>
          <w:rFonts w:ascii="黑体" w:eastAsia="黑体" w:hAnsi="黑体" w:cs="黑体"/>
          <w:spacing w:val="-2"/>
          <w:sz w:val="18"/>
          <w:szCs w:val="18"/>
        </w:rPr>
        <w:t>每孔务必最后一步加</w:t>
      </w:r>
      <w:r>
        <w:rPr>
          <w:rFonts w:ascii="黑体" w:eastAsia="黑体" w:hAnsi="黑体" w:cs="黑体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160μL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2"/>
          <w:sz w:val="18"/>
          <w:szCs w:val="18"/>
        </w:rPr>
        <w:t>该混合液。</w:t>
      </w:r>
    </w:p>
    <w:p w:rsidR="00DB4D3A" w:rsidRDefault="00561879">
      <w:pPr>
        <w:spacing w:before="118" w:line="254" w:lineRule="auto"/>
        <w:ind w:left="1102" w:right="19" w:hanging="372"/>
        <w:rPr>
          <w:rFonts w:ascii="黑体" w:eastAsia="黑体" w:hAnsi="黑体" w:cs="黑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2"/>
          <w:sz w:val="18"/>
          <w:szCs w:val="18"/>
        </w:rPr>
        <w:t>、样本对照管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*</w:t>
      </w:r>
      <w:r>
        <w:rPr>
          <w:rFonts w:ascii="黑体" w:eastAsia="黑体" w:hAnsi="黑体" w:cs="黑体"/>
          <w:spacing w:val="-2"/>
          <w:sz w:val="18"/>
          <w:szCs w:val="18"/>
        </w:rPr>
        <w:t>：提取后样本颜色较深的，一定要做此管，否则抑制率偏低，即</w:t>
      </w:r>
      <w:r>
        <w:rPr>
          <w:rFonts w:ascii="黑体" w:eastAsia="黑体" w:hAnsi="黑体" w:cs="黑体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SOD</w:t>
      </w:r>
      <w:r>
        <w:rPr>
          <w:rFonts w:ascii="Times New Roman" w:eastAsia="Times New Roman" w:hAnsi="Times New Roman" w:cs="Times New Roman"/>
          <w:spacing w:val="12"/>
          <w:w w:val="101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2"/>
          <w:sz w:val="18"/>
          <w:szCs w:val="18"/>
        </w:rPr>
        <w:t>活性偏低。</w:t>
      </w:r>
      <w:r>
        <w:rPr>
          <w:rFonts w:ascii="黑体" w:eastAsia="黑体" w:hAnsi="黑体" w:cs="黑体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2"/>
          <w:sz w:val="18"/>
          <w:szCs w:val="18"/>
        </w:rPr>
        <w:t>同时试剂盒由原来可测</w:t>
      </w:r>
      <w:r>
        <w:rPr>
          <w:rFonts w:ascii="黑体" w:eastAsia="黑体" w:hAnsi="黑体" w:cs="黑体"/>
          <w:spacing w:val="-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96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2"/>
          <w:sz w:val="18"/>
          <w:szCs w:val="18"/>
        </w:rPr>
        <w:t>样变为</w:t>
      </w:r>
      <w:r>
        <w:rPr>
          <w:rFonts w:ascii="黑体" w:eastAsia="黑体" w:hAnsi="黑体" w:cs="黑体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48</w:t>
      </w:r>
      <w:r>
        <w:rPr>
          <w:rFonts w:ascii="Times New Roman" w:eastAsia="Times New Roman" w:hAnsi="Times New Roman" w:cs="Times New Roman"/>
          <w:spacing w:val="3"/>
          <w:w w:val="101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2"/>
          <w:sz w:val="18"/>
          <w:szCs w:val="18"/>
        </w:rPr>
        <w:t>样。</w:t>
      </w:r>
    </w:p>
    <w:p w:rsidR="00DB4D3A" w:rsidRDefault="00561879">
      <w:pPr>
        <w:spacing w:before="129" w:line="187" w:lineRule="auto"/>
        <w:ind w:firstLine="741"/>
        <w:rPr>
          <w:rFonts w:ascii="黑体" w:eastAsia="黑体" w:hAnsi="黑体" w:cs="黑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、空白管</w:t>
      </w:r>
      <w:r>
        <w:rPr>
          <w:rFonts w:ascii="黑体" w:eastAsia="黑体" w:hAnsi="黑体" w:cs="黑体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和空白管</w:t>
      </w:r>
      <w:r>
        <w:rPr>
          <w:rFonts w:ascii="黑体" w:eastAsia="黑体" w:hAnsi="黑体" w:cs="黑体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只需要做一次。</w:t>
      </w:r>
    </w:p>
    <w:p w:rsidR="00DB4D3A" w:rsidRDefault="00561879">
      <w:pPr>
        <w:spacing w:before="129" w:line="254" w:lineRule="auto"/>
        <w:ind w:left="1093" w:right="53" w:hanging="364"/>
        <w:rPr>
          <w:rFonts w:ascii="黑体" w:eastAsia="黑体" w:hAnsi="黑体" w:cs="黑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9"/>
          <w:w w:val="99"/>
          <w:sz w:val="18"/>
          <w:szCs w:val="18"/>
        </w:rPr>
        <w:t>4</w:t>
      </w:r>
      <w:r>
        <w:rPr>
          <w:rFonts w:ascii="黑体" w:eastAsia="黑体" w:hAnsi="黑体" w:cs="黑体"/>
          <w:spacing w:val="-9"/>
          <w:w w:val="99"/>
          <w:sz w:val="18"/>
          <w:szCs w:val="18"/>
        </w:rPr>
        <w:t>、若样本管数值过低，可能是：</w:t>
      </w:r>
      <w:r>
        <w:rPr>
          <w:rFonts w:ascii="黑体" w:eastAsia="黑体" w:hAnsi="黑体" w:cs="黑体"/>
          <w:spacing w:val="8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w w:val="99"/>
          <w:sz w:val="18"/>
          <w:szCs w:val="18"/>
        </w:rPr>
        <w:t>①</w:t>
      </w:r>
      <w:r>
        <w:rPr>
          <w:rFonts w:ascii="黑体" w:eastAsia="黑体" w:hAnsi="黑体" w:cs="黑体"/>
          <w:spacing w:val="-9"/>
          <w:w w:val="99"/>
          <w:sz w:val="18"/>
          <w:szCs w:val="18"/>
        </w:rPr>
        <w:t>试剂二或试剂四没有现配现用；</w:t>
      </w:r>
      <w:r>
        <w:rPr>
          <w:rFonts w:ascii="黑体" w:eastAsia="黑体" w:hAnsi="黑体" w:cs="黑体"/>
          <w:spacing w:val="26"/>
          <w:w w:val="10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w w:val="99"/>
          <w:sz w:val="18"/>
          <w:szCs w:val="18"/>
        </w:rPr>
        <w:t>②</w:t>
      </w:r>
      <w:r>
        <w:rPr>
          <w:rFonts w:ascii="黑体" w:eastAsia="黑体" w:hAnsi="黑体" w:cs="黑体"/>
          <w:spacing w:val="-9"/>
          <w:w w:val="99"/>
          <w:sz w:val="18"/>
          <w:szCs w:val="18"/>
        </w:rPr>
        <w:t>没有按顺序加试剂；</w:t>
      </w:r>
      <w:r>
        <w:rPr>
          <w:rFonts w:ascii="黑体" w:eastAsia="黑体" w:hAnsi="黑体" w:cs="黑体"/>
          <w:spacing w:val="26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9"/>
          <w:w w:val="99"/>
          <w:sz w:val="18"/>
          <w:szCs w:val="18"/>
        </w:rPr>
        <w:t>③</w:t>
      </w:r>
      <w:r>
        <w:rPr>
          <w:rFonts w:ascii="黑体" w:eastAsia="黑体" w:hAnsi="黑体" w:cs="黑体"/>
          <w:spacing w:val="-9"/>
          <w:w w:val="99"/>
          <w:sz w:val="18"/>
          <w:szCs w:val="18"/>
        </w:rPr>
        <w:t>反应</w:t>
      </w:r>
      <w:r>
        <w:rPr>
          <w:rFonts w:ascii="黑体" w:eastAsia="黑体" w:hAnsi="黑体" w:cs="黑体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7"/>
          <w:sz w:val="18"/>
          <w:szCs w:val="18"/>
        </w:rPr>
        <w:t>温度需室温（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25</w:t>
      </w:r>
      <w:r>
        <w:rPr>
          <w:rFonts w:ascii="宋体" w:eastAsia="宋体" w:hAnsi="宋体" w:cs="宋体"/>
          <w:spacing w:val="-7"/>
          <w:sz w:val="18"/>
          <w:szCs w:val="18"/>
        </w:rPr>
        <w:t>℃</w:t>
      </w:r>
      <w:r>
        <w:rPr>
          <w:rFonts w:ascii="黑体" w:eastAsia="黑体" w:hAnsi="黑体" w:cs="黑体"/>
          <w:spacing w:val="-7"/>
          <w:sz w:val="18"/>
          <w:szCs w:val="18"/>
        </w:rPr>
        <w:t>）。</w:t>
      </w:r>
    </w:p>
    <w:p w:rsidR="00DB4D3A" w:rsidRDefault="00561879">
      <w:pPr>
        <w:spacing w:before="100" w:line="187" w:lineRule="auto"/>
        <w:ind w:firstLine="29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3"/>
          <w:sz w:val="24"/>
          <w:szCs w:val="24"/>
        </w:rPr>
        <w:t>五、结果计算：</w:t>
      </w:r>
    </w:p>
    <w:p w:rsidR="00DB4D3A" w:rsidRDefault="00561879">
      <w:pPr>
        <w:spacing w:before="69" w:line="187" w:lineRule="auto"/>
        <w:ind w:firstLine="42"/>
        <w:rPr>
          <w:rFonts w:ascii="黑体" w:eastAsia="黑体" w:hAnsi="黑体" w:cs="黑体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6"/>
          <w:sz w:val="24"/>
          <w:szCs w:val="24"/>
        </w:rPr>
        <w:t>、抑制百分率的计算：</w:t>
      </w:r>
    </w:p>
    <w:p w:rsidR="00DB4D3A" w:rsidRDefault="00561879">
      <w:pPr>
        <w:spacing w:before="52" w:line="241" w:lineRule="auto"/>
        <w:ind w:firstLine="650"/>
        <w:rPr>
          <w:rFonts w:ascii="Times New Roman" w:eastAsia="Times New Roman" w:hAnsi="Times New Roman" w:cs="Times New Roman"/>
        </w:rPr>
      </w:pPr>
      <w:r>
        <w:rPr>
          <w:rFonts w:ascii="黑体" w:eastAsia="黑体" w:hAnsi="黑体" w:cs="黑体"/>
          <w:spacing w:val="-3"/>
        </w:rPr>
        <w:t>抑制百分率</w:t>
      </w:r>
      <w:r>
        <w:rPr>
          <w:rFonts w:ascii="Times New Roman" w:eastAsia="Times New Roman" w:hAnsi="Times New Roman" w:cs="Times New Roman"/>
          <w:spacing w:val="-3"/>
        </w:rPr>
        <w:t>=[(</w:t>
      </w:r>
      <w:r>
        <w:rPr>
          <w:rFonts w:ascii="Times New Roman" w:eastAsia="Times New Roman" w:hAnsi="Times New Roman" w:cs="Times New Roman"/>
          <w:spacing w:val="-3"/>
          <w:position w:val="-1"/>
        </w:rPr>
        <w:t>A</w:t>
      </w:r>
      <w:r>
        <w:rPr>
          <w:rFonts w:ascii="Times New Roman" w:eastAsia="Times New Roman" w:hAnsi="Times New Roman" w:cs="Times New Roman"/>
          <w:spacing w:val="47"/>
          <w:w w:val="101"/>
          <w:position w:val="-1"/>
        </w:rPr>
        <w:t xml:space="preserve"> </w:t>
      </w:r>
      <w:r>
        <w:rPr>
          <w:rFonts w:ascii="黑体" w:eastAsia="黑体" w:hAnsi="黑体" w:cs="黑体"/>
          <w:spacing w:val="-3"/>
          <w:position w:val="-1"/>
          <w:sz w:val="11"/>
          <w:szCs w:val="11"/>
        </w:rPr>
        <w:t>空白管</w:t>
      </w:r>
      <w:r>
        <w:rPr>
          <w:rFonts w:ascii="黑体" w:eastAsia="黑体" w:hAnsi="黑体" w:cs="黑体"/>
          <w:spacing w:val="-11"/>
          <w:position w:val="-1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spacing w:val="-3"/>
        </w:rPr>
        <w:t>-</w:t>
      </w:r>
      <w:r>
        <w:rPr>
          <w:rFonts w:ascii="Times New Roman" w:eastAsia="Times New Roman" w:hAnsi="Times New Roman" w:cs="Times New Roman"/>
          <w:spacing w:val="-3"/>
          <w:position w:val="-1"/>
        </w:rPr>
        <w:t>A</w:t>
      </w:r>
      <w:r>
        <w:rPr>
          <w:rFonts w:ascii="Times New Roman" w:eastAsia="Times New Roman" w:hAnsi="Times New Roman" w:cs="Times New Roman"/>
          <w:spacing w:val="6"/>
          <w:w w:val="101"/>
          <w:position w:val="-1"/>
        </w:rPr>
        <w:t xml:space="preserve"> </w:t>
      </w:r>
      <w:r>
        <w:rPr>
          <w:rFonts w:ascii="黑体" w:eastAsia="黑体" w:hAnsi="黑体" w:cs="黑体"/>
          <w:spacing w:val="-3"/>
          <w:position w:val="-1"/>
          <w:sz w:val="11"/>
          <w:szCs w:val="11"/>
        </w:rPr>
        <w:t>空白管</w:t>
      </w:r>
      <w:r>
        <w:rPr>
          <w:rFonts w:ascii="黑体" w:eastAsia="黑体" w:hAnsi="黑体" w:cs="黑体"/>
          <w:spacing w:val="-24"/>
          <w:position w:val="-1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spacing w:val="-3"/>
        </w:rPr>
        <w:t>)-(</w:t>
      </w:r>
      <w:r>
        <w:rPr>
          <w:rFonts w:ascii="Times New Roman" w:eastAsia="Times New Roman" w:hAnsi="Times New Roman" w:cs="Times New Roman"/>
          <w:spacing w:val="-3"/>
          <w:position w:val="-1"/>
        </w:rPr>
        <w:t>A</w:t>
      </w:r>
      <w:r>
        <w:rPr>
          <w:rFonts w:ascii="Times New Roman" w:eastAsia="Times New Roman" w:hAnsi="Times New Roman" w:cs="Times New Roman"/>
          <w:spacing w:val="5"/>
          <w:position w:val="-1"/>
        </w:rPr>
        <w:t xml:space="preserve"> </w:t>
      </w:r>
      <w:r>
        <w:rPr>
          <w:rFonts w:ascii="黑体" w:eastAsia="黑体" w:hAnsi="黑体" w:cs="黑体"/>
          <w:spacing w:val="-3"/>
          <w:position w:val="-1"/>
          <w:sz w:val="11"/>
          <w:szCs w:val="11"/>
        </w:rPr>
        <w:t>样本管</w:t>
      </w:r>
      <w:r>
        <w:rPr>
          <w:rFonts w:ascii="Times New Roman" w:eastAsia="Times New Roman" w:hAnsi="Times New Roman" w:cs="Times New Roman"/>
          <w:spacing w:val="-3"/>
        </w:rPr>
        <w:t>-</w:t>
      </w:r>
      <w:r>
        <w:rPr>
          <w:rFonts w:ascii="Times New Roman" w:eastAsia="Times New Roman" w:hAnsi="Times New Roman" w:cs="Times New Roman"/>
          <w:spacing w:val="-3"/>
          <w:position w:val="-1"/>
        </w:rPr>
        <w:t>A</w:t>
      </w:r>
      <w:r>
        <w:rPr>
          <w:rFonts w:ascii="Times New Roman" w:eastAsia="Times New Roman" w:hAnsi="Times New Roman" w:cs="Times New Roman"/>
          <w:spacing w:val="6"/>
          <w:w w:val="101"/>
          <w:position w:val="-1"/>
        </w:rPr>
        <w:t xml:space="preserve"> </w:t>
      </w:r>
      <w:r>
        <w:rPr>
          <w:rFonts w:ascii="黑体" w:eastAsia="黑体" w:hAnsi="黑体" w:cs="黑体"/>
          <w:spacing w:val="-3"/>
          <w:position w:val="-1"/>
          <w:sz w:val="11"/>
          <w:szCs w:val="11"/>
        </w:rPr>
        <w:t>样本对照管</w:t>
      </w:r>
      <w:r>
        <w:rPr>
          <w:rFonts w:ascii="Times New Roman" w:eastAsia="Times New Roman" w:hAnsi="Times New Roman" w:cs="Times New Roman"/>
          <w:spacing w:val="-3"/>
          <w:position w:val="-1"/>
          <w:sz w:val="14"/>
          <w:szCs w:val="14"/>
        </w:rPr>
        <w:t>*</w:t>
      </w:r>
      <w:r>
        <w:rPr>
          <w:rFonts w:ascii="Times New Roman" w:eastAsia="Times New Roman" w:hAnsi="Times New Roman" w:cs="Times New Roman"/>
          <w:spacing w:val="-3"/>
        </w:rPr>
        <w:t>)]/(</w:t>
      </w:r>
      <w:r>
        <w:rPr>
          <w:rFonts w:ascii="Times New Roman" w:eastAsia="Times New Roman" w:hAnsi="Times New Roman" w:cs="Times New Roman"/>
          <w:spacing w:val="-3"/>
          <w:position w:val="-1"/>
        </w:rPr>
        <w:t>A</w:t>
      </w:r>
      <w:r>
        <w:rPr>
          <w:rFonts w:ascii="Times New Roman" w:eastAsia="Times New Roman" w:hAnsi="Times New Roman" w:cs="Times New Roman"/>
          <w:spacing w:val="6"/>
          <w:w w:val="101"/>
          <w:position w:val="-1"/>
        </w:rPr>
        <w:t xml:space="preserve"> </w:t>
      </w:r>
      <w:r>
        <w:rPr>
          <w:rFonts w:ascii="黑体" w:eastAsia="黑体" w:hAnsi="黑体" w:cs="黑体"/>
          <w:spacing w:val="-3"/>
          <w:position w:val="-1"/>
          <w:sz w:val="11"/>
          <w:szCs w:val="11"/>
        </w:rPr>
        <w:t>空白管</w:t>
      </w:r>
      <w:r>
        <w:rPr>
          <w:rFonts w:ascii="Times New Roman" w:eastAsia="Times New Roman" w:hAnsi="Times New Roman" w:cs="Times New Roman"/>
          <w:spacing w:val="-3"/>
          <w:position w:val="-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spacing w:val="-3"/>
        </w:rPr>
        <w:t>-</w:t>
      </w:r>
      <w:r>
        <w:rPr>
          <w:rFonts w:ascii="Times New Roman" w:eastAsia="Times New Roman" w:hAnsi="Times New Roman" w:cs="Times New Roman"/>
          <w:spacing w:val="-3"/>
          <w:position w:val="-1"/>
        </w:rPr>
        <w:t>A</w:t>
      </w:r>
      <w:r>
        <w:rPr>
          <w:rFonts w:ascii="Times New Roman" w:eastAsia="Times New Roman" w:hAnsi="Times New Roman" w:cs="Times New Roman"/>
          <w:spacing w:val="6"/>
          <w:w w:val="101"/>
          <w:position w:val="-1"/>
        </w:rPr>
        <w:t xml:space="preserve"> </w:t>
      </w:r>
      <w:r>
        <w:rPr>
          <w:rFonts w:ascii="黑体" w:eastAsia="黑体" w:hAnsi="黑体" w:cs="黑体"/>
          <w:spacing w:val="-3"/>
          <w:position w:val="-1"/>
          <w:sz w:val="11"/>
          <w:szCs w:val="11"/>
        </w:rPr>
        <w:t>空白管</w:t>
      </w:r>
      <w:r>
        <w:rPr>
          <w:rFonts w:ascii="Times New Roman" w:eastAsia="Times New Roman" w:hAnsi="Times New Roman" w:cs="Times New Roman"/>
          <w:spacing w:val="-3"/>
          <w:position w:val="-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spacing w:val="-3"/>
        </w:rPr>
        <w:t>)×100%</w:t>
      </w:r>
    </w:p>
    <w:p w:rsidR="00DB4D3A" w:rsidRDefault="00561879">
      <w:pPr>
        <w:spacing w:before="38" w:line="241" w:lineRule="auto"/>
        <w:ind w:firstLine="441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控制样本的抑制百分率在</w:t>
      </w:r>
      <w:r>
        <w:rPr>
          <w:rFonts w:ascii="宋体" w:eastAsia="宋体" w:hAnsi="宋体" w:cs="宋体"/>
          <w:spacing w:val="-3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30-80%</w:t>
      </w:r>
      <w:r>
        <w:rPr>
          <w:rFonts w:ascii="宋体" w:eastAsia="宋体" w:hAnsi="宋体" w:cs="宋体"/>
          <w:spacing w:val="-3"/>
        </w:rPr>
        <w:t>范围内。</w:t>
      </w:r>
      <w:r>
        <w:rPr>
          <w:rFonts w:ascii="Times New Roman" w:eastAsia="Times New Roman" w:hAnsi="Times New Roman" w:cs="Times New Roman"/>
          <w:spacing w:val="-3"/>
        </w:rPr>
        <w:t>1</w:t>
      </w:r>
      <w:r>
        <w:rPr>
          <w:rFonts w:ascii="宋体" w:eastAsia="宋体" w:hAnsi="宋体" w:cs="宋体"/>
          <w:spacing w:val="-3"/>
        </w:rPr>
        <w:t>：若抑制百分率小于</w:t>
      </w:r>
      <w:r>
        <w:rPr>
          <w:rFonts w:ascii="宋体" w:eastAsia="宋体" w:hAnsi="宋体" w:cs="宋体"/>
          <w:spacing w:val="-4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30%</w:t>
      </w:r>
      <w:r>
        <w:rPr>
          <w:rFonts w:ascii="宋体" w:eastAsia="宋体" w:hAnsi="宋体" w:cs="宋体"/>
          <w:spacing w:val="-3"/>
        </w:rPr>
        <w:t>，则需重新准备浓</w:t>
      </w:r>
    </w:p>
    <w:p w:rsidR="00DB4D3A" w:rsidRDefault="00561879">
      <w:pPr>
        <w:spacing w:before="37" w:line="235" w:lineRule="auto"/>
        <w:ind w:left="19" w:firstLine="422"/>
        <w:rPr>
          <w:rFonts w:ascii="黑体" w:eastAsia="黑体" w:hAnsi="黑体" w:cs="黑体"/>
          <w:sz w:val="24"/>
          <w:szCs w:val="24"/>
        </w:rPr>
      </w:pPr>
      <w:r>
        <w:rPr>
          <w:rFonts w:ascii="宋体" w:eastAsia="宋体" w:hAnsi="宋体" w:cs="宋体"/>
          <w:spacing w:val="-8"/>
        </w:rPr>
        <w:t>度比较高的待测样本；</w:t>
      </w:r>
      <w:r>
        <w:rPr>
          <w:rFonts w:ascii="宋体" w:eastAsia="宋体" w:hAnsi="宋体" w:cs="宋体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>2</w:t>
      </w:r>
      <w:r>
        <w:rPr>
          <w:rFonts w:ascii="宋体" w:eastAsia="宋体" w:hAnsi="宋体" w:cs="宋体"/>
          <w:spacing w:val="-8"/>
        </w:rPr>
        <w:t>：若大于</w:t>
      </w:r>
      <w:r>
        <w:rPr>
          <w:rFonts w:ascii="宋体" w:eastAsia="宋体" w:hAnsi="宋体" w:cs="宋体"/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-8"/>
        </w:rPr>
        <w:t>80%</w:t>
      </w:r>
      <w:r>
        <w:rPr>
          <w:rFonts w:ascii="宋体" w:eastAsia="宋体" w:hAnsi="宋体" w:cs="宋体"/>
          <w:spacing w:val="-8"/>
        </w:rPr>
        <w:t>，则需将样本粗提液用蒸馏水或提取</w:t>
      </w:r>
      <w:proofErr w:type="gramStart"/>
      <w:r>
        <w:rPr>
          <w:rFonts w:ascii="宋体" w:eastAsia="宋体" w:hAnsi="宋体" w:cs="宋体"/>
          <w:spacing w:val="-8"/>
        </w:rPr>
        <w:t>液适当</w:t>
      </w:r>
      <w:proofErr w:type="gramEnd"/>
      <w:r>
        <w:rPr>
          <w:rFonts w:ascii="宋体" w:eastAsia="宋体" w:hAnsi="宋体" w:cs="宋体"/>
          <w:spacing w:val="-8"/>
        </w:rPr>
        <w:t>稀释；</w:t>
      </w:r>
      <w:r>
        <w:rPr>
          <w:rFonts w:ascii="宋体" w:eastAsia="宋体" w:hAnsi="宋体" w:cs="宋体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5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SOD</w:t>
      </w:r>
      <w:r>
        <w:rPr>
          <w:rFonts w:ascii="Times New Roman" w:eastAsia="Times New Roman" w:hAnsi="Times New Roman" w:cs="Times New Roman"/>
          <w:spacing w:val="10"/>
          <w:w w:val="101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5"/>
          <w:sz w:val="24"/>
          <w:szCs w:val="24"/>
        </w:rPr>
        <w:t>酶活性计算：</w:t>
      </w:r>
    </w:p>
    <w:p w:rsidR="00DB4D3A" w:rsidRDefault="00561879">
      <w:pPr>
        <w:spacing w:before="52" w:line="241" w:lineRule="auto"/>
        <w:ind w:firstLine="447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4"/>
        </w:rPr>
        <w:t>SOD</w:t>
      </w:r>
      <w:r>
        <w:rPr>
          <w:rFonts w:ascii="Times New Roman" w:eastAsia="Times New Roman" w:hAnsi="Times New Roman" w:cs="Times New Roman"/>
          <w:spacing w:val="22"/>
          <w:w w:val="101"/>
        </w:rPr>
        <w:t xml:space="preserve"> </w:t>
      </w:r>
      <w:proofErr w:type="gramStart"/>
      <w:r>
        <w:rPr>
          <w:rFonts w:ascii="宋体" w:eastAsia="宋体" w:hAnsi="宋体" w:cs="宋体"/>
          <w:spacing w:val="-4"/>
        </w:rPr>
        <w:t>酶活单位</w:t>
      </w:r>
      <w:proofErr w:type="gramEnd"/>
      <w:r>
        <w:rPr>
          <w:rFonts w:ascii="宋体" w:eastAsia="宋体" w:hAnsi="宋体" w:cs="宋体"/>
          <w:spacing w:val="-4"/>
        </w:rPr>
        <w:t>：</w:t>
      </w:r>
      <w:r>
        <w:rPr>
          <w:rFonts w:ascii="宋体" w:eastAsia="宋体" w:hAnsi="宋体" w:cs="宋体"/>
          <w:spacing w:val="51"/>
        </w:rPr>
        <w:t xml:space="preserve"> </w:t>
      </w:r>
      <w:r>
        <w:rPr>
          <w:rFonts w:ascii="宋体" w:eastAsia="宋体" w:hAnsi="宋体" w:cs="宋体"/>
          <w:spacing w:val="-4"/>
        </w:rPr>
        <w:t>在上述黄嘌呤氧化酶</w:t>
      </w:r>
      <w:proofErr w:type="gramStart"/>
      <w:r>
        <w:rPr>
          <w:rFonts w:ascii="宋体" w:eastAsia="宋体" w:hAnsi="宋体" w:cs="宋体"/>
          <w:spacing w:val="-4"/>
        </w:rPr>
        <w:t>藕联反应</w:t>
      </w:r>
      <w:proofErr w:type="gramEnd"/>
      <w:r>
        <w:rPr>
          <w:rFonts w:ascii="宋体" w:eastAsia="宋体" w:hAnsi="宋体" w:cs="宋体"/>
          <w:spacing w:val="-4"/>
        </w:rPr>
        <w:t>体系中抑制百分率为</w:t>
      </w:r>
      <w:r>
        <w:rPr>
          <w:rFonts w:ascii="宋体" w:eastAsia="宋体" w:hAnsi="宋体" w:cs="宋体"/>
          <w:spacing w:val="-4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50%</w:t>
      </w:r>
      <w:r>
        <w:rPr>
          <w:rFonts w:ascii="宋体" w:eastAsia="宋体" w:hAnsi="宋体" w:cs="宋体"/>
          <w:spacing w:val="-4"/>
        </w:rPr>
        <w:t>时，反应体系</w:t>
      </w:r>
    </w:p>
    <w:p w:rsidR="00DB4D3A" w:rsidRDefault="00561879">
      <w:pPr>
        <w:spacing w:before="38" w:line="328" w:lineRule="exact"/>
        <w:ind w:firstLine="193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  <w:position w:val="4"/>
        </w:rPr>
        <w:t>中的</w:t>
      </w:r>
      <w:r>
        <w:rPr>
          <w:rFonts w:ascii="宋体" w:eastAsia="宋体" w:hAnsi="宋体" w:cs="宋体"/>
          <w:spacing w:val="-19"/>
          <w:position w:val="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4"/>
        </w:rPr>
        <w:t>SOD</w:t>
      </w:r>
      <w:r>
        <w:rPr>
          <w:rFonts w:ascii="Times New Roman" w:eastAsia="Times New Roman" w:hAnsi="Times New Roman" w:cs="Times New Roman"/>
          <w:spacing w:val="14"/>
          <w:w w:val="101"/>
          <w:position w:val="4"/>
        </w:rPr>
        <w:t xml:space="preserve"> </w:t>
      </w:r>
      <w:r>
        <w:rPr>
          <w:rFonts w:ascii="宋体" w:eastAsia="宋体" w:hAnsi="宋体" w:cs="宋体"/>
          <w:spacing w:val="-3"/>
          <w:position w:val="4"/>
        </w:rPr>
        <w:t>酶活力定义为一个酶活力单位</w:t>
      </w:r>
      <w:r>
        <w:rPr>
          <w:rFonts w:ascii="Times New Roman" w:eastAsia="Times New Roman" w:hAnsi="Times New Roman" w:cs="Times New Roman"/>
          <w:spacing w:val="-3"/>
          <w:position w:val="4"/>
        </w:rPr>
        <w:t>(U/mL)</w:t>
      </w:r>
      <w:r>
        <w:rPr>
          <w:rFonts w:ascii="宋体" w:eastAsia="宋体" w:hAnsi="宋体" w:cs="宋体"/>
          <w:spacing w:val="-3"/>
          <w:position w:val="4"/>
        </w:rPr>
        <w:t>。</w:t>
      </w:r>
    </w:p>
    <w:p w:rsidR="00DB4D3A" w:rsidRDefault="00561879">
      <w:pPr>
        <w:spacing w:before="1" w:line="204" w:lineRule="auto"/>
        <w:ind w:firstLine="262"/>
        <w:rPr>
          <w:rFonts w:ascii="黑体" w:eastAsia="黑体" w:hAnsi="黑体" w:cs="黑体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a.</w:t>
      </w:r>
      <w:r>
        <w:rPr>
          <w:rFonts w:ascii="黑体" w:eastAsia="黑体" w:hAnsi="黑体" w:cs="黑体"/>
          <w:spacing w:val="-1"/>
          <w:sz w:val="24"/>
          <w:szCs w:val="24"/>
        </w:rPr>
        <w:t>按样本鲜重计算：</w:t>
      </w:r>
    </w:p>
    <w:p w:rsidR="00DB4D3A" w:rsidRDefault="00561879">
      <w:pPr>
        <w:spacing w:before="30" w:line="241" w:lineRule="auto"/>
        <w:ind w:firstLine="2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SOD</w:t>
      </w:r>
      <w:r>
        <w:rPr>
          <w:rFonts w:ascii="Times New Roman" w:eastAsia="Times New Roman" w:hAnsi="Times New Roman" w:cs="Times New Roman"/>
          <w:spacing w:val="20"/>
          <w:w w:val="101"/>
        </w:rPr>
        <w:t xml:space="preserve"> </w:t>
      </w:r>
      <w:r>
        <w:rPr>
          <w:rFonts w:ascii="宋体" w:eastAsia="宋体" w:hAnsi="宋体" w:cs="宋体"/>
          <w:spacing w:val="-1"/>
        </w:rPr>
        <w:t>活性</w:t>
      </w:r>
      <w:r>
        <w:rPr>
          <w:rFonts w:ascii="Times New Roman" w:eastAsia="Times New Roman" w:hAnsi="Times New Roman" w:cs="Times New Roman"/>
          <w:spacing w:val="-1"/>
        </w:rPr>
        <w:t>(U/g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宋体" w:eastAsia="宋体" w:hAnsi="宋体" w:cs="宋体"/>
          <w:spacing w:val="-1"/>
        </w:rPr>
        <w:t>鲜重</w:t>
      </w:r>
      <w:r>
        <w:rPr>
          <w:rFonts w:ascii="Times New Roman" w:eastAsia="Times New Roman" w:hAnsi="Times New Roman" w:cs="Times New Roman"/>
          <w:spacing w:val="-1"/>
        </w:rPr>
        <w:t>)=[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÷(1-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)×V2]÷(W×V1÷V)×D</w:t>
      </w:r>
    </w:p>
    <w:p w:rsidR="00DB4D3A" w:rsidRDefault="00561879">
      <w:pPr>
        <w:spacing w:before="38" w:line="292" w:lineRule="exact"/>
        <w:ind w:firstLine="21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position w:val="2"/>
        </w:rPr>
        <w:t>=10×</w:t>
      </w:r>
      <w:r>
        <w:rPr>
          <w:rFonts w:ascii="宋体" w:eastAsia="宋体" w:hAnsi="宋体" w:cs="宋体"/>
          <w:spacing w:val="-1"/>
          <w:position w:val="2"/>
        </w:rPr>
        <w:t>抑制百分率</w:t>
      </w:r>
      <w:r>
        <w:rPr>
          <w:rFonts w:ascii="Times New Roman" w:eastAsia="Times New Roman" w:hAnsi="Times New Roman" w:cs="Times New Roman"/>
          <w:spacing w:val="-1"/>
          <w:position w:val="2"/>
        </w:rPr>
        <w:t>÷(1-</w:t>
      </w:r>
      <w:r>
        <w:rPr>
          <w:rFonts w:ascii="宋体" w:eastAsia="宋体" w:hAnsi="宋体" w:cs="宋体"/>
          <w:spacing w:val="-1"/>
          <w:position w:val="2"/>
        </w:rPr>
        <w:t>抑制百分率</w:t>
      </w:r>
      <w:r>
        <w:rPr>
          <w:rFonts w:ascii="Times New Roman" w:eastAsia="Times New Roman" w:hAnsi="Times New Roman" w:cs="Times New Roman"/>
          <w:spacing w:val="-1"/>
          <w:position w:val="2"/>
        </w:rPr>
        <w:t>)÷W×D</w:t>
      </w:r>
    </w:p>
    <w:p w:rsidR="00DB4D3A" w:rsidRDefault="00561879">
      <w:pPr>
        <w:spacing w:before="1" w:line="242" w:lineRule="auto"/>
        <w:ind w:firstLine="253"/>
        <w:rPr>
          <w:rFonts w:ascii="黑体" w:eastAsia="黑体" w:hAnsi="黑体" w:cs="黑体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</w:t>
      </w:r>
      <w:r>
        <w:rPr>
          <w:rFonts w:ascii="黑体" w:eastAsia="黑体" w:hAnsi="黑体" w:cs="黑体"/>
          <w:sz w:val="24"/>
          <w:szCs w:val="24"/>
        </w:rPr>
        <w:t>按样本蛋白浓度计算：</w:t>
      </w:r>
    </w:p>
    <w:p w:rsidR="00DB4D3A" w:rsidRDefault="00561879">
      <w:pPr>
        <w:spacing w:before="16" w:line="241" w:lineRule="auto"/>
        <w:ind w:firstLine="2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SOD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宋体" w:eastAsia="宋体" w:hAnsi="宋体" w:cs="宋体"/>
          <w:spacing w:val="-1"/>
        </w:rPr>
        <w:t>活性</w:t>
      </w:r>
      <w:r>
        <w:rPr>
          <w:rFonts w:ascii="Times New Roman" w:eastAsia="Times New Roman" w:hAnsi="Times New Roman" w:cs="Times New Roman"/>
          <w:spacing w:val="-1"/>
        </w:rPr>
        <w:t>(U/mg</w:t>
      </w:r>
      <w:r>
        <w:rPr>
          <w:rFonts w:ascii="Times New Roman" w:eastAsia="Times New Roman" w:hAnsi="Times New Roman" w:cs="Times New Roman"/>
          <w:spacing w:val="3"/>
          <w:w w:val="1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prot</w:t>
      </w:r>
      <w:proofErr w:type="spellEnd"/>
      <w:r>
        <w:rPr>
          <w:rFonts w:ascii="Times New Roman" w:eastAsia="Times New Roman" w:hAnsi="Times New Roman" w:cs="Times New Roman"/>
          <w:spacing w:val="-1"/>
        </w:rPr>
        <w:t>)=[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÷(1-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)×V2]÷(V1×Cpr)×D</w:t>
      </w:r>
    </w:p>
    <w:p w:rsidR="00DB4D3A" w:rsidRDefault="00561879">
      <w:pPr>
        <w:spacing w:before="38" w:line="328" w:lineRule="exact"/>
        <w:ind w:firstLine="21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position w:val="4"/>
        </w:rPr>
        <w:t>=10×</w:t>
      </w:r>
      <w:r>
        <w:rPr>
          <w:rFonts w:ascii="宋体" w:eastAsia="宋体" w:hAnsi="宋体" w:cs="宋体"/>
          <w:spacing w:val="-1"/>
          <w:position w:val="4"/>
        </w:rPr>
        <w:t>抑制百分率</w:t>
      </w:r>
      <w:r>
        <w:rPr>
          <w:rFonts w:ascii="Times New Roman" w:eastAsia="Times New Roman" w:hAnsi="Times New Roman" w:cs="Times New Roman"/>
          <w:spacing w:val="-1"/>
          <w:position w:val="4"/>
        </w:rPr>
        <w:t>÷(1-</w:t>
      </w:r>
      <w:r>
        <w:rPr>
          <w:rFonts w:ascii="宋体" w:eastAsia="宋体" w:hAnsi="宋体" w:cs="宋体"/>
          <w:spacing w:val="-1"/>
          <w:position w:val="4"/>
        </w:rPr>
        <w:t>抑制百分率</w:t>
      </w:r>
      <w:r>
        <w:rPr>
          <w:rFonts w:ascii="Times New Roman" w:eastAsia="Times New Roman" w:hAnsi="Times New Roman" w:cs="Times New Roman"/>
          <w:spacing w:val="-1"/>
          <w:position w:val="4"/>
        </w:rPr>
        <w:t>)÷</w:t>
      </w:r>
      <w:proofErr w:type="spellStart"/>
      <w:r>
        <w:rPr>
          <w:rFonts w:ascii="Times New Roman" w:eastAsia="Times New Roman" w:hAnsi="Times New Roman" w:cs="Times New Roman"/>
          <w:spacing w:val="-1"/>
          <w:position w:val="4"/>
        </w:rPr>
        <w:t>Cpr×D</w:t>
      </w:r>
      <w:proofErr w:type="spellEnd"/>
    </w:p>
    <w:p w:rsidR="00DB4D3A" w:rsidRDefault="00561879">
      <w:pPr>
        <w:spacing w:before="1" w:line="204" w:lineRule="auto"/>
        <w:ind w:firstLine="262"/>
        <w:rPr>
          <w:rFonts w:ascii="黑体" w:eastAsia="黑体" w:hAnsi="黑体" w:cs="黑体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c.</w:t>
      </w:r>
      <w:r>
        <w:rPr>
          <w:rFonts w:ascii="黑体" w:eastAsia="黑体" w:hAnsi="黑体" w:cs="黑体"/>
          <w:spacing w:val="-1"/>
          <w:sz w:val="24"/>
          <w:szCs w:val="24"/>
        </w:rPr>
        <w:t>按细胞数量计算：</w:t>
      </w:r>
    </w:p>
    <w:p w:rsidR="00DB4D3A" w:rsidRDefault="00561879">
      <w:pPr>
        <w:spacing w:before="30" w:line="241" w:lineRule="auto"/>
        <w:ind w:firstLine="2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SOD</w:t>
      </w:r>
      <w:r>
        <w:rPr>
          <w:rFonts w:ascii="Times New Roman" w:eastAsia="Times New Roman" w:hAnsi="Times New Roman" w:cs="Times New Roman"/>
          <w:spacing w:val="60"/>
          <w:w w:val="101"/>
        </w:rPr>
        <w:t xml:space="preserve"> </w:t>
      </w:r>
      <w:r>
        <w:rPr>
          <w:rFonts w:ascii="宋体" w:eastAsia="宋体" w:hAnsi="宋体" w:cs="宋体"/>
          <w:spacing w:val="-2"/>
        </w:rPr>
        <w:t>活力</w:t>
      </w:r>
      <w:r>
        <w:rPr>
          <w:rFonts w:ascii="Times New Roman" w:eastAsia="Times New Roman" w:hAnsi="Times New Roman" w:cs="Times New Roman"/>
          <w:spacing w:val="-2"/>
        </w:rPr>
        <w:t>(U/10</w:t>
      </w:r>
      <w:r>
        <w:rPr>
          <w:rFonts w:ascii="Times New Roman" w:eastAsia="Times New Roman" w:hAnsi="Times New Roman" w:cs="Times New Roman"/>
          <w:spacing w:val="-2"/>
          <w:position w:val="6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spacing w:val="6"/>
          <w:w w:val="102"/>
          <w:position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cell)=[</w:t>
      </w:r>
      <w:r>
        <w:rPr>
          <w:rFonts w:ascii="宋体" w:eastAsia="宋体" w:hAnsi="宋体" w:cs="宋体"/>
          <w:spacing w:val="-2"/>
        </w:rPr>
        <w:t>抑制百分率</w:t>
      </w:r>
      <w:r>
        <w:rPr>
          <w:rFonts w:ascii="Times New Roman" w:eastAsia="Times New Roman" w:hAnsi="Times New Roman" w:cs="Times New Roman"/>
          <w:spacing w:val="-2"/>
        </w:rPr>
        <w:t>÷(1-</w:t>
      </w:r>
      <w:r>
        <w:rPr>
          <w:rFonts w:ascii="宋体" w:eastAsia="宋体" w:hAnsi="宋体" w:cs="宋体"/>
          <w:spacing w:val="-2"/>
        </w:rPr>
        <w:t>抑制百分率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×V2]÷(500×V1÷V)×D</w:t>
      </w:r>
    </w:p>
    <w:p w:rsidR="00DB4D3A" w:rsidRDefault="00561879">
      <w:pPr>
        <w:spacing w:before="38" w:line="292" w:lineRule="exact"/>
        <w:ind w:firstLine="211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position w:val="2"/>
        </w:rPr>
        <w:t>=0.02×</w:t>
      </w:r>
      <w:r>
        <w:rPr>
          <w:rFonts w:ascii="宋体" w:eastAsia="宋体" w:hAnsi="宋体" w:cs="宋体"/>
          <w:spacing w:val="-1"/>
          <w:position w:val="2"/>
        </w:rPr>
        <w:t>抑制百分率</w:t>
      </w:r>
      <w:r>
        <w:rPr>
          <w:rFonts w:ascii="Times New Roman" w:eastAsia="Times New Roman" w:hAnsi="Times New Roman" w:cs="Times New Roman"/>
          <w:spacing w:val="-1"/>
          <w:position w:val="2"/>
        </w:rPr>
        <w:t>÷(1-</w:t>
      </w:r>
      <w:r>
        <w:rPr>
          <w:rFonts w:ascii="宋体" w:eastAsia="宋体" w:hAnsi="宋体" w:cs="宋体"/>
          <w:spacing w:val="-1"/>
          <w:position w:val="2"/>
        </w:rPr>
        <w:t>抑制百分率</w:t>
      </w:r>
      <w:r>
        <w:rPr>
          <w:rFonts w:ascii="Times New Roman" w:eastAsia="Times New Roman" w:hAnsi="Times New Roman" w:cs="Times New Roman"/>
          <w:spacing w:val="-1"/>
          <w:position w:val="2"/>
        </w:rPr>
        <w:t>)×D</w:t>
      </w:r>
    </w:p>
    <w:p w:rsidR="00DB4D3A" w:rsidRDefault="00561879">
      <w:pPr>
        <w:spacing w:before="1" w:line="242" w:lineRule="auto"/>
        <w:ind w:firstLine="262"/>
        <w:rPr>
          <w:rFonts w:ascii="黑体" w:eastAsia="黑体" w:hAnsi="黑体" w:cs="黑体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d.</w:t>
      </w:r>
      <w:r>
        <w:rPr>
          <w:rFonts w:ascii="黑体" w:eastAsia="黑体" w:hAnsi="黑体" w:cs="黑体"/>
          <w:spacing w:val="-1"/>
          <w:sz w:val="24"/>
          <w:szCs w:val="24"/>
        </w:rPr>
        <w:t>按液体体积计算：</w:t>
      </w:r>
    </w:p>
    <w:p w:rsidR="00DB4D3A" w:rsidRDefault="00561879">
      <w:pPr>
        <w:spacing w:before="16" w:line="241" w:lineRule="auto"/>
        <w:ind w:firstLine="2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SOD</w:t>
      </w:r>
      <w:r>
        <w:rPr>
          <w:rFonts w:ascii="Times New Roman" w:eastAsia="Times New Roman" w:hAnsi="Times New Roman" w:cs="Times New Roman"/>
          <w:spacing w:val="24"/>
          <w:w w:val="101"/>
        </w:rPr>
        <w:t xml:space="preserve"> </w:t>
      </w:r>
      <w:r>
        <w:rPr>
          <w:rFonts w:ascii="宋体" w:eastAsia="宋体" w:hAnsi="宋体" w:cs="宋体"/>
          <w:spacing w:val="-1"/>
        </w:rPr>
        <w:t>活性</w:t>
      </w:r>
      <w:r>
        <w:rPr>
          <w:rFonts w:ascii="Times New Roman" w:eastAsia="Times New Roman" w:hAnsi="Times New Roman" w:cs="Times New Roman"/>
          <w:spacing w:val="-1"/>
        </w:rPr>
        <w:t>(U/mL)=[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÷(1-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)×V2]÷V1×D</w:t>
      </w:r>
    </w:p>
    <w:p w:rsidR="00DB4D3A" w:rsidRDefault="00561879">
      <w:pPr>
        <w:spacing w:before="38" w:line="241" w:lineRule="auto"/>
        <w:ind w:firstLine="180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=10×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÷(1-</w:t>
      </w:r>
      <w:r>
        <w:rPr>
          <w:rFonts w:ascii="宋体" w:eastAsia="宋体" w:hAnsi="宋体" w:cs="宋体"/>
          <w:spacing w:val="-1"/>
        </w:rPr>
        <w:t>抑制百分率</w:t>
      </w:r>
      <w:r>
        <w:rPr>
          <w:rFonts w:ascii="Times New Roman" w:eastAsia="Times New Roman" w:hAnsi="Times New Roman" w:cs="Times New Roman"/>
          <w:spacing w:val="-1"/>
        </w:rPr>
        <w:t>)×D</w:t>
      </w:r>
    </w:p>
    <w:p w:rsidR="00DB4D3A" w:rsidRDefault="00561879">
      <w:pPr>
        <w:spacing w:before="84" w:line="185" w:lineRule="auto"/>
        <w:ind w:firstLine="195"/>
        <w:rPr>
          <w:rFonts w:ascii="宋体" w:eastAsia="宋体" w:hAnsi="宋体" w:cs="宋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V---</w:t>
      </w:r>
      <w:r>
        <w:rPr>
          <w:rFonts w:ascii="宋体" w:eastAsia="宋体" w:hAnsi="宋体" w:cs="宋体"/>
          <w:spacing w:val="-1"/>
          <w:sz w:val="18"/>
          <w:szCs w:val="18"/>
        </w:rPr>
        <w:t>加入提取液体积，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mL</w:t>
      </w:r>
      <w:r>
        <w:rPr>
          <w:rFonts w:ascii="宋体" w:eastAsia="宋体" w:hAnsi="宋体" w:cs="宋体"/>
          <w:spacing w:val="-1"/>
          <w:sz w:val="18"/>
          <w:szCs w:val="18"/>
        </w:rPr>
        <w:t>；</w:t>
      </w:r>
      <w:r>
        <w:rPr>
          <w:rFonts w:ascii="宋体" w:eastAsia="宋体" w:hAnsi="宋体" w:cs="宋体"/>
          <w:spacing w:val="12"/>
          <w:sz w:val="18"/>
          <w:szCs w:val="18"/>
        </w:rPr>
        <w:t xml:space="preserve">     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V1---</w:t>
      </w:r>
      <w:r>
        <w:rPr>
          <w:rFonts w:ascii="宋体" w:eastAsia="宋体" w:hAnsi="宋体" w:cs="宋体"/>
          <w:spacing w:val="-1"/>
          <w:sz w:val="18"/>
          <w:szCs w:val="18"/>
        </w:rPr>
        <w:t>加入反应体系中样本体积，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0.02mL</w:t>
      </w:r>
      <w:r>
        <w:rPr>
          <w:rFonts w:ascii="宋体" w:eastAsia="宋体" w:hAnsi="宋体" w:cs="宋体"/>
          <w:spacing w:val="-1"/>
          <w:sz w:val="18"/>
          <w:szCs w:val="18"/>
        </w:rPr>
        <w:t>；</w:t>
      </w:r>
    </w:p>
    <w:p w:rsidR="00DB4D3A" w:rsidRDefault="00561879">
      <w:pPr>
        <w:spacing w:before="132" w:line="185" w:lineRule="auto"/>
        <w:ind w:firstLine="195"/>
        <w:rPr>
          <w:rFonts w:ascii="宋体" w:eastAsia="宋体" w:hAnsi="宋体" w:cs="宋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V2---</w:t>
      </w:r>
      <w:r>
        <w:rPr>
          <w:rFonts w:ascii="宋体" w:eastAsia="宋体" w:hAnsi="宋体" w:cs="宋体"/>
          <w:spacing w:val="-1"/>
          <w:sz w:val="18"/>
          <w:szCs w:val="18"/>
        </w:rPr>
        <w:t>反应体系总体积，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0.2mL</w:t>
      </w:r>
      <w:r>
        <w:rPr>
          <w:rFonts w:ascii="宋体" w:eastAsia="宋体" w:hAnsi="宋体" w:cs="宋体"/>
          <w:spacing w:val="-1"/>
          <w:sz w:val="18"/>
          <w:szCs w:val="18"/>
        </w:rPr>
        <w:t>；</w:t>
      </w:r>
      <w:r>
        <w:rPr>
          <w:rFonts w:ascii="宋体" w:eastAsia="宋体" w:hAnsi="宋体" w:cs="宋体"/>
          <w:spacing w:val="2"/>
          <w:sz w:val="18"/>
          <w:szCs w:val="18"/>
        </w:rPr>
        <w:t xml:space="preserve">    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D---</w:t>
      </w:r>
      <w:r>
        <w:rPr>
          <w:rFonts w:ascii="宋体" w:eastAsia="宋体" w:hAnsi="宋体" w:cs="宋体"/>
          <w:spacing w:val="-1"/>
          <w:sz w:val="18"/>
          <w:szCs w:val="18"/>
        </w:rPr>
        <w:t>样本稀释倍数，未稀释即为</w:t>
      </w:r>
      <w:r>
        <w:rPr>
          <w:rFonts w:ascii="宋体" w:eastAsia="宋体" w:hAnsi="宋体" w:cs="宋体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</w:t>
      </w:r>
      <w:r>
        <w:rPr>
          <w:rFonts w:ascii="宋体" w:eastAsia="宋体" w:hAnsi="宋体" w:cs="宋体"/>
          <w:spacing w:val="-1"/>
          <w:sz w:val="18"/>
          <w:szCs w:val="18"/>
        </w:rPr>
        <w:t>；</w:t>
      </w:r>
    </w:p>
    <w:p w:rsidR="00DB4D3A" w:rsidRDefault="00561879">
      <w:pPr>
        <w:spacing w:before="131" w:line="198" w:lineRule="auto"/>
        <w:ind w:firstLine="196"/>
        <w:rPr>
          <w:rFonts w:ascii="宋体" w:eastAsia="宋体" w:hAnsi="宋体" w:cs="宋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W---</w:t>
      </w:r>
      <w:r>
        <w:rPr>
          <w:rFonts w:ascii="宋体" w:eastAsia="宋体" w:hAnsi="宋体" w:cs="宋体"/>
          <w:spacing w:val="-1"/>
          <w:sz w:val="18"/>
          <w:szCs w:val="18"/>
        </w:rPr>
        <w:t>样本质量，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g</w:t>
      </w:r>
      <w:r>
        <w:rPr>
          <w:rFonts w:ascii="宋体" w:eastAsia="宋体" w:hAnsi="宋体" w:cs="宋体"/>
          <w:spacing w:val="-1"/>
          <w:sz w:val="18"/>
          <w:szCs w:val="18"/>
        </w:rPr>
        <w:t>；</w:t>
      </w:r>
      <w:r>
        <w:rPr>
          <w:rFonts w:ascii="宋体" w:eastAsia="宋体" w:hAnsi="宋体" w:cs="宋体"/>
          <w:sz w:val="18"/>
          <w:szCs w:val="18"/>
        </w:rPr>
        <w:t xml:space="preserve">               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500---</w:t>
      </w:r>
      <w:r>
        <w:rPr>
          <w:rFonts w:ascii="宋体" w:eastAsia="宋体" w:hAnsi="宋体" w:cs="宋体"/>
          <w:spacing w:val="-1"/>
          <w:sz w:val="18"/>
          <w:szCs w:val="18"/>
        </w:rPr>
        <w:t>细胞数量，万；</w:t>
      </w:r>
    </w:p>
    <w:p w:rsidR="00954143" w:rsidRDefault="00561879">
      <w:pPr>
        <w:spacing w:before="93" w:line="242" w:lineRule="auto"/>
        <w:ind w:firstLine="200"/>
        <w:rPr>
          <w:rFonts w:ascii="宋体" w:eastAsia="宋体" w:hAnsi="宋体" w:cs="宋体"/>
          <w:spacing w:val="-2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Cpr</w:t>
      </w:r>
      <w:proofErr w:type="spellEnd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---</w:t>
      </w:r>
      <w:r>
        <w:rPr>
          <w:rFonts w:ascii="宋体" w:eastAsia="宋体" w:hAnsi="宋体" w:cs="宋体"/>
          <w:spacing w:val="-2"/>
          <w:sz w:val="18"/>
          <w:szCs w:val="18"/>
        </w:rPr>
        <w:t>样本蛋白质浓度，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mg/mL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 </w:t>
      </w:r>
      <w:r>
        <w:rPr>
          <w:rFonts w:ascii="宋体" w:eastAsia="宋体" w:hAnsi="宋体" w:cs="宋体"/>
          <w:spacing w:val="-2"/>
          <w:sz w:val="18"/>
          <w:szCs w:val="18"/>
        </w:rPr>
        <w:t>；建议使用本公司</w:t>
      </w:r>
      <w:r>
        <w:rPr>
          <w:rFonts w:ascii="宋体" w:eastAsia="宋体" w:hAnsi="宋体" w:cs="宋体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BCA</w:t>
      </w:r>
      <w:r>
        <w:rPr>
          <w:rFonts w:ascii="Times New Roman" w:eastAsia="Times New Roman" w:hAnsi="Times New Roman" w:cs="Times New Roman"/>
          <w:spacing w:val="12"/>
          <w:w w:val="10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蛋白质含量测定试剂盒。</w:t>
      </w:r>
    </w:p>
    <w:p w:rsidR="00954143" w:rsidRDefault="00954143">
      <w:pPr>
        <w:kinsoku/>
        <w:autoSpaceDE/>
        <w:autoSpaceDN/>
        <w:adjustRightInd/>
        <w:snapToGrid/>
        <w:textAlignment w:val="auto"/>
        <w:rPr>
          <w:rFonts w:ascii="宋体" w:eastAsia="宋体" w:hAnsi="宋体" w:cs="宋体"/>
          <w:spacing w:val="-2"/>
          <w:sz w:val="18"/>
          <w:szCs w:val="18"/>
        </w:rPr>
      </w:pPr>
      <w:r>
        <w:rPr>
          <w:rFonts w:ascii="宋体" w:eastAsia="宋体" w:hAnsi="宋体" w:cs="宋体"/>
          <w:spacing w:val="-2"/>
          <w:sz w:val="18"/>
          <w:szCs w:val="18"/>
        </w:rPr>
        <w:br w:type="page"/>
      </w:r>
    </w:p>
    <w:p w:rsidR="005F12D7" w:rsidRDefault="005F12D7" w:rsidP="005F12D7">
      <w:pPr>
        <w:pStyle w:val="qowt-stl-"/>
        <w:spacing w:line="393" w:lineRule="atLeast"/>
        <w:ind w:left="1049"/>
      </w:pPr>
      <w:r>
        <w:rPr>
          <w:rStyle w:val="qowt-font3"/>
          <w:color w:val="000000"/>
          <w:sz w:val="36"/>
          <w:szCs w:val="36"/>
        </w:rPr>
        <w:lastRenderedPageBreak/>
        <w:t>活性氧（</w:t>
      </w:r>
      <w:r>
        <w:rPr>
          <w:rStyle w:val="qowt-font4-wgnvbdtimesnewromanpsboldmt"/>
          <w:color w:val="000000"/>
          <w:sz w:val="36"/>
          <w:szCs w:val="36"/>
        </w:rPr>
        <w:t>ROS</w:t>
      </w:r>
      <w:r>
        <w:rPr>
          <w:rStyle w:val="qowt-font3"/>
          <w:color w:val="000000"/>
          <w:sz w:val="36"/>
          <w:szCs w:val="36"/>
        </w:rPr>
        <w:t>）测定试剂盒说明书</w:t>
      </w:r>
      <w:r>
        <w:rPr>
          <w:rStyle w:val="qowt-font3"/>
          <w:color w:val="000000"/>
          <w:sz w:val="22"/>
          <w:szCs w:val="22"/>
        </w:rPr>
        <w:t>（简化版）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2878" w:firstLine="630"/>
      </w:pPr>
      <w:r>
        <w:rPr>
          <w:rStyle w:val="qowt-font3"/>
          <w:color w:val="000000"/>
          <w:sz w:val="21"/>
          <w:szCs w:val="21"/>
        </w:rPr>
        <w:t>（化学荧光法）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</w:pPr>
      <w:r>
        <w:rPr>
          <w:rStyle w:val="qowt-font3"/>
          <w:color w:val="000000"/>
          <w:sz w:val="21"/>
          <w:szCs w:val="21"/>
        </w:rPr>
        <w:t>一、测定原理：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34"/>
      </w:pPr>
      <w:r>
        <w:rPr>
          <w:rStyle w:val="qowt-font3"/>
          <w:color w:val="000000"/>
          <w:sz w:val="21"/>
          <w:szCs w:val="21"/>
        </w:rPr>
        <w:t>本试剂</w:t>
      </w:r>
      <w:proofErr w:type="gramStart"/>
      <w:r>
        <w:rPr>
          <w:rStyle w:val="qowt-font3"/>
          <w:color w:val="000000"/>
          <w:sz w:val="21"/>
          <w:szCs w:val="21"/>
        </w:rPr>
        <w:t>盒采用</w:t>
      </w:r>
      <w:proofErr w:type="gramEnd"/>
      <w:r>
        <w:rPr>
          <w:rStyle w:val="qowt-font3"/>
          <w:color w:val="000000"/>
          <w:sz w:val="21"/>
          <w:szCs w:val="21"/>
        </w:rPr>
        <w:t>的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DCFH-DA(2</w:t>
      </w:r>
      <w:r>
        <w:rPr>
          <w:rStyle w:val="qowt-font3"/>
          <w:color w:val="000000"/>
          <w:sz w:val="21"/>
          <w:szCs w:val="21"/>
        </w:rPr>
        <w:t>，</w:t>
      </w:r>
      <w:r>
        <w:rPr>
          <w:rStyle w:val="qowt-font5-shuldhtimesnewromanpsmt"/>
          <w:color w:val="000000"/>
          <w:sz w:val="21"/>
          <w:szCs w:val="21"/>
        </w:rPr>
        <w:t>7-Dichlorofuorescin</w:t>
      </w:r>
      <w:r>
        <w:rPr>
          <w:color w:val="000000"/>
          <w:sz w:val="21"/>
          <w:szCs w:val="21"/>
        </w:rPr>
        <w:t xml:space="preserve"> </w:t>
      </w:r>
      <w:proofErr w:type="spellStart"/>
      <w:r>
        <w:rPr>
          <w:rStyle w:val="qowt-font5-shuldhtimesnewromanpsmt"/>
          <w:color w:val="000000"/>
          <w:sz w:val="21"/>
          <w:szCs w:val="21"/>
        </w:rPr>
        <w:t>Diacetate</w:t>
      </w:r>
      <w:proofErr w:type="spellEnd"/>
      <w:r>
        <w:rPr>
          <w:rStyle w:val="qowt-font5-shuldhtimesnewromanpsmt"/>
          <w:color w:val="000000"/>
          <w:sz w:val="21"/>
          <w:szCs w:val="21"/>
        </w:rPr>
        <w:t>)</w:t>
      </w:r>
      <w:r>
        <w:rPr>
          <w:rStyle w:val="qowt-font3"/>
          <w:color w:val="000000"/>
          <w:sz w:val="21"/>
          <w:szCs w:val="21"/>
        </w:rPr>
        <w:t>探针，是迄今最常用、最灵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3"/>
          <w:color w:val="000000"/>
          <w:sz w:val="21"/>
          <w:szCs w:val="21"/>
        </w:rPr>
        <w:t>敏的细胞内活性氧检测探针。</w:t>
      </w:r>
      <w:r>
        <w:rPr>
          <w:rStyle w:val="qowt-font5-shuldh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本身没有荧光，可以自由穿过细胞膜，当其进入细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3"/>
          <w:color w:val="000000"/>
          <w:sz w:val="21"/>
          <w:szCs w:val="21"/>
        </w:rPr>
        <w:t>胞内后，会被细胞内的相关酯酶水解为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DCFH</w:t>
      </w:r>
      <w:r>
        <w:rPr>
          <w:rStyle w:val="qowt-font3"/>
          <w:color w:val="000000"/>
          <w:sz w:val="21"/>
          <w:szCs w:val="21"/>
        </w:rPr>
        <w:t>（</w:t>
      </w:r>
      <w:proofErr w:type="spellStart"/>
      <w:r>
        <w:rPr>
          <w:rStyle w:val="qowt-font5-shuldhtimesnewromanpsmt"/>
          <w:color w:val="000000"/>
          <w:sz w:val="21"/>
          <w:szCs w:val="21"/>
        </w:rPr>
        <w:t>Dichlorofluorescin</w:t>
      </w:r>
      <w:proofErr w:type="spellEnd"/>
      <w:r>
        <w:rPr>
          <w:rStyle w:val="qowt-font3"/>
          <w:color w:val="000000"/>
          <w:sz w:val="21"/>
          <w:szCs w:val="21"/>
        </w:rPr>
        <w:t>）。而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DCFH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不能通透细胞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3"/>
          <w:color w:val="000000"/>
          <w:sz w:val="21"/>
          <w:szCs w:val="21"/>
        </w:rPr>
        <w:t>膜，从而使</w:t>
      </w:r>
      <w:proofErr w:type="gramStart"/>
      <w:r>
        <w:rPr>
          <w:rStyle w:val="qowt-font3"/>
          <w:color w:val="000000"/>
          <w:sz w:val="21"/>
          <w:szCs w:val="21"/>
        </w:rPr>
        <w:t>探针很</w:t>
      </w:r>
      <w:proofErr w:type="gramEnd"/>
      <w:r>
        <w:rPr>
          <w:rStyle w:val="qowt-font3"/>
          <w:color w:val="000000"/>
          <w:sz w:val="21"/>
          <w:szCs w:val="21"/>
        </w:rPr>
        <w:t>容易被标记到细胞内。当细胞内有活性氧存在时，</w:t>
      </w:r>
      <w:r>
        <w:rPr>
          <w:rStyle w:val="qowt-font5-shuldhtimesnewromanpsmt"/>
          <w:color w:val="000000"/>
          <w:sz w:val="21"/>
          <w:szCs w:val="21"/>
        </w:rPr>
        <w:t>DCFH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被氧化为强绿色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3"/>
          <w:color w:val="000000"/>
          <w:sz w:val="21"/>
          <w:szCs w:val="21"/>
        </w:rPr>
        <w:t>荧光物质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DCF</w:t>
      </w:r>
      <w:r>
        <w:rPr>
          <w:rStyle w:val="qowt-font3"/>
          <w:color w:val="000000"/>
          <w:sz w:val="21"/>
          <w:szCs w:val="21"/>
        </w:rPr>
        <w:t>（</w:t>
      </w:r>
      <w:proofErr w:type="spellStart"/>
      <w:r>
        <w:rPr>
          <w:rStyle w:val="qowt-font5-shuldhtimesnewromanpsmt"/>
          <w:color w:val="000000"/>
          <w:sz w:val="21"/>
          <w:szCs w:val="21"/>
        </w:rPr>
        <w:t>Dichlorofluorescein</w:t>
      </w:r>
      <w:proofErr w:type="spellEnd"/>
      <w:r>
        <w:rPr>
          <w:rStyle w:val="qowt-font3"/>
          <w:color w:val="000000"/>
          <w:sz w:val="21"/>
          <w:szCs w:val="21"/>
        </w:rPr>
        <w:t>），其荧光在激发波长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502nm</w:t>
      </w:r>
      <w:r>
        <w:rPr>
          <w:rStyle w:val="qowt-font3"/>
          <w:color w:val="000000"/>
          <w:sz w:val="21"/>
          <w:szCs w:val="21"/>
        </w:rPr>
        <w:t>，发射波长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530nm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附近有最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314"/>
      </w:pPr>
      <w:r>
        <w:rPr>
          <w:rStyle w:val="qowt-font3"/>
          <w:color w:val="000000"/>
          <w:sz w:val="21"/>
          <w:szCs w:val="21"/>
        </w:rPr>
        <w:t>大波峰，其荧光强度与细胞内活性氧水平成正比。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二、试剂组成及保存（</w:t>
      </w:r>
      <w:r>
        <w:rPr>
          <w:rStyle w:val="qowt-font4-wgnvbdtimesnewromanpsboldmt"/>
          <w:color w:val="000000"/>
          <w:sz w:val="21"/>
          <w:szCs w:val="21"/>
        </w:rPr>
        <w:t>100T-500T</w:t>
      </w:r>
      <w:r>
        <w:rPr>
          <w:rStyle w:val="qowt-font3"/>
          <w:color w:val="000000"/>
          <w:sz w:val="21"/>
          <w:szCs w:val="21"/>
        </w:rPr>
        <w:t>）：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4-wgnvbdtimesnewromanpsboldmt"/>
          <w:color w:val="000000"/>
          <w:sz w:val="21"/>
          <w:szCs w:val="21"/>
        </w:rPr>
        <w:t>1</w:t>
      </w:r>
      <w:r>
        <w:rPr>
          <w:rStyle w:val="qowt-font3"/>
          <w:color w:val="000000"/>
          <w:sz w:val="21"/>
          <w:szCs w:val="21"/>
        </w:rPr>
        <w:t>、</w:t>
      </w:r>
      <w:r>
        <w:rPr>
          <w:rStyle w:val="qowt-font5-shuldhtimesnewromanpsmt"/>
          <w:color w:val="000000"/>
          <w:sz w:val="21"/>
          <w:szCs w:val="21"/>
        </w:rPr>
        <w:t>0.1ml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10mM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in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DMSO</w:t>
      </w:r>
      <w:r>
        <w:rPr>
          <w:rStyle w:val="qowt-font3"/>
          <w:color w:val="000000"/>
          <w:sz w:val="21"/>
          <w:szCs w:val="21"/>
        </w:rPr>
        <w:t>，</w:t>
      </w:r>
      <w:r>
        <w:rPr>
          <w:rStyle w:val="qowt-font6-ntnrvusymbolmt"/>
          <w:color w:val="000000"/>
          <w:sz w:val="21"/>
          <w:szCs w:val="21"/>
        </w:rPr>
        <w:t>(</w:t>
      </w:r>
      <w:r>
        <w:rPr>
          <w:rStyle w:val="qowt-font5-shuldhtimesnewromanpsmt"/>
          <w:color w:val="000000"/>
          <w:sz w:val="21"/>
          <w:szCs w:val="21"/>
        </w:rPr>
        <w:t>20</w:t>
      </w:r>
      <w:r>
        <w:rPr>
          <w:rStyle w:val="qowt-font3"/>
          <w:color w:val="000000"/>
          <w:sz w:val="21"/>
          <w:szCs w:val="21"/>
        </w:rPr>
        <w:t>℃保存。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4-wgnvbdtimesnewromanpsboldmt"/>
          <w:color w:val="000000"/>
          <w:sz w:val="21"/>
          <w:szCs w:val="21"/>
        </w:rPr>
        <w:t>2</w:t>
      </w:r>
      <w:r>
        <w:rPr>
          <w:rStyle w:val="qowt-font3"/>
          <w:color w:val="000000"/>
          <w:sz w:val="21"/>
          <w:szCs w:val="21"/>
        </w:rPr>
        <w:t>、</w:t>
      </w:r>
      <w:r>
        <w:rPr>
          <w:rStyle w:val="qowt-font5-shuldhtimesnewromanpsmt"/>
          <w:color w:val="000000"/>
          <w:sz w:val="21"/>
          <w:szCs w:val="21"/>
        </w:rPr>
        <w:t>1ml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活性氧供氢体，</w:t>
      </w:r>
      <w:r>
        <w:rPr>
          <w:rStyle w:val="qowt-font5-shuldhtimesnewromanpsmt"/>
          <w:color w:val="000000"/>
          <w:sz w:val="21"/>
          <w:szCs w:val="21"/>
        </w:rPr>
        <w:t>4-8</w:t>
      </w:r>
      <w:r>
        <w:rPr>
          <w:rStyle w:val="qowt-font3"/>
          <w:color w:val="000000"/>
          <w:sz w:val="21"/>
          <w:szCs w:val="21"/>
        </w:rPr>
        <w:t>℃保存。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</w:pPr>
      <w:r>
        <w:rPr>
          <w:rStyle w:val="qowt-font3"/>
          <w:color w:val="000000"/>
          <w:sz w:val="21"/>
          <w:szCs w:val="21"/>
        </w:rPr>
        <w:t>三、组织样本操作步骤：（可用激光共聚焦显微镜观察，也可用于流式细胞仪、荧光酶标仪、</w:t>
      </w:r>
      <w:proofErr w:type="gramStart"/>
      <w:r>
        <w:rPr>
          <w:rStyle w:val="qowt-font3"/>
          <w:color w:val="000000"/>
          <w:sz w:val="21"/>
          <w:szCs w:val="21"/>
        </w:rPr>
        <w:t>荧</w:t>
      </w:r>
      <w:proofErr w:type="gramEnd"/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2309"/>
      </w:pPr>
      <w:r>
        <w:rPr>
          <w:rStyle w:val="qowt-font3"/>
          <w:color w:val="000000"/>
          <w:sz w:val="21"/>
          <w:szCs w:val="21"/>
        </w:rPr>
        <w:t>光分光度计测定）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4-wgnvbdtimesnewromanpsboldmt"/>
          <w:color w:val="000000"/>
          <w:sz w:val="21"/>
          <w:szCs w:val="21"/>
        </w:rPr>
        <w:t>1</w:t>
      </w:r>
      <w:r>
        <w:rPr>
          <w:rStyle w:val="qowt-font3"/>
          <w:color w:val="000000"/>
          <w:sz w:val="21"/>
          <w:szCs w:val="21"/>
        </w:rPr>
        <w:t>、单细胞悬液制备：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34"/>
      </w:pPr>
      <w:r>
        <w:rPr>
          <w:rStyle w:val="qowt-font3"/>
          <w:color w:val="000000"/>
          <w:sz w:val="21"/>
          <w:szCs w:val="21"/>
        </w:rPr>
        <w:t>方法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4-wgnvbdtimesnewromanpsboldmt"/>
          <w:color w:val="000000"/>
          <w:sz w:val="21"/>
          <w:szCs w:val="21"/>
        </w:rPr>
        <w:t>1</w:t>
      </w:r>
      <w:r>
        <w:rPr>
          <w:rStyle w:val="qowt-font3"/>
          <w:color w:val="000000"/>
          <w:sz w:val="21"/>
          <w:szCs w:val="21"/>
        </w:rPr>
        <w:t>、采用单细胞悬液制备仪制备单细胞悬液。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34"/>
      </w:pPr>
      <w:r>
        <w:rPr>
          <w:rStyle w:val="qowt-font3"/>
          <w:color w:val="000000"/>
          <w:sz w:val="21"/>
          <w:szCs w:val="21"/>
        </w:rPr>
        <w:t>方法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4-wgnvbdtimesnewromanpsboldmt"/>
          <w:color w:val="000000"/>
          <w:sz w:val="21"/>
          <w:szCs w:val="21"/>
        </w:rPr>
        <w:t>2</w:t>
      </w:r>
      <w:r>
        <w:rPr>
          <w:rStyle w:val="qowt-font3"/>
          <w:color w:val="000000"/>
          <w:sz w:val="21"/>
          <w:szCs w:val="21"/>
        </w:rPr>
        <w:t>、酶消化法：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34"/>
      </w:pPr>
      <w:r>
        <w:rPr>
          <w:rStyle w:val="qowt-font3"/>
          <w:color w:val="000000"/>
          <w:sz w:val="21"/>
          <w:szCs w:val="21"/>
        </w:rPr>
        <w:t>方法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4-wgnvbdtimesnewromanpsboldmt"/>
          <w:color w:val="000000"/>
          <w:sz w:val="21"/>
          <w:szCs w:val="21"/>
        </w:rPr>
        <w:t>3</w:t>
      </w:r>
      <w:r>
        <w:rPr>
          <w:rStyle w:val="qowt-font3"/>
          <w:color w:val="000000"/>
          <w:sz w:val="21"/>
          <w:szCs w:val="21"/>
        </w:rPr>
        <w:t>、机械法（网搓法）：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4-wgnvbdtimesnewromanpsboldmt"/>
          <w:color w:val="000000"/>
          <w:sz w:val="21"/>
          <w:szCs w:val="21"/>
        </w:rPr>
        <w:t>2</w:t>
      </w:r>
      <w:r>
        <w:rPr>
          <w:rStyle w:val="qowt-font3"/>
          <w:color w:val="000000"/>
          <w:sz w:val="21"/>
          <w:szCs w:val="21"/>
        </w:rPr>
        <w:t>、加入荧光探针：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42"/>
      </w:pPr>
      <w:r>
        <w:rPr>
          <w:rStyle w:val="qowt-font3"/>
          <w:color w:val="000000"/>
          <w:sz w:val="21"/>
          <w:szCs w:val="21"/>
        </w:rPr>
        <w:t>①、取不进行任何处理的细胞用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0.01M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重悬，设为</w:t>
      </w:r>
      <w:proofErr w:type="gramStart"/>
      <w:r>
        <w:rPr>
          <w:rStyle w:val="qowt-font3"/>
          <w:color w:val="000000"/>
          <w:sz w:val="21"/>
          <w:szCs w:val="21"/>
        </w:rPr>
        <w:t>阴性对</w:t>
      </w:r>
      <w:proofErr w:type="gramEnd"/>
      <w:r>
        <w:rPr>
          <w:rStyle w:val="qowt-font3"/>
          <w:color w:val="000000"/>
          <w:sz w:val="21"/>
          <w:szCs w:val="21"/>
        </w:rPr>
        <w:t>照管。阳性对照管：用稀释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56"/>
      </w:pPr>
      <w:r>
        <w:rPr>
          <w:rStyle w:val="qowt-font3"/>
          <w:color w:val="000000"/>
          <w:sz w:val="21"/>
          <w:szCs w:val="21"/>
        </w:rPr>
        <w:t>好的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重悬细胞沉淀，同时加入活性氧供氢体诱导细胞，推荐该试剂的工作浓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56"/>
      </w:pPr>
      <w:r>
        <w:rPr>
          <w:rStyle w:val="qowt-font3"/>
          <w:color w:val="000000"/>
          <w:sz w:val="21"/>
          <w:szCs w:val="21"/>
        </w:rPr>
        <w:t>度为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20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5-shuldhtimesnewromanpsmt"/>
          <w:color w:val="000000"/>
          <w:sz w:val="21"/>
          <w:szCs w:val="21"/>
        </w:rPr>
        <w:t>100µM</w:t>
      </w:r>
      <w:r>
        <w:rPr>
          <w:rStyle w:val="qowt-font3"/>
          <w:color w:val="000000"/>
          <w:sz w:val="21"/>
          <w:szCs w:val="21"/>
        </w:rPr>
        <w:t>。</w:t>
      </w:r>
      <w:r>
        <w:t xml:space="preserve"> </w:t>
      </w:r>
    </w:p>
    <w:p w:rsidR="005F12D7" w:rsidRDefault="005F12D7" w:rsidP="005F12D7">
      <w:pPr>
        <w:pStyle w:val="qowt-stl-"/>
        <w:spacing w:line="237" w:lineRule="atLeast"/>
        <w:ind w:left="442"/>
      </w:pPr>
      <w:r>
        <w:rPr>
          <w:rStyle w:val="qowt-font3"/>
          <w:color w:val="000000"/>
          <w:sz w:val="21"/>
          <w:szCs w:val="21"/>
        </w:rPr>
        <w:t>②、样本管：用稀释好的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重悬细胞沉淀，细胞密度一般要求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1×10</w:t>
      </w:r>
      <w:r>
        <w:rPr>
          <w:rStyle w:val="qowt-font5-shuldhtimesnewromanpsmt"/>
          <w:color w:val="000000"/>
          <w:sz w:val="21"/>
          <w:szCs w:val="21"/>
          <w:vertAlign w:val="superscript"/>
        </w:rPr>
        <w:t>6</w:t>
      </w:r>
      <w:r>
        <w:rPr>
          <w:rStyle w:val="qowt-font5-shuldhtimesnewromanpsmt"/>
          <w:color w:val="000000"/>
          <w:sz w:val="21"/>
          <w:szCs w:val="21"/>
        </w:rPr>
        <w:t>-2×10</w:t>
      </w:r>
      <w:r>
        <w:rPr>
          <w:rStyle w:val="qowt-font5-shuldhtimesnewromanpsmt"/>
          <w:color w:val="000000"/>
          <w:sz w:val="21"/>
          <w:szCs w:val="21"/>
          <w:vertAlign w:val="superscript"/>
        </w:rPr>
        <w:t>7</w:t>
      </w:r>
      <w:r>
        <w:rPr>
          <w:rStyle w:val="qowt-font5-shuldhtimesnewromanpsmt"/>
          <w:color w:val="000000"/>
          <w:sz w:val="21"/>
          <w:szCs w:val="21"/>
        </w:rPr>
        <w:t>/ml</w:t>
      </w:r>
      <w:r>
        <w:rPr>
          <w:rStyle w:val="qowt-font3"/>
          <w:color w:val="000000"/>
          <w:sz w:val="21"/>
          <w:szCs w:val="21"/>
        </w:rPr>
        <w:t>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42"/>
      </w:pPr>
      <w:r>
        <w:rPr>
          <w:rStyle w:val="qowt-font3"/>
          <w:color w:val="000000"/>
          <w:sz w:val="21"/>
          <w:szCs w:val="21"/>
        </w:rPr>
        <w:t>③、</w:t>
      </w:r>
      <w:r>
        <w:rPr>
          <w:rStyle w:val="qowt-font5-shuldhtimesnewromanpsmt"/>
          <w:color w:val="000000"/>
          <w:sz w:val="21"/>
          <w:szCs w:val="21"/>
        </w:rPr>
        <w:t>37</w:t>
      </w:r>
      <w:r>
        <w:rPr>
          <w:rStyle w:val="qowt-font3"/>
          <w:color w:val="000000"/>
          <w:sz w:val="21"/>
          <w:szCs w:val="21"/>
        </w:rPr>
        <w:t>℃孵育细胞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30min</w:t>
      </w:r>
      <w:r>
        <w:rPr>
          <w:rStyle w:val="qowt-font3"/>
          <w:color w:val="000000"/>
          <w:sz w:val="21"/>
          <w:szCs w:val="21"/>
        </w:rPr>
        <w:t>～几小时。通常为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30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5-shuldhtimesnewromanpsmt"/>
          <w:color w:val="000000"/>
          <w:sz w:val="21"/>
          <w:szCs w:val="21"/>
        </w:rPr>
        <w:t>60min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即可。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42"/>
      </w:pPr>
      <w:r>
        <w:rPr>
          <w:rStyle w:val="qowt-font3"/>
          <w:color w:val="000000"/>
          <w:sz w:val="21"/>
          <w:szCs w:val="21"/>
        </w:rPr>
        <w:lastRenderedPageBreak/>
        <w:t>④、收集孵育（探针标记）后的单细胞悬液，</w:t>
      </w:r>
      <w:r>
        <w:rPr>
          <w:rStyle w:val="qowt-font5-shuldhtimesnewromanpsmt"/>
          <w:color w:val="000000"/>
          <w:sz w:val="21"/>
          <w:szCs w:val="21"/>
        </w:rPr>
        <w:t>1000g</w:t>
      </w:r>
      <w:r>
        <w:rPr>
          <w:rStyle w:val="qowt-font3"/>
          <w:color w:val="000000"/>
          <w:sz w:val="21"/>
          <w:szCs w:val="21"/>
        </w:rPr>
        <w:t>，离心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5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5-shuldhtimesnewromanpsmt"/>
          <w:color w:val="000000"/>
          <w:sz w:val="21"/>
          <w:szCs w:val="21"/>
        </w:rPr>
        <w:t>10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分钟，去上清收集细胞沉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862"/>
      </w:pPr>
      <w:proofErr w:type="gramStart"/>
      <w:r>
        <w:rPr>
          <w:rStyle w:val="qowt-font3"/>
          <w:color w:val="000000"/>
          <w:sz w:val="21"/>
          <w:szCs w:val="21"/>
        </w:rPr>
        <w:t>淀</w:t>
      </w:r>
      <w:proofErr w:type="gramEnd"/>
      <w:r>
        <w:rPr>
          <w:rStyle w:val="qowt-font3"/>
          <w:color w:val="000000"/>
          <w:sz w:val="21"/>
          <w:szCs w:val="21"/>
        </w:rPr>
        <w:t>，用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洗涤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5-shuldhtimesnewromanpsmt"/>
          <w:color w:val="000000"/>
          <w:sz w:val="21"/>
          <w:szCs w:val="21"/>
        </w:rPr>
        <w:t>1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5-shuldhtimesnewromanpsmt"/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次。离心收集细胞沉淀用于荧光检测；</w:t>
      </w:r>
      <w:r>
        <w:t xml:space="preserve"> </w:t>
      </w:r>
    </w:p>
    <w:p w:rsidR="005F12D7" w:rsidRDefault="005F12D7" w:rsidP="005F12D7">
      <w:pPr>
        <w:pStyle w:val="qowt-stl-"/>
        <w:spacing w:line="199" w:lineRule="atLeast"/>
        <w:ind w:left="629"/>
      </w:pPr>
      <w:r>
        <w:rPr>
          <w:rStyle w:val="qowt-font7-vmenostimesnewromanpsboldmt"/>
          <w:color w:val="000000"/>
          <w:sz w:val="21"/>
          <w:szCs w:val="21"/>
        </w:rPr>
        <w:t>3</w:t>
      </w:r>
      <w:r>
        <w:rPr>
          <w:rStyle w:val="qowt-font3"/>
          <w:color w:val="000000"/>
          <w:sz w:val="21"/>
          <w:szCs w:val="21"/>
        </w:rPr>
        <w:t>、荧光检测：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32"/>
      </w:pPr>
      <w:r>
        <w:rPr>
          <w:rStyle w:val="qowt-font3"/>
          <w:color w:val="000000"/>
          <w:sz w:val="21"/>
          <w:szCs w:val="21"/>
        </w:rPr>
        <w:t>①、将上述收集好的细胞沉淀用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重悬，并用于检测；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713"/>
      </w:pPr>
      <w:r>
        <w:rPr>
          <w:rStyle w:val="qowt-font3"/>
          <w:color w:val="000000"/>
          <w:sz w:val="21"/>
          <w:szCs w:val="21"/>
        </w:rPr>
        <w:t>②、波长设置：最佳激发波长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500(500</w:t>
      </w:r>
      <w:r>
        <w:rPr>
          <w:rStyle w:val="qowt-font9-djvtpcsymbolmt"/>
          <w:color w:val="000000"/>
          <w:sz w:val="21"/>
          <w:szCs w:val="21"/>
        </w:rPr>
        <w:t>(</w:t>
      </w:r>
      <w:r>
        <w:rPr>
          <w:rStyle w:val="qowt-font8-kuewdqtimesnewromanpsmt"/>
          <w:color w:val="000000"/>
          <w:sz w:val="21"/>
          <w:szCs w:val="21"/>
        </w:rPr>
        <w:t>15nm)</w:t>
      </w:r>
      <w:r>
        <w:rPr>
          <w:rStyle w:val="qowt-font3"/>
          <w:color w:val="000000"/>
          <w:sz w:val="21"/>
          <w:szCs w:val="21"/>
        </w:rPr>
        <w:t>，最佳发射波长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525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(530</w:t>
      </w:r>
      <w:r>
        <w:rPr>
          <w:rStyle w:val="qowt-font9-djvtpcsymbolmt"/>
          <w:color w:val="000000"/>
          <w:sz w:val="21"/>
          <w:szCs w:val="21"/>
        </w:rPr>
        <w:t>(</w:t>
      </w:r>
      <w:r>
        <w:rPr>
          <w:rStyle w:val="qowt-font8-kuewdqtimesnewromanpsmt"/>
          <w:color w:val="000000"/>
          <w:sz w:val="21"/>
          <w:szCs w:val="21"/>
        </w:rPr>
        <w:t>20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nm)</w:t>
      </w:r>
      <w:r>
        <w:rPr>
          <w:rStyle w:val="qowt-font3"/>
          <w:color w:val="000000"/>
          <w:sz w:val="21"/>
          <w:szCs w:val="21"/>
        </w:rPr>
        <w:t>。也可按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1126"/>
      </w:pPr>
      <w:r>
        <w:rPr>
          <w:rStyle w:val="qowt-font3"/>
          <w:color w:val="000000"/>
          <w:sz w:val="21"/>
          <w:szCs w:val="21"/>
        </w:rPr>
        <w:t>照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FITC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荧光检测条件检测。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713"/>
      </w:pPr>
      <w:r>
        <w:rPr>
          <w:rStyle w:val="qowt-font3"/>
          <w:color w:val="000000"/>
          <w:sz w:val="21"/>
          <w:szCs w:val="21"/>
        </w:rPr>
        <w:t>③、结果以荧光度值表示。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</w:pPr>
      <w:r>
        <w:rPr>
          <w:rStyle w:val="qowt-font3"/>
          <w:color w:val="000000"/>
          <w:sz w:val="21"/>
          <w:szCs w:val="21"/>
        </w:rPr>
        <w:t>四、细胞样本操作步骤：（可用激光共聚焦显微镜观察，也可用于流式细胞仪、荧光酶标仪、</w:t>
      </w:r>
      <w:proofErr w:type="gramStart"/>
      <w:r>
        <w:rPr>
          <w:rStyle w:val="qowt-font3"/>
          <w:color w:val="000000"/>
          <w:sz w:val="21"/>
          <w:szCs w:val="21"/>
        </w:rPr>
        <w:t>荧</w:t>
      </w:r>
      <w:proofErr w:type="gramEnd"/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2309"/>
      </w:pPr>
      <w:r>
        <w:rPr>
          <w:rStyle w:val="qowt-font3"/>
          <w:color w:val="000000"/>
          <w:sz w:val="21"/>
          <w:szCs w:val="21"/>
        </w:rPr>
        <w:t>光分光度计测定）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7-vmenostimesnewromanpsboldmt"/>
          <w:color w:val="000000"/>
          <w:sz w:val="21"/>
          <w:szCs w:val="21"/>
        </w:rPr>
        <w:t>1</w:t>
      </w:r>
      <w:r>
        <w:rPr>
          <w:rStyle w:val="qowt-font3"/>
          <w:color w:val="000000"/>
          <w:sz w:val="21"/>
          <w:szCs w:val="21"/>
        </w:rPr>
        <w:t>、直接将探针加入培养液中：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①、直接将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探针加入无血清培养基中：一般按照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1</w:t>
      </w:r>
      <w:r>
        <w:rPr>
          <w:rStyle w:val="qowt-font3"/>
          <w:color w:val="000000"/>
          <w:sz w:val="21"/>
          <w:szCs w:val="21"/>
        </w:rPr>
        <w:t>：</w:t>
      </w:r>
      <w:r>
        <w:rPr>
          <w:rStyle w:val="qowt-font8-kuewdqtimesnewromanpsmt"/>
          <w:color w:val="000000"/>
          <w:sz w:val="21"/>
          <w:szCs w:val="21"/>
        </w:rPr>
        <w:t>1000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用无血清培养液稀释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8-kuewdqtimesnewromanpsmt"/>
          <w:color w:val="000000"/>
          <w:sz w:val="21"/>
          <w:szCs w:val="21"/>
        </w:rPr>
        <w:t>DCFH-DA(</w:t>
      </w:r>
      <w:r>
        <w:rPr>
          <w:rStyle w:val="qowt-font3"/>
          <w:color w:val="000000"/>
          <w:sz w:val="21"/>
          <w:szCs w:val="21"/>
        </w:rPr>
        <w:t>终浓度为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10µM)</w:t>
      </w:r>
      <w:r>
        <w:rPr>
          <w:rStyle w:val="qowt-font3"/>
          <w:color w:val="000000"/>
          <w:sz w:val="21"/>
          <w:szCs w:val="21"/>
        </w:rPr>
        <w:t>。去除培养液后，加入适当体积稀释好的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DCFH-DA</w:t>
      </w:r>
      <w:r>
        <w:rPr>
          <w:rStyle w:val="qowt-font3"/>
          <w:color w:val="000000"/>
          <w:sz w:val="21"/>
          <w:szCs w:val="21"/>
        </w:rPr>
        <w:t>。加入的体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3"/>
          <w:color w:val="000000"/>
          <w:sz w:val="21"/>
          <w:szCs w:val="21"/>
        </w:rPr>
        <w:t>积以能充分盖住细胞为宜，通常对于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6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孔板的一个</w:t>
      </w:r>
      <w:proofErr w:type="gramStart"/>
      <w:r>
        <w:rPr>
          <w:rStyle w:val="qowt-font3"/>
          <w:color w:val="000000"/>
          <w:sz w:val="21"/>
          <w:szCs w:val="21"/>
        </w:rPr>
        <w:t>孔加入</w:t>
      </w:r>
      <w:proofErr w:type="gramEnd"/>
      <w:r>
        <w:rPr>
          <w:rStyle w:val="qowt-font3"/>
          <w:color w:val="000000"/>
          <w:sz w:val="21"/>
          <w:szCs w:val="21"/>
        </w:rPr>
        <w:t>稀释好的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不少于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1ml</w:t>
      </w:r>
      <w:r>
        <w:rPr>
          <w:rStyle w:val="qowt-font3"/>
          <w:color w:val="000000"/>
          <w:sz w:val="21"/>
          <w:szCs w:val="21"/>
        </w:rPr>
        <w:t>。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</w:pPr>
      <w:r>
        <w:rPr>
          <w:rStyle w:val="qowt-font3"/>
          <w:color w:val="000000"/>
          <w:sz w:val="21"/>
          <w:szCs w:val="21"/>
        </w:rPr>
        <w:t>②、取一份不加探针，只加入培养基的细胞设为</w:t>
      </w:r>
      <w:proofErr w:type="gramStart"/>
      <w:r>
        <w:rPr>
          <w:rStyle w:val="qowt-font3"/>
          <w:color w:val="000000"/>
          <w:sz w:val="21"/>
          <w:szCs w:val="21"/>
        </w:rPr>
        <w:t>阴性对</w:t>
      </w:r>
      <w:proofErr w:type="gramEnd"/>
      <w:r>
        <w:rPr>
          <w:rStyle w:val="qowt-font3"/>
          <w:color w:val="000000"/>
          <w:sz w:val="21"/>
          <w:szCs w:val="21"/>
        </w:rPr>
        <w:t>照管。阳性对照管：取一份已加入探针的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3"/>
          <w:color w:val="000000"/>
          <w:sz w:val="21"/>
          <w:szCs w:val="21"/>
        </w:rPr>
        <w:t>细胞，同时加入活性氧供氢体诱导细胞，推荐该试剂的工作浓度为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20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8-kuewdqtimesnewromanpsmt"/>
          <w:color w:val="000000"/>
          <w:sz w:val="21"/>
          <w:szCs w:val="21"/>
        </w:rPr>
        <w:t>100µM</w:t>
      </w:r>
      <w:r>
        <w:rPr>
          <w:rStyle w:val="qowt-font3"/>
          <w:color w:val="000000"/>
          <w:sz w:val="21"/>
          <w:szCs w:val="21"/>
        </w:rPr>
        <w:t>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③、</w:t>
      </w:r>
      <w:r>
        <w:rPr>
          <w:rStyle w:val="qowt-font8-kuewdqtimesnewromanpsmt"/>
          <w:color w:val="000000"/>
          <w:sz w:val="21"/>
          <w:szCs w:val="21"/>
        </w:rPr>
        <w:t>37</w:t>
      </w:r>
      <w:r>
        <w:rPr>
          <w:rStyle w:val="qowt-font3"/>
          <w:color w:val="000000"/>
          <w:sz w:val="21"/>
          <w:szCs w:val="21"/>
        </w:rPr>
        <w:t>℃孵育细胞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30min</w:t>
      </w:r>
      <w:r>
        <w:rPr>
          <w:rStyle w:val="qowt-font3"/>
          <w:color w:val="000000"/>
          <w:sz w:val="21"/>
          <w:szCs w:val="21"/>
        </w:rPr>
        <w:t>～几小时，通常为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30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8-kuewdqtimesnewromanpsmt"/>
          <w:color w:val="000000"/>
          <w:sz w:val="21"/>
          <w:szCs w:val="21"/>
        </w:rPr>
        <w:t>60min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即可，孵育时间长短与细胞类型、刺激条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3"/>
          <w:color w:val="000000"/>
          <w:sz w:val="21"/>
          <w:szCs w:val="21"/>
        </w:rPr>
        <w:t>件、</w:t>
      </w:r>
      <w:r>
        <w:rPr>
          <w:rStyle w:val="qowt-font8-kuewdq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浓度有关。一般阳性对照在刺激细胞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30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分钟左右，即可观察到明显的绿色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420"/>
      </w:pPr>
      <w:r>
        <w:rPr>
          <w:rStyle w:val="qowt-font3"/>
          <w:color w:val="000000"/>
          <w:sz w:val="21"/>
          <w:szCs w:val="21"/>
        </w:rPr>
        <w:t>荧光。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④、吸去培养液，利用无血清培养液或者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0.01MPBS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反复吹打，肉眼观察瓶底由半透明</w:t>
      </w:r>
      <w:r>
        <w:rPr>
          <w:rStyle w:val="qowt-font8-kuewdqtimesnewromanpsmt"/>
          <w:color w:val="000000"/>
          <w:sz w:val="21"/>
          <w:szCs w:val="21"/>
        </w:rPr>
        <w:t>(</w:t>
      </w:r>
      <w:r>
        <w:rPr>
          <w:rStyle w:val="qowt-font3"/>
          <w:color w:val="000000"/>
          <w:sz w:val="21"/>
          <w:szCs w:val="21"/>
        </w:rPr>
        <w:t>细胞单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3"/>
          <w:color w:val="000000"/>
          <w:sz w:val="21"/>
          <w:szCs w:val="21"/>
        </w:rPr>
        <w:t>层连接成片</w:t>
      </w:r>
      <w:r>
        <w:rPr>
          <w:rStyle w:val="qowt-font8-kuewdqtimesnewromanpsmt"/>
          <w:color w:val="000000"/>
          <w:sz w:val="21"/>
          <w:szCs w:val="21"/>
        </w:rPr>
        <w:t>)</w:t>
      </w:r>
      <w:r>
        <w:rPr>
          <w:rStyle w:val="qowt-font3"/>
          <w:color w:val="000000"/>
          <w:sz w:val="21"/>
          <w:szCs w:val="21"/>
        </w:rPr>
        <w:t>转为透明，细胞层几乎全部吹打到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中。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⑤、将细胞悬液全部收集到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1.5ml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离心管中。用无血清培养液或者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洗涤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次，以充分去除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3"/>
          <w:color w:val="000000"/>
          <w:sz w:val="21"/>
          <w:szCs w:val="21"/>
        </w:rPr>
        <w:t>未进入细胞内的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DCFH-DA</w:t>
      </w:r>
      <w:r>
        <w:rPr>
          <w:rStyle w:val="qowt-font3"/>
          <w:color w:val="000000"/>
          <w:sz w:val="21"/>
          <w:szCs w:val="21"/>
        </w:rPr>
        <w:t>。</w:t>
      </w:r>
      <w:r>
        <w:rPr>
          <w:rStyle w:val="qowt-font8-kuewdqtimesnewromanpsmt"/>
          <w:color w:val="000000"/>
          <w:sz w:val="21"/>
          <w:szCs w:val="21"/>
        </w:rPr>
        <w:t>1000rpm/min</w:t>
      </w:r>
      <w:r>
        <w:rPr>
          <w:rStyle w:val="qowt-font3"/>
          <w:color w:val="000000"/>
          <w:sz w:val="21"/>
          <w:szCs w:val="21"/>
        </w:rPr>
        <w:t>，</w:t>
      </w:r>
      <w:r>
        <w:rPr>
          <w:rStyle w:val="qowt-font8-kuewdqtimesnewromanpsmt"/>
          <w:color w:val="000000"/>
          <w:sz w:val="21"/>
          <w:szCs w:val="21"/>
        </w:rPr>
        <w:t>5min</w:t>
      </w:r>
      <w:r>
        <w:rPr>
          <w:rStyle w:val="qowt-font3"/>
          <w:color w:val="000000"/>
          <w:sz w:val="21"/>
          <w:szCs w:val="21"/>
        </w:rPr>
        <w:t>，吸净上清后加入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重新悬浮细胞进行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420"/>
      </w:pPr>
      <w:r>
        <w:rPr>
          <w:rStyle w:val="qowt-font3"/>
          <w:color w:val="000000"/>
          <w:sz w:val="21"/>
          <w:szCs w:val="21"/>
        </w:rPr>
        <w:t>测定。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lastRenderedPageBreak/>
        <w:t>⑥、波长设置：最佳激发波长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500(500</w:t>
      </w:r>
      <w:r>
        <w:rPr>
          <w:rStyle w:val="qowt-font9-djvtpcsymbolmt"/>
          <w:color w:val="000000"/>
          <w:sz w:val="21"/>
          <w:szCs w:val="21"/>
        </w:rPr>
        <w:t>(</w:t>
      </w:r>
      <w:r>
        <w:rPr>
          <w:rStyle w:val="qowt-font8-kuewdqtimesnewromanpsmt"/>
          <w:color w:val="000000"/>
          <w:sz w:val="21"/>
          <w:szCs w:val="21"/>
        </w:rPr>
        <w:t>15nm)</w:t>
      </w:r>
      <w:r>
        <w:rPr>
          <w:rStyle w:val="qowt-font3"/>
          <w:color w:val="000000"/>
          <w:sz w:val="21"/>
          <w:szCs w:val="21"/>
        </w:rPr>
        <w:t>，最佳发射波长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525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(530</w:t>
      </w:r>
      <w:r>
        <w:rPr>
          <w:rStyle w:val="qowt-font9-djvtpcsymbolmt"/>
          <w:color w:val="000000"/>
          <w:sz w:val="21"/>
          <w:szCs w:val="21"/>
        </w:rPr>
        <w:t>(</w:t>
      </w:r>
      <w:r>
        <w:rPr>
          <w:rStyle w:val="qowt-font8-kuewdqtimesnewromanpsmt"/>
          <w:color w:val="000000"/>
          <w:sz w:val="21"/>
          <w:szCs w:val="21"/>
        </w:rPr>
        <w:t>20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nm)</w:t>
      </w:r>
      <w:r>
        <w:rPr>
          <w:rStyle w:val="qowt-font3"/>
          <w:color w:val="000000"/>
          <w:sz w:val="21"/>
          <w:szCs w:val="21"/>
        </w:rPr>
        <w:t>。也可按照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FITC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420"/>
      </w:pPr>
      <w:r>
        <w:rPr>
          <w:rStyle w:val="qowt-font3"/>
          <w:color w:val="000000"/>
          <w:sz w:val="21"/>
          <w:szCs w:val="21"/>
        </w:rPr>
        <w:t>荧光检测条件检测。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</w:pPr>
      <w:r>
        <w:rPr>
          <w:rStyle w:val="qowt-font3"/>
          <w:color w:val="000000"/>
          <w:sz w:val="21"/>
          <w:szCs w:val="21"/>
        </w:rPr>
        <w:t>⑦、结果以荧光度值表示。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7-vmenostimesnewromanpsboldmt"/>
          <w:color w:val="000000"/>
          <w:sz w:val="21"/>
          <w:szCs w:val="21"/>
        </w:rPr>
        <w:t>2</w:t>
      </w:r>
      <w:r>
        <w:rPr>
          <w:rStyle w:val="qowt-font3"/>
          <w:color w:val="000000"/>
          <w:sz w:val="21"/>
          <w:szCs w:val="21"/>
        </w:rPr>
        <w:t>、先收集细胞，制备成细胞悬液后测定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</w:pPr>
      <w:r>
        <w:rPr>
          <w:rStyle w:val="qowt-font3"/>
          <w:color w:val="000000"/>
          <w:sz w:val="21"/>
          <w:szCs w:val="21"/>
        </w:rPr>
        <w:t>①、细胞收集：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8-kuewdqtimesnewromanpsmt"/>
          <w:color w:val="000000"/>
          <w:sz w:val="21"/>
          <w:szCs w:val="21"/>
        </w:rPr>
        <w:t>a</w:t>
      </w:r>
      <w:r>
        <w:rPr>
          <w:rStyle w:val="qowt-font3"/>
          <w:color w:val="000000"/>
          <w:sz w:val="21"/>
          <w:szCs w:val="21"/>
        </w:rPr>
        <w:t>、贴壁细胞，吸去培养液，利用无血清培养液或者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8-kuewdqtimesnewromanpsmt"/>
          <w:color w:val="000000"/>
          <w:sz w:val="21"/>
          <w:szCs w:val="21"/>
        </w:rPr>
        <w:t>0.01MPBS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反复吹打，肉眼观察孔板底部</w:t>
      </w:r>
      <w:r>
        <w:rPr>
          <w:rStyle w:val="qowt-font8-kuewdqtimesnewromanpsmt"/>
          <w:color w:val="000000"/>
          <w:sz w:val="21"/>
          <w:szCs w:val="21"/>
        </w:rPr>
        <w:t>(</w:t>
      </w:r>
      <w:r>
        <w:rPr>
          <w:rStyle w:val="qowt-font3"/>
          <w:color w:val="000000"/>
          <w:sz w:val="21"/>
          <w:szCs w:val="21"/>
        </w:rPr>
        <w:t>瓶</w:t>
      </w:r>
      <w:r>
        <w:t xml:space="preserve"> </w:t>
      </w:r>
    </w:p>
    <w:p w:rsidR="005F12D7" w:rsidRDefault="005F12D7" w:rsidP="005F12D7">
      <w:pPr>
        <w:pStyle w:val="qowt-stl-"/>
        <w:spacing w:line="199" w:lineRule="atLeast"/>
      </w:pP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3"/>
          <w:color w:val="000000"/>
          <w:sz w:val="21"/>
          <w:szCs w:val="21"/>
        </w:rPr>
        <w:t>底</w:t>
      </w:r>
      <w:r>
        <w:rPr>
          <w:rStyle w:val="qowt-font10-citpgctimesnewromanpsmt"/>
          <w:color w:val="000000"/>
          <w:sz w:val="21"/>
          <w:szCs w:val="21"/>
        </w:rPr>
        <w:t>)</w:t>
      </w:r>
      <w:r>
        <w:rPr>
          <w:rStyle w:val="qowt-font3"/>
          <w:color w:val="000000"/>
          <w:sz w:val="21"/>
          <w:szCs w:val="21"/>
        </w:rPr>
        <w:t>由半透明</w:t>
      </w:r>
      <w:r>
        <w:rPr>
          <w:rStyle w:val="qowt-font10-citpgctimesnewromanpsmt"/>
          <w:color w:val="000000"/>
          <w:sz w:val="21"/>
          <w:szCs w:val="21"/>
        </w:rPr>
        <w:t>(</w:t>
      </w:r>
      <w:r>
        <w:rPr>
          <w:rStyle w:val="qowt-font3"/>
          <w:color w:val="000000"/>
          <w:sz w:val="21"/>
          <w:szCs w:val="21"/>
        </w:rPr>
        <w:t>细胞单层连接成片</w:t>
      </w:r>
      <w:r>
        <w:rPr>
          <w:rStyle w:val="qowt-font10-citpgctimesnewromanpsmt"/>
          <w:color w:val="000000"/>
          <w:sz w:val="21"/>
          <w:szCs w:val="21"/>
        </w:rPr>
        <w:t>)</w:t>
      </w:r>
      <w:r>
        <w:rPr>
          <w:rStyle w:val="qowt-font3"/>
          <w:color w:val="000000"/>
          <w:sz w:val="21"/>
          <w:szCs w:val="21"/>
        </w:rPr>
        <w:t>转为透明，细胞层几乎全部吹打到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中。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10-citpgctimesnewromanpsmt"/>
          <w:color w:val="000000"/>
          <w:sz w:val="21"/>
          <w:szCs w:val="21"/>
        </w:rPr>
        <w:t>b</w:t>
      </w:r>
      <w:r>
        <w:rPr>
          <w:rStyle w:val="qowt-font3"/>
          <w:color w:val="000000"/>
          <w:sz w:val="21"/>
          <w:szCs w:val="21"/>
        </w:rPr>
        <w:t>、将细胞悬液全部收集到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1.5ml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离心管中。用无血清培养液或者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0.01MPBS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洗涤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次，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10-citpgctimesnewromanpsmt"/>
          <w:color w:val="000000"/>
          <w:sz w:val="21"/>
          <w:szCs w:val="21"/>
        </w:rPr>
        <w:t>1000rpm/min</w:t>
      </w:r>
      <w:r>
        <w:rPr>
          <w:rStyle w:val="qowt-font3"/>
          <w:color w:val="000000"/>
          <w:sz w:val="21"/>
          <w:szCs w:val="21"/>
        </w:rPr>
        <w:t>，离心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5min</w:t>
      </w:r>
      <w:r>
        <w:rPr>
          <w:rStyle w:val="qowt-font3"/>
          <w:color w:val="000000"/>
          <w:sz w:val="21"/>
          <w:szCs w:val="21"/>
        </w:rPr>
        <w:t>，吸净上清，留细胞沉淀用于测定。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10-citpgctimesnewromanpsmt"/>
          <w:color w:val="000000"/>
          <w:sz w:val="21"/>
          <w:szCs w:val="21"/>
        </w:rPr>
        <w:t>c</w:t>
      </w:r>
      <w:r>
        <w:rPr>
          <w:rStyle w:val="qowt-font3"/>
          <w:color w:val="000000"/>
          <w:sz w:val="21"/>
          <w:szCs w:val="21"/>
        </w:rPr>
        <w:t>、悬浮细胞按照常规方法离心</w:t>
      </w:r>
      <w:r>
        <w:rPr>
          <w:rStyle w:val="qowt-font10-citpgctimesnewromanpsmt"/>
          <w:color w:val="000000"/>
          <w:sz w:val="21"/>
          <w:szCs w:val="21"/>
        </w:rPr>
        <w:t>(2000rpm/min</w:t>
      </w:r>
      <w:r>
        <w:rPr>
          <w:rStyle w:val="qowt-font3"/>
          <w:color w:val="000000"/>
          <w:sz w:val="21"/>
          <w:szCs w:val="21"/>
        </w:rPr>
        <w:t>，离心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5min)</w:t>
      </w:r>
      <w:r>
        <w:rPr>
          <w:rStyle w:val="qowt-font3"/>
          <w:color w:val="000000"/>
          <w:sz w:val="21"/>
          <w:szCs w:val="21"/>
        </w:rPr>
        <w:t>，收集细胞沉淀，用无血清培养液或者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10-citpgctimesnewromanpsmt"/>
          <w:color w:val="000000"/>
          <w:sz w:val="21"/>
          <w:szCs w:val="21"/>
        </w:rPr>
        <w:t>0.01MPBS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洗涤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次，</w:t>
      </w:r>
      <w:r>
        <w:rPr>
          <w:rStyle w:val="qowt-font10-citpgctimesnewromanpsmt"/>
          <w:color w:val="000000"/>
          <w:sz w:val="21"/>
          <w:szCs w:val="21"/>
        </w:rPr>
        <w:t>1000rpm/min</w:t>
      </w:r>
      <w:r>
        <w:rPr>
          <w:rStyle w:val="qowt-font3"/>
          <w:color w:val="000000"/>
          <w:sz w:val="21"/>
          <w:szCs w:val="21"/>
        </w:rPr>
        <w:t>，离心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5min</w:t>
      </w:r>
      <w:r>
        <w:rPr>
          <w:rStyle w:val="qowt-font3"/>
          <w:color w:val="000000"/>
          <w:sz w:val="21"/>
          <w:szCs w:val="21"/>
        </w:rPr>
        <w:t>，吸净上清，留细胞沉淀用于测定。</w:t>
      </w:r>
      <w:r>
        <w:t xml:space="preserve"> </w:t>
      </w:r>
    </w:p>
    <w:p w:rsidR="005F12D7" w:rsidRDefault="005F12D7" w:rsidP="005F12D7">
      <w:pPr>
        <w:pStyle w:val="qowt-stl-"/>
        <w:spacing w:line="237" w:lineRule="atLeast"/>
      </w:pPr>
      <w:r>
        <w:rPr>
          <w:rStyle w:val="qowt-font3"/>
          <w:color w:val="000000"/>
          <w:sz w:val="21"/>
          <w:szCs w:val="21"/>
        </w:rPr>
        <w:t>②、细胞重悬：细胞密度一般要求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1×10</w:t>
      </w:r>
      <w:r>
        <w:rPr>
          <w:rStyle w:val="qowt-font10-citpgctimesnewromanpsmt"/>
          <w:color w:val="000000"/>
          <w:sz w:val="21"/>
          <w:szCs w:val="21"/>
          <w:vertAlign w:val="superscript"/>
        </w:rPr>
        <w:t>6</w:t>
      </w:r>
      <w:r>
        <w:rPr>
          <w:rStyle w:val="qowt-font10-citpgctimesnewromanpsmt"/>
          <w:color w:val="000000"/>
          <w:sz w:val="21"/>
          <w:szCs w:val="21"/>
        </w:rPr>
        <w:t>-2×10</w:t>
      </w:r>
      <w:r>
        <w:rPr>
          <w:rStyle w:val="qowt-font10-citpgctimesnewromanpsmt"/>
          <w:color w:val="000000"/>
          <w:sz w:val="21"/>
          <w:szCs w:val="21"/>
          <w:vertAlign w:val="superscript"/>
        </w:rPr>
        <w:t>7</w:t>
      </w:r>
      <w:r>
        <w:rPr>
          <w:rStyle w:val="qowt-font10-citpgctimesnewromanpsmt"/>
          <w:color w:val="000000"/>
          <w:sz w:val="21"/>
          <w:szCs w:val="21"/>
        </w:rPr>
        <w:t>/ml</w:t>
      </w:r>
      <w:r>
        <w:rPr>
          <w:rStyle w:val="qowt-font3"/>
          <w:color w:val="000000"/>
          <w:sz w:val="21"/>
          <w:szCs w:val="21"/>
        </w:rPr>
        <w:t>，一般有两种方法：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10-citpgctimesnewromanpsmt"/>
          <w:color w:val="000000"/>
          <w:sz w:val="21"/>
          <w:szCs w:val="21"/>
        </w:rPr>
        <w:t>a</w:t>
      </w:r>
      <w:r>
        <w:rPr>
          <w:rStyle w:val="qowt-font3"/>
          <w:color w:val="000000"/>
          <w:sz w:val="21"/>
          <w:szCs w:val="21"/>
        </w:rPr>
        <w:t>、先加入无血清培养液或者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重悬细胞，然后根据加入培养液或者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的体积，按照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10µM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314"/>
      </w:pPr>
      <w:r>
        <w:rPr>
          <w:rStyle w:val="qowt-font3"/>
          <w:color w:val="000000"/>
          <w:sz w:val="21"/>
          <w:szCs w:val="21"/>
        </w:rPr>
        <w:t>的初始浓度</w:t>
      </w:r>
      <w:r>
        <w:rPr>
          <w:rStyle w:val="qowt-font10-citpgctimesnewromanpsmt"/>
          <w:color w:val="000000"/>
          <w:sz w:val="21"/>
          <w:szCs w:val="21"/>
        </w:rPr>
        <w:t>(</w:t>
      </w:r>
      <w:proofErr w:type="gramStart"/>
      <w:r>
        <w:rPr>
          <w:rStyle w:val="qowt-font3"/>
          <w:color w:val="000000"/>
          <w:sz w:val="21"/>
          <w:szCs w:val="21"/>
        </w:rPr>
        <w:t>最好做预实验</w:t>
      </w:r>
      <w:proofErr w:type="gramEnd"/>
      <w:r>
        <w:rPr>
          <w:rStyle w:val="qowt-font3"/>
          <w:color w:val="000000"/>
          <w:sz w:val="21"/>
          <w:szCs w:val="21"/>
        </w:rPr>
        <w:t>确定自身样本适合浓度</w:t>
      </w:r>
      <w:r>
        <w:rPr>
          <w:rStyle w:val="qowt-font10-citpgctimesnewromanpsmt"/>
          <w:color w:val="000000"/>
          <w:sz w:val="21"/>
          <w:szCs w:val="21"/>
        </w:rPr>
        <w:t>)</w:t>
      </w:r>
      <w:r>
        <w:rPr>
          <w:rStyle w:val="qowt-font3"/>
          <w:color w:val="000000"/>
          <w:sz w:val="21"/>
          <w:szCs w:val="21"/>
        </w:rPr>
        <w:t>加入探针，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10-citpgctimesnewromanpsmt"/>
          <w:color w:val="000000"/>
          <w:sz w:val="21"/>
          <w:szCs w:val="21"/>
        </w:rPr>
        <w:t>b</w:t>
      </w:r>
      <w:r>
        <w:rPr>
          <w:rStyle w:val="qowt-font3"/>
          <w:color w:val="000000"/>
          <w:sz w:val="21"/>
          <w:szCs w:val="21"/>
        </w:rPr>
        <w:t>、先按照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10µM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的浓度将探针用无血清培养液或者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先稀释好，然后用稀释好的探针重悬上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314"/>
      </w:pPr>
      <w:r>
        <w:rPr>
          <w:rStyle w:val="qowt-font3"/>
          <w:color w:val="000000"/>
          <w:sz w:val="21"/>
          <w:szCs w:val="21"/>
        </w:rPr>
        <w:t>述细胞沉淀，制备成细胞悬液，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③、取一份不加探针，只加入培养基或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的细胞设为</w:t>
      </w:r>
      <w:proofErr w:type="gramStart"/>
      <w:r>
        <w:rPr>
          <w:rStyle w:val="qowt-font3"/>
          <w:color w:val="000000"/>
          <w:sz w:val="21"/>
          <w:szCs w:val="21"/>
        </w:rPr>
        <w:t>阴性对</w:t>
      </w:r>
      <w:proofErr w:type="gramEnd"/>
      <w:r>
        <w:rPr>
          <w:rStyle w:val="qowt-font3"/>
          <w:color w:val="000000"/>
          <w:sz w:val="21"/>
          <w:szCs w:val="21"/>
        </w:rPr>
        <w:t>照管。阳性对照管：取一份已加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3"/>
          <w:color w:val="000000"/>
          <w:sz w:val="21"/>
          <w:szCs w:val="21"/>
        </w:rPr>
        <w:t>入探针的细胞悬液，同时加入活性氧供氢体诱导细胞，推荐该试剂的工作浓度为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20</w:t>
      </w:r>
      <w:r>
        <w:rPr>
          <w:rStyle w:val="qowt-font3"/>
          <w:color w:val="000000"/>
          <w:sz w:val="21"/>
          <w:szCs w:val="21"/>
        </w:rPr>
        <w:t>～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10-citpgctimesnewromanpsmt"/>
          <w:color w:val="000000"/>
          <w:sz w:val="21"/>
          <w:szCs w:val="21"/>
        </w:rPr>
        <w:t>100µM</w:t>
      </w:r>
      <w:r>
        <w:rPr>
          <w:rStyle w:val="qowt-font3"/>
          <w:color w:val="000000"/>
          <w:sz w:val="21"/>
          <w:szCs w:val="21"/>
        </w:rPr>
        <w:t>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④、</w:t>
      </w:r>
      <w:r>
        <w:rPr>
          <w:rStyle w:val="qowt-font10-citpgctimesnewromanpsmt"/>
          <w:color w:val="000000"/>
          <w:sz w:val="21"/>
          <w:szCs w:val="21"/>
        </w:rPr>
        <w:t>37</w:t>
      </w:r>
      <w:r>
        <w:rPr>
          <w:rStyle w:val="qowt-font3"/>
          <w:color w:val="000000"/>
          <w:sz w:val="21"/>
          <w:szCs w:val="21"/>
        </w:rPr>
        <w:t>℃孵育细胞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30min</w:t>
      </w:r>
      <w:r>
        <w:rPr>
          <w:rStyle w:val="qowt-font3"/>
          <w:color w:val="000000"/>
          <w:sz w:val="21"/>
          <w:szCs w:val="21"/>
        </w:rPr>
        <w:t>～几小时，通常为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30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10-citpgctimesnewromanpsmt"/>
          <w:color w:val="000000"/>
          <w:sz w:val="21"/>
          <w:szCs w:val="21"/>
        </w:rPr>
        <w:t>60min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即可，孵育时间长短与细胞类型、刺激条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3"/>
          <w:color w:val="000000"/>
          <w:sz w:val="21"/>
          <w:szCs w:val="21"/>
        </w:rPr>
        <w:t>件、</w:t>
      </w:r>
      <w:r>
        <w:rPr>
          <w:rStyle w:val="qowt-font10-citpgctimesnewromanpsmt"/>
          <w:color w:val="000000"/>
          <w:sz w:val="21"/>
          <w:szCs w:val="21"/>
        </w:rPr>
        <w:t>DCFH-DA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浓度有关；每隔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3-5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分钟颠倒混匀一下，使探针与细胞充分接触。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⑤、收集孵育（探针标记）后的单细胞悬液，</w:t>
      </w:r>
      <w:r>
        <w:rPr>
          <w:rStyle w:val="qowt-font10-citpgctimesnewromanpsmt"/>
          <w:color w:val="000000"/>
          <w:sz w:val="21"/>
          <w:szCs w:val="21"/>
        </w:rPr>
        <w:t>1000rpm/min</w:t>
      </w:r>
      <w:r>
        <w:rPr>
          <w:rStyle w:val="qowt-font3"/>
          <w:color w:val="000000"/>
          <w:sz w:val="21"/>
          <w:szCs w:val="21"/>
        </w:rPr>
        <w:t>，离心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5min</w:t>
      </w:r>
      <w:r>
        <w:rPr>
          <w:rStyle w:val="qowt-font3"/>
          <w:color w:val="000000"/>
          <w:sz w:val="21"/>
          <w:szCs w:val="21"/>
        </w:rPr>
        <w:t>，吸净上清，用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洗涤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  <w:ind w:left="420"/>
      </w:pPr>
      <w:r>
        <w:rPr>
          <w:rStyle w:val="qowt-font10-citpgctimesnewromanpsmt"/>
          <w:color w:val="000000"/>
          <w:sz w:val="21"/>
          <w:szCs w:val="21"/>
        </w:rPr>
        <w:t>1</w:t>
      </w:r>
      <w:r>
        <w:rPr>
          <w:rStyle w:val="qowt-font3"/>
          <w:color w:val="000000"/>
          <w:sz w:val="21"/>
          <w:szCs w:val="21"/>
        </w:rPr>
        <w:t>～</w:t>
      </w:r>
      <w:r>
        <w:rPr>
          <w:rStyle w:val="qowt-font10-citpgctimesnewromanpsmt"/>
          <w:color w:val="000000"/>
          <w:sz w:val="21"/>
          <w:szCs w:val="21"/>
        </w:rPr>
        <w:t>2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次，离心收集细胞沉淀物用于荧光检测。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t>⑥、将上述收集好的细胞沉淀用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PBS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3"/>
          <w:color w:val="000000"/>
          <w:sz w:val="21"/>
          <w:szCs w:val="21"/>
        </w:rPr>
        <w:t>重悬，并用于检测。</w:t>
      </w:r>
      <w:r>
        <w:t xml:space="preserve"> </w:t>
      </w:r>
    </w:p>
    <w:p w:rsidR="005F12D7" w:rsidRDefault="005F12D7" w:rsidP="005F12D7">
      <w:pPr>
        <w:pStyle w:val="qowt-stl-"/>
        <w:spacing w:line="232" w:lineRule="atLeast"/>
      </w:pPr>
      <w:r>
        <w:rPr>
          <w:rStyle w:val="qowt-font3"/>
          <w:color w:val="000000"/>
          <w:sz w:val="21"/>
          <w:szCs w:val="21"/>
        </w:rPr>
        <w:lastRenderedPageBreak/>
        <w:t>⑦、波长设置：最佳激发波长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500(500</w:t>
      </w:r>
      <w:r>
        <w:rPr>
          <w:rStyle w:val="qowt-font11-pjhucssymbolmt"/>
          <w:color w:val="000000"/>
          <w:sz w:val="21"/>
          <w:szCs w:val="21"/>
        </w:rPr>
        <w:t>(</w:t>
      </w:r>
      <w:r>
        <w:rPr>
          <w:rStyle w:val="qowt-font10-citpgctimesnewromanpsmt"/>
          <w:color w:val="000000"/>
          <w:sz w:val="21"/>
          <w:szCs w:val="21"/>
        </w:rPr>
        <w:t>15nm)</w:t>
      </w:r>
      <w:r>
        <w:rPr>
          <w:rStyle w:val="qowt-font3"/>
          <w:color w:val="000000"/>
          <w:sz w:val="21"/>
          <w:szCs w:val="21"/>
        </w:rPr>
        <w:t>，最佳发射波长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525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(530</w:t>
      </w:r>
      <w:r>
        <w:rPr>
          <w:rStyle w:val="qowt-font11-pjhucssymbolmt"/>
          <w:color w:val="000000"/>
          <w:sz w:val="21"/>
          <w:szCs w:val="21"/>
        </w:rPr>
        <w:t>(</w:t>
      </w:r>
      <w:r>
        <w:rPr>
          <w:rStyle w:val="qowt-font10-citpgctimesnewromanpsmt"/>
          <w:color w:val="000000"/>
          <w:sz w:val="21"/>
          <w:szCs w:val="21"/>
        </w:rPr>
        <w:t>20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nm)</w:t>
      </w:r>
      <w:r>
        <w:rPr>
          <w:rStyle w:val="qowt-font3"/>
          <w:color w:val="000000"/>
          <w:sz w:val="21"/>
          <w:szCs w:val="21"/>
        </w:rPr>
        <w:t>。也可按照</w:t>
      </w:r>
      <w:r>
        <w:rPr>
          <w:color w:val="000000"/>
          <w:sz w:val="21"/>
          <w:szCs w:val="21"/>
        </w:rPr>
        <w:t xml:space="preserve"> </w:t>
      </w:r>
      <w:r>
        <w:rPr>
          <w:rStyle w:val="qowt-font10-citpgctimesnewromanpsmt"/>
          <w:color w:val="000000"/>
          <w:sz w:val="21"/>
          <w:szCs w:val="21"/>
        </w:rPr>
        <w:t>FITC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  <w:ind w:left="420"/>
      </w:pPr>
      <w:r>
        <w:rPr>
          <w:rStyle w:val="qowt-font3"/>
          <w:color w:val="000000"/>
          <w:sz w:val="21"/>
          <w:szCs w:val="21"/>
        </w:rPr>
        <w:t>荧光检测条件检测。</w:t>
      </w:r>
      <w:r>
        <w:t xml:space="preserve"> </w:t>
      </w:r>
    </w:p>
    <w:p w:rsidR="005F12D7" w:rsidRDefault="005F12D7" w:rsidP="005F12D7">
      <w:pPr>
        <w:pStyle w:val="qowt-stl-"/>
        <w:spacing w:line="219" w:lineRule="atLeast"/>
      </w:pPr>
      <w:r>
        <w:rPr>
          <w:rStyle w:val="qowt-font3"/>
          <w:color w:val="000000"/>
          <w:sz w:val="21"/>
          <w:szCs w:val="21"/>
        </w:rPr>
        <w:t>⑧、结果以荧光度值表示。</w:t>
      </w:r>
      <w:r>
        <w:t xml:space="preserve"> </w:t>
      </w:r>
    </w:p>
    <w:p w:rsidR="005F12D7" w:rsidRDefault="005F12D7" w:rsidP="005F12D7"/>
    <w:p w:rsidR="005F12D7" w:rsidRDefault="005F12D7" w:rsidP="005F12D7">
      <w:r>
        <w:br w:type="page"/>
      </w:r>
    </w:p>
    <w:p w:rsidR="005F12D7" w:rsidRDefault="005F12D7" w:rsidP="005F12D7">
      <w:pPr>
        <w:spacing w:before="91" w:line="369" w:lineRule="exact"/>
        <w:ind w:firstLine="588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/>
          <w:spacing w:val="-2"/>
          <w:sz w:val="28"/>
          <w:szCs w:val="28"/>
        </w:rPr>
        <w:lastRenderedPageBreak/>
        <w:t>乳酸脱氢酶（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Lactate</w:t>
      </w:r>
      <w:r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Dehydrogenase</w:t>
      </w:r>
      <w:r>
        <w:rPr>
          <w:rFonts w:ascii="Times New Roman" w:eastAsia="Times New Roman" w:hAnsi="Times New Roman" w:cs="Times New Roman"/>
          <w:spacing w:val="-31"/>
          <w:sz w:val="28"/>
          <w:szCs w:val="28"/>
        </w:rPr>
        <w:t xml:space="preserve"> </w:t>
      </w:r>
      <w:r>
        <w:rPr>
          <w:rFonts w:ascii="黑体" w:eastAsia="黑体" w:hAnsi="黑体" w:cs="黑体"/>
          <w:spacing w:val="-2"/>
          <w:sz w:val="28"/>
          <w:szCs w:val="28"/>
        </w:rPr>
        <w:t>，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LDH</w:t>
      </w:r>
      <w:r>
        <w:rPr>
          <w:rFonts w:ascii="黑体" w:eastAsia="黑体" w:hAnsi="黑体" w:cs="黑体"/>
          <w:spacing w:val="-2"/>
          <w:sz w:val="28"/>
          <w:szCs w:val="28"/>
        </w:rPr>
        <w:t>）试剂盒说明书</w:t>
      </w:r>
    </w:p>
    <w:p w:rsidR="005F12D7" w:rsidRDefault="005F12D7" w:rsidP="005F12D7">
      <w:pPr>
        <w:spacing w:before="164" w:line="187" w:lineRule="auto"/>
        <w:ind w:firstLineChars="1457" w:firstLine="3322"/>
        <w:jc w:val="both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2"/>
          <w:sz w:val="24"/>
          <w:szCs w:val="24"/>
        </w:rPr>
        <w:t>（微板法</w:t>
      </w:r>
      <w:r>
        <w:rPr>
          <w:rFonts w:ascii="黑体" w:eastAsia="黑体" w:hAnsi="黑体" w:cs="黑体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>96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12"/>
          <w:sz w:val="24"/>
          <w:szCs w:val="24"/>
        </w:rPr>
        <w:t>样）</w:t>
      </w:r>
    </w:p>
    <w:p w:rsidR="005F12D7" w:rsidRDefault="005F12D7" w:rsidP="005F12D7">
      <w:pPr>
        <w:spacing w:before="68" w:line="187" w:lineRule="auto"/>
        <w:ind w:firstLine="2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一、产品简介：</w:t>
      </w:r>
    </w:p>
    <w:p w:rsidR="005F12D7" w:rsidRDefault="005F12D7" w:rsidP="005F12D7">
      <w:pPr>
        <w:spacing w:before="84" w:line="244" w:lineRule="auto"/>
        <w:ind w:left="337" w:right="53" w:firstLine="212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乳酸脱氢酶</w:t>
      </w:r>
      <w:r>
        <w:rPr>
          <w:rFonts w:ascii="宋体" w:eastAsia="宋体" w:hAnsi="宋体" w:cs="宋体"/>
          <w:spacing w:val="-10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LDH</w:t>
      </w:r>
      <w:r>
        <w:rPr>
          <w:rFonts w:ascii="宋体" w:eastAsia="宋体" w:hAnsi="宋体" w:cs="宋体"/>
          <w:spacing w:val="-3"/>
        </w:rPr>
        <w:t>（</w:t>
      </w:r>
      <w:r>
        <w:rPr>
          <w:rFonts w:ascii="Times New Roman" w:eastAsia="Times New Roman" w:hAnsi="Times New Roman" w:cs="Times New Roman"/>
          <w:spacing w:val="-3"/>
        </w:rPr>
        <w:t>EC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</w:rPr>
        <w:t>1.</w:t>
      </w:r>
      <w:r>
        <w:rPr>
          <w:rFonts w:ascii="Times New Roman" w:eastAsia="Times New Roman" w:hAnsi="Times New Roman" w:cs="Times New Roman"/>
          <w:color w:val="333333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</w:rPr>
        <w:t>1.</w:t>
      </w:r>
      <w:r>
        <w:rPr>
          <w:rFonts w:ascii="Times New Roman" w:eastAsia="Times New Roman" w:hAnsi="Times New Roman" w:cs="Times New Roman"/>
          <w:color w:val="333333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</w:rPr>
        <w:t>1.27</w:t>
      </w:r>
      <w:r>
        <w:rPr>
          <w:rFonts w:ascii="宋体" w:eastAsia="宋体" w:hAnsi="宋体" w:cs="宋体"/>
          <w:color w:val="333333"/>
          <w:spacing w:val="-3"/>
        </w:rPr>
        <w:t>）是</w:t>
      </w:r>
      <w:r>
        <w:rPr>
          <w:rFonts w:ascii="宋体" w:eastAsia="宋体" w:hAnsi="宋体" w:cs="宋体"/>
          <w:spacing w:val="-3"/>
        </w:rPr>
        <w:t>一种氧化还原酶，催化丙酮酸与乳酸之间的相互转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1"/>
        </w:rPr>
        <w:t>化，</w:t>
      </w:r>
      <w:r>
        <w:rPr>
          <w:rFonts w:ascii="宋体" w:eastAsia="宋体" w:hAnsi="宋体" w:cs="宋体"/>
          <w:color w:val="333333"/>
          <w:spacing w:val="1"/>
        </w:rPr>
        <w:t>广泛存在于动物、植物、微生物和培养细胞中，</w:t>
      </w:r>
      <w:r>
        <w:rPr>
          <w:rFonts w:ascii="宋体" w:eastAsia="宋体" w:hAnsi="宋体" w:cs="宋体"/>
          <w:spacing w:val="1"/>
        </w:rPr>
        <w:t>通常测量</w:t>
      </w:r>
      <w:r>
        <w:rPr>
          <w:rFonts w:ascii="宋体" w:eastAsia="宋体" w:hAnsi="宋体" w:cs="宋体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LDH</w:t>
      </w:r>
      <w:r>
        <w:rPr>
          <w:rFonts w:ascii="Times New Roman" w:eastAsia="Times New Roman" w:hAnsi="Times New Roman" w:cs="Times New Roman"/>
          <w:spacing w:val="12"/>
          <w:w w:val="101"/>
        </w:rPr>
        <w:t xml:space="preserve"> </w:t>
      </w:r>
      <w:r>
        <w:rPr>
          <w:rFonts w:ascii="宋体" w:eastAsia="宋体" w:hAnsi="宋体" w:cs="宋体"/>
          <w:spacing w:val="1"/>
        </w:rPr>
        <w:t>来评估组织或细胞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2"/>
        </w:rPr>
        <w:t>的损伤状况。</w:t>
      </w:r>
    </w:p>
    <w:p w:rsidR="005F12D7" w:rsidRDefault="005F12D7" w:rsidP="005F12D7">
      <w:pPr>
        <w:spacing w:before="74" w:line="256" w:lineRule="auto"/>
        <w:ind w:left="336" w:right="53" w:firstLine="212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2"/>
        </w:rPr>
        <w:t>本试剂</w:t>
      </w:r>
      <w:proofErr w:type="gramStart"/>
      <w:r>
        <w:rPr>
          <w:rFonts w:ascii="宋体" w:eastAsia="宋体" w:hAnsi="宋体" w:cs="宋体"/>
          <w:spacing w:val="-2"/>
        </w:rPr>
        <w:t>盒提供</w:t>
      </w:r>
      <w:proofErr w:type="gramEnd"/>
      <w:r>
        <w:rPr>
          <w:rFonts w:ascii="宋体" w:eastAsia="宋体" w:hAnsi="宋体" w:cs="宋体"/>
          <w:spacing w:val="-2"/>
        </w:rPr>
        <w:t>一种快速、灵敏的检测方法：</w:t>
      </w:r>
      <w:r>
        <w:rPr>
          <w:rFonts w:ascii="宋体" w:eastAsia="宋体" w:hAnsi="宋体" w:cs="宋体"/>
          <w:spacing w:val="61"/>
        </w:rPr>
        <w:t xml:space="preserve"> </w:t>
      </w:r>
      <w:r>
        <w:rPr>
          <w:rFonts w:ascii="宋体" w:eastAsia="宋体" w:hAnsi="宋体" w:cs="宋体"/>
          <w:spacing w:val="-2"/>
        </w:rPr>
        <w:t>乳酸脱氢酶（</w:t>
      </w:r>
      <w:r>
        <w:rPr>
          <w:rFonts w:ascii="Times New Roman" w:eastAsia="Times New Roman" w:hAnsi="Times New Roman" w:cs="Times New Roman"/>
          <w:spacing w:val="-2"/>
        </w:rPr>
        <w:t>LDH</w:t>
      </w:r>
      <w:r>
        <w:rPr>
          <w:rFonts w:ascii="宋体" w:eastAsia="宋体" w:hAnsi="宋体" w:cs="宋体"/>
          <w:spacing w:val="-2"/>
        </w:rPr>
        <w:t>）催化乳酸和</w:t>
      </w:r>
      <w:r>
        <w:rPr>
          <w:rFonts w:ascii="Times New Roman" w:eastAsia="Times New Roman" w:hAnsi="Times New Roman" w:cs="Times New Roman"/>
          <w:spacing w:val="-2"/>
          <w:position w:val="1"/>
        </w:rPr>
        <w:t>NAD</w:t>
      </w:r>
      <w:r>
        <w:rPr>
          <w:rFonts w:ascii="Times New Roman" w:eastAsia="Times New Roman" w:hAnsi="Times New Roman" w:cs="Times New Roman"/>
          <w:spacing w:val="-2"/>
          <w:position w:val="1"/>
          <w:sz w:val="14"/>
          <w:szCs w:val="14"/>
        </w:rPr>
        <w:t>+</w:t>
      </w:r>
      <w:r>
        <w:rPr>
          <w:rFonts w:ascii="宋体" w:eastAsia="宋体" w:hAnsi="宋体" w:cs="宋体"/>
          <w:spacing w:val="-2"/>
          <w:position w:val="1"/>
        </w:rPr>
        <w:t>反</w:t>
      </w:r>
      <w:r>
        <w:rPr>
          <w:rFonts w:ascii="宋体" w:eastAsia="宋体" w:hAnsi="宋体" w:cs="宋体"/>
          <w:position w:val="1"/>
        </w:rPr>
        <w:t xml:space="preserve"> </w:t>
      </w:r>
      <w:r>
        <w:rPr>
          <w:rFonts w:ascii="宋体" w:eastAsia="宋体" w:hAnsi="宋体" w:cs="宋体"/>
          <w:spacing w:val="-1"/>
        </w:rPr>
        <w:t>应生成丙酮酸和</w:t>
      </w:r>
      <w:r>
        <w:rPr>
          <w:rFonts w:ascii="宋体" w:eastAsia="宋体" w:hAnsi="宋体" w:cs="宋体"/>
          <w:spacing w:val="-2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NADH</w:t>
      </w:r>
      <w:r>
        <w:rPr>
          <w:rFonts w:ascii="Times New Roman" w:eastAsia="Times New Roman" w:hAnsi="Times New Roman" w:cs="Times New Roman"/>
          <w:spacing w:val="-25"/>
        </w:rPr>
        <w:t xml:space="preserve"> </w:t>
      </w:r>
      <w:r>
        <w:rPr>
          <w:rFonts w:ascii="宋体" w:eastAsia="宋体" w:hAnsi="宋体" w:cs="宋体"/>
          <w:spacing w:val="-1"/>
        </w:rPr>
        <w:t>，产生的</w:t>
      </w:r>
      <w:r>
        <w:rPr>
          <w:rFonts w:ascii="宋体" w:eastAsia="宋体" w:hAnsi="宋体" w:cs="宋体"/>
          <w:spacing w:val="-5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NADH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宋体" w:eastAsia="宋体" w:hAnsi="宋体" w:cs="宋体"/>
          <w:spacing w:val="-1"/>
        </w:rPr>
        <w:t>与特异的显色剂反应，产生在</w:t>
      </w:r>
      <w:r>
        <w:rPr>
          <w:rFonts w:ascii="宋体" w:eastAsia="宋体" w:hAnsi="宋体" w:cs="宋体"/>
          <w:spacing w:val="-4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450nm</w:t>
      </w:r>
      <w:r>
        <w:rPr>
          <w:rFonts w:ascii="Times New Roman" w:eastAsia="Times New Roman" w:hAnsi="Times New Roman" w:cs="Times New Roman"/>
          <w:spacing w:val="16"/>
          <w:w w:val="101"/>
        </w:rPr>
        <w:t xml:space="preserve"> </w:t>
      </w:r>
      <w:r>
        <w:rPr>
          <w:rFonts w:ascii="宋体" w:eastAsia="宋体" w:hAnsi="宋体" w:cs="宋体"/>
          <w:spacing w:val="-1"/>
        </w:rPr>
        <w:t>处有最大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3"/>
        </w:rPr>
        <w:t>吸收峰的黄色物质，通过检测该黄色物质在</w:t>
      </w:r>
      <w:r>
        <w:rPr>
          <w:rFonts w:ascii="宋体" w:eastAsia="宋体" w:hAnsi="宋体" w:cs="宋体"/>
          <w:spacing w:val="-1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450nm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宋体" w:eastAsia="宋体" w:hAnsi="宋体" w:cs="宋体"/>
          <w:spacing w:val="-3"/>
        </w:rPr>
        <w:t>的增加速率，进而计算出乳酸脱氢酶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2"/>
        </w:rPr>
        <w:t>活性的大小。</w:t>
      </w:r>
    </w:p>
    <w:p w:rsidR="005F12D7" w:rsidRDefault="005F12D7" w:rsidP="005F12D7">
      <w:pPr>
        <w:spacing w:before="88" w:line="187" w:lineRule="auto"/>
        <w:ind w:firstLine="2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二、试剂盒的组成和配制：</w:t>
      </w:r>
    </w:p>
    <w:p w:rsidR="005F12D7" w:rsidRDefault="005F12D7" w:rsidP="005F12D7">
      <w:pPr>
        <w:spacing w:line="31" w:lineRule="exact"/>
      </w:pPr>
    </w:p>
    <w:tbl>
      <w:tblPr>
        <w:tblStyle w:val="TableNormal"/>
        <w:tblW w:w="7326" w:type="dxa"/>
        <w:tblInd w:w="5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4"/>
        <w:gridCol w:w="1840"/>
        <w:gridCol w:w="1275"/>
        <w:gridCol w:w="2997"/>
      </w:tblGrid>
      <w:tr w:rsidR="005F12D7" w:rsidTr="00B65F9A">
        <w:trPr>
          <w:trHeight w:val="321"/>
        </w:trPr>
        <w:tc>
          <w:tcPr>
            <w:tcW w:w="1214" w:type="dxa"/>
          </w:tcPr>
          <w:p w:rsidR="005F12D7" w:rsidRDefault="005F12D7" w:rsidP="00B65F9A">
            <w:pPr>
              <w:spacing w:before="56" w:line="184" w:lineRule="auto"/>
              <w:ind w:firstLine="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试剂名称</w:t>
            </w:r>
          </w:p>
        </w:tc>
        <w:tc>
          <w:tcPr>
            <w:tcW w:w="1840" w:type="dxa"/>
          </w:tcPr>
          <w:p w:rsidR="005F12D7" w:rsidRDefault="005F12D7" w:rsidP="00B65F9A">
            <w:pPr>
              <w:spacing w:before="56" w:line="184" w:lineRule="auto"/>
              <w:ind w:firstLine="7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规格</w:t>
            </w:r>
          </w:p>
        </w:tc>
        <w:tc>
          <w:tcPr>
            <w:tcW w:w="1275" w:type="dxa"/>
          </w:tcPr>
          <w:p w:rsidR="005F12D7" w:rsidRDefault="005F12D7" w:rsidP="00B65F9A">
            <w:pPr>
              <w:spacing w:before="56" w:line="184" w:lineRule="auto"/>
              <w:ind w:firstLine="22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保存要求</w:t>
            </w:r>
          </w:p>
        </w:tc>
        <w:tc>
          <w:tcPr>
            <w:tcW w:w="2997" w:type="dxa"/>
          </w:tcPr>
          <w:p w:rsidR="005F12D7" w:rsidRDefault="005F12D7" w:rsidP="00B65F9A">
            <w:pPr>
              <w:spacing w:before="56" w:line="184" w:lineRule="auto"/>
              <w:ind w:firstLine="129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备注</w:t>
            </w:r>
          </w:p>
        </w:tc>
      </w:tr>
      <w:tr w:rsidR="005F12D7" w:rsidTr="00B65F9A">
        <w:trPr>
          <w:trHeight w:val="316"/>
        </w:trPr>
        <w:tc>
          <w:tcPr>
            <w:tcW w:w="1214" w:type="dxa"/>
          </w:tcPr>
          <w:p w:rsidR="005F12D7" w:rsidRDefault="005F12D7" w:rsidP="00B65F9A">
            <w:pPr>
              <w:spacing w:before="52" w:line="184" w:lineRule="auto"/>
              <w:ind w:firstLine="29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提取液</w:t>
            </w:r>
          </w:p>
        </w:tc>
        <w:tc>
          <w:tcPr>
            <w:tcW w:w="1840" w:type="dxa"/>
          </w:tcPr>
          <w:p w:rsidR="005F12D7" w:rsidRDefault="005F12D7" w:rsidP="00B65F9A">
            <w:pPr>
              <w:spacing w:before="21" w:line="278" w:lineRule="exact"/>
              <w:ind w:firstLine="13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液体</w:t>
            </w:r>
            <w:r>
              <w:rPr>
                <w:rFonts w:ascii="宋体" w:eastAsia="宋体" w:hAnsi="宋体" w:cs="宋体"/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120mL</w:t>
            </w:r>
            <w:r>
              <w:rPr>
                <w:spacing w:val="-4"/>
              </w:rPr>
              <w:t>×1</w:t>
            </w:r>
            <w:r>
              <w:rPr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-4"/>
              </w:rPr>
              <w:t>瓶</w:t>
            </w:r>
          </w:p>
        </w:tc>
        <w:tc>
          <w:tcPr>
            <w:tcW w:w="1275" w:type="dxa"/>
          </w:tcPr>
          <w:p w:rsidR="005F12D7" w:rsidRDefault="005F12D7" w:rsidP="00B65F9A">
            <w:pPr>
              <w:spacing w:before="52" w:line="184" w:lineRule="auto"/>
              <w:ind w:firstLine="270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℃保存</w:t>
            </w:r>
          </w:p>
        </w:tc>
        <w:tc>
          <w:tcPr>
            <w:tcW w:w="2997" w:type="dxa"/>
          </w:tcPr>
          <w:p w:rsidR="005F12D7" w:rsidRDefault="005F12D7" w:rsidP="00B65F9A">
            <w:pPr>
              <w:rPr>
                <w:rFonts w:ascii="宋体"/>
              </w:rPr>
            </w:pPr>
          </w:p>
        </w:tc>
      </w:tr>
      <w:tr w:rsidR="005F12D7" w:rsidTr="00B65F9A">
        <w:trPr>
          <w:trHeight w:val="316"/>
        </w:trPr>
        <w:tc>
          <w:tcPr>
            <w:tcW w:w="1214" w:type="dxa"/>
          </w:tcPr>
          <w:p w:rsidR="005F12D7" w:rsidRDefault="005F12D7" w:rsidP="00B65F9A">
            <w:pPr>
              <w:spacing w:before="52" w:line="184" w:lineRule="auto"/>
              <w:ind w:firstLine="29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</w:t>
            </w:r>
            <w:proofErr w:type="gramStart"/>
            <w:r>
              <w:rPr>
                <w:rFonts w:ascii="宋体" w:eastAsia="宋体" w:hAnsi="宋体" w:cs="宋体"/>
                <w:spacing w:val="-4"/>
              </w:rPr>
              <w:t>一</w:t>
            </w:r>
            <w:proofErr w:type="gramEnd"/>
          </w:p>
        </w:tc>
        <w:tc>
          <w:tcPr>
            <w:tcW w:w="1840" w:type="dxa"/>
          </w:tcPr>
          <w:p w:rsidR="005F12D7" w:rsidRDefault="005F12D7" w:rsidP="00B65F9A">
            <w:pPr>
              <w:spacing w:before="22" w:line="277" w:lineRule="exact"/>
              <w:ind w:firstLine="1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液体</w:t>
            </w:r>
            <w:r>
              <w:rPr>
                <w:rFonts w:ascii="宋体" w:eastAsia="宋体" w:hAnsi="宋体" w:cs="宋体"/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2.2mL</w:t>
            </w:r>
            <w:r>
              <w:rPr>
                <w:spacing w:val="-2"/>
              </w:rPr>
              <w:t>×1</w:t>
            </w:r>
            <w:r>
              <w:rPr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瓶</w:t>
            </w:r>
          </w:p>
        </w:tc>
        <w:tc>
          <w:tcPr>
            <w:tcW w:w="1275" w:type="dxa"/>
          </w:tcPr>
          <w:p w:rsidR="005F12D7" w:rsidRDefault="005F12D7" w:rsidP="00B65F9A">
            <w:pPr>
              <w:spacing w:before="52" w:line="184" w:lineRule="auto"/>
              <w:ind w:firstLine="270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℃保存</w:t>
            </w:r>
          </w:p>
        </w:tc>
        <w:tc>
          <w:tcPr>
            <w:tcW w:w="2997" w:type="dxa"/>
          </w:tcPr>
          <w:p w:rsidR="005F12D7" w:rsidRDefault="005F12D7" w:rsidP="00B65F9A">
            <w:pPr>
              <w:rPr>
                <w:rFonts w:ascii="宋体"/>
              </w:rPr>
            </w:pPr>
          </w:p>
        </w:tc>
      </w:tr>
      <w:tr w:rsidR="005F12D7" w:rsidTr="00B65F9A">
        <w:trPr>
          <w:trHeight w:val="316"/>
        </w:trPr>
        <w:tc>
          <w:tcPr>
            <w:tcW w:w="1214" w:type="dxa"/>
          </w:tcPr>
          <w:p w:rsidR="005F12D7" w:rsidRDefault="005F12D7" w:rsidP="00B65F9A">
            <w:pPr>
              <w:spacing w:before="53" w:line="184" w:lineRule="auto"/>
              <w:ind w:firstLine="29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试剂二</w:t>
            </w:r>
          </w:p>
        </w:tc>
        <w:tc>
          <w:tcPr>
            <w:tcW w:w="1840" w:type="dxa"/>
          </w:tcPr>
          <w:p w:rsidR="005F12D7" w:rsidRDefault="005F12D7" w:rsidP="00B65F9A">
            <w:pPr>
              <w:spacing w:before="22" w:line="278" w:lineRule="exact"/>
              <w:ind w:firstLine="16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7"/>
              </w:rPr>
              <w:t>液体</w:t>
            </w:r>
            <w:r>
              <w:rPr>
                <w:rFonts w:ascii="宋体" w:eastAsia="宋体" w:hAnsi="宋体" w:cs="宋体"/>
                <w:spacing w:val="-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1mL</w:t>
            </w:r>
            <w:r>
              <w:rPr>
                <w:spacing w:val="-7"/>
              </w:rPr>
              <w:t>×1</w:t>
            </w:r>
            <w:r>
              <w:rPr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</w:rPr>
              <w:t>瓶</w:t>
            </w:r>
          </w:p>
        </w:tc>
        <w:tc>
          <w:tcPr>
            <w:tcW w:w="1275" w:type="dxa"/>
          </w:tcPr>
          <w:p w:rsidR="005F12D7" w:rsidRDefault="005F12D7" w:rsidP="00B65F9A">
            <w:pPr>
              <w:spacing w:before="53" w:line="184" w:lineRule="auto"/>
              <w:ind w:firstLine="270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℃保存</w:t>
            </w:r>
          </w:p>
        </w:tc>
        <w:tc>
          <w:tcPr>
            <w:tcW w:w="2997" w:type="dxa"/>
          </w:tcPr>
          <w:p w:rsidR="005F12D7" w:rsidRDefault="005F12D7" w:rsidP="00B65F9A">
            <w:pPr>
              <w:rPr>
                <w:rFonts w:ascii="宋体"/>
              </w:rPr>
            </w:pPr>
          </w:p>
        </w:tc>
      </w:tr>
      <w:tr w:rsidR="005F12D7" w:rsidTr="00B65F9A">
        <w:trPr>
          <w:trHeight w:val="316"/>
        </w:trPr>
        <w:tc>
          <w:tcPr>
            <w:tcW w:w="1214" w:type="dxa"/>
          </w:tcPr>
          <w:p w:rsidR="005F12D7" w:rsidRDefault="005F12D7" w:rsidP="00B65F9A">
            <w:pPr>
              <w:spacing w:before="56" w:line="184" w:lineRule="auto"/>
              <w:ind w:firstLine="29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试剂三</w:t>
            </w:r>
          </w:p>
        </w:tc>
        <w:tc>
          <w:tcPr>
            <w:tcW w:w="1840" w:type="dxa"/>
          </w:tcPr>
          <w:p w:rsidR="005F12D7" w:rsidRDefault="005F12D7" w:rsidP="00B65F9A">
            <w:pPr>
              <w:spacing w:before="25" w:line="278" w:lineRule="exact"/>
              <w:ind w:firstLine="24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液体</w:t>
            </w:r>
            <w:r>
              <w:rPr>
                <w:rFonts w:ascii="宋体" w:eastAsia="宋体" w:hAnsi="宋体" w:cs="宋体"/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3mL</w:t>
            </w:r>
            <w:r>
              <w:rPr>
                <w:spacing w:val="-3"/>
              </w:rPr>
              <w:t>×1</w:t>
            </w:r>
            <w:r>
              <w:rPr>
                <w:spacing w:val="4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瓶</w:t>
            </w:r>
          </w:p>
        </w:tc>
        <w:tc>
          <w:tcPr>
            <w:tcW w:w="1275" w:type="dxa"/>
          </w:tcPr>
          <w:p w:rsidR="005F12D7" w:rsidRDefault="005F12D7" w:rsidP="00B65F9A">
            <w:pPr>
              <w:spacing w:before="56" w:line="184" w:lineRule="auto"/>
              <w:ind w:firstLine="270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℃保存</w:t>
            </w:r>
          </w:p>
        </w:tc>
        <w:tc>
          <w:tcPr>
            <w:tcW w:w="2997" w:type="dxa"/>
          </w:tcPr>
          <w:p w:rsidR="005F12D7" w:rsidRDefault="005F12D7" w:rsidP="00B65F9A">
            <w:pPr>
              <w:rPr>
                <w:rFonts w:ascii="宋体"/>
              </w:rPr>
            </w:pPr>
          </w:p>
        </w:tc>
      </w:tr>
      <w:tr w:rsidR="005F12D7" w:rsidTr="00B65F9A">
        <w:trPr>
          <w:trHeight w:val="321"/>
        </w:trPr>
        <w:tc>
          <w:tcPr>
            <w:tcW w:w="1214" w:type="dxa"/>
          </w:tcPr>
          <w:p w:rsidR="005F12D7" w:rsidRDefault="005F12D7" w:rsidP="00B65F9A">
            <w:pPr>
              <w:spacing w:before="57" w:line="184" w:lineRule="auto"/>
              <w:ind w:firstLine="29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标准品</w:t>
            </w:r>
          </w:p>
        </w:tc>
        <w:tc>
          <w:tcPr>
            <w:tcW w:w="1840" w:type="dxa"/>
          </w:tcPr>
          <w:p w:rsidR="005F12D7" w:rsidRDefault="005F12D7" w:rsidP="00B65F9A">
            <w:pPr>
              <w:spacing w:before="26" w:line="278" w:lineRule="exact"/>
              <w:ind w:firstLine="30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粉体</w:t>
            </w:r>
            <w:r>
              <w:rPr>
                <w:rFonts w:ascii="宋体" w:eastAsia="宋体" w:hAnsi="宋体" w:cs="宋体"/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mg</w:t>
            </w:r>
            <w:r>
              <w:rPr>
                <w:spacing w:val="-2"/>
              </w:rPr>
              <w:t>×1</w:t>
            </w:r>
            <w:r>
              <w:rPr>
                <w:spacing w:val="2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</w:rPr>
              <w:t>支</w:t>
            </w:r>
          </w:p>
        </w:tc>
        <w:tc>
          <w:tcPr>
            <w:tcW w:w="1275" w:type="dxa"/>
          </w:tcPr>
          <w:p w:rsidR="005F12D7" w:rsidRDefault="005F12D7" w:rsidP="00B65F9A">
            <w:pPr>
              <w:spacing w:before="57" w:line="184" w:lineRule="auto"/>
              <w:ind w:firstLine="270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宋体" w:eastAsia="宋体" w:hAnsi="宋体" w:cs="宋体"/>
                <w:spacing w:val="-2"/>
              </w:rPr>
              <w:t>℃保存</w:t>
            </w:r>
          </w:p>
        </w:tc>
        <w:tc>
          <w:tcPr>
            <w:tcW w:w="2997" w:type="dxa"/>
          </w:tcPr>
          <w:p w:rsidR="005F12D7" w:rsidRDefault="005F12D7" w:rsidP="00B65F9A">
            <w:pPr>
              <w:spacing w:before="57" w:line="184" w:lineRule="auto"/>
              <w:ind w:firstLine="13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1"/>
              </w:rPr>
              <w:t>若重新做标曲，则用到该试剂</w:t>
            </w:r>
          </w:p>
        </w:tc>
      </w:tr>
    </w:tbl>
    <w:p w:rsidR="005F12D7" w:rsidRDefault="005F12D7" w:rsidP="005F12D7">
      <w:pPr>
        <w:spacing w:before="68" w:line="187" w:lineRule="auto"/>
        <w:ind w:firstLine="372"/>
        <w:rPr>
          <w:rFonts w:ascii="黑体" w:eastAsia="黑体" w:hAnsi="黑体" w:cs="黑体"/>
          <w:sz w:val="18"/>
          <w:szCs w:val="18"/>
        </w:rPr>
      </w:pPr>
      <w:r>
        <w:rPr>
          <w:rFonts w:ascii="黑体" w:eastAsia="黑体" w:hAnsi="黑体" w:cs="黑体"/>
          <w:spacing w:val="-5"/>
          <w:sz w:val="18"/>
          <w:szCs w:val="18"/>
        </w:rPr>
        <w:t>【注】：</w:t>
      </w:r>
      <w:r>
        <w:rPr>
          <w:rFonts w:ascii="黑体" w:eastAsia="黑体" w:hAnsi="黑体" w:cs="黑体"/>
          <w:spacing w:val="20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粉剂量在</w:t>
      </w:r>
      <w:r>
        <w:rPr>
          <w:rFonts w:ascii="黑体" w:eastAsia="黑体" w:hAnsi="黑体" w:cs="黑体"/>
          <w:spacing w:val="-42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mg</w:t>
      </w:r>
      <w:r>
        <w:rPr>
          <w:rFonts w:ascii="黑体" w:eastAsia="黑体" w:hAnsi="黑体" w:cs="黑体"/>
          <w:spacing w:val="-37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级别，使用前用手甩几次或者进行离心，打开直接加入要求的试剂即可。</w:t>
      </w:r>
    </w:p>
    <w:p w:rsidR="005F12D7" w:rsidRDefault="005F12D7" w:rsidP="005F12D7">
      <w:pPr>
        <w:spacing w:before="99" w:line="187" w:lineRule="auto"/>
        <w:ind w:firstLine="2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三、所需的仪器和用品：</w:t>
      </w:r>
    </w:p>
    <w:p w:rsidR="005F12D7" w:rsidRDefault="005F12D7" w:rsidP="005F12D7">
      <w:pPr>
        <w:spacing w:before="84" w:line="184" w:lineRule="auto"/>
        <w:ind w:firstLine="55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"/>
        </w:rPr>
        <w:t>酶标仪、96</w:t>
      </w:r>
      <w:r>
        <w:rPr>
          <w:rFonts w:ascii="宋体" w:eastAsia="宋体" w:hAnsi="宋体" w:cs="宋体"/>
          <w:spacing w:val="-28"/>
        </w:rPr>
        <w:t xml:space="preserve"> </w:t>
      </w:r>
      <w:r>
        <w:rPr>
          <w:rFonts w:ascii="宋体" w:eastAsia="宋体" w:hAnsi="宋体" w:cs="宋体"/>
          <w:spacing w:val="-1"/>
        </w:rPr>
        <w:t>孔板、恒温水浴锅、台式离心机、可</w:t>
      </w:r>
      <w:proofErr w:type="gramStart"/>
      <w:r>
        <w:rPr>
          <w:rFonts w:ascii="宋体" w:eastAsia="宋体" w:hAnsi="宋体" w:cs="宋体"/>
          <w:spacing w:val="-1"/>
        </w:rPr>
        <w:t>调式移液器</w:t>
      </w:r>
      <w:proofErr w:type="gramEnd"/>
      <w:r>
        <w:rPr>
          <w:rFonts w:ascii="宋体" w:eastAsia="宋体" w:hAnsi="宋体" w:cs="宋体"/>
          <w:spacing w:val="-1"/>
        </w:rPr>
        <w:t>、研钵、冰和蒸馏水。</w:t>
      </w:r>
    </w:p>
    <w:p w:rsidR="005F12D7" w:rsidRDefault="005F12D7" w:rsidP="005F12D7">
      <w:pPr>
        <w:spacing w:before="102" w:line="187" w:lineRule="auto"/>
        <w:ind w:firstLine="3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0"/>
          <w:sz w:val="24"/>
          <w:szCs w:val="24"/>
        </w:rPr>
        <w:t>四、乳酸脱氢酶（LDH）</w:t>
      </w:r>
      <w:r>
        <w:rPr>
          <w:rFonts w:ascii="黑体" w:eastAsia="黑体" w:hAnsi="黑体" w:cs="黑体"/>
          <w:spacing w:val="26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10"/>
          <w:sz w:val="24"/>
          <w:szCs w:val="24"/>
        </w:rPr>
        <w:t>活性检测：</w:t>
      </w:r>
    </w:p>
    <w:p w:rsidR="005F12D7" w:rsidRDefault="005F12D7" w:rsidP="005F12D7">
      <w:pPr>
        <w:spacing w:before="77" w:line="230" w:lineRule="auto"/>
        <w:ind w:left="21" w:right="55" w:firstLine="420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3"/>
        </w:rPr>
        <w:t>建议正式实验前选取</w:t>
      </w:r>
      <w:r>
        <w:rPr>
          <w:rFonts w:ascii="黑体" w:eastAsia="黑体" w:hAnsi="黑体" w:cs="黑体"/>
          <w:spacing w:val="-4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gramStart"/>
      <w:r>
        <w:rPr>
          <w:rFonts w:ascii="黑体" w:eastAsia="黑体" w:hAnsi="黑体" w:cs="黑体"/>
          <w:spacing w:val="-3"/>
        </w:rPr>
        <w:t>个</w:t>
      </w:r>
      <w:proofErr w:type="gramEnd"/>
      <w:r>
        <w:rPr>
          <w:rFonts w:ascii="黑体" w:eastAsia="黑体" w:hAnsi="黑体" w:cs="黑体"/>
          <w:spacing w:val="-3"/>
        </w:rPr>
        <w:t>样本做预测定，了解本批样品情况，熟悉实验流程，避免实验</w:t>
      </w:r>
      <w:r>
        <w:rPr>
          <w:rFonts w:ascii="黑体" w:eastAsia="黑体" w:hAnsi="黑体" w:cs="黑体"/>
        </w:rPr>
        <w:t xml:space="preserve"> </w:t>
      </w:r>
      <w:r>
        <w:rPr>
          <w:rFonts w:ascii="黑体" w:eastAsia="黑体" w:hAnsi="黑体" w:cs="黑体"/>
          <w:spacing w:val="-2"/>
        </w:rPr>
        <w:t>样本和试剂浪费！</w:t>
      </w:r>
    </w:p>
    <w:p w:rsidR="005F12D7" w:rsidRDefault="005F12D7" w:rsidP="005F12D7">
      <w:pPr>
        <w:spacing w:before="86" w:line="187" w:lineRule="auto"/>
        <w:ind w:firstLine="275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4"/>
          <w:sz w:val="24"/>
          <w:szCs w:val="24"/>
        </w:rPr>
        <w:t>1、样本制备：</w:t>
      </w:r>
    </w:p>
    <w:p w:rsidR="005F12D7" w:rsidRDefault="005F12D7" w:rsidP="005F12D7">
      <w:pPr>
        <w:spacing w:before="83" w:line="244" w:lineRule="auto"/>
        <w:ind w:left="653" w:right="55" w:hanging="318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6"/>
        </w:rPr>
        <w:t>①</w:t>
      </w:r>
      <w:r>
        <w:rPr>
          <w:rFonts w:ascii="宋体" w:eastAsia="宋体" w:hAnsi="宋体" w:cs="宋体"/>
          <w:spacing w:val="50"/>
        </w:rPr>
        <w:t xml:space="preserve"> </w:t>
      </w:r>
      <w:r>
        <w:rPr>
          <w:rFonts w:ascii="宋体" w:eastAsia="宋体" w:hAnsi="宋体" w:cs="宋体"/>
          <w:spacing w:val="-6"/>
        </w:rPr>
        <w:t>组织样本：</w:t>
      </w:r>
      <w:r>
        <w:rPr>
          <w:rFonts w:ascii="宋体" w:eastAsia="宋体" w:hAnsi="宋体" w:cs="宋体"/>
          <w:spacing w:val="52"/>
        </w:rPr>
        <w:t xml:space="preserve"> </w:t>
      </w:r>
      <w:r>
        <w:rPr>
          <w:rFonts w:ascii="宋体" w:eastAsia="宋体" w:hAnsi="宋体" w:cs="宋体"/>
          <w:spacing w:val="-6"/>
        </w:rPr>
        <w:t>称取约</w:t>
      </w:r>
      <w:r>
        <w:rPr>
          <w:rFonts w:ascii="宋体" w:eastAsia="宋体" w:hAnsi="宋体" w:cs="宋体"/>
          <w:spacing w:val="-42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0.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1g</w:t>
      </w:r>
      <w:r>
        <w:rPr>
          <w:rFonts w:ascii="Times New Roman" w:eastAsia="Times New Roman" w:hAnsi="Times New Roman" w:cs="Times New Roman"/>
          <w:spacing w:val="12"/>
          <w:w w:val="101"/>
        </w:rPr>
        <w:t xml:space="preserve"> </w:t>
      </w:r>
      <w:r>
        <w:rPr>
          <w:rFonts w:ascii="宋体" w:eastAsia="宋体" w:hAnsi="宋体" w:cs="宋体"/>
          <w:spacing w:val="-6"/>
        </w:rPr>
        <w:t>组织，加入</w:t>
      </w:r>
      <w:r>
        <w:rPr>
          <w:rFonts w:ascii="宋体" w:eastAsia="宋体" w:hAnsi="宋体" w:cs="宋体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1mL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宋体" w:eastAsia="宋体" w:hAnsi="宋体" w:cs="宋体"/>
          <w:spacing w:val="-6"/>
        </w:rPr>
        <w:t>提取液，</w:t>
      </w:r>
      <w:proofErr w:type="gramStart"/>
      <w:r>
        <w:rPr>
          <w:rFonts w:ascii="宋体" w:eastAsia="宋体" w:hAnsi="宋体" w:cs="宋体"/>
          <w:spacing w:val="-6"/>
        </w:rPr>
        <w:t>进行冰浴匀浆</w:t>
      </w:r>
      <w:proofErr w:type="gramEnd"/>
      <w:r>
        <w:rPr>
          <w:rFonts w:ascii="宋体" w:eastAsia="宋体" w:hAnsi="宋体" w:cs="宋体"/>
          <w:spacing w:val="-6"/>
        </w:rPr>
        <w:t>。</w:t>
      </w:r>
      <w:r>
        <w:rPr>
          <w:rFonts w:ascii="Times New Roman" w:eastAsia="Times New Roman" w:hAnsi="Times New Roman" w:cs="Times New Roman"/>
          <w:spacing w:val="-6"/>
        </w:rPr>
        <w:t>12000rpm</w:t>
      </w:r>
      <w:r>
        <w:rPr>
          <w:rFonts w:ascii="Times New Roman" w:eastAsia="Times New Roman" w:hAnsi="Times New Roman" w:cs="Times New Roman"/>
          <w:spacing w:val="-24"/>
        </w:rPr>
        <w:t xml:space="preserve"> </w:t>
      </w:r>
      <w:r>
        <w:rPr>
          <w:rFonts w:ascii="宋体" w:eastAsia="宋体" w:hAnsi="宋体" w:cs="宋体"/>
          <w:spacing w:val="-6"/>
        </w:rPr>
        <w:t>，</w:t>
      </w:r>
      <w:r>
        <w:rPr>
          <w:rFonts w:ascii="Times New Roman" w:eastAsia="Times New Roman" w:hAnsi="Times New Roman" w:cs="Times New Roman"/>
          <w:spacing w:val="-6"/>
        </w:rPr>
        <w:t>4</w:t>
      </w:r>
      <w:r>
        <w:rPr>
          <w:rFonts w:ascii="宋体" w:eastAsia="宋体" w:hAnsi="宋体" w:cs="宋体"/>
          <w:spacing w:val="-6"/>
        </w:rPr>
        <w:t>℃离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4"/>
        </w:rPr>
        <w:t>心</w:t>
      </w:r>
      <w:r>
        <w:rPr>
          <w:rFonts w:ascii="宋体" w:eastAsia="宋体" w:hAnsi="宋体" w:cs="宋体"/>
          <w:spacing w:val="-2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10min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宋体" w:eastAsia="宋体" w:hAnsi="宋体" w:cs="宋体"/>
          <w:spacing w:val="-4"/>
        </w:rPr>
        <w:t>，取上清，置冰上待测。</w:t>
      </w:r>
    </w:p>
    <w:p w:rsidR="005F12D7" w:rsidRDefault="005F12D7" w:rsidP="005F12D7">
      <w:pPr>
        <w:spacing w:before="57" w:line="295" w:lineRule="auto"/>
        <w:ind w:left="334" w:right="1236" w:firstLine="37"/>
        <w:rPr>
          <w:rFonts w:ascii="宋体" w:eastAsia="宋体" w:hAnsi="宋体" w:cs="宋体"/>
        </w:rPr>
      </w:pPr>
      <w:r>
        <w:rPr>
          <w:rFonts w:ascii="黑体" w:eastAsia="黑体" w:hAnsi="黑体" w:cs="黑体"/>
          <w:spacing w:val="-7"/>
          <w:sz w:val="18"/>
          <w:szCs w:val="18"/>
        </w:rPr>
        <w:t>【注】：</w:t>
      </w:r>
      <w:r>
        <w:rPr>
          <w:rFonts w:ascii="黑体" w:eastAsia="黑体" w:hAnsi="黑体" w:cs="黑体"/>
          <w:spacing w:val="16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7"/>
          <w:sz w:val="18"/>
          <w:szCs w:val="18"/>
        </w:rPr>
        <w:t>若增加样本量，可按照组织质量（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g</w:t>
      </w:r>
      <w:r>
        <w:rPr>
          <w:rFonts w:ascii="黑体" w:eastAsia="黑体" w:hAnsi="黑体" w:cs="黑体"/>
          <w:spacing w:val="-30"/>
          <w:sz w:val="18"/>
          <w:szCs w:val="18"/>
        </w:rPr>
        <w:t>）：</w:t>
      </w:r>
      <w:r>
        <w:rPr>
          <w:rFonts w:ascii="黑体" w:eastAsia="黑体" w:hAnsi="黑体" w:cs="黑体"/>
          <w:spacing w:val="-7"/>
          <w:sz w:val="18"/>
          <w:szCs w:val="18"/>
        </w:rPr>
        <w:t>提取液体积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(mL)</w:t>
      </w:r>
      <w:r>
        <w:rPr>
          <w:rFonts w:ascii="黑体" w:eastAsia="黑体" w:hAnsi="黑体" w:cs="黑体"/>
          <w:spacing w:val="-7"/>
          <w:sz w:val="18"/>
          <w:szCs w:val="18"/>
        </w:rPr>
        <w:t>为</w:t>
      </w:r>
      <w:r>
        <w:rPr>
          <w:rFonts w:ascii="黑体" w:eastAsia="黑体" w:hAnsi="黑体" w:cs="黑体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1</w:t>
      </w:r>
      <w:r>
        <w:rPr>
          <w:rFonts w:ascii="黑体" w:eastAsia="黑体" w:hAnsi="黑体" w:cs="黑体"/>
          <w:spacing w:val="-7"/>
          <w:sz w:val="18"/>
          <w:szCs w:val="18"/>
        </w:rPr>
        <w:t>：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5~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7"/>
          <w:sz w:val="18"/>
          <w:szCs w:val="18"/>
        </w:rPr>
        <w:t>的比例提取</w:t>
      </w:r>
      <w:r>
        <w:rPr>
          <w:rFonts w:ascii="黑体" w:eastAsia="黑体" w:hAnsi="黑体" w:cs="黑体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</w:rPr>
        <w:t>②</w:t>
      </w:r>
      <w:r>
        <w:rPr>
          <w:rFonts w:ascii="宋体" w:eastAsia="宋体" w:hAnsi="宋体" w:cs="宋体"/>
          <w:spacing w:val="10"/>
        </w:rPr>
        <w:t xml:space="preserve"> </w:t>
      </w:r>
      <w:r>
        <w:rPr>
          <w:rFonts w:ascii="宋体" w:eastAsia="宋体" w:hAnsi="宋体" w:cs="宋体"/>
          <w:spacing w:val="-2"/>
        </w:rPr>
        <w:t>细菌</w:t>
      </w:r>
      <w:r>
        <w:rPr>
          <w:rFonts w:ascii="Times New Roman" w:eastAsia="Times New Roman" w:hAnsi="Times New Roman" w:cs="Times New Roman"/>
          <w:spacing w:val="-2"/>
        </w:rPr>
        <w:t>/</w:t>
      </w:r>
      <w:r>
        <w:rPr>
          <w:rFonts w:ascii="宋体" w:eastAsia="宋体" w:hAnsi="宋体" w:cs="宋体"/>
          <w:spacing w:val="-2"/>
        </w:rPr>
        <w:t>细胞样本：</w:t>
      </w:r>
    </w:p>
    <w:p w:rsidR="005F12D7" w:rsidRDefault="005F12D7" w:rsidP="005F12D7">
      <w:pPr>
        <w:spacing w:before="13" w:line="254" w:lineRule="auto"/>
        <w:ind w:left="335" w:firstLine="216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9"/>
        </w:rPr>
        <w:t>先收集细菌或细胞到离心管内，离心后弃上清；</w:t>
      </w:r>
      <w:r>
        <w:rPr>
          <w:rFonts w:ascii="宋体" w:eastAsia="宋体" w:hAnsi="宋体" w:cs="宋体"/>
          <w:spacing w:val="-39"/>
        </w:rPr>
        <w:t xml:space="preserve"> </w:t>
      </w:r>
      <w:r>
        <w:rPr>
          <w:rFonts w:ascii="宋体" w:eastAsia="宋体" w:hAnsi="宋体" w:cs="宋体"/>
          <w:spacing w:val="-9"/>
        </w:rPr>
        <w:t>取</w:t>
      </w:r>
      <w:r>
        <w:rPr>
          <w:rFonts w:ascii="宋体" w:eastAsia="宋体" w:hAnsi="宋体" w:cs="宋体"/>
          <w:spacing w:val="-4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500</w:t>
      </w:r>
      <w:r>
        <w:rPr>
          <w:rFonts w:ascii="Times New Roman" w:eastAsia="Times New Roman" w:hAnsi="Times New Roman" w:cs="Times New Roman"/>
          <w:spacing w:val="12"/>
          <w:w w:val="101"/>
        </w:rPr>
        <w:t xml:space="preserve"> </w:t>
      </w:r>
      <w:r>
        <w:rPr>
          <w:rFonts w:ascii="宋体" w:eastAsia="宋体" w:hAnsi="宋体" w:cs="宋体"/>
          <w:spacing w:val="-9"/>
        </w:rPr>
        <w:t>万细菌或细胞加入</w:t>
      </w:r>
      <w:r>
        <w:rPr>
          <w:rFonts w:ascii="宋体" w:eastAsia="宋体" w:hAnsi="宋体" w:cs="宋体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1mL</w:t>
      </w:r>
      <w:r>
        <w:rPr>
          <w:rFonts w:ascii="Times New Roman" w:eastAsia="Times New Roman" w:hAnsi="Times New Roman" w:cs="Times New Roman"/>
          <w:spacing w:val="11"/>
          <w:w w:val="101"/>
        </w:rPr>
        <w:t xml:space="preserve"> </w:t>
      </w:r>
      <w:r>
        <w:rPr>
          <w:rFonts w:ascii="宋体" w:eastAsia="宋体" w:hAnsi="宋体" w:cs="宋体"/>
          <w:spacing w:val="-9"/>
        </w:rPr>
        <w:t>提取液；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3"/>
        </w:rPr>
        <w:t>超声波破碎细菌或细胞（冰浴，功率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20</w:t>
      </w:r>
      <w:r>
        <w:rPr>
          <w:rFonts w:ascii="宋体" w:eastAsia="宋体" w:hAnsi="宋体" w:cs="宋体"/>
          <w:spacing w:val="-3"/>
        </w:rPr>
        <w:t>％或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200W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rFonts w:ascii="宋体" w:eastAsia="宋体" w:hAnsi="宋体" w:cs="宋体"/>
          <w:spacing w:val="-3"/>
        </w:rPr>
        <w:t>，超声</w:t>
      </w:r>
      <w:r>
        <w:rPr>
          <w:rFonts w:ascii="宋体" w:eastAsia="宋体" w:hAnsi="宋体" w:cs="宋体"/>
          <w:spacing w:val="-4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3s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rFonts w:ascii="宋体" w:eastAsia="宋体" w:hAnsi="宋体" w:cs="宋体"/>
          <w:spacing w:val="-3"/>
        </w:rPr>
        <w:t>，间隔</w:t>
      </w:r>
      <w:r>
        <w:rPr>
          <w:rFonts w:ascii="宋体" w:eastAsia="宋体" w:hAnsi="宋体" w:cs="宋体"/>
          <w:spacing w:val="-2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10s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rFonts w:ascii="宋体" w:eastAsia="宋体" w:hAnsi="宋体" w:cs="宋体"/>
          <w:spacing w:val="-3"/>
        </w:rPr>
        <w:t>，重复</w:t>
      </w:r>
      <w:r>
        <w:rPr>
          <w:rFonts w:ascii="宋体" w:eastAsia="宋体" w:hAnsi="宋体" w:cs="宋体"/>
          <w:spacing w:val="-42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30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宋体" w:eastAsia="宋体" w:hAnsi="宋体" w:cs="宋体"/>
          <w:spacing w:val="-3"/>
        </w:rPr>
        <w:t>次</w:t>
      </w:r>
      <w:r>
        <w:rPr>
          <w:rFonts w:ascii="宋体" w:eastAsia="宋体" w:hAnsi="宋体" w:cs="宋体"/>
          <w:spacing w:val="-61"/>
        </w:rPr>
        <w:t>）；</w:t>
      </w:r>
      <w:r>
        <w:rPr>
          <w:rFonts w:ascii="宋体" w:eastAsia="宋体" w:hAnsi="宋体" w:cs="宋体"/>
        </w:rPr>
        <w:t xml:space="preserve">  </w:t>
      </w:r>
      <w:r>
        <w:rPr>
          <w:rFonts w:ascii="Times New Roman" w:eastAsia="Times New Roman" w:hAnsi="Times New Roman" w:cs="Times New Roman"/>
          <w:spacing w:val="-3"/>
        </w:rPr>
        <w:t>12000rpm</w:t>
      </w:r>
      <w:r>
        <w:rPr>
          <w:rFonts w:ascii="Times New Roman" w:eastAsia="Times New Roman" w:hAnsi="Times New Roman" w:cs="Times New Roman"/>
          <w:spacing w:val="-24"/>
        </w:rPr>
        <w:t xml:space="preserve"> </w:t>
      </w:r>
      <w:r>
        <w:rPr>
          <w:rFonts w:ascii="宋体" w:eastAsia="宋体" w:hAnsi="宋体" w:cs="宋体"/>
          <w:spacing w:val="-3"/>
        </w:rPr>
        <w:t>，</w:t>
      </w:r>
      <w:r>
        <w:rPr>
          <w:rFonts w:ascii="Times New Roman" w:eastAsia="Times New Roman" w:hAnsi="Times New Roman" w:cs="Times New Roman"/>
          <w:spacing w:val="-3"/>
        </w:rPr>
        <w:t>4</w:t>
      </w:r>
      <w:r>
        <w:rPr>
          <w:rFonts w:ascii="宋体" w:eastAsia="宋体" w:hAnsi="宋体" w:cs="宋体"/>
          <w:spacing w:val="-3"/>
        </w:rPr>
        <w:t>℃离心</w:t>
      </w:r>
      <w:r>
        <w:rPr>
          <w:rFonts w:ascii="宋体" w:eastAsia="宋体" w:hAnsi="宋体" w:cs="宋体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10min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rFonts w:ascii="宋体" w:eastAsia="宋体" w:hAnsi="宋体" w:cs="宋体"/>
          <w:spacing w:val="-3"/>
        </w:rPr>
        <w:t>，取上清，置冰上待测。</w:t>
      </w:r>
    </w:p>
    <w:p w:rsidR="005F12D7" w:rsidRDefault="005F12D7" w:rsidP="005F12D7">
      <w:pPr>
        <w:spacing w:before="84" w:line="254" w:lineRule="auto"/>
        <w:ind w:left="1159" w:right="58" w:hanging="727"/>
        <w:rPr>
          <w:rFonts w:ascii="黑体" w:eastAsia="黑体" w:hAnsi="黑体" w:cs="黑体"/>
          <w:sz w:val="18"/>
          <w:szCs w:val="18"/>
        </w:rPr>
      </w:pPr>
      <w:r>
        <w:rPr>
          <w:rFonts w:ascii="黑体" w:eastAsia="黑体" w:hAnsi="黑体" w:cs="黑体"/>
          <w:spacing w:val="-5"/>
          <w:sz w:val="18"/>
          <w:szCs w:val="18"/>
        </w:rPr>
        <w:t>【注】：</w:t>
      </w:r>
      <w:r>
        <w:rPr>
          <w:rFonts w:ascii="黑体" w:eastAsia="黑体" w:hAnsi="黑体" w:cs="黑体"/>
          <w:spacing w:val="18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若增加样本量，可按照细菌或细胞数量（</w:t>
      </w:r>
      <w:r>
        <w:rPr>
          <w:rFonts w:ascii="黑体" w:eastAsia="黑体" w:hAnsi="黑体" w:cs="黑体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-5"/>
          <w:position w:val="5"/>
          <w:sz w:val="11"/>
          <w:szCs w:val="11"/>
        </w:rPr>
        <w:t>4</w:t>
      </w:r>
      <w:r>
        <w:rPr>
          <w:rFonts w:ascii="Times New Roman" w:eastAsia="Times New Roman" w:hAnsi="Times New Roman" w:cs="Times New Roman"/>
          <w:spacing w:val="11"/>
          <w:w w:val="102"/>
          <w:position w:val="5"/>
          <w:sz w:val="11"/>
          <w:szCs w:val="11"/>
        </w:rPr>
        <w:t xml:space="preserve"> </w:t>
      </w:r>
      <w:proofErr w:type="gramStart"/>
      <w:r>
        <w:rPr>
          <w:rFonts w:ascii="黑体" w:eastAsia="黑体" w:hAnsi="黑体" w:cs="黑体"/>
          <w:spacing w:val="-5"/>
          <w:sz w:val="18"/>
          <w:szCs w:val="18"/>
        </w:rPr>
        <w:t>个</w:t>
      </w:r>
      <w:proofErr w:type="gramEnd"/>
      <w:r>
        <w:rPr>
          <w:rFonts w:ascii="黑体" w:eastAsia="黑体" w:hAnsi="黑体" w:cs="黑体"/>
          <w:spacing w:val="-30"/>
          <w:sz w:val="18"/>
          <w:szCs w:val="18"/>
        </w:rPr>
        <w:t>）：</w:t>
      </w:r>
      <w:r>
        <w:rPr>
          <w:rFonts w:ascii="黑体" w:eastAsia="黑体" w:hAnsi="黑体" w:cs="黑体"/>
          <w:spacing w:val="-5"/>
          <w:sz w:val="18"/>
          <w:szCs w:val="18"/>
        </w:rPr>
        <w:t>提取液体积（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mL</w:t>
      </w:r>
      <w:r>
        <w:rPr>
          <w:rFonts w:ascii="黑体" w:eastAsia="黑体" w:hAnsi="黑体" w:cs="黑体"/>
          <w:spacing w:val="-5"/>
          <w:sz w:val="18"/>
          <w:szCs w:val="18"/>
        </w:rPr>
        <w:t>）为</w:t>
      </w:r>
      <w:r>
        <w:rPr>
          <w:rFonts w:ascii="黑体" w:eastAsia="黑体" w:hAnsi="黑体" w:cs="黑体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1000~5000</w:t>
      </w:r>
      <w:r>
        <w:rPr>
          <w:rFonts w:ascii="黑体" w:eastAsia="黑体" w:hAnsi="黑体" w:cs="黑体"/>
          <w:spacing w:val="-5"/>
          <w:sz w:val="18"/>
          <w:szCs w:val="18"/>
        </w:rPr>
        <w:t>：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sz w:val="18"/>
          <w:szCs w:val="18"/>
        </w:rPr>
        <w:t>的比</w:t>
      </w:r>
      <w:r>
        <w:rPr>
          <w:rFonts w:ascii="黑体" w:eastAsia="黑体" w:hAnsi="黑体" w:cs="黑体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2"/>
          <w:sz w:val="18"/>
          <w:szCs w:val="18"/>
        </w:rPr>
        <w:t>例进行提取</w:t>
      </w:r>
    </w:p>
    <w:p w:rsidR="005F12D7" w:rsidRDefault="005F12D7" w:rsidP="005F12D7">
      <w:pPr>
        <w:spacing w:before="114" w:line="184" w:lineRule="auto"/>
        <w:ind w:firstLine="229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8"/>
        </w:rPr>
        <w:t>③</w:t>
      </w:r>
      <w:r>
        <w:rPr>
          <w:rFonts w:ascii="宋体" w:eastAsia="宋体" w:hAnsi="宋体" w:cs="宋体"/>
          <w:spacing w:val="33"/>
        </w:rPr>
        <w:t xml:space="preserve"> </w:t>
      </w:r>
      <w:r>
        <w:rPr>
          <w:rFonts w:ascii="宋体" w:eastAsia="宋体" w:hAnsi="宋体" w:cs="宋体"/>
          <w:spacing w:val="-8"/>
        </w:rPr>
        <w:t>液体样本：</w:t>
      </w:r>
      <w:r>
        <w:rPr>
          <w:rFonts w:ascii="宋体" w:eastAsia="宋体" w:hAnsi="宋体" w:cs="宋体"/>
          <w:spacing w:val="49"/>
        </w:rPr>
        <w:t xml:space="preserve"> </w:t>
      </w:r>
      <w:r>
        <w:rPr>
          <w:rFonts w:ascii="宋体" w:eastAsia="宋体" w:hAnsi="宋体" w:cs="宋体"/>
          <w:spacing w:val="-8"/>
        </w:rPr>
        <w:t>直接检测。若浑浊，离心后取上清检测。</w:t>
      </w:r>
    </w:p>
    <w:p w:rsidR="005F12D7" w:rsidRDefault="005F12D7" w:rsidP="005F12D7">
      <w:pPr>
        <w:spacing w:before="88" w:line="187" w:lineRule="auto"/>
        <w:ind w:firstLine="261"/>
        <w:rPr>
          <w:rFonts w:ascii="宋体" w:eastAsia="宋体" w:hAnsi="宋体" w:cs="宋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2、上机检测</w:t>
      </w:r>
      <w:r>
        <w:rPr>
          <w:rFonts w:ascii="宋体" w:eastAsia="宋体" w:hAnsi="宋体" w:cs="宋体"/>
          <w:spacing w:val="-2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</w:p>
    <w:p w:rsidR="005F12D7" w:rsidRDefault="005F12D7" w:rsidP="005F12D7">
      <w:pPr>
        <w:spacing w:before="52" w:line="343" w:lineRule="exact"/>
        <w:ind w:firstLine="408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4"/>
          <w:position w:val="6"/>
          <w:sz w:val="18"/>
          <w:szCs w:val="18"/>
        </w:rPr>
        <w:t>1</w:t>
      </w:r>
      <w:r>
        <w:rPr>
          <w:rFonts w:ascii="宋体" w:eastAsia="宋体" w:hAnsi="宋体" w:cs="宋体"/>
          <w:spacing w:val="25"/>
          <w:position w:val="6"/>
          <w:sz w:val="18"/>
          <w:szCs w:val="18"/>
        </w:rPr>
        <w:t xml:space="preserve">   </w:t>
      </w:r>
      <w:r>
        <w:rPr>
          <w:rFonts w:ascii="宋体" w:eastAsia="宋体" w:hAnsi="宋体" w:cs="宋体"/>
          <w:spacing w:val="-4"/>
          <w:position w:val="6"/>
        </w:rPr>
        <w:t>酶标仪预热</w:t>
      </w:r>
      <w:r>
        <w:rPr>
          <w:rFonts w:ascii="宋体" w:eastAsia="宋体" w:hAnsi="宋体" w:cs="宋体"/>
          <w:spacing w:val="-44"/>
          <w:position w:val="6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6"/>
        </w:rPr>
        <w:t>30min</w:t>
      </w:r>
      <w:r>
        <w:rPr>
          <w:rFonts w:ascii="Times New Roman" w:eastAsia="Times New Roman" w:hAnsi="Times New Roman" w:cs="Times New Roman"/>
          <w:spacing w:val="36"/>
          <w:position w:val="6"/>
        </w:rPr>
        <w:t xml:space="preserve"> </w:t>
      </w:r>
      <w:r>
        <w:rPr>
          <w:rFonts w:ascii="宋体" w:eastAsia="宋体" w:hAnsi="宋体" w:cs="宋体"/>
          <w:spacing w:val="-4"/>
          <w:position w:val="6"/>
        </w:rPr>
        <w:t>以上，调节波长至</w:t>
      </w:r>
      <w:r>
        <w:rPr>
          <w:rFonts w:ascii="宋体" w:eastAsia="宋体" w:hAnsi="宋体" w:cs="宋体"/>
          <w:spacing w:val="-47"/>
          <w:position w:val="6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6"/>
        </w:rPr>
        <w:t>450nm</w:t>
      </w:r>
      <w:r>
        <w:rPr>
          <w:rFonts w:ascii="宋体" w:eastAsia="宋体" w:hAnsi="宋体" w:cs="宋体"/>
          <w:spacing w:val="-4"/>
          <w:position w:val="6"/>
        </w:rPr>
        <w:t>。</w:t>
      </w:r>
    </w:p>
    <w:p w:rsidR="005F12D7" w:rsidRDefault="005F12D7" w:rsidP="005F12D7">
      <w:pPr>
        <w:spacing w:line="204" w:lineRule="auto"/>
        <w:ind w:firstLine="397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8"/>
          <w:sz w:val="18"/>
          <w:szCs w:val="18"/>
        </w:rPr>
        <w:t>2</w:t>
      </w:r>
      <w:r>
        <w:rPr>
          <w:rFonts w:ascii="宋体" w:eastAsia="宋体" w:hAnsi="宋体" w:cs="宋体"/>
          <w:spacing w:val="19"/>
          <w:w w:val="101"/>
          <w:sz w:val="18"/>
          <w:szCs w:val="18"/>
        </w:rPr>
        <w:t xml:space="preserve">   </w:t>
      </w:r>
      <w:r>
        <w:rPr>
          <w:rFonts w:ascii="宋体" w:eastAsia="宋体" w:hAnsi="宋体" w:cs="宋体"/>
          <w:spacing w:val="-8"/>
        </w:rPr>
        <w:t>所有试剂解冻至室温（</w:t>
      </w:r>
      <w:r>
        <w:rPr>
          <w:rFonts w:ascii="Times New Roman" w:eastAsia="Times New Roman" w:hAnsi="Times New Roman" w:cs="Times New Roman"/>
          <w:spacing w:val="-8"/>
        </w:rPr>
        <w:t>25</w:t>
      </w:r>
      <w:r>
        <w:rPr>
          <w:rFonts w:ascii="宋体" w:eastAsia="宋体" w:hAnsi="宋体" w:cs="宋体"/>
          <w:spacing w:val="-8"/>
        </w:rPr>
        <w:t>℃）。</w:t>
      </w:r>
    </w:p>
    <w:p w:rsidR="005F12D7" w:rsidRDefault="005F12D7" w:rsidP="005F12D7">
      <w:pPr>
        <w:spacing w:before="80" w:line="184" w:lineRule="auto"/>
        <w:ind w:firstLine="399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4"/>
          <w:sz w:val="18"/>
          <w:szCs w:val="18"/>
        </w:rPr>
        <w:t>3</w:t>
      </w:r>
      <w:r>
        <w:rPr>
          <w:rFonts w:ascii="宋体" w:eastAsia="宋体" w:hAnsi="宋体" w:cs="宋体"/>
          <w:spacing w:val="21"/>
          <w:sz w:val="18"/>
          <w:szCs w:val="18"/>
        </w:rPr>
        <w:t xml:space="preserve">   </w:t>
      </w:r>
      <w:r>
        <w:rPr>
          <w:rFonts w:ascii="宋体" w:eastAsia="宋体" w:hAnsi="宋体" w:cs="宋体"/>
          <w:spacing w:val="-4"/>
        </w:rPr>
        <w:t>在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宋体" w:eastAsia="宋体" w:hAnsi="宋体" w:cs="宋体"/>
          <w:spacing w:val="-4"/>
        </w:rPr>
        <w:t>96</w:t>
      </w:r>
      <w:r>
        <w:rPr>
          <w:rFonts w:ascii="宋体" w:eastAsia="宋体" w:hAnsi="宋体" w:cs="宋体"/>
          <w:spacing w:val="-42"/>
        </w:rPr>
        <w:t xml:space="preserve"> </w:t>
      </w:r>
      <w:r>
        <w:rPr>
          <w:rFonts w:ascii="宋体" w:eastAsia="宋体" w:hAnsi="宋体" w:cs="宋体"/>
          <w:spacing w:val="-4"/>
        </w:rPr>
        <w:t>孔板中依次加入：</w:t>
      </w:r>
    </w:p>
    <w:p w:rsidR="005F12D7" w:rsidRDefault="005F12D7" w:rsidP="005F12D7">
      <w:pPr>
        <w:spacing w:line="101" w:lineRule="exact"/>
      </w:pPr>
    </w:p>
    <w:tbl>
      <w:tblPr>
        <w:tblStyle w:val="TableNormal"/>
        <w:tblW w:w="4264" w:type="dxa"/>
        <w:tblInd w:w="20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133"/>
      </w:tblGrid>
      <w:tr w:rsidR="005F12D7" w:rsidTr="00B65F9A">
        <w:trPr>
          <w:trHeight w:val="320"/>
        </w:trPr>
        <w:tc>
          <w:tcPr>
            <w:tcW w:w="2131" w:type="dxa"/>
          </w:tcPr>
          <w:p w:rsidR="005F12D7" w:rsidRDefault="005F12D7" w:rsidP="00B65F9A">
            <w:pPr>
              <w:spacing w:before="57" w:line="197" w:lineRule="auto"/>
              <w:ind w:firstLine="32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试剂名称（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μL</w:t>
            </w:r>
            <w:proofErr w:type="spellEnd"/>
            <w:r>
              <w:rPr>
                <w:rFonts w:ascii="宋体" w:eastAsia="宋体" w:hAnsi="宋体" w:cs="宋体"/>
                <w:spacing w:val="-2"/>
              </w:rPr>
              <w:t>）</w:t>
            </w:r>
          </w:p>
        </w:tc>
        <w:tc>
          <w:tcPr>
            <w:tcW w:w="2133" w:type="dxa"/>
          </w:tcPr>
          <w:p w:rsidR="005F12D7" w:rsidRDefault="005F12D7" w:rsidP="00B65F9A">
            <w:pPr>
              <w:spacing w:before="56" w:line="184" w:lineRule="auto"/>
              <w:ind w:firstLine="75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测定管</w:t>
            </w:r>
          </w:p>
        </w:tc>
      </w:tr>
      <w:tr w:rsidR="005F12D7" w:rsidTr="00B65F9A">
        <w:trPr>
          <w:trHeight w:val="316"/>
        </w:trPr>
        <w:tc>
          <w:tcPr>
            <w:tcW w:w="2131" w:type="dxa"/>
          </w:tcPr>
          <w:p w:rsidR="005F12D7" w:rsidRDefault="005F12D7" w:rsidP="00B65F9A">
            <w:pPr>
              <w:spacing w:before="53" w:line="184" w:lineRule="auto"/>
              <w:ind w:firstLine="86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样本</w:t>
            </w:r>
          </w:p>
        </w:tc>
        <w:tc>
          <w:tcPr>
            <w:tcW w:w="2133" w:type="dxa"/>
          </w:tcPr>
          <w:p w:rsidR="005F12D7" w:rsidRDefault="005F12D7" w:rsidP="00B65F9A">
            <w:pPr>
              <w:spacing w:before="89" w:line="180" w:lineRule="auto"/>
              <w:ind w:firstLine="9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97"/>
              </w:rPr>
              <w:t>10</w:t>
            </w:r>
          </w:p>
        </w:tc>
      </w:tr>
      <w:tr w:rsidR="005F12D7" w:rsidTr="00B65F9A">
        <w:trPr>
          <w:trHeight w:val="316"/>
        </w:trPr>
        <w:tc>
          <w:tcPr>
            <w:tcW w:w="2131" w:type="dxa"/>
          </w:tcPr>
          <w:p w:rsidR="005F12D7" w:rsidRDefault="005F12D7" w:rsidP="00B65F9A">
            <w:pPr>
              <w:spacing w:before="54" w:line="184" w:lineRule="auto"/>
              <w:ind w:firstLine="75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提取液</w:t>
            </w:r>
          </w:p>
        </w:tc>
        <w:tc>
          <w:tcPr>
            <w:tcW w:w="2133" w:type="dxa"/>
          </w:tcPr>
          <w:p w:rsidR="005F12D7" w:rsidRDefault="005F12D7" w:rsidP="00B65F9A">
            <w:pPr>
              <w:spacing w:before="89" w:line="180" w:lineRule="auto"/>
              <w:ind w:firstLine="92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8"/>
              </w:rPr>
              <w:t>140</w:t>
            </w:r>
          </w:p>
        </w:tc>
      </w:tr>
      <w:tr w:rsidR="005F12D7" w:rsidTr="00B65F9A">
        <w:trPr>
          <w:trHeight w:val="316"/>
        </w:trPr>
        <w:tc>
          <w:tcPr>
            <w:tcW w:w="2131" w:type="dxa"/>
          </w:tcPr>
          <w:p w:rsidR="005F12D7" w:rsidRDefault="005F12D7" w:rsidP="00B65F9A">
            <w:pPr>
              <w:spacing w:before="54" w:line="184" w:lineRule="auto"/>
              <w:ind w:firstLine="75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</w:t>
            </w:r>
            <w:proofErr w:type="gramStart"/>
            <w:r>
              <w:rPr>
                <w:rFonts w:ascii="宋体" w:eastAsia="宋体" w:hAnsi="宋体" w:cs="宋体"/>
                <w:spacing w:val="-4"/>
              </w:rPr>
              <w:t>一</w:t>
            </w:r>
            <w:proofErr w:type="gramEnd"/>
          </w:p>
        </w:tc>
        <w:tc>
          <w:tcPr>
            <w:tcW w:w="2133" w:type="dxa"/>
          </w:tcPr>
          <w:p w:rsidR="005F12D7" w:rsidRDefault="005F12D7" w:rsidP="00B65F9A">
            <w:pPr>
              <w:spacing w:before="90" w:line="180" w:lineRule="auto"/>
              <w:ind w:firstLine="9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</w:tr>
      <w:tr w:rsidR="005F12D7" w:rsidTr="00B65F9A">
        <w:trPr>
          <w:trHeight w:val="319"/>
        </w:trPr>
        <w:tc>
          <w:tcPr>
            <w:tcW w:w="2131" w:type="dxa"/>
          </w:tcPr>
          <w:p w:rsidR="005F12D7" w:rsidRDefault="005F12D7" w:rsidP="00B65F9A">
            <w:pPr>
              <w:spacing w:before="57" w:line="184" w:lineRule="auto"/>
              <w:ind w:firstLine="75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试剂二</w:t>
            </w:r>
          </w:p>
        </w:tc>
        <w:tc>
          <w:tcPr>
            <w:tcW w:w="2133" w:type="dxa"/>
          </w:tcPr>
          <w:p w:rsidR="005F12D7" w:rsidRDefault="005F12D7" w:rsidP="00B65F9A">
            <w:pPr>
              <w:spacing w:before="93" w:line="180" w:lineRule="auto"/>
              <w:ind w:firstLine="9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w w:val="97"/>
              </w:rPr>
              <w:t>10</w:t>
            </w:r>
          </w:p>
        </w:tc>
      </w:tr>
    </w:tbl>
    <w:p w:rsidR="005F12D7" w:rsidRDefault="005F12D7" w:rsidP="005F12D7">
      <w:pPr>
        <w:spacing w:before="151" w:line="186" w:lineRule="auto"/>
        <w:sectPr w:rsidR="005F12D7">
          <w:pgSz w:w="11906" w:h="16839"/>
          <w:pgMar w:top="796" w:right="1741" w:bottom="0" w:left="1785" w:header="0" w:footer="0" w:gutter="0"/>
          <w:cols w:space="720"/>
        </w:sectPr>
      </w:pPr>
    </w:p>
    <w:p w:rsidR="005F12D7" w:rsidRDefault="005F12D7" w:rsidP="005F12D7">
      <w:pPr>
        <w:spacing w:before="54" w:line="242" w:lineRule="auto"/>
        <w:ind w:firstLine="331"/>
        <w:jc w:val="right"/>
        <w:rPr>
          <w:rFonts w:ascii="黑体" w:eastAsia="黑体" w:hAnsi="黑体" w:cs="黑体"/>
        </w:rPr>
      </w:pPr>
      <w:r>
        <w:rPr>
          <w:rFonts w:ascii="Times New Roman" w:eastAsia="Times New Roman" w:hAnsi="Times New Roman" w:cs="Times New Roman"/>
        </w:rPr>
        <w:lastRenderedPageBreak/>
        <w:t xml:space="preserve">               </w:t>
      </w:r>
      <w:r>
        <w:rPr>
          <w:rFonts w:ascii="黑体" w:eastAsia="黑体" w:hAnsi="黑体" w:cs="黑体"/>
          <w:spacing w:val="-1"/>
        </w:rPr>
        <w:t>本</w:t>
      </w:r>
      <w:proofErr w:type="gramStart"/>
      <w:r>
        <w:rPr>
          <w:rFonts w:ascii="黑体" w:eastAsia="黑体" w:hAnsi="黑体" w:cs="黑体"/>
          <w:spacing w:val="-1"/>
        </w:rPr>
        <w:t>试剂盒仅供</w:t>
      </w:r>
      <w:proofErr w:type="gramEnd"/>
      <w:r>
        <w:rPr>
          <w:rFonts w:ascii="黑体" w:eastAsia="黑体" w:hAnsi="黑体" w:cs="黑体"/>
          <w:spacing w:val="-1"/>
        </w:rPr>
        <w:t>科研使用</w:t>
      </w:r>
    </w:p>
    <w:p w:rsidR="005F12D7" w:rsidRDefault="005F12D7" w:rsidP="005F12D7">
      <w:pPr>
        <w:spacing w:before="17" w:line="57" w:lineRule="exact"/>
        <w:ind w:firstLine="14"/>
        <w:textAlignment w:val="center"/>
      </w:pPr>
      <w:r>
        <w:rPr>
          <w:noProof/>
        </w:rPr>
        <w:drawing>
          <wp:inline distT="0" distB="0" distL="0" distR="0" wp14:anchorId="03F7E303" wp14:editId="57CCAD4D">
            <wp:extent cx="5273675" cy="36195"/>
            <wp:effectExtent l="0" t="0" r="0" b="0"/>
            <wp:docPr id="1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2D7" w:rsidRDefault="005F12D7" w:rsidP="005F12D7">
      <w:pPr>
        <w:spacing w:line="239" w:lineRule="exact"/>
      </w:pPr>
    </w:p>
    <w:tbl>
      <w:tblPr>
        <w:tblStyle w:val="TableNormal"/>
        <w:tblW w:w="4264" w:type="dxa"/>
        <w:tblInd w:w="20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133"/>
      </w:tblGrid>
      <w:tr w:rsidR="005F12D7" w:rsidTr="00B65F9A">
        <w:trPr>
          <w:trHeight w:val="320"/>
        </w:trPr>
        <w:tc>
          <w:tcPr>
            <w:tcW w:w="2131" w:type="dxa"/>
          </w:tcPr>
          <w:p w:rsidR="005F12D7" w:rsidRDefault="005F12D7" w:rsidP="00B65F9A">
            <w:pPr>
              <w:spacing w:before="56" w:line="184" w:lineRule="auto"/>
              <w:ind w:firstLine="75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试剂三</w:t>
            </w:r>
          </w:p>
        </w:tc>
        <w:tc>
          <w:tcPr>
            <w:tcW w:w="2133" w:type="dxa"/>
          </w:tcPr>
          <w:p w:rsidR="005F12D7" w:rsidRDefault="005F12D7" w:rsidP="00B65F9A">
            <w:pPr>
              <w:spacing w:before="92" w:line="180" w:lineRule="auto"/>
              <w:ind w:firstLine="9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20</w:t>
            </w:r>
          </w:p>
        </w:tc>
      </w:tr>
      <w:tr w:rsidR="005F12D7" w:rsidTr="00B65F9A">
        <w:trPr>
          <w:trHeight w:val="630"/>
        </w:trPr>
        <w:tc>
          <w:tcPr>
            <w:tcW w:w="4264" w:type="dxa"/>
            <w:gridSpan w:val="2"/>
          </w:tcPr>
          <w:p w:rsidR="005F12D7" w:rsidRDefault="005F12D7" w:rsidP="00B65F9A">
            <w:pPr>
              <w:spacing w:before="53" w:line="244" w:lineRule="auto"/>
              <w:ind w:left="117" w:right="30" w:firstLine="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8"/>
              </w:rPr>
              <w:t>混匀，在室温（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25</w:t>
            </w:r>
            <w:r>
              <w:rPr>
                <w:rFonts w:ascii="宋体" w:eastAsia="宋体" w:hAnsi="宋体" w:cs="宋体"/>
                <w:spacing w:val="-8"/>
              </w:rPr>
              <w:t>℃）</w:t>
            </w:r>
            <w:r>
              <w:rPr>
                <w:rFonts w:ascii="宋体" w:eastAsia="宋体" w:hAnsi="宋体" w:cs="宋体"/>
                <w:spacing w:val="36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下，立即于</w:t>
            </w:r>
            <w:r>
              <w:rPr>
                <w:rFonts w:ascii="宋体" w:eastAsia="宋体" w:hAnsi="宋体" w:cs="宋体"/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450nm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rFonts w:ascii="宋体" w:eastAsia="宋体" w:hAnsi="宋体" w:cs="宋体"/>
                <w:spacing w:val="-8"/>
              </w:rPr>
              <w:t>处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读取</w:t>
            </w:r>
            <w:r>
              <w:rPr>
                <w:rFonts w:ascii="宋体" w:eastAsia="宋体" w:hAnsi="宋体" w:cs="宋体"/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A1</w:t>
            </w:r>
            <w:r>
              <w:rPr>
                <w:rFonts w:ascii="Times New Roman" w:eastAsia="Times New Roman" w:hAnsi="Times New Roman" w:cs="Times New Roman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值，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10min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后读取</w:t>
            </w:r>
            <w:r>
              <w:rPr>
                <w:rFonts w:ascii="宋体" w:eastAsia="宋体" w:hAnsi="宋体" w:cs="宋体"/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A2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宋体" w:eastAsia="宋体" w:hAnsi="宋体" w:cs="宋体"/>
                <w:spacing w:val="-11"/>
              </w:rPr>
              <w:t>值，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ΔA=A2-A1</w:t>
            </w:r>
            <w:r>
              <w:rPr>
                <w:rFonts w:ascii="宋体" w:eastAsia="宋体" w:hAnsi="宋体" w:cs="宋体"/>
                <w:spacing w:val="-11"/>
              </w:rPr>
              <w:t>。</w:t>
            </w:r>
          </w:p>
        </w:tc>
      </w:tr>
    </w:tbl>
    <w:p w:rsidR="005F12D7" w:rsidRDefault="005F12D7" w:rsidP="005F12D7">
      <w:pPr>
        <w:spacing w:before="144" w:line="230" w:lineRule="auto"/>
        <w:ind w:left="2016" w:right="69" w:hanging="1059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2"/>
          <w:w w:val="99"/>
        </w:rPr>
        <w:t>【注】：</w:t>
      </w:r>
      <w:r>
        <w:rPr>
          <w:rFonts w:ascii="宋体" w:eastAsia="宋体" w:hAnsi="宋体" w:cs="宋体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12"/>
          <w:w w:val="99"/>
        </w:rPr>
        <w:t>1.</w:t>
      </w:r>
      <w:r>
        <w:rPr>
          <w:rFonts w:ascii="Times New Roman" w:eastAsia="Times New Roman" w:hAnsi="Times New Roman" w:cs="Times New Roman"/>
          <w:spacing w:val="3"/>
          <w:w w:val="101"/>
        </w:rPr>
        <w:t xml:space="preserve">  </w:t>
      </w:r>
      <w:r>
        <w:rPr>
          <w:rFonts w:ascii="宋体" w:eastAsia="宋体" w:hAnsi="宋体" w:cs="宋体"/>
          <w:spacing w:val="-12"/>
          <w:w w:val="99"/>
        </w:rPr>
        <w:t>若</w:t>
      </w:r>
      <w:r>
        <w:rPr>
          <w:rFonts w:ascii="Times New Roman" w:eastAsia="Times New Roman" w:hAnsi="Times New Roman" w:cs="Times New Roman"/>
          <w:spacing w:val="-12"/>
          <w:w w:val="99"/>
        </w:rPr>
        <w:t>ΔA</w:t>
      </w:r>
      <w:r>
        <w:rPr>
          <w:rFonts w:ascii="Times New Roman" w:eastAsia="Times New Roman" w:hAnsi="Times New Roman" w:cs="Times New Roman"/>
          <w:spacing w:val="8"/>
          <w:w w:val="101"/>
        </w:rPr>
        <w:t xml:space="preserve"> </w:t>
      </w:r>
      <w:r>
        <w:rPr>
          <w:rFonts w:ascii="宋体" w:eastAsia="宋体" w:hAnsi="宋体" w:cs="宋体"/>
          <w:spacing w:val="-12"/>
          <w:w w:val="99"/>
        </w:rPr>
        <w:t>在零附近，可以延长反应时间</w:t>
      </w:r>
      <w:r>
        <w:rPr>
          <w:rFonts w:ascii="宋体" w:eastAsia="宋体" w:hAnsi="宋体" w:cs="宋体"/>
          <w:spacing w:val="-46"/>
        </w:rPr>
        <w:t xml:space="preserve"> </w:t>
      </w:r>
      <w:r>
        <w:rPr>
          <w:rFonts w:ascii="Times New Roman" w:eastAsia="Times New Roman" w:hAnsi="Times New Roman" w:cs="Times New Roman"/>
          <w:spacing w:val="-12"/>
          <w:w w:val="99"/>
        </w:rPr>
        <w:t>T</w:t>
      </w:r>
      <w:r>
        <w:rPr>
          <w:rFonts w:ascii="宋体" w:eastAsia="宋体" w:hAnsi="宋体" w:cs="宋体"/>
          <w:spacing w:val="-12"/>
          <w:w w:val="99"/>
        </w:rPr>
        <w:t>（如：</w:t>
      </w:r>
      <w:r>
        <w:rPr>
          <w:rFonts w:ascii="宋体" w:eastAsia="宋体" w:hAnsi="宋体" w:cs="宋体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12"/>
          <w:w w:val="99"/>
        </w:rPr>
        <w:t>30min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12"/>
          <w:w w:val="99"/>
        </w:rPr>
        <w:t>或更长</w:t>
      </w:r>
      <w:r>
        <w:rPr>
          <w:rFonts w:ascii="宋体" w:eastAsia="宋体" w:hAnsi="宋体" w:cs="宋体"/>
          <w:spacing w:val="-29"/>
        </w:rPr>
        <w:t>），</w:t>
      </w:r>
      <w:r>
        <w:rPr>
          <w:rFonts w:ascii="宋体" w:eastAsia="宋体" w:hAnsi="宋体" w:cs="宋体"/>
          <w:spacing w:val="-12"/>
          <w:w w:val="99"/>
        </w:rPr>
        <w:t>或增加样</w:t>
      </w:r>
      <w:r>
        <w:rPr>
          <w:rFonts w:ascii="宋体" w:eastAsia="宋体" w:hAnsi="宋体" w:cs="宋体"/>
        </w:rPr>
        <w:t xml:space="preserve"> </w:t>
      </w:r>
      <w:proofErr w:type="gramStart"/>
      <w:r>
        <w:rPr>
          <w:rFonts w:ascii="宋体" w:eastAsia="宋体" w:hAnsi="宋体" w:cs="宋体"/>
        </w:rPr>
        <w:t>本量</w:t>
      </w:r>
      <w:proofErr w:type="gramEnd"/>
      <w:r>
        <w:rPr>
          <w:rFonts w:ascii="宋体" w:eastAsia="宋体" w:hAnsi="宋体" w:cs="宋体"/>
          <w:spacing w:val="-47"/>
        </w:rPr>
        <w:t xml:space="preserve"> </w:t>
      </w:r>
      <w:r>
        <w:rPr>
          <w:rFonts w:ascii="Times New Roman" w:eastAsia="Times New Roman" w:hAnsi="Times New Roman" w:cs="Times New Roman"/>
        </w:rPr>
        <w:t>V1</w:t>
      </w:r>
      <w:r>
        <w:rPr>
          <w:rFonts w:ascii="Times New Roman" w:eastAsia="Times New Roman" w:hAnsi="Times New Roman" w:cs="Times New Roman"/>
          <w:spacing w:val="-52"/>
        </w:rPr>
        <w:t xml:space="preserve"> </w:t>
      </w:r>
      <w:r>
        <w:rPr>
          <w:rFonts w:ascii="宋体" w:eastAsia="宋体" w:hAnsi="宋体" w:cs="宋体"/>
        </w:rPr>
        <w:t>（如增至</w:t>
      </w:r>
      <w:r>
        <w:rPr>
          <w:rFonts w:ascii="Times New Roman" w:eastAsia="Times New Roman" w:hAnsi="Times New Roman" w:cs="Times New Roman"/>
        </w:rPr>
        <w:t>40μL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宋体" w:eastAsia="宋体" w:hAnsi="宋体" w:cs="宋体"/>
        </w:rPr>
        <w:t>，则提取</w:t>
      </w:r>
      <w:proofErr w:type="gramStart"/>
      <w:r>
        <w:rPr>
          <w:rFonts w:ascii="宋体" w:eastAsia="宋体" w:hAnsi="宋体" w:cs="宋体"/>
        </w:rPr>
        <w:t>液相应</w:t>
      </w:r>
      <w:proofErr w:type="gramEnd"/>
      <w:r>
        <w:rPr>
          <w:rFonts w:ascii="宋体" w:eastAsia="宋体" w:hAnsi="宋体" w:cs="宋体"/>
        </w:rPr>
        <w:t>减少</w:t>
      </w:r>
      <w:r>
        <w:rPr>
          <w:rFonts w:ascii="宋体" w:eastAsia="宋体" w:hAnsi="宋体" w:cs="宋体"/>
          <w:spacing w:val="-72"/>
          <w:w w:val="76"/>
        </w:rPr>
        <w:t>）；</w:t>
      </w:r>
      <w:r>
        <w:rPr>
          <w:rFonts w:ascii="宋体" w:eastAsia="宋体" w:hAnsi="宋体" w:cs="宋体"/>
          <w:spacing w:val="48"/>
        </w:rPr>
        <w:t xml:space="preserve"> </w:t>
      </w:r>
      <w:r>
        <w:rPr>
          <w:rFonts w:ascii="宋体" w:eastAsia="宋体" w:hAnsi="宋体" w:cs="宋体"/>
        </w:rPr>
        <w:t>则调整后加样体积</w:t>
      </w:r>
      <w:r>
        <w:rPr>
          <w:rFonts w:ascii="宋体" w:eastAsia="宋体" w:hAnsi="宋体" w:cs="宋体"/>
          <w:spacing w:val="-48"/>
        </w:rPr>
        <w:t xml:space="preserve"> </w:t>
      </w:r>
      <w:r>
        <w:rPr>
          <w:rFonts w:ascii="Times New Roman" w:eastAsia="Times New Roman" w:hAnsi="Times New Roman" w:cs="Times New Roman"/>
        </w:rPr>
        <w:t>V1</w:t>
      </w:r>
      <w:r>
        <w:rPr>
          <w:rFonts w:ascii="Times New Roman" w:eastAsia="Times New Roman" w:hAnsi="Times New Roman" w:cs="Times New Roman"/>
          <w:w w:val="101"/>
        </w:rPr>
        <w:t xml:space="preserve">  </w:t>
      </w:r>
      <w:r>
        <w:rPr>
          <w:rFonts w:ascii="宋体" w:eastAsia="宋体" w:hAnsi="宋体" w:cs="宋体"/>
          <w:spacing w:val="-3"/>
        </w:rPr>
        <w:t>和反应时间</w:t>
      </w:r>
      <w:r>
        <w:rPr>
          <w:rFonts w:ascii="宋体" w:eastAsia="宋体" w:hAnsi="宋体" w:cs="宋体"/>
          <w:spacing w:val="-29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T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宋体" w:eastAsia="宋体" w:hAnsi="宋体" w:cs="宋体"/>
          <w:spacing w:val="-3"/>
        </w:rPr>
        <w:t>需代入计算公式重新计算。</w:t>
      </w:r>
    </w:p>
    <w:p w:rsidR="005F12D7" w:rsidRDefault="005F12D7" w:rsidP="005F12D7">
      <w:pPr>
        <w:spacing w:before="27" w:line="213" w:lineRule="auto"/>
        <w:ind w:left="2017" w:right="69" w:hanging="213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1"/>
        </w:rPr>
        <w:t>2.</w:t>
      </w:r>
      <w:r>
        <w:rPr>
          <w:rFonts w:ascii="Times New Roman" w:eastAsia="Times New Roman" w:hAnsi="Times New Roman" w:cs="Times New Roman"/>
          <w:spacing w:val="5"/>
          <w:w w:val="101"/>
        </w:rPr>
        <w:t xml:space="preserve">  </w:t>
      </w:r>
      <w:r>
        <w:rPr>
          <w:rFonts w:ascii="宋体" w:eastAsia="宋体" w:hAnsi="宋体" w:cs="宋体"/>
          <w:spacing w:val="1"/>
        </w:rPr>
        <w:t>若样本自身含有高浓度的还原型物质（如</w:t>
      </w:r>
      <w:r>
        <w:rPr>
          <w:rFonts w:ascii="宋体" w:eastAsia="宋体" w:hAnsi="宋体" w:cs="宋体"/>
          <w:spacing w:val="-46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VC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宋体" w:eastAsia="宋体" w:hAnsi="宋体" w:cs="宋体"/>
          <w:spacing w:val="1"/>
        </w:rPr>
        <w:t>等</w:t>
      </w:r>
      <w:r>
        <w:rPr>
          <w:rFonts w:ascii="宋体" w:eastAsia="宋体" w:hAnsi="宋体" w:cs="宋体"/>
          <w:spacing w:val="-44"/>
        </w:rPr>
        <w:t>），</w:t>
      </w:r>
      <w:r>
        <w:rPr>
          <w:rFonts w:ascii="宋体" w:eastAsia="宋体" w:hAnsi="宋体" w:cs="宋体"/>
          <w:spacing w:val="1"/>
        </w:rPr>
        <w:t>需增加一个样本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5"/>
        </w:rPr>
        <w:t>自身对照：</w:t>
      </w:r>
      <w:r>
        <w:rPr>
          <w:rFonts w:ascii="宋体" w:eastAsia="宋体" w:hAnsi="宋体" w:cs="宋体"/>
          <w:spacing w:val="8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10μL</w:t>
      </w:r>
      <w:r>
        <w:rPr>
          <w:rFonts w:ascii="Times New Roman" w:eastAsia="Times New Roman" w:hAnsi="Times New Roman" w:cs="Times New Roman"/>
          <w:spacing w:val="12"/>
          <w:w w:val="101"/>
        </w:rPr>
        <w:t xml:space="preserve"> </w:t>
      </w:r>
      <w:r>
        <w:rPr>
          <w:rFonts w:ascii="宋体" w:eastAsia="宋体" w:hAnsi="宋体" w:cs="宋体"/>
          <w:spacing w:val="-5"/>
        </w:rPr>
        <w:t>样本</w:t>
      </w:r>
      <w:r>
        <w:rPr>
          <w:rFonts w:ascii="Times New Roman" w:eastAsia="Times New Roman" w:hAnsi="Times New Roman" w:cs="Times New Roman"/>
          <w:spacing w:val="-5"/>
        </w:rPr>
        <w:t>+160μL</w:t>
      </w:r>
      <w:r>
        <w:rPr>
          <w:rFonts w:ascii="Times New Roman" w:eastAsia="Times New Roman" w:hAnsi="Times New Roman" w:cs="Times New Roman"/>
          <w:spacing w:val="11"/>
          <w:w w:val="101"/>
        </w:rPr>
        <w:t xml:space="preserve"> </w:t>
      </w:r>
      <w:r>
        <w:rPr>
          <w:rFonts w:ascii="宋体" w:eastAsia="宋体" w:hAnsi="宋体" w:cs="宋体"/>
          <w:spacing w:val="-5"/>
        </w:rPr>
        <w:t>提取液</w:t>
      </w:r>
      <w:r>
        <w:rPr>
          <w:rFonts w:ascii="Times New Roman" w:eastAsia="Times New Roman" w:hAnsi="Times New Roman" w:cs="Times New Roman"/>
          <w:spacing w:val="-5"/>
        </w:rPr>
        <w:t>+20μL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5"/>
        </w:rPr>
        <w:t>试剂</w:t>
      </w:r>
      <w:proofErr w:type="gramStart"/>
      <w:r>
        <w:rPr>
          <w:rFonts w:ascii="宋体" w:eastAsia="宋体" w:hAnsi="宋体" w:cs="宋体"/>
          <w:spacing w:val="-5"/>
        </w:rPr>
        <w:t>一</w:t>
      </w:r>
      <w:proofErr w:type="gramEnd"/>
      <w:r>
        <w:rPr>
          <w:rFonts w:ascii="Times New Roman" w:eastAsia="Times New Roman" w:hAnsi="Times New Roman" w:cs="Times New Roman"/>
          <w:spacing w:val="-5"/>
        </w:rPr>
        <w:t>+10μL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5"/>
        </w:rPr>
        <w:t>试剂二，检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1"/>
        </w:rPr>
        <w:t>测同测定管，</w:t>
      </w:r>
      <w:r>
        <w:rPr>
          <w:rFonts w:ascii="Times New Roman" w:eastAsia="Times New Roman" w:hAnsi="Times New Roman" w:cs="Times New Roman"/>
          <w:spacing w:val="-1"/>
        </w:rPr>
        <w:t>ΔA=</w:t>
      </w:r>
      <w:r>
        <w:rPr>
          <w:rFonts w:ascii="Times New Roman" w:eastAsia="Times New Roman" w:hAnsi="Times New Roman" w:cs="Times New Roman"/>
          <w:spacing w:val="-33"/>
        </w:rPr>
        <w:t xml:space="preserve"> </w:t>
      </w:r>
      <w:r>
        <w:rPr>
          <w:rFonts w:ascii="宋体" w:eastAsia="宋体" w:hAnsi="宋体" w:cs="宋体"/>
          <w:spacing w:val="-1"/>
        </w:rPr>
        <w:t>（</w:t>
      </w:r>
      <w:r>
        <w:rPr>
          <w:rFonts w:ascii="Times New Roman" w:eastAsia="Times New Roman" w:hAnsi="Times New Roman" w:cs="Times New Roman"/>
          <w:spacing w:val="-1"/>
        </w:rPr>
        <w:t>A2-A1</w:t>
      </w:r>
      <w:r>
        <w:rPr>
          <w:rFonts w:ascii="宋体" w:eastAsia="宋体" w:hAnsi="宋体" w:cs="宋体"/>
          <w:spacing w:val="-1"/>
        </w:rPr>
        <w:t>）测定</w:t>
      </w:r>
      <w:r>
        <w:rPr>
          <w:rFonts w:ascii="Times New Roman" w:eastAsia="Times New Roman" w:hAnsi="Times New Roman" w:cs="Times New Roman"/>
          <w:spacing w:val="-1"/>
        </w:rPr>
        <w:t>-</w:t>
      </w:r>
      <w:r>
        <w:rPr>
          <w:rFonts w:ascii="宋体" w:eastAsia="宋体" w:hAnsi="宋体" w:cs="宋体"/>
          <w:spacing w:val="-1"/>
        </w:rPr>
        <w:t>（</w:t>
      </w:r>
      <w:r>
        <w:rPr>
          <w:rFonts w:ascii="Times New Roman" w:eastAsia="Times New Roman" w:hAnsi="Times New Roman" w:cs="Times New Roman"/>
          <w:spacing w:val="-1"/>
        </w:rPr>
        <w:t>A2-A1</w:t>
      </w:r>
      <w:r>
        <w:rPr>
          <w:rFonts w:ascii="宋体" w:eastAsia="宋体" w:hAnsi="宋体" w:cs="宋体"/>
          <w:spacing w:val="-1"/>
        </w:rPr>
        <w:t>）对照。</w:t>
      </w:r>
    </w:p>
    <w:p w:rsidR="005F12D7" w:rsidRDefault="005F12D7" w:rsidP="005F12D7">
      <w:pPr>
        <w:spacing w:before="60" w:line="187" w:lineRule="auto"/>
        <w:ind w:firstLine="29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3"/>
          <w:sz w:val="24"/>
          <w:szCs w:val="24"/>
        </w:rPr>
        <w:t>五、结果计算：</w:t>
      </w:r>
    </w:p>
    <w:p w:rsidR="005F12D7" w:rsidRDefault="005F12D7" w:rsidP="005F12D7">
      <w:pPr>
        <w:spacing w:before="52" w:line="241" w:lineRule="auto"/>
        <w:ind w:firstLine="247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7"/>
          <w:w w:val="99"/>
        </w:rPr>
        <w:t>1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7"/>
          <w:w w:val="99"/>
        </w:rPr>
        <w:t>、标准曲线：</w:t>
      </w:r>
      <w:r>
        <w:rPr>
          <w:rFonts w:ascii="宋体" w:eastAsia="宋体" w:hAnsi="宋体" w:cs="宋体"/>
          <w:spacing w:val="41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99"/>
        </w:rPr>
        <w:t>y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99"/>
        </w:rPr>
        <w:t>=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99"/>
        </w:rPr>
        <w:t>0.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99"/>
        </w:rPr>
        <w:t>1011x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99"/>
        </w:rPr>
        <w:t>-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99"/>
        </w:rPr>
        <w:t>0.0022</w:t>
      </w:r>
      <w:r>
        <w:rPr>
          <w:rFonts w:ascii="宋体" w:eastAsia="宋体" w:hAnsi="宋体" w:cs="宋体"/>
          <w:spacing w:val="-7"/>
          <w:w w:val="99"/>
        </w:rPr>
        <w:t>；</w:t>
      </w:r>
      <w:r>
        <w:rPr>
          <w:rFonts w:ascii="Times New Roman" w:eastAsia="Times New Roman" w:hAnsi="Times New Roman" w:cs="Times New Roman"/>
          <w:spacing w:val="-7"/>
          <w:w w:val="99"/>
        </w:rPr>
        <w:t>x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7"/>
          <w:w w:val="99"/>
        </w:rPr>
        <w:t>是</w:t>
      </w:r>
      <w:r>
        <w:rPr>
          <w:rFonts w:ascii="宋体" w:eastAsia="宋体" w:hAnsi="宋体" w:cs="宋体"/>
          <w:spacing w:val="-55"/>
        </w:rPr>
        <w:t xml:space="preserve"> </w:t>
      </w:r>
      <w:r>
        <w:rPr>
          <w:rFonts w:ascii="Times New Roman" w:eastAsia="Times New Roman" w:hAnsi="Times New Roman" w:cs="Times New Roman"/>
          <w:spacing w:val="-7"/>
          <w:w w:val="99"/>
        </w:rPr>
        <w:t>NADH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宋体" w:eastAsia="宋体" w:hAnsi="宋体" w:cs="宋体"/>
          <w:spacing w:val="-7"/>
          <w:w w:val="99"/>
        </w:rPr>
        <w:t>摩尔质量（</w:t>
      </w:r>
      <w:proofErr w:type="spellStart"/>
      <w:r>
        <w:rPr>
          <w:rFonts w:ascii="Times New Roman" w:eastAsia="Times New Roman" w:hAnsi="Times New Roman" w:cs="Times New Roman"/>
          <w:spacing w:val="-7"/>
          <w:w w:val="99"/>
        </w:rPr>
        <w:t>nmol</w:t>
      </w:r>
      <w:proofErr w:type="spellEnd"/>
      <w:r>
        <w:rPr>
          <w:rFonts w:ascii="宋体" w:eastAsia="宋体" w:hAnsi="宋体" w:cs="宋体"/>
          <w:spacing w:val="-36"/>
        </w:rPr>
        <w:t>），</w:t>
      </w:r>
      <w:r>
        <w:rPr>
          <w:rFonts w:ascii="Times New Roman" w:eastAsia="Times New Roman" w:hAnsi="Times New Roman" w:cs="Times New Roman"/>
          <w:spacing w:val="-7"/>
          <w:w w:val="99"/>
        </w:rPr>
        <w:t>y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7"/>
          <w:w w:val="99"/>
        </w:rPr>
        <w:t>是</w:t>
      </w:r>
      <w:r>
        <w:rPr>
          <w:rFonts w:ascii="宋体" w:eastAsia="宋体" w:hAnsi="宋体" w:cs="宋体"/>
          <w:spacing w:val="-56"/>
        </w:rPr>
        <w:t xml:space="preserve"> </w:t>
      </w:r>
      <w:r>
        <w:rPr>
          <w:rFonts w:ascii="宋体" w:eastAsia="宋体" w:hAnsi="宋体" w:cs="宋体"/>
          <w:spacing w:val="-7"/>
          <w:w w:val="99"/>
        </w:rPr>
        <w:t>Δ</w:t>
      </w:r>
      <w:r>
        <w:rPr>
          <w:rFonts w:ascii="Times New Roman" w:eastAsia="Times New Roman" w:hAnsi="Times New Roman" w:cs="Times New Roman"/>
          <w:spacing w:val="-7"/>
          <w:w w:val="99"/>
        </w:rPr>
        <w:t>A</w:t>
      </w:r>
      <w:r>
        <w:rPr>
          <w:rFonts w:ascii="宋体" w:eastAsia="宋体" w:hAnsi="宋体" w:cs="宋体"/>
          <w:spacing w:val="-7"/>
          <w:w w:val="99"/>
        </w:rPr>
        <w:t>。</w:t>
      </w:r>
    </w:p>
    <w:p w:rsidR="005F12D7" w:rsidRDefault="005F12D7" w:rsidP="005F12D7">
      <w:pPr>
        <w:spacing w:before="222" w:line="2753" w:lineRule="exact"/>
        <w:ind w:firstLine="1893"/>
        <w:textAlignment w:val="center"/>
      </w:pPr>
      <w:r>
        <w:rPr>
          <w:noProof/>
        </w:rPr>
        <w:drawing>
          <wp:inline distT="0" distB="0" distL="0" distR="0" wp14:anchorId="62213A30" wp14:editId="2FC22DC3">
            <wp:extent cx="2910840" cy="1748155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1004" cy="174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2D7" w:rsidRDefault="005F12D7" w:rsidP="005F12D7">
      <w:pPr>
        <w:spacing w:before="214" w:line="184" w:lineRule="auto"/>
        <w:ind w:firstLine="18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3"/>
        </w:rPr>
        <w:t>2</w:t>
      </w:r>
      <w:r>
        <w:rPr>
          <w:rFonts w:ascii="Times New Roman" w:eastAsia="Times New Roman" w:hAnsi="Times New Roman" w:cs="Times New Roman"/>
          <w:spacing w:val="-23"/>
        </w:rPr>
        <w:t xml:space="preserve"> </w:t>
      </w:r>
      <w:r>
        <w:rPr>
          <w:rFonts w:ascii="宋体" w:eastAsia="宋体" w:hAnsi="宋体" w:cs="宋体"/>
          <w:spacing w:val="-3"/>
        </w:rPr>
        <w:t>、按样本蛋白浓度计算：</w:t>
      </w:r>
    </w:p>
    <w:p w:rsidR="005F12D7" w:rsidRDefault="005F12D7" w:rsidP="005F12D7">
      <w:pPr>
        <w:spacing w:before="71" w:line="269" w:lineRule="auto"/>
        <w:ind w:left="18" w:firstLine="6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6"/>
        </w:rPr>
        <w:t>酶活性定义：</w:t>
      </w:r>
      <w:r>
        <w:rPr>
          <w:rFonts w:ascii="宋体" w:eastAsia="宋体" w:hAnsi="宋体" w:cs="宋体"/>
          <w:spacing w:val="13"/>
        </w:rPr>
        <w:t xml:space="preserve"> </w:t>
      </w:r>
      <w:r>
        <w:rPr>
          <w:rFonts w:ascii="宋体" w:eastAsia="宋体" w:hAnsi="宋体" w:cs="宋体"/>
          <w:spacing w:val="-6"/>
        </w:rPr>
        <w:t>每毫克组织蛋白每分钟催化</w:t>
      </w:r>
      <w:r>
        <w:rPr>
          <w:rFonts w:ascii="宋体" w:eastAsia="宋体" w:hAnsi="宋体" w:cs="宋体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1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</w:rPr>
        <w:t>nmol</w:t>
      </w:r>
      <w:proofErr w:type="spellEnd"/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宋体" w:eastAsia="宋体" w:hAnsi="宋体" w:cs="宋体"/>
          <w:spacing w:val="-6"/>
        </w:rPr>
        <w:t>乳酸转化成丙酮酸定义为一个酶活力单位。</w:t>
      </w:r>
      <w:r>
        <w:rPr>
          <w:rFonts w:ascii="宋体" w:eastAsia="宋体" w:hAnsi="宋体" w:cs="宋体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LDH</w:t>
      </w:r>
      <w:r>
        <w:rPr>
          <w:rFonts w:ascii="宋体" w:eastAsia="宋体" w:hAnsi="宋体" w:cs="宋体"/>
          <w:spacing w:val="-2"/>
        </w:rPr>
        <w:t>（</w:t>
      </w:r>
      <w:proofErr w:type="spellStart"/>
      <w:r>
        <w:rPr>
          <w:rFonts w:ascii="Times New Roman" w:eastAsia="Times New Roman" w:hAnsi="Times New Roman" w:cs="Times New Roman"/>
          <w:spacing w:val="-2"/>
        </w:rPr>
        <w:t>nmol</w:t>
      </w:r>
      <w:proofErr w:type="spellEnd"/>
      <w:r>
        <w:rPr>
          <w:rFonts w:ascii="Times New Roman" w:eastAsia="Times New Roman" w:hAnsi="Times New Roman" w:cs="Times New Roman"/>
          <w:spacing w:val="-2"/>
        </w:rPr>
        <w:t>/min/mg</w:t>
      </w:r>
      <w:r>
        <w:rPr>
          <w:rFonts w:ascii="Times New Roman" w:eastAsia="Times New Roman" w:hAnsi="Times New Roman" w:cs="Times New Roman"/>
          <w:spacing w:val="7"/>
          <w:w w:val="1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</w:rPr>
        <w:t>prot</w:t>
      </w:r>
      <w:proofErr w:type="spellEnd"/>
      <w:r>
        <w:rPr>
          <w:rFonts w:ascii="宋体" w:eastAsia="宋体" w:hAnsi="宋体" w:cs="宋体"/>
          <w:spacing w:val="-2"/>
        </w:rPr>
        <w:t>）</w:t>
      </w:r>
      <w:r>
        <w:rPr>
          <w:rFonts w:ascii="Times New Roman" w:eastAsia="Times New Roman" w:hAnsi="Times New Roman" w:cs="Times New Roman"/>
          <w:spacing w:val="-2"/>
        </w:rPr>
        <w:t>=[</w:t>
      </w:r>
      <w:r>
        <w:rPr>
          <w:rFonts w:ascii="宋体" w:eastAsia="宋体" w:hAnsi="宋体" w:cs="宋体"/>
          <w:spacing w:val="-2"/>
        </w:rPr>
        <w:t>（</w:t>
      </w:r>
      <w:r>
        <w:rPr>
          <w:rFonts w:ascii="Times New Roman" w:eastAsia="Times New Roman" w:hAnsi="Times New Roman" w:cs="Times New Roman"/>
          <w:spacing w:val="-2"/>
        </w:rPr>
        <w:t>ΔA+0.0022</w:t>
      </w:r>
      <w:r>
        <w:rPr>
          <w:rFonts w:ascii="宋体" w:eastAsia="宋体" w:hAnsi="宋体" w:cs="宋体"/>
          <w:spacing w:val="-2"/>
        </w:rPr>
        <w:t>）</w:t>
      </w:r>
      <w:r>
        <w:rPr>
          <w:rFonts w:ascii="Times New Roman" w:eastAsia="Times New Roman" w:hAnsi="Times New Roman" w:cs="Times New Roman"/>
          <w:spacing w:val="-2"/>
        </w:rPr>
        <w:t>÷0.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1011]÷(V1×Cpr)÷T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=98.9×</w:t>
      </w:r>
      <w:r>
        <w:rPr>
          <w:rFonts w:ascii="宋体" w:eastAsia="宋体" w:hAnsi="宋体" w:cs="宋体"/>
          <w:spacing w:val="-2"/>
        </w:rPr>
        <w:t>（</w:t>
      </w:r>
      <w:r>
        <w:rPr>
          <w:rFonts w:ascii="Times New Roman" w:eastAsia="Times New Roman" w:hAnsi="Times New Roman" w:cs="Times New Roman"/>
          <w:spacing w:val="-2"/>
        </w:rPr>
        <w:t>ΔA+0.0022</w:t>
      </w:r>
      <w:r>
        <w:rPr>
          <w:rFonts w:ascii="宋体" w:eastAsia="宋体" w:hAnsi="宋体" w:cs="宋体"/>
          <w:spacing w:val="-2"/>
        </w:rPr>
        <w:t>）</w:t>
      </w:r>
      <w:r>
        <w:rPr>
          <w:rFonts w:ascii="Times New Roman" w:eastAsia="Times New Roman" w:hAnsi="Times New Roman" w:cs="Times New Roman"/>
          <w:spacing w:val="-2"/>
        </w:rPr>
        <w:t>÷</w:t>
      </w:r>
      <w:proofErr w:type="spellStart"/>
      <w:r>
        <w:rPr>
          <w:rFonts w:ascii="Times New Roman" w:eastAsia="Times New Roman" w:hAnsi="Times New Roman" w:cs="Times New Roman"/>
          <w:spacing w:val="-2"/>
        </w:rPr>
        <w:t>Cpr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pacing w:val="-3"/>
        </w:rPr>
        <w:t>3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3"/>
        </w:rPr>
        <w:t>、按样本鲜重计算：</w:t>
      </w:r>
    </w:p>
    <w:p w:rsidR="005F12D7" w:rsidRDefault="005F12D7" w:rsidP="005F12D7">
      <w:pPr>
        <w:spacing w:before="20" w:line="274" w:lineRule="auto"/>
        <w:ind w:left="17" w:right="76" w:firstLine="7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5"/>
        </w:rPr>
        <w:t>酶活性定义：</w:t>
      </w:r>
      <w:r>
        <w:rPr>
          <w:rFonts w:ascii="宋体" w:eastAsia="宋体" w:hAnsi="宋体" w:cs="宋体"/>
          <w:spacing w:val="66"/>
        </w:rPr>
        <w:t xml:space="preserve"> </w:t>
      </w:r>
      <w:r>
        <w:rPr>
          <w:rFonts w:ascii="宋体" w:eastAsia="宋体" w:hAnsi="宋体" w:cs="宋体"/>
          <w:spacing w:val="-5"/>
        </w:rPr>
        <w:t>每克组织每分钟催化</w:t>
      </w:r>
      <w:r>
        <w:rPr>
          <w:rFonts w:ascii="宋体" w:eastAsia="宋体" w:hAnsi="宋体" w:cs="宋体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1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</w:rPr>
        <w:t>nmol</w:t>
      </w:r>
      <w:proofErr w:type="spellEnd"/>
      <w:r>
        <w:rPr>
          <w:rFonts w:ascii="Times New Roman" w:eastAsia="Times New Roman" w:hAnsi="Times New Roman" w:cs="Times New Roman"/>
          <w:spacing w:val="12"/>
          <w:w w:val="101"/>
        </w:rPr>
        <w:t xml:space="preserve"> </w:t>
      </w:r>
      <w:r>
        <w:rPr>
          <w:rFonts w:ascii="宋体" w:eastAsia="宋体" w:hAnsi="宋体" w:cs="宋体"/>
          <w:spacing w:val="-5"/>
        </w:rPr>
        <w:t>乳酸转化成丙酮酸定义为一个酶活力单位。</w:t>
      </w:r>
      <w:r>
        <w:rPr>
          <w:rFonts w:ascii="宋体" w:eastAsia="宋体" w:hAnsi="宋体" w:cs="宋体"/>
        </w:rPr>
        <w:t xml:space="preserve">     </w:t>
      </w:r>
      <w:r>
        <w:rPr>
          <w:rFonts w:ascii="Times New Roman" w:eastAsia="Times New Roman" w:hAnsi="Times New Roman" w:cs="Times New Roman"/>
          <w:spacing w:val="-3"/>
        </w:rPr>
        <w:t>LDH</w:t>
      </w:r>
      <w:r>
        <w:rPr>
          <w:rFonts w:ascii="Times New Roman" w:eastAsia="Times New Roman" w:hAnsi="Times New Roman" w:cs="Times New Roman"/>
          <w:spacing w:val="-12"/>
        </w:rPr>
        <w:t xml:space="preserve"> </w:t>
      </w:r>
      <w:r>
        <w:rPr>
          <w:rFonts w:ascii="宋体" w:eastAsia="宋体" w:hAnsi="宋体" w:cs="宋体"/>
          <w:spacing w:val="-3"/>
        </w:rPr>
        <w:t>（</w:t>
      </w:r>
      <w:proofErr w:type="spellStart"/>
      <w:r>
        <w:rPr>
          <w:rFonts w:ascii="Times New Roman" w:eastAsia="Times New Roman" w:hAnsi="Times New Roman" w:cs="Times New Roman"/>
          <w:spacing w:val="-3"/>
        </w:rPr>
        <w:t>nmol</w:t>
      </w:r>
      <w:proofErr w:type="spellEnd"/>
      <w:r>
        <w:rPr>
          <w:rFonts w:ascii="Times New Roman" w:eastAsia="Times New Roman" w:hAnsi="Times New Roman" w:cs="Times New Roman"/>
          <w:spacing w:val="-3"/>
        </w:rPr>
        <w:t>/min/g</w:t>
      </w:r>
      <w:r>
        <w:rPr>
          <w:rFonts w:ascii="Times New Roman" w:eastAsia="Times New Roman" w:hAnsi="Times New Roman" w:cs="Times New Roman"/>
          <w:spacing w:val="9"/>
          <w:w w:val="101"/>
        </w:rPr>
        <w:t xml:space="preserve"> </w:t>
      </w:r>
      <w:r>
        <w:rPr>
          <w:rFonts w:ascii="宋体" w:eastAsia="宋体" w:hAnsi="宋体" w:cs="宋体"/>
          <w:spacing w:val="-3"/>
        </w:rPr>
        <w:t>鲜重）</w:t>
      </w:r>
      <w:r>
        <w:rPr>
          <w:rFonts w:ascii="宋体" w:eastAsia="宋体" w:hAnsi="宋体" w:cs="宋体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=[</w:t>
      </w:r>
      <w:r>
        <w:rPr>
          <w:rFonts w:ascii="宋体" w:eastAsia="宋体" w:hAnsi="宋体" w:cs="宋体"/>
          <w:spacing w:val="-3"/>
        </w:rPr>
        <w:t>（</w:t>
      </w:r>
      <w:r>
        <w:rPr>
          <w:rFonts w:ascii="Times New Roman" w:eastAsia="Times New Roman" w:hAnsi="Times New Roman" w:cs="Times New Roman"/>
          <w:spacing w:val="-3"/>
        </w:rPr>
        <w:t>ΔA+0.0022</w:t>
      </w:r>
      <w:r>
        <w:rPr>
          <w:rFonts w:ascii="宋体" w:eastAsia="宋体" w:hAnsi="宋体" w:cs="宋体"/>
          <w:spacing w:val="-3"/>
        </w:rPr>
        <w:t>）</w:t>
      </w:r>
      <w:r>
        <w:rPr>
          <w:rFonts w:ascii="Times New Roman" w:eastAsia="Times New Roman" w:hAnsi="Times New Roman" w:cs="Times New Roman"/>
          <w:spacing w:val="-3"/>
        </w:rPr>
        <w:t>÷0.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1011]÷(W×V1÷V)÷T=98.9×</w:t>
      </w:r>
      <w:r>
        <w:rPr>
          <w:rFonts w:ascii="宋体" w:eastAsia="宋体" w:hAnsi="宋体" w:cs="宋体"/>
          <w:spacing w:val="-3"/>
        </w:rPr>
        <w:t>（</w:t>
      </w:r>
      <w:r>
        <w:rPr>
          <w:rFonts w:ascii="Times New Roman" w:eastAsia="Times New Roman" w:hAnsi="Times New Roman" w:cs="Times New Roman"/>
          <w:spacing w:val="-3"/>
        </w:rPr>
        <w:t>ΔA+0.0022</w:t>
      </w:r>
      <w:r>
        <w:rPr>
          <w:rFonts w:ascii="宋体" w:eastAsia="宋体" w:hAnsi="宋体" w:cs="宋体"/>
          <w:spacing w:val="-3"/>
        </w:rPr>
        <w:t>）</w:t>
      </w:r>
      <w:r>
        <w:rPr>
          <w:rFonts w:ascii="Times New Roman" w:eastAsia="Times New Roman" w:hAnsi="Times New Roman" w:cs="Times New Roman"/>
          <w:spacing w:val="-3"/>
        </w:rPr>
        <w:t>÷W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4</w:t>
      </w:r>
      <w:r>
        <w:rPr>
          <w:rFonts w:ascii="Times New Roman" w:eastAsia="Times New Roman" w:hAnsi="Times New Roman" w:cs="Times New Roman"/>
          <w:spacing w:val="-20"/>
        </w:rPr>
        <w:t xml:space="preserve"> </w:t>
      </w:r>
      <w:r>
        <w:rPr>
          <w:rFonts w:ascii="宋体" w:eastAsia="宋体" w:hAnsi="宋体" w:cs="宋体"/>
          <w:spacing w:val="-3"/>
        </w:rPr>
        <w:t>、按细菌</w:t>
      </w:r>
      <w:r>
        <w:rPr>
          <w:rFonts w:ascii="Times New Roman" w:eastAsia="Times New Roman" w:hAnsi="Times New Roman" w:cs="Times New Roman"/>
          <w:spacing w:val="-3"/>
        </w:rPr>
        <w:t>/</w:t>
      </w:r>
      <w:r>
        <w:rPr>
          <w:rFonts w:ascii="宋体" w:eastAsia="宋体" w:hAnsi="宋体" w:cs="宋体"/>
          <w:spacing w:val="-3"/>
        </w:rPr>
        <w:t>细胞密度计算：</w:t>
      </w:r>
    </w:p>
    <w:p w:rsidR="005F12D7" w:rsidRDefault="005F12D7" w:rsidP="005F12D7">
      <w:pPr>
        <w:spacing w:before="3" w:line="268" w:lineRule="auto"/>
        <w:ind w:left="18" w:firstLine="6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5"/>
          <w:w w:val="99"/>
        </w:rPr>
        <w:t>酶活性定义：每</w:t>
      </w:r>
      <w:r>
        <w:rPr>
          <w:rFonts w:ascii="宋体" w:eastAsia="宋体" w:hAnsi="宋体" w:cs="宋体"/>
          <w:spacing w:val="45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</w:rPr>
        <w:t>1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宋体" w:eastAsia="宋体" w:hAnsi="宋体" w:cs="宋体"/>
          <w:spacing w:val="-5"/>
          <w:w w:val="99"/>
        </w:rPr>
        <w:t>万个细菌</w:t>
      </w:r>
      <w:r>
        <w:rPr>
          <w:rFonts w:ascii="Times New Roman" w:eastAsia="Times New Roman" w:hAnsi="Times New Roman" w:cs="Times New Roman"/>
          <w:spacing w:val="-5"/>
          <w:w w:val="99"/>
        </w:rPr>
        <w:t>/</w:t>
      </w:r>
      <w:r>
        <w:rPr>
          <w:rFonts w:ascii="宋体" w:eastAsia="宋体" w:hAnsi="宋体" w:cs="宋体"/>
          <w:spacing w:val="-5"/>
          <w:w w:val="99"/>
        </w:rPr>
        <w:t>细胞每分钟催化</w:t>
      </w:r>
      <w:r>
        <w:rPr>
          <w:rFonts w:ascii="宋体" w:eastAsia="宋体" w:hAnsi="宋体" w:cs="宋体"/>
          <w:spacing w:val="-31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</w:rPr>
        <w:t>1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5"/>
          <w:w w:val="99"/>
        </w:rPr>
        <w:t>nmol</w:t>
      </w:r>
      <w:proofErr w:type="spellEnd"/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宋体" w:eastAsia="宋体" w:hAnsi="宋体" w:cs="宋体"/>
          <w:spacing w:val="-5"/>
          <w:w w:val="99"/>
        </w:rPr>
        <w:t>乳酸转化成丙酮酸定义为</w:t>
      </w:r>
      <w:proofErr w:type="gramStart"/>
      <w:r>
        <w:rPr>
          <w:rFonts w:ascii="宋体" w:eastAsia="宋体" w:hAnsi="宋体" w:cs="宋体"/>
          <w:spacing w:val="-5"/>
          <w:w w:val="99"/>
        </w:rPr>
        <w:t>一个酶活单位</w:t>
      </w:r>
      <w:proofErr w:type="gramEnd"/>
      <w:r>
        <w:rPr>
          <w:rFonts w:ascii="宋体" w:eastAsia="宋体" w:hAnsi="宋体" w:cs="宋体"/>
          <w:spacing w:val="-5"/>
          <w:w w:val="99"/>
        </w:rPr>
        <w:t>。</w:t>
      </w:r>
      <w:r>
        <w:rPr>
          <w:rFonts w:ascii="宋体" w:eastAsia="宋体" w:hAnsi="宋体" w:cs="宋体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LDH</w:t>
      </w:r>
      <w:r>
        <w:rPr>
          <w:rFonts w:ascii="Times New Roman" w:eastAsia="Times New Roman" w:hAnsi="Times New Roman" w:cs="Times New Roman"/>
          <w:spacing w:val="-21"/>
        </w:rPr>
        <w:t xml:space="preserve"> </w:t>
      </w:r>
      <w:r>
        <w:rPr>
          <w:rFonts w:ascii="宋体" w:eastAsia="宋体" w:hAnsi="宋体" w:cs="宋体"/>
          <w:spacing w:val="-2"/>
        </w:rPr>
        <w:t>（</w:t>
      </w:r>
      <w:proofErr w:type="spellStart"/>
      <w:r>
        <w:rPr>
          <w:rFonts w:ascii="Times New Roman" w:eastAsia="Times New Roman" w:hAnsi="Times New Roman" w:cs="Times New Roman"/>
          <w:spacing w:val="-2"/>
        </w:rPr>
        <w:t>nmol</w:t>
      </w:r>
      <w:proofErr w:type="spellEnd"/>
      <w:r>
        <w:rPr>
          <w:rFonts w:ascii="Times New Roman" w:eastAsia="Times New Roman" w:hAnsi="Times New Roman" w:cs="Times New Roman"/>
          <w:spacing w:val="-2"/>
        </w:rPr>
        <w:t>/min/10</w:t>
      </w:r>
      <w:r>
        <w:rPr>
          <w:rFonts w:ascii="Times New Roman" w:eastAsia="Times New Roman" w:hAnsi="Times New Roman" w:cs="Times New Roman"/>
          <w:spacing w:val="-2"/>
          <w:position w:val="6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spacing w:val="26"/>
          <w:w w:val="101"/>
          <w:position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cell</w:t>
      </w:r>
      <w:r>
        <w:rPr>
          <w:rFonts w:ascii="宋体" w:eastAsia="宋体" w:hAnsi="宋体" w:cs="宋体"/>
          <w:spacing w:val="-2"/>
        </w:rPr>
        <w:t>）</w:t>
      </w:r>
      <w:r>
        <w:rPr>
          <w:rFonts w:ascii="Times New Roman" w:eastAsia="Times New Roman" w:hAnsi="Times New Roman" w:cs="Times New Roman"/>
          <w:spacing w:val="-2"/>
        </w:rPr>
        <w:t>=</w:t>
      </w:r>
      <w:r>
        <w:rPr>
          <w:rFonts w:ascii="Times New Roman" w:eastAsia="Times New Roman" w:hAnsi="Times New Roman" w:cs="Times New Roman"/>
          <w:spacing w:val="19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[</w:t>
      </w:r>
      <w:r>
        <w:rPr>
          <w:rFonts w:ascii="宋体" w:eastAsia="宋体" w:hAnsi="宋体" w:cs="宋体"/>
          <w:spacing w:val="-2"/>
        </w:rPr>
        <w:t>（</w:t>
      </w:r>
      <w:r>
        <w:rPr>
          <w:rFonts w:ascii="Times New Roman" w:eastAsia="Times New Roman" w:hAnsi="Times New Roman" w:cs="Times New Roman"/>
          <w:spacing w:val="-2"/>
        </w:rPr>
        <w:t>ΔA+0.0022</w:t>
      </w:r>
      <w:r>
        <w:rPr>
          <w:rFonts w:ascii="宋体" w:eastAsia="宋体" w:hAnsi="宋体" w:cs="宋体"/>
          <w:spacing w:val="-2"/>
        </w:rPr>
        <w:t>）</w:t>
      </w:r>
      <w:r>
        <w:rPr>
          <w:rFonts w:ascii="Times New Roman" w:eastAsia="Times New Roman" w:hAnsi="Times New Roman" w:cs="Times New Roman"/>
          <w:spacing w:val="-2"/>
        </w:rPr>
        <w:t>÷0.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1011]÷(500×V1÷V)÷T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=0.2×</w:t>
      </w:r>
      <w:r>
        <w:rPr>
          <w:rFonts w:ascii="宋体" w:eastAsia="宋体" w:hAnsi="宋体" w:cs="宋体"/>
          <w:spacing w:val="-2"/>
        </w:rPr>
        <w:t>（</w:t>
      </w:r>
      <w:r>
        <w:rPr>
          <w:rFonts w:ascii="宋体" w:eastAsia="宋体" w:hAnsi="宋体" w:cs="宋体"/>
          <w:spacing w:val="-6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ΔA+0.0022</w:t>
      </w:r>
      <w:r>
        <w:rPr>
          <w:rFonts w:ascii="宋体" w:eastAsia="宋体" w:hAnsi="宋体" w:cs="宋体"/>
          <w:spacing w:val="-2"/>
        </w:rPr>
        <w:t>）</w:t>
      </w:r>
      <w:r>
        <w:rPr>
          <w:rFonts w:ascii="宋体" w:eastAsia="宋体" w:hAnsi="宋体" w:cs="宋体"/>
        </w:rPr>
        <w:t xml:space="preserve">   </w:t>
      </w:r>
      <w:r>
        <w:rPr>
          <w:rFonts w:ascii="Times New Roman" w:eastAsia="Times New Roman" w:hAnsi="Times New Roman" w:cs="Times New Roman"/>
          <w:spacing w:val="-3"/>
        </w:rPr>
        <w:t>5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3"/>
        </w:rPr>
        <w:t>、按液体体积计算：</w:t>
      </w:r>
    </w:p>
    <w:p w:rsidR="005F12D7" w:rsidRDefault="005F12D7" w:rsidP="005F12D7">
      <w:pPr>
        <w:spacing w:before="18" w:line="241" w:lineRule="auto"/>
        <w:ind w:firstLine="24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6"/>
        </w:rPr>
        <w:t>酶活性定义：</w:t>
      </w:r>
      <w:r>
        <w:rPr>
          <w:rFonts w:ascii="宋体" w:eastAsia="宋体" w:hAnsi="宋体" w:cs="宋体"/>
          <w:spacing w:val="86"/>
        </w:rPr>
        <w:t xml:space="preserve"> </w:t>
      </w:r>
      <w:r>
        <w:rPr>
          <w:rFonts w:ascii="宋体" w:eastAsia="宋体" w:hAnsi="宋体" w:cs="宋体"/>
          <w:spacing w:val="-6"/>
        </w:rPr>
        <w:t>每毫升液体每分钟催化</w:t>
      </w:r>
      <w:r>
        <w:rPr>
          <w:rFonts w:ascii="宋体" w:eastAsia="宋体" w:hAnsi="宋体" w:cs="宋体"/>
          <w:spacing w:val="-2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6"/>
        </w:rPr>
        <w:t>nmol</w:t>
      </w:r>
      <w:proofErr w:type="spellEnd"/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宋体" w:eastAsia="宋体" w:hAnsi="宋体" w:cs="宋体"/>
          <w:spacing w:val="-6"/>
        </w:rPr>
        <w:t>乳酸转化成丙酮酸定义为一个酶活力单位。</w:t>
      </w:r>
    </w:p>
    <w:p w:rsidR="005F12D7" w:rsidRDefault="005F12D7" w:rsidP="005F12D7">
      <w:pPr>
        <w:spacing w:before="38" w:line="241" w:lineRule="auto"/>
        <w:ind w:firstLine="18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1"/>
        </w:rPr>
        <w:t>LDH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1"/>
        </w:rPr>
        <w:t>（</w:t>
      </w:r>
      <w:proofErr w:type="spellStart"/>
      <w:r>
        <w:rPr>
          <w:rFonts w:ascii="Times New Roman" w:eastAsia="Times New Roman" w:hAnsi="Times New Roman" w:cs="Times New Roman"/>
          <w:spacing w:val="-1"/>
        </w:rPr>
        <w:t>nmol</w:t>
      </w:r>
      <w:proofErr w:type="spellEnd"/>
      <w:r>
        <w:rPr>
          <w:rFonts w:ascii="Times New Roman" w:eastAsia="Times New Roman" w:hAnsi="Times New Roman" w:cs="Times New Roman"/>
          <w:spacing w:val="-1"/>
        </w:rPr>
        <w:t>/min/mL</w:t>
      </w:r>
      <w:r>
        <w:rPr>
          <w:rFonts w:ascii="宋体" w:eastAsia="宋体" w:hAnsi="宋体" w:cs="宋体"/>
          <w:spacing w:val="-1"/>
        </w:rPr>
        <w:t>）</w:t>
      </w:r>
      <w:r>
        <w:rPr>
          <w:rFonts w:ascii="Times New Roman" w:eastAsia="Times New Roman" w:hAnsi="Times New Roman" w:cs="Times New Roman"/>
          <w:spacing w:val="-1"/>
        </w:rPr>
        <w:t>=[</w:t>
      </w:r>
      <w:r>
        <w:rPr>
          <w:rFonts w:ascii="宋体" w:eastAsia="宋体" w:hAnsi="宋体" w:cs="宋体"/>
          <w:spacing w:val="-1"/>
        </w:rPr>
        <w:t>（</w:t>
      </w:r>
      <w:r>
        <w:rPr>
          <w:rFonts w:ascii="Times New Roman" w:eastAsia="Times New Roman" w:hAnsi="Times New Roman" w:cs="Times New Roman"/>
          <w:spacing w:val="-1"/>
        </w:rPr>
        <w:t>ΔA+0.0022</w:t>
      </w:r>
      <w:r>
        <w:rPr>
          <w:rFonts w:ascii="宋体" w:eastAsia="宋体" w:hAnsi="宋体" w:cs="宋体"/>
          <w:spacing w:val="-1"/>
        </w:rPr>
        <w:t>）</w:t>
      </w:r>
      <w:r>
        <w:rPr>
          <w:rFonts w:ascii="Times New Roman" w:eastAsia="Times New Roman" w:hAnsi="Times New Roman" w:cs="Times New Roman"/>
          <w:spacing w:val="-1"/>
        </w:rPr>
        <w:t>÷0.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1011]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÷V1÷T=98.9×</w:t>
      </w:r>
      <w:r>
        <w:rPr>
          <w:rFonts w:ascii="宋体" w:eastAsia="宋体" w:hAnsi="宋体" w:cs="宋体"/>
          <w:spacing w:val="-1"/>
        </w:rPr>
        <w:t>（</w:t>
      </w:r>
      <w:r>
        <w:rPr>
          <w:rFonts w:ascii="Times New Roman" w:eastAsia="Times New Roman" w:hAnsi="Times New Roman" w:cs="Times New Roman"/>
          <w:spacing w:val="-1"/>
        </w:rPr>
        <w:t>ΔA+0.0022</w:t>
      </w:r>
      <w:r>
        <w:rPr>
          <w:rFonts w:ascii="宋体" w:eastAsia="宋体" w:hAnsi="宋体" w:cs="宋体"/>
          <w:spacing w:val="-1"/>
        </w:rPr>
        <w:t>）</w:t>
      </w:r>
    </w:p>
    <w:p w:rsidR="005F12D7" w:rsidRDefault="005F12D7" w:rsidP="005F12D7">
      <w:pPr>
        <w:spacing w:line="274" w:lineRule="auto"/>
        <w:rPr>
          <w:rFonts w:ascii="宋体"/>
        </w:rPr>
      </w:pPr>
    </w:p>
    <w:p w:rsidR="005F12D7" w:rsidRDefault="005F12D7" w:rsidP="005F12D7">
      <w:pPr>
        <w:spacing w:before="69" w:line="184" w:lineRule="auto"/>
        <w:ind w:firstLine="15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1"/>
        </w:rPr>
        <w:t>V</w:t>
      </w:r>
      <w:r>
        <w:rPr>
          <w:rFonts w:ascii="宋体" w:eastAsia="宋体" w:hAnsi="宋体" w:cs="宋体"/>
          <w:spacing w:val="-1"/>
        </w:rPr>
        <w:t>：加入提取液体积，</w:t>
      </w:r>
      <w:r>
        <w:rPr>
          <w:rFonts w:ascii="Times New Roman" w:eastAsia="Times New Roman" w:hAnsi="Times New Roman" w:cs="Times New Roman"/>
          <w:spacing w:val="-1"/>
        </w:rPr>
        <w:t>1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mL</w:t>
      </w:r>
      <w:r>
        <w:rPr>
          <w:rFonts w:ascii="宋体" w:eastAsia="宋体" w:hAnsi="宋体" w:cs="宋体"/>
          <w:spacing w:val="-1"/>
        </w:rPr>
        <w:t>；</w:t>
      </w:r>
      <w:r>
        <w:rPr>
          <w:rFonts w:ascii="宋体" w:eastAsia="宋体" w:hAnsi="宋体" w:cs="宋体"/>
          <w:spacing w:val="6"/>
        </w:rPr>
        <w:t xml:space="preserve">               </w:t>
      </w:r>
      <w:r>
        <w:rPr>
          <w:rFonts w:ascii="Times New Roman" w:eastAsia="Times New Roman" w:hAnsi="Times New Roman" w:cs="Times New Roman"/>
          <w:spacing w:val="-1"/>
        </w:rPr>
        <w:t>V1</w:t>
      </w:r>
      <w:r>
        <w:rPr>
          <w:rFonts w:ascii="宋体" w:eastAsia="宋体" w:hAnsi="宋体" w:cs="宋体"/>
          <w:spacing w:val="-1"/>
        </w:rPr>
        <w:t>：加入样本体积，</w:t>
      </w:r>
      <w:r>
        <w:rPr>
          <w:rFonts w:ascii="Times New Roman" w:eastAsia="Times New Roman" w:hAnsi="Times New Roman" w:cs="Times New Roman"/>
          <w:spacing w:val="-1"/>
        </w:rPr>
        <w:t>0.01mL</w:t>
      </w:r>
      <w:r>
        <w:rPr>
          <w:rFonts w:ascii="宋体" w:eastAsia="宋体" w:hAnsi="宋体" w:cs="宋体"/>
          <w:spacing w:val="-1"/>
        </w:rPr>
        <w:t>；</w:t>
      </w:r>
    </w:p>
    <w:p w:rsidR="005F12D7" w:rsidRDefault="005F12D7" w:rsidP="005F12D7">
      <w:pPr>
        <w:spacing w:before="72" w:line="241" w:lineRule="auto"/>
        <w:ind w:firstLine="20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宋体" w:eastAsia="宋体" w:hAnsi="宋体" w:cs="宋体"/>
          <w:spacing w:val="-1"/>
        </w:rPr>
        <w:t>：反应时间，</w:t>
      </w:r>
      <w:r>
        <w:rPr>
          <w:rFonts w:ascii="Times New Roman" w:eastAsia="Times New Roman" w:hAnsi="Times New Roman" w:cs="Times New Roman"/>
          <w:spacing w:val="-1"/>
        </w:rPr>
        <w:t>10min</w:t>
      </w:r>
      <w:r>
        <w:rPr>
          <w:rFonts w:ascii="宋体" w:eastAsia="宋体" w:hAnsi="宋体" w:cs="宋体"/>
          <w:spacing w:val="-1"/>
        </w:rPr>
        <w:t>；</w:t>
      </w:r>
      <w:r>
        <w:rPr>
          <w:rFonts w:ascii="宋体" w:eastAsia="宋体" w:hAnsi="宋体" w:cs="宋体"/>
          <w:spacing w:val="5"/>
        </w:rPr>
        <w:t xml:space="preserve">                     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宋体" w:eastAsia="宋体" w:hAnsi="宋体" w:cs="宋体"/>
          <w:spacing w:val="-1"/>
        </w:rPr>
        <w:t>：样本质量，</w:t>
      </w:r>
      <w:r>
        <w:rPr>
          <w:rFonts w:ascii="Times New Roman" w:eastAsia="Times New Roman" w:hAnsi="Times New Roman" w:cs="Times New Roman"/>
          <w:spacing w:val="-1"/>
        </w:rPr>
        <w:t>g</w:t>
      </w:r>
      <w:r>
        <w:rPr>
          <w:rFonts w:ascii="宋体" w:eastAsia="宋体" w:hAnsi="宋体" w:cs="宋体"/>
          <w:spacing w:val="-1"/>
        </w:rPr>
        <w:t>；</w:t>
      </w:r>
    </w:p>
    <w:p w:rsidR="005F12D7" w:rsidRDefault="005F12D7" w:rsidP="005F12D7">
      <w:pPr>
        <w:spacing w:before="69" w:line="184" w:lineRule="auto"/>
        <w:ind w:firstLine="24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10"/>
          <w:w w:val="99"/>
        </w:rPr>
        <w:t>500</w:t>
      </w:r>
      <w:r>
        <w:rPr>
          <w:rFonts w:ascii="宋体" w:eastAsia="宋体" w:hAnsi="宋体" w:cs="宋体"/>
          <w:spacing w:val="-10"/>
          <w:w w:val="99"/>
        </w:rPr>
        <w:t>：细胞或细菌总数；</w:t>
      </w:r>
      <w:r>
        <w:rPr>
          <w:rFonts w:ascii="宋体" w:eastAsia="宋体" w:hAnsi="宋体" w:cs="宋体"/>
          <w:spacing w:val="69"/>
        </w:rPr>
        <w:t xml:space="preserve"> </w:t>
      </w:r>
      <w:r>
        <w:rPr>
          <w:rFonts w:ascii="Times New Roman" w:eastAsia="Times New Roman" w:hAnsi="Times New Roman" w:cs="Times New Roman"/>
          <w:spacing w:val="-10"/>
          <w:w w:val="99"/>
        </w:rPr>
        <w:t>500</w:t>
      </w:r>
      <w:r>
        <w:rPr>
          <w:rFonts w:ascii="Times New Roman" w:eastAsia="Times New Roman" w:hAnsi="Times New Roman" w:cs="Times New Roman"/>
          <w:spacing w:val="14"/>
          <w:w w:val="101"/>
        </w:rPr>
        <w:t xml:space="preserve"> </w:t>
      </w:r>
      <w:r>
        <w:rPr>
          <w:rFonts w:ascii="宋体" w:eastAsia="宋体" w:hAnsi="宋体" w:cs="宋体"/>
          <w:spacing w:val="-10"/>
          <w:w w:val="99"/>
        </w:rPr>
        <w:t>万；</w:t>
      </w:r>
    </w:p>
    <w:p w:rsidR="005F12D7" w:rsidRDefault="005F12D7" w:rsidP="005F12D7">
      <w:pPr>
        <w:spacing w:before="71" w:line="241" w:lineRule="auto"/>
        <w:ind w:firstLine="21"/>
        <w:rPr>
          <w:rFonts w:ascii="宋体" w:eastAsia="宋体" w:hAnsi="宋体" w:cs="宋体"/>
        </w:rPr>
      </w:pPr>
      <w:proofErr w:type="spellStart"/>
      <w:r>
        <w:rPr>
          <w:rFonts w:ascii="Times New Roman" w:eastAsia="Times New Roman" w:hAnsi="Times New Roman" w:cs="Times New Roman"/>
          <w:spacing w:val="-1"/>
        </w:rPr>
        <w:t>Cpr</w:t>
      </w:r>
      <w:proofErr w:type="spellEnd"/>
      <w:r>
        <w:rPr>
          <w:rFonts w:ascii="宋体" w:eastAsia="宋体" w:hAnsi="宋体" w:cs="宋体"/>
          <w:spacing w:val="-1"/>
        </w:rPr>
        <w:t>：蛋白质浓度，</w:t>
      </w:r>
      <w:r>
        <w:rPr>
          <w:rFonts w:ascii="Times New Roman" w:eastAsia="Times New Roman" w:hAnsi="Times New Roman" w:cs="Times New Roman"/>
          <w:spacing w:val="-1"/>
        </w:rPr>
        <w:t>mg/mL</w:t>
      </w:r>
      <w:r>
        <w:rPr>
          <w:rFonts w:ascii="宋体" w:eastAsia="宋体" w:hAnsi="宋体" w:cs="宋体"/>
          <w:spacing w:val="-1"/>
        </w:rPr>
        <w:t>；建议使用本公司的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BCA</w:t>
      </w:r>
      <w:r>
        <w:rPr>
          <w:rFonts w:ascii="Times New Roman" w:eastAsia="Times New Roman" w:hAnsi="Times New Roman" w:cs="Times New Roman"/>
          <w:spacing w:val="18"/>
          <w:w w:val="101"/>
        </w:rPr>
        <w:t xml:space="preserve"> </w:t>
      </w:r>
      <w:r>
        <w:rPr>
          <w:rFonts w:ascii="宋体" w:eastAsia="宋体" w:hAnsi="宋体" w:cs="宋体"/>
          <w:spacing w:val="-1"/>
        </w:rPr>
        <w:t>蛋白含量检测试剂盒。</w:t>
      </w:r>
    </w:p>
    <w:p w:rsidR="005F12D7" w:rsidRDefault="005F12D7" w:rsidP="005F12D7">
      <w:pPr>
        <w:spacing w:before="69" w:line="184" w:lineRule="auto"/>
        <w:ind w:firstLine="398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7"/>
        </w:rPr>
        <w:t>附：</w:t>
      </w:r>
      <w:r>
        <w:rPr>
          <w:rFonts w:ascii="宋体" w:eastAsia="宋体" w:hAnsi="宋体" w:cs="宋体"/>
          <w:spacing w:val="55"/>
        </w:rPr>
        <w:t xml:space="preserve"> </w:t>
      </w:r>
      <w:r>
        <w:rPr>
          <w:rFonts w:ascii="宋体" w:eastAsia="宋体" w:hAnsi="宋体" w:cs="宋体"/>
          <w:spacing w:val="-17"/>
        </w:rPr>
        <w:t>标准曲线制作过程：</w:t>
      </w:r>
    </w:p>
    <w:p w:rsidR="005F12D7" w:rsidRDefault="005F12D7" w:rsidP="005F12D7">
      <w:pPr>
        <w:spacing w:before="72" w:line="243" w:lineRule="auto"/>
        <w:ind w:left="745" w:right="69" w:hanging="347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4"/>
        </w:rPr>
        <w:t>1</w:t>
      </w:r>
      <w:r>
        <w:rPr>
          <w:rFonts w:ascii="Times New Roman" w:eastAsia="Times New Roman" w:hAnsi="Times New Roman" w:cs="Times New Roman"/>
          <w:w w:val="101"/>
        </w:rPr>
        <w:t xml:space="preserve">     </w:t>
      </w:r>
      <w:r>
        <w:rPr>
          <w:rFonts w:ascii="宋体" w:eastAsia="宋体" w:hAnsi="宋体" w:cs="宋体"/>
          <w:spacing w:val="-4"/>
        </w:rPr>
        <w:t>制备标准品母液（</w:t>
      </w:r>
      <w:r>
        <w:rPr>
          <w:rFonts w:ascii="Times New Roman" w:eastAsia="Times New Roman" w:hAnsi="Times New Roman" w:cs="Times New Roman"/>
          <w:spacing w:val="-4"/>
        </w:rPr>
        <w:t>1nmol/</w:t>
      </w:r>
      <w:proofErr w:type="spellStart"/>
      <w:r>
        <w:rPr>
          <w:rFonts w:ascii="Times New Roman" w:eastAsia="Times New Roman" w:hAnsi="Times New Roman" w:cs="Times New Roman"/>
          <w:spacing w:val="-4"/>
        </w:rPr>
        <w:t>μL</w:t>
      </w:r>
      <w:proofErr w:type="spellEnd"/>
      <w:r>
        <w:rPr>
          <w:rFonts w:ascii="宋体" w:eastAsia="宋体" w:hAnsi="宋体" w:cs="宋体"/>
          <w:spacing w:val="-67"/>
        </w:rPr>
        <w:t>）：</w:t>
      </w:r>
      <w:r>
        <w:rPr>
          <w:rFonts w:ascii="宋体" w:eastAsia="宋体" w:hAnsi="宋体" w:cs="宋体"/>
          <w:spacing w:val="-61"/>
        </w:rPr>
        <w:t xml:space="preserve"> </w:t>
      </w:r>
      <w:r>
        <w:rPr>
          <w:rFonts w:ascii="宋体" w:eastAsia="宋体" w:hAnsi="宋体" w:cs="宋体"/>
          <w:spacing w:val="-4"/>
        </w:rPr>
        <w:t>向标准品</w:t>
      </w:r>
      <w:r>
        <w:rPr>
          <w:rFonts w:ascii="宋体" w:eastAsia="宋体" w:hAnsi="宋体" w:cs="宋体"/>
          <w:spacing w:val="-4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EP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宋体" w:eastAsia="宋体" w:hAnsi="宋体" w:cs="宋体"/>
          <w:spacing w:val="-4"/>
        </w:rPr>
        <w:t>管里面加入</w:t>
      </w:r>
      <w:r>
        <w:rPr>
          <w:rFonts w:ascii="宋体" w:eastAsia="宋体" w:hAnsi="宋体" w:cs="宋体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1.41ml</w:t>
      </w:r>
      <w:r>
        <w:rPr>
          <w:rFonts w:ascii="Times New Roman" w:eastAsia="Times New Roman" w:hAnsi="Times New Roman" w:cs="Times New Roman"/>
          <w:spacing w:val="13"/>
          <w:w w:val="101"/>
        </w:rPr>
        <w:t xml:space="preserve"> </w:t>
      </w:r>
      <w:r>
        <w:rPr>
          <w:rFonts w:ascii="宋体" w:eastAsia="宋体" w:hAnsi="宋体" w:cs="宋体"/>
          <w:spacing w:val="-4"/>
        </w:rPr>
        <w:t>蒸馏水（</w:t>
      </w:r>
      <w:proofErr w:type="gramStart"/>
      <w:r>
        <w:rPr>
          <w:rFonts w:ascii="宋体" w:eastAsia="宋体" w:hAnsi="宋体" w:cs="宋体"/>
          <w:spacing w:val="-4"/>
        </w:rPr>
        <w:t>母液需</w:t>
      </w:r>
      <w:proofErr w:type="gramEnd"/>
      <w:r>
        <w:rPr>
          <w:rFonts w:ascii="宋体" w:eastAsia="宋体" w:hAnsi="宋体" w:cs="宋体"/>
          <w:spacing w:val="-4"/>
        </w:rPr>
        <w:t>在两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10"/>
        </w:rPr>
        <w:t>天内</w:t>
      </w:r>
      <w:proofErr w:type="gramStart"/>
      <w:r>
        <w:rPr>
          <w:rFonts w:ascii="宋体" w:eastAsia="宋体" w:hAnsi="宋体" w:cs="宋体"/>
          <w:spacing w:val="-10"/>
        </w:rPr>
        <w:t>用且</w:t>
      </w:r>
      <w:r>
        <w:rPr>
          <w:rFonts w:ascii="Times New Roman" w:eastAsia="Times New Roman" w:hAnsi="Times New Roman" w:cs="Times New Roman"/>
          <w:spacing w:val="-10"/>
        </w:rPr>
        <w:t>-</w:t>
      </w:r>
      <w:proofErr w:type="gramEnd"/>
      <w:r>
        <w:rPr>
          <w:rFonts w:ascii="Times New Roman" w:eastAsia="Times New Roman" w:hAnsi="Times New Roman" w:cs="Times New Roman"/>
          <w:spacing w:val="-10"/>
        </w:rPr>
        <w:t>20</w:t>
      </w:r>
      <w:r>
        <w:rPr>
          <w:rFonts w:ascii="宋体" w:eastAsia="宋体" w:hAnsi="宋体" w:cs="宋体"/>
          <w:spacing w:val="-10"/>
        </w:rPr>
        <w:t>℃保存）。</w:t>
      </w:r>
    </w:p>
    <w:p w:rsidR="005F12D7" w:rsidRDefault="005F12D7" w:rsidP="005F12D7">
      <w:pPr>
        <w:spacing w:before="71" w:line="243" w:lineRule="auto"/>
        <w:ind w:left="756" w:right="67" w:hanging="378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4"/>
        </w:rPr>
        <w:t>2</w:t>
      </w:r>
      <w:r>
        <w:rPr>
          <w:rFonts w:ascii="Times New Roman" w:eastAsia="Times New Roman" w:hAnsi="Times New Roman" w:cs="Times New Roman"/>
          <w:spacing w:val="4"/>
          <w:w w:val="101"/>
        </w:rPr>
        <w:t xml:space="preserve">     </w:t>
      </w:r>
      <w:r>
        <w:rPr>
          <w:rFonts w:ascii="宋体" w:eastAsia="宋体" w:hAnsi="宋体" w:cs="宋体"/>
          <w:spacing w:val="-4"/>
        </w:rPr>
        <w:t>把母液稀释成六个浓度梯度的标准品：</w:t>
      </w:r>
      <w:r>
        <w:rPr>
          <w:rFonts w:ascii="宋体" w:eastAsia="宋体" w:hAnsi="宋体" w:cs="宋体"/>
          <w:spacing w:val="5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0,</w:t>
      </w:r>
      <w:r>
        <w:rPr>
          <w:rFonts w:ascii="Times New Roman" w:eastAsia="Times New Roman" w:hAnsi="Times New Roman" w:cs="Times New Roman"/>
          <w:spacing w:val="11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0.2,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0.4,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0.6,</w:t>
      </w:r>
      <w:r>
        <w:rPr>
          <w:rFonts w:ascii="Times New Roman" w:eastAsia="Times New Roman" w:hAnsi="Times New Roman" w:cs="Times New Roman"/>
          <w:spacing w:val="8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0.8,</w:t>
      </w:r>
      <w:r>
        <w:rPr>
          <w:rFonts w:ascii="Times New Roman" w:eastAsia="Times New Roman" w:hAnsi="Times New Roman" w:cs="Times New Roman"/>
          <w:spacing w:val="27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1.</w:t>
      </w:r>
      <w:r>
        <w:rPr>
          <w:rFonts w:ascii="Times New Roman" w:eastAsia="Times New Roman" w:hAnsi="Times New Roman" w:cs="Times New Roman"/>
          <w:spacing w:val="4"/>
          <w:w w:val="10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</w:rPr>
        <w:t>nmol</w:t>
      </w:r>
      <w:proofErr w:type="spellEnd"/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/</w:t>
      </w:r>
      <w:proofErr w:type="spellStart"/>
      <w:r>
        <w:rPr>
          <w:rFonts w:ascii="Times New Roman" w:eastAsia="Times New Roman" w:hAnsi="Times New Roman" w:cs="Times New Roman"/>
          <w:spacing w:val="-4"/>
        </w:rPr>
        <w:t>μL</w:t>
      </w:r>
      <w:proofErr w:type="spellEnd"/>
      <w:r>
        <w:rPr>
          <w:rFonts w:ascii="Times New Roman" w:eastAsia="Times New Roman" w:hAnsi="Times New Roman" w:cs="Times New Roman"/>
          <w:spacing w:val="-22"/>
        </w:rPr>
        <w:t xml:space="preserve"> </w:t>
      </w:r>
      <w:r>
        <w:rPr>
          <w:rFonts w:ascii="宋体" w:eastAsia="宋体" w:hAnsi="宋体" w:cs="宋体"/>
          <w:spacing w:val="-4"/>
        </w:rPr>
        <w:t>。也可根据实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2"/>
        </w:rPr>
        <w:t>际样本来调整标准品浓度。</w:t>
      </w:r>
    </w:p>
    <w:p w:rsidR="005F12D7" w:rsidRDefault="005F12D7" w:rsidP="005F12D7">
      <w:pPr>
        <w:spacing w:before="102" w:line="184" w:lineRule="auto"/>
        <w:ind w:firstLine="382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1"/>
        </w:rPr>
        <w:t>3</w:t>
      </w:r>
      <w:r>
        <w:rPr>
          <w:rFonts w:ascii="Times New Roman" w:eastAsia="Times New Roman" w:hAnsi="Times New Roman" w:cs="Times New Roman"/>
          <w:spacing w:val="1"/>
          <w:w w:val="101"/>
        </w:rPr>
        <w:t xml:space="preserve">     </w:t>
      </w:r>
      <w:r>
        <w:rPr>
          <w:rFonts w:ascii="宋体" w:eastAsia="宋体" w:hAnsi="宋体" w:cs="宋体"/>
          <w:spacing w:val="-1"/>
        </w:rPr>
        <w:t>依据测定管的</w:t>
      </w:r>
      <w:proofErr w:type="gramStart"/>
      <w:r>
        <w:rPr>
          <w:rFonts w:ascii="宋体" w:eastAsia="宋体" w:hAnsi="宋体" w:cs="宋体"/>
          <w:spacing w:val="-1"/>
        </w:rPr>
        <w:t>加样表操作</w:t>
      </w:r>
      <w:proofErr w:type="gramEnd"/>
      <w:r>
        <w:rPr>
          <w:rFonts w:ascii="宋体" w:eastAsia="宋体" w:hAnsi="宋体" w:cs="宋体"/>
          <w:spacing w:val="-1"/>
        </w:rPr>
        <w:t>，根据结果即可制作标准曲线。</w:t>
      </w:r>
    </w:p>
    <w:p w:rsidR="005F12D7" w:rsidRDefault="005F12D7" w:rsidP="005F12D7"/>
    <w:p w:rsidR="005F12D7" w:rsidRDefault="005F12D7" w:rsidP="005F12D7">
      <w:r>
        <w:br w:type="page"/>
      </w:r>
    </w:p>
    <w:p w:rsidR="005F12D7" w:rsidRDefault="005F12D7" w:rsidP="005F12D7">
      <w:pPr>
        <w:spacing w:before="204" w:line="241" w:lineRule="auto"/>
        <w:ind w:firstLine="1884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2"/>
        </w:rPr>
        <w:lastRenderedPageBreak/>
        <w:t>丙二醛</w:t>
      </w:r>
      <w:r>
        <w:rPr>
          <w:rFonts w:ascii="Times New Roman" w:eastAsia="Times New Roman" w:hAnsi="Times New Roman" w:cs="Times New Roman"/>
          <w:spacing w:val="-2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</w:rPr>
        <w:t>malondialdehyde</w:t>
      </w:r>
      <w:proofErr w:type="spellEnd"/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黑体" w:eastAsia="黑体" w:hAnsi="黑体" w:cs="黑体"/>
          <w:spacing w:val="-2"/>
        </w:rPr>
        <w:t>，</w:t>
      </w:r>
      <w:r>
        <w:rPr>
          <w:rFonts w:ascii="Times New Roman" w:eastAsia="Times New Roman" w:hAnsi="Times New Roman" w:cs="Times New Roman"/>
          <w:spacing w:val="-2"/>
        </w:rPr>
        <w:t>MDA)</w:t>
      </w:r>
      <w:r>
        <w:rPr>
          <w:rFonts w:ascii="黑体" w:eastAsia="黑体" w:hAnsi="黑体" w:cs="黑体"/>
          <w:spacing w:val="-2"/>
        </w:rPr>
        <w:t>含量试剂盒说明书</w:t>
      </w:r>
    </w:p>
    <w:p w:rsidR="005F12D7" w:rsidRDefault="005F12D7" w:rsidP="005F12D7">
      <w:pPr>
        <w:spacing w:before="69" w:line="186" w:lineRule="auto"/>
        <w:ind w:firstLineChars="1820" w:firstLine="3622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11"/>
        </w:rPr>
        <w:t>（微板法</w:t>
      </w:r>
      <w:r>
        <w:rPr>
          <w:rFonts w:ascii="黑体" w:eastAsia="黑体" w:hAnsi="黑体" w:cs="黑体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1"/>
        </w:rPr>
        <w:t>96</w:t>
      </w:r>
      <w:r>
        <w:rPr>
          <w:rFonts w:ascii="Times New Roman" w:eastAsia="Times New Roman" w:hAnsi="Times New Roman" w:cs="Times New Roman"/>
          <w:spacing w:val="6"/>
          <w:w w:val="101"/>
        </w:rPr>
        <w:t xml:space="preserve"> </w:t>
      </w:r>
      <w:r>
        <w:rPr>
          <w:rFonts w:ascii="黑体" w:eastAsia="黑体" w:hAnsi="黑体" w:cs="黑体"/>
          <w:spacing w:val="-11"/>
        </w:rPr>
        <w:t>样）</w:t>
      </w:r>
    </w:p>
    <w:p w:rsidR="005F12D7" w:rsidRDefault="005F12D7" w:rsidP="005F12D7">
      <w:pPr>
        <w:spacing w:before="162" w:line="187" w:lineRule="auto"/>
        <w:ind w:firstLine="2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一、产品简介：</w:t>
      </w:r>
    </w:p>
    <w:p w:rsidR="005F12D7" w:rsidRDefault="005F12D7" w:rsidP="005F12D7">
      <w:pPr>
        <w:spacing w:before="179" w:line="315" w:lineRule="auto"/>
        <w:ind w:left="21" w:right="54" w:firstLine="363"/>
        <w:rPr>
          <w:rFonts w:ascii="宋体" w:eastAsia="宋体" w:hAnsi="宋体" w:cs="宋体"/>
          <w:sz w:val="18"/>
          <w:szCs w:val="18"/>
        </w:rPr>
      </w:pPr>
      <w:r>
        <w:rPr>
          <w:rFonts w:ascii="宋体" w:eastAsia="宋体" w:hAnsi="宋体" w:cs="宋体"/>
          <w:spacing w:val="-1"/>
          <w:sz w:val="18"/>
          <w:szCs w:val="18"/>
        </w:rPr>
        <w:t>丙二醛（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MDA</w:t>
      </w:r>
      <w:r>
        <w:rPr>
          <w:rFonts w:ascii="宋体" w:eastAsia="宋体" w:hAnsi="宋体" w:cs="宋体"/>
          <w:spacing w:val="-1"/>
          <w:sz w:val="18"/>
          <w:szCs w:val="18"/>
        </w:rPr>
        <w:t>）是由于生物体官衰老或在逆境条件下受伤害，其组织或器官膜脂质发生过氧化反应而</w:t>
      </w:r>
      <w:r>
        <w:rPr>
          <w:rFonts w:ascii="宋体" w:eastAsia="宋体" w:hAnsi="宋体" w:cs="宋体"/>
          <w:spacing w:val="5"/>
          <w:sz w:val="18"/>
          <w:szCs w:val="18"/>
        </w:rPr>
        <w:t xml:space="preserve"> 产生的。它的含量与生物体衰老及逆境伤害有密切关系。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>MDA</w:t>
      </w:r>
      <w:r>
        <w:rPr>
          <w:rFonts w:ascii="Times New Roman" w:eastAsia="Times New Roman" w:hAnsi="Times New Roman" w:cs="Times New Roman"/>
          <w:spacing w:val="51"/>
          <w:w w:val="10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5"/>
          <w:sz w:val="18"/>
          <w:szCs w:val="18"/>
        </w:rPr>
        <w:t>在高温、酸性条件下，与硫代巴比妥酸</w:t>
      </w:r>
      <w:r>
        <w:rPr>
          <w:rFonts w:ascii="宋体" w:eastAsia="宋体" w:hAnsi="宋体" w:cs="宋体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thiobarbituric</w:t>
      </w:r>
      <w:proofErr w:type="spellEnd"/>
      <w:r>
        <w:rPr>
          <w:rFonts w:ascii="Times New Roman" w:eastAsia="Times New Roman" w:hAnsi="Times New Roman" w:cs="Times New Roman"/>
          <w:spacing w:val="61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acid</w:t>
      </w:r>
      <w:r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，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TBA)</w:t>
      </w:r>
      <w:r>
        <w:rPr>
          <w:rFonts w:ascii="宋体" w:eastAsia="宋体" w:hAnsi="宋体" w:cs="宋体"/>
          <w:spacing w:val="-2"/>
          <w:sz w:val="18"/>
          <w:szCs w:val="18"/>
        </w:rPr>
        <w:t>缩合，生成红色产物，在</w:t>
      </w:r>
      <w:r>
        <w:rPr>
          <w:rFonts w:ascii="宋体" w:eastAsia="宋体" w:hAnsi="宋体" w:cs="宋体"/>
          <w:spacing w:val="-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532nm</w:t>
      </w:r>
      <w:r>
        <w:rPr>
          <w:rFonts w:ascii="Times New Roman" w:eastAsia="Times New Roman" w:hAnsi="Times New Roman" w:cs="Times New Roman"/>
          <w:spacing w:val="8"/>
          <w:w w:val="10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有最大吸收峰，进行比色后可估测样品中过氧化</w:t>
      </w:r>
      <w:r>
        <w:rPr>
          <w:rFonts w:ascii="宋体" w:eastAsia="宋体" w:hAnsi="宋体" w:cs="宋体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脂质的含量；</w:t>
      </w:r>
      <w:r>
        <w:rPr>
          <w:rFonts w:ascii="宋体" w:eastAsia="宋体" w:hAnsi="宋体" w:cs="宋体"/>
          <w:spacing w:val="73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同时测定</w:t>
      </w:r>
      <w:r>
        <w:rPr>
          <w:rFonts w:ascii="宋体" w:eastAsia="宋体" w:hAnsi="宋体" w:cs="宋体"/>
          <w:spacing w:val="-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600nm</w:t>
      </w:r>
      <w:r>
        <w:rPr>
          <w:rFonts w:ascii="Times New Roman" w:eastAsia="Times New Roman" w:hAnsi="Times New Roman" w:cs="Times New Roman"/>
          <w:spacing w:val="12"/>
          <w:w w:val="10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下的吸光度，利用</w:t>
      </w:r>
      <w:r>
        <w:rPr>
          <w:rFonts w:ascii="宋体" w:eastAsia="宋体" w:hAnsi="宋体" w:cs="宋体"/>
          <w:spacing w:val="-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532nm</w:t>
      </w:r>
      <w:r>
        <w:rPr>
          <w:rFonts w:ascii="Times New Roman" w:eastAsia="Times New Roman" w:hAnsi="Times New Roman" w:cs="Times New Roman"/>
          <w:spacing w:val="10"/>
          <w:w w:val="10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与</w:t>
      </w:r>
      <w:r>
        <w:rPr>
          <w:rFonts w:ascii="宋体" w:eastAsia="宋体" w:hAnsi="宋体" w:cs="宋体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600nm</w:t>
      </w:r>
      <w:r>
        <w:rPr>
          <w:rFonts w:ascii="Times New Roman" w:eastAsia="Times New Roman" w:hAnsi="Times New Roman" w:cs="Times New Roman"/>
          <w:spacing w:val="12"/>
          <w:w w:val="102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下的吸光度的差值计算</w:t>
      </w:r>
      <w:r>
        <w:rPr>
          <w:rFonts w:ascii="宋体" w:eastAsia="宋体" w:hAnsi="宋体" w:cs="宋体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MDA</w:t>
      </w:r>
      <w:r>
        <w:rPr>
          <w:rFonts w:ascii="Times New Roman" w:eastAsia="Times New Roman" w:hAnsi="Times New Roman" w:cs="Times New Roman"/>
          <w:spacing w:val="22"/>
          <w:w w:val="101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5"/>
          <w:sz w:val="18"/>
          <w:szCs w:val="18"/>
        </w:rPr>
        <w:t>的含量。</w:t>
      </w:r>
    </w:p>
    <w:p w:rsidR="005F12D7" w:rsidRDefault="005F12D7" w:rsidP="005F12D7">
      <w:pPr>
        <w:spacing w:before="66" w:line="187" w:lineRule="auto"/>
        <w:ind w:firstLine="2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二、试剂盒组分与配制</w:t>
      </w:r>
    </w:p>
    <w:p w:rsidR="005F12D7" w:rsidRDefault="005F12D7" w:rsidP="005F12D7">
      <w:pPr>
        <w:spacing w:line="110" w:lineRule="exact"/>
      </w:pPr>
    </w:p>
    <w:tbl>
      <w:tblPr>
        <w:tblStyle w:val="TableNormal"/>
        <w:tblW w:w="6808" w:type="dxa"/>
        <w:tblInd w:w="7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8"/>
        <w:gridCol w:w="1841"/>
        <w:gridCol w:w="1274"/>
        <w:gridCol w:w="2455"/>
      </w:tblGrid>
      <w:tr w:rsidR="005F12D7" w:rsidTr="00B65F9A">
        <w:trPr>
          <w:trHeight w:val="320"/>
        </w:trPr>
        <w:tc>
          <w:tcPr>
            <w:tcW w:w="1238" w:type="dxa"/>
          </w:tcPr>
          <w:p w:rsidR="005F12D7" w:rsidRDefault="005F12D7" w:rsidP="00B65F9A">
            <w:pPr>
              <w:spacing w:before="56" w:line="184" w:lineRule="auto"/>
              <w:ind w:firstLine="20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试剂名称</w:t>
            </w:r>
          </w:p>
        </w:tc>
        <w:tc>
          <w:tcPr>
            <w:tcW w:w="1841" w:type="dxa"/>
          </w:tcPr>
          <w:p w:rsidR="005F12D7" w:rsidRDefault="005F12D7" w:rsidP="00B65F9A">
            <w:pPr>
              <w:spacing w:before="56" w:line="184" w:lineRule="auto"/>
              <w:ind w:firstLine="714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规格</w:t>
            </w:r>
          </w:p>
        </w:tc>
        <w:tc>
          <w:tcPr>
            <w:tcW w:w="1274" w:type="dxa"/>
          </w:tcPr>
          <w:p w:rsidR="005F12D7" w:rsidRDefault="005F12D7" w:rsidP="00B65F9A">
            <w:pPr>
              <w:spacing w:before="56" w:line="184" w:lineRule="auto"/>
              <w:ind w:firstLine="222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保存要求</w:t>
            </w:r>
          </w:p>
        </w:tc>
        <w:tc>
          <w:tcPr>
            <w:tcW w:w="2455" w:type="dxa"/>
          </w:tcPr>
          <w:p w:rsidR="005F12D7" w:rsidRDefault="005F12D7" w:rsidP="00B65F9A">
            <w:pPr>
              <w:spacing w:before="56" w:line="184" w:lineRule="auto"/>
              <w:ind w:firstLine="102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6"/>
              </w:rPr>
              <w:t>备注</w:t>
            </w:r>
          </w:p>
        </w:tc>
      </w:tr>
      <w:tr w:rsidR="005F12D7" w:rsidTr="00B65F9A">
        <w:trPr>
          <w:trHeight w:val="316"/>
        </w:trPr>
        <w:tc>
          <w:tcPr>
            <w:tcW w:w="1238" w:type="dxa"/>
          </w:tcPr>
          <w:p w:rsidR="005F12D7" w:rsidRDefault="005F12D7" w:rsidP="00B65F9A">
            <w:pPr>
              <w:spacing w:before="53" w:line="184" w:lineRule="auto"/>
              <w:ind w:firstLine="311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提取液</w:t>
            </w:r>
          </w:p>
        </w:tc>
        <w:tc>
          <w:tcPr>
            <w:tcW w:w="1841" w:type="dxa"/>
          </w:tcPr>
          <w:p w:rsidR="005F12D7" w:rsidRDefault="005F12D7" w:rsidP="00B65F9A">
            <w:pPr>
              <w:spacing w:before="53" w:line="184" w:lineRule="auto"/>
              <w:ind w:firstLine="149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液体</w:t>
            </w:r>
            <w:r>
              <w:rPr>
                <w:rFonts w:ascii="宋体" w:eastAsia="宋体" w:hAnsi="宋体" w:cs="宋体"/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110mL×1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-5"/>
              </w:rPr>
              <w:t>瓶</w:t>
            </w:r>
          </w:p>
        </w:tc>
        <w:tc>
          <w:tcPr>
            <w:tcW w:w="1274" w:type="dxa"/>
          </w:tcPr>
          <w:p w:rsidR="005F12D7" w:rsidRDefault="005F12D7" w:rsidP="00B65F9A">
            <w:pPr>
              <w:spacing w:before="53" w:line="184" w:lineRule="auto"/>
              <w:ind w:firstLine="269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4</w:t>
            </w:r>
            <w:r>
              <w:rPr>
                <w:rFonts w:ascii="宋体" w:eastAsia="宋体" w:hAnsi="宋体" w:cs="宋体"/>
                <w:spacing w:val="-1"/>
              </w:rPr>
              <w:t>℃保存</w:t>
            </w:r>
          </w:p>
        </w:tc>
        <w:tc>
          <w:tcPr>
            <w:tcW w:w="2455" w:type="dxa"/>
          </w:tcPr>
          <w:p w:rsidR="005F12D7" w:rsidRDefault="005F12D7" w:rsidP="00B65F9A">
            <w:pPr>
              <w:rPr>
                <w:rFonts w:ascii="宋体"/>
              </w:rPr>
            </w:pPr>
          </w:p>
        </w:tc>
      </w:tr>
      <w:tr w:rsidR="005F12D7" w:rsidTr="00B65F9A">
        <w:trPr>
          <w:trHeight w:val="631"/>
        </w:trPr>
        <w:tc>
          <w:tcPr>
            <w:tcW w:w="1238" w:type="dxa"/>
          </w:tcPr>
          <w:p w:rsidR="005F12D7" w:rsidRDefault="005F12D7" w:rsidP="00B65F9A">
            <w:pPr>
              <w:spacing w:before="209" w:line="184" w:lineRule="auto"/>
              <w:ind w:firstLine="313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工作液</w:t>
            </w:r>
          </w:p>
        </w:tc>
        <w:tc>
          <w:tcPr>
            <w:tcW w:w="1841" w:type="dxa"/>
          </w:tcPr>
          <w:p w:rsidR="005F12D7" w:rsidRDefault="005F12D7" w:rsidP="00B65F9A">
            <w:pPr>
              <w:spacing w:before="209" w:line="184" w:lineRule="auto"/>
              <w:ind w:firstLine="19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3"/>
              </w:rPr>
              <w:t>液体</w:t>
            </w:r>
            <w:r>
              <w:rPr>
                <w:rFonts w:ascii="宋体" w:eastAsia="宋体" w:hAnsi="宋体" w:cs="宋体"/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30mL×1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瓶</w:t>
            </w:r>
          </w:p>
        </w:tc>
        <w:tc>
          <w:tcPr>
            <w:tcW w:w="1274" w:type="dxa"/>
          </w:tcPr>
          <w:p w:rsidR="005F12D7" w:rsidRDefault="005F12D7" w:rsidP="00B65F9A">
            <w:pPr>
              <w:spacing w:before="209" w:line="184" w:lineRule="auto"/>
              <w:ind w:firstLine="269"/>
              <w:rPr>
                <w:rFonts w:ascii="宋体" w:eastAsia="宋体" w:hAnsi="宋体" w:cs="宋体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4</w:t>
            </w:r>
            <w:r>
              <w:rPr>
                <w:rFonts w:ascii="宋体" w:eastAsia="宋体" w:hAnsi="宋体" w:cs="宋体"/>
                <w:spacing w:val="-1"/>
              </w:rPr>
              <w:t>℃保存</w:t>
            </w:r>
          </w:p>
        </w:tc>
        <w:tc>
          <w:tcPr>
            <w:tcW w:w="2455" w:type="dxa"/>
          </w:tcPr>
          <w:p w:rsidR="005F12D7" w:rsidRDefault="005F12D7" w:rsidP="00B65F9A">
            <w:pPr>
              <w:spacing w:before="68" w:line="254" w:lineRule="auto"/>
              <w:ind w:left="566" w:right="138" w:hanging="453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/>
                <w:spacing w:val="-1"/>
                <w:sz w:val="18"/>
                <w:szCs w:val="18"/>
              </w:rPr>
              <w:t>若有沉淀析出，可</w:t>
            </w:r>
            <w:r>
              <w:rPr>
                <w:rFonts w:ascii="黑体" w:eastAsia="黑体" w:hAnsi="黑体" w:cs="黑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-1"/>
                <w:sz w:val="18"/>
                <w:szCs w:val="18"/>
              </w:rPr>
              <w:t>50℃水浴</w:t>
            </w:r>
            <w:r>
              <w:rPr>
                <w:rFonts w:ascii="黑体" w:eastAsia="黑体" w:hAnsi="黑体" w:cs="黑体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 w:cs="黑体"/>
                <w:spacing w:val="-2"/>
                <w:sz w:val="18"/>
                <w:szCs w:val="18"/>
              </w:rPr>
              <w:t>10min，溶解备用</w:t>
            </w:r>
          </w:p>
        </w:tc>
      </w:tr>
    </w:tbl>
    <w:p w:rsidR="005F12D7" w:rsidRDefault="005F12D7" w:rsidP="005F12D7">
      <w:pPr>
        <w:spacing w:before="116" w:line="187" w:lineRule="auto"/>
        <w:ind w:firstLine="2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2"/>
          <w:sz w:val="24"/>
          <w:szCs w:val="24"/>
        </w:rPr>
        <w:t>三、所需的仪器和用品：</w:t>
      </w:r>
    </w:p>
    <w:p w:rsidR="005F12D7" w:rsidRDefault="005F12D7" w:rsidP="005F12D7">
      <w:pPr>
        <w:spacing w:before="160" w:line="184" w:lineRule="auto"/>
        <w:ind w:firstLine="444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"/>
        </w:rPr>
        <w:t>酶标仪、</w:t>
      </w:r>
      <w:r>
        <w:rPr>
          <w:rFonts w:ascii="Times New Roman" w:eastAsia="Times New Roman" w:hAnsi="Times New Roman" w:cs="Times New Roman"/>
          <w:spacing w:val="-1"/>
        </w:rPr>
        <w:t>96</w:t>
      </w:r>
      <w:r>
        <w:rPr>
          <w:rFonts w:ascii="Times New Roman" w:eastAsia="Times New Roman" w:hAnsi="Times New Roman" w:cs="Times New Roman"/>
          <w:spacing w:val="23"/>
          <w:w w:val="101"/>
        </w:rPr>
        <w:t xml:space="preserve"> </w:t>
      </w:r>
      <w:r>
        <w:rPr>
          <w:rFonts w:ascii="宋体" w:eastAsia="宋体" w:hAnsi="宋体" w:cs="宋体"/>
          <w:spacing w:val="-1"/>
        </w:rPr>
        <w:t>孔板、水浴锅、台式离心机、可</w:t>
      </w:r>
      <w:proofErr w:type="gramStart"/>
      <w:r>
        <w:rPr>
          <w:rFonts w:ascii="宋体" w:eastAsia="宋体" w:hAnsi="宋体" w:cs="宋体"/>
          <w:spacing w:val="-1"/>
        </w:rPr>
        <w:t>调式移液器</w:t>
      </w:r>
      <w:proofErr w:type="gramEnd"/>
      <w:r>
        <w:rPr>
          <w:rFonts w:ascii="宋体" w:eastAsia="宋体" w:hAnsi="宋体" w:cs="宋体"/>
          <w:spacing w:val="-1"/>
        </w:rPr>
        <w:t>、研钵、冰和蒸馏水。</w:t>
      </w:r>
    </w:p>
    <w:p w:rsidR="005F12D7" w:rsidRDefault="005F12D7" w:rsidP="005F12D7">
      <w:pPr>
        <w:spacing w:before="103" w:line="187" w:lineRule="auto"/>
        <w:ind w:firstLine="3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2"/>
          <w:sz w:val="24"/>
          <w:szCs w:val="24"/>
        </w:rPr>
        <w:t>四、丙二醛（MDA）</w:t>
      </w:r>
      <w:r>
        <w:rPr>
          <w:rFonts w:ascii="黑体" w:eastAsia="黑体" w:hAnsi="黑体" w:cs="黑体"/>
          <w:spacing w:val="24"/>
          <w:sz w:val="24"/>
          <w:szCs w:val="24"/>
        </w:rPr>
        <w:t xml:space="preserve"> </w:t>
      </w:r>
      <w:r>
        <w:rPr>
          <w:rFonts w:ascii="黑体" w:eastAsia="黑体" w:hAnsi="黑体" w:cs="黑体"/>
          <w:spacing w:val="-12"/>
          <w:sz w:val="24"/>
          <w:szCs w:val="24"/>
        </w:rPr>
        <w:t>的测定：</w:t>
      </w:r>
    </w:p>
    <w:p w:rsidR="005F12D7" w:rsidRDefault="005F12D7" w:rsidP="005F12D7">
      <w:pPr>
        <w:spacing w:before="78" w:line="274" w:lineRule="auto"/>
        <w:ind w:left="230" w:right="63" w:firstLine="212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3"/>
        </w:rPr>
        <w:t>建议正式实验前选取</w:t>
      </w:r>
      <w:r>
        <w:rPr>
          <w:rFonts w:ascii="黑体" w:eastAsia="黑体" w:hAnsi="黑体" w:cs="黑体"/>
          <w:spacing w:val="-45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proofErr w:type="gramStart"/>
      <w:r>
        <w:rPr>
          <w:rFonts w:ascii="黑体" w:eastAsia="黑体" w:hAnsi="黑体" w:cs="黑体"/>
          <w:spacing w:val="-3"/>
        </w:rPr>
        <w:t>个</w:t>
      </w:r>
      <w:proofErr w:type="gramEnd"/>
      <w:r>
        <w:rPr>
          <w:rFonts w:ascii="黑体" w:eastAsia="黑体" w:hAnsi="黑体" w:cs="黑体"/>
          <w:spacing w:val="-3"/>
        </w:rPr>
        <w:t>样本做预测定，了解本批样品情况，熟悉实验流程，避免实验</w:t>
      </w:r>
      <w:r>
        <w:rPr>
          <w:rFonts w:ascii="黑体" w:eastAsia="黑体" w:hAnsi="黑体" w:cs="黑体"/>
        </w:rPr>
        <w:t xml:space="preserve"> </w:t>
      </w:r>
      <w:r>
        <w:rPr>
          <w:rFonts w:ascii="黑体" w:eastAsia="黑体" w:hAnsi="黑体" w:cs="黑体"/>
          <w:spacing w:val="-2"/>
        </w:rPr>
        <w:t>样本和试剂浪费！</w:t>
      </w:r>
    </w:p>
    <w:p w:rsidR="005F12D7" w:rsidRDefault="005F12D7" w:rsidP="005F12D7">
      <w:pPr>
        <w:spacing w:before="1" w:line="202" w:lineRule="auto"/>
        <w:ind w:firstLine="247"/>
        <w:rPr>
          <w:rFonts w:ascii="黑体" w:eastAsia="黑体" w:hAnsi="黑体" w:cs="黑体"/>
        </w:rPr>
      </w:pPr>
      <w:r>
        <w:rPr>
          <w:rFonts w:ascii="Times New Roman" w:eastAsia="Times New Roman" w:hAnsi="Times New Roman" w:cs="Times New Roman"/>
          <w:spacing w:val="-9"/>
        </w:rPr>
        <w:t>1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黑体" w:eastAsia="黑体" w:hAnsi="黑体" w:cs="黑体"/>
          <w:spacing w:val="-9"/>
        </w:rPr>
        <w:t>、样本制备：</w:t>
      </w:r>
    </w:p>
    <w:p w:rsidR="005F12D7" w:rsidRDefault="005F12D7" w:rsidP="005F12D7">
      <w:pPr>
        <w:spacing w:before="82" w:line="184" w:lineRule="auto"/>
        <w:ind w:firstLine="335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4"/>
        </w:rPr>
        <w:t>①</w:t>
      </w:r>
      <w:r>
        <w:rPr>
          <w:rFonts w:ascii="宋体" w:eastAsia="宋体" w:hAnsi="宋体" w:cs="宋体"/>
          <w:spacing w:val="13"/>
        </w:rPr>
        <w:t xml:space="preserve"> </w:t>
      </w:r>
      <w:r>
        <w:rPr>
          <w:rFonts w:ascii="宋体" w:eastAsia="宋体" w:hAnsi="宋体" w:cs="宋体"/>
          <w:spacing w:val="-4"/>
        </w:rPr>
        <w:t>组织样本：</w:t>
      </w:r>
    </w:p>
    <w:p w:rsidR="005F12D7" w:rsidRDefault="005F12D7" w:rsidP="005F12D7">
      <w:pPr>
        <w:spacing w:before="102" w:line="246" w:lineRule="auto"/>
        <w:ind w:left="450" w:right="61" w:firstLine="199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6"/>
        </w:rPr>
        <w:t>称取约</w:t>
      </w:r>
      <w:r>
        <w:rPr>
          <w:rFonts w:ascii="宋体" w:eastAsia="宋体" w:hAnsi="宋体" w:cs="宋体"/>
          <w:spacing w:val="-41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0.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1g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宋体" w:eastAsia="宋体" w:hAnsi="宋体" w:cs="宋体"/>
          <w:spacing w:val="-6"/>
        </w:rPr>
        <w:t>组织（水分充足的样本可取</w:t>
      </w:r>
      <w:r>
        <w:rPr>
          <w:rFonts w:ascii="宋体" w:eastAsia="宋体" w:hAnsi="宋体" w:cs="宋体"/>
          <w:spacing w:val="-4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0.5g</w:t>
      </w:r>
      <w:r>
        <w:rPr>
          <w:rFonts w:ascii="宋体" w:eastAsia="宋体" w:hAnsi="宋体" w:cs="宋体"/>
          <w:spacing w:val="-89"/>
        </w:rPr>
        <w:t>），</w:t>
      </w:r>
      <w:r>
        <w:rPr>
          <w:rFonts w:ascii="宋体" w:eastAsia="宋体" w:hAnsi="宋体" w:cs="宋体"/>
          <w:spacing w:val="-6"/>
        </w:rPr>
        <w:t>加入</w:t>
      </w:r>
      <w:r>
        <w:rPr>
          <w:rFonts w:ascii="宋体" w:eastAsia="宋体" w:hAnsi="宋体" w:cs="宋体"/>
          <w:spacing w:val="-2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1mL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宋体" w:eastAsia="宋体" w:hAnsi="宋体" w:cs="宋体"/>
          <w:spacing w:val="-6"/>
        </w:rPr>
        <w:t>提取液，</w:t>
      </w:r>
      <w:proofErr w:type="gramStart"/>
      <w:r>
        <w:rPr>
          <w:rFonts w:ascii="宋体" w:eastAsia="宋体" w:hAnsi="宋体" w:cs="宋体"/>
          <w:spacing w:val="-6"/>
        </w:rPr>
        <w:t>进行冰浴匀浆</w:t>
      </w:r>
      <w:proofErr w:type="gramEnd"/>
      <w:r>
        <w:rPr>
          <w:rFonts w:ascii="宋体" w:eastAsia="宋体" w:hAnsi="宋体" w:cs="宋体"/>
          <w:spacing w:val="-6"/>
        </w:rPr>
        <w:t>。</w:t>
      </w:r>
      <w:r>
        <w:rPr>
          <w:rFonts w:ascii="Times New Roman" w:eastAsia="Times New Roman" w:hAnsi="Times New Roman" w:cs="Times New Roman"/>
          <w:spacing w:val="-6"/>
        </w:rPr>
        <w:t>4</w:t>
      </w:r>
      <w:r>
        <w:rPr>
          <w:rFonts w:ascii="宋体" w:eastAsia="宋体" w:hAnsi="宋体" w:cs="宋体"/>
          <w:spacing w:val="-6"/>
        </w:rPr>
        <w:t>℃</w:t>
      </w:r>
      <w:r>
        <w:rPr>
          <w:rFonts w:ascii="宋体" w:eastAsia="宋体" w:hAnsi="宋体" w:cs="宋体"/>
        </w:rPr>
        <w:t xml:space="preserve"> </w:t>
      </w:r>
      <w:r>
        <w:rPr>
          <w:spacing w:val="-3"/>
        </w:rPr>
        <w:t>×</w:t>
      </w:r>
      <w:r>
        <w:rPr>
          <w:rFonts w:ascii="Times New Roman" w:eastAsia="Times New Roman" w:hAnsi="Times New Roman" w:cs="Times New Roman"/>
          <w:spacing w:val="-3"/>
        </w:rPr>
        <w:t>12000rpm</w:t>
      </w:r>
      <w:r>
        <w:rPr>
          <w:rFonts w:ascii="Times New Roman" w:eastAsia="Times New Roman" w:hAnsi="Times New Roman" w:cs="Times New Roman"/>
          <w:spacing w:val="10"/>
          <w:w w:val="101"/>
        </w:rPr>
        <w:t xml:space="preserve"> </w:t>
      </w:r>
      <w:r>
        <w:rPr>
          <w:rFonts w:ascii="宋体" w:eastAsia="宋体" w:hAnsi="宋体" w:cs="宋体"/>
          <w:spacing w:val="-3"/>
        </w:rPr>
        <w:t>离心</w:t>
      </w:r>
      <w:r>
        <w:rPr>
          <w:rFonts w:ascii="宋体" w:eastAsia="宋体" w:hAnsi="宋体" w:cs="宋体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10min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rFonts w:ascii="宋体" w:eastAsia="宋体" w:hAnsi="宋体" w:cs="宋体"/>
          <w:spacing w:val="-3"/>
        </w:rPr>
        <w:t>，取上清，置冰上待测。</w:t>
      </w:r>
    </w:p>
    <w:p w:rsidR="005F12D7" w:rsidRDefault="005F12D7" w:rsidP="005F12D7">
      <w:pPr>
        <w:spacing w:before="51" w:line="242" w:lineRule="auto"/>
        <w:ind w:firstLine="372"/>
        <w:rPr>
          <w:rFonts w:ascii="黑体" w:eastAsia="黑体" w:hAnsi="黑体" w:cs="黑体"/>
          <w:sz w:val="18"/>
          <w:szCs w:val="18"/>
        </w:rPr>
      </w:pPr>
      <w:r>
        <w:rPr>
          <w:rFonts w:ascii="黑体" w:eastAsia="黑体" w:hAnsi="黑体" w:cs="黑体"/>
          <w:spacing w:val="-6"/>
          <w:sz w:val="18"/>
          <w:szCs w:val="18"/>
        </w:rPr>
        <w:t>【注】：</w:t>
      </w:r>
      <w:r>
        <w:rPr>
          <w:rFonts w:ascii="黑体" w:eastAsia="黑体" w:hAnsi="黑体" w:cs="黑体"/>
          <w:spacing w:val="15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6"/>
          <w:sz w:val="18"/>
          <w:szCs w:val="18"/>
        </w:rPr>
        <w:t>若增加样本量，可按照组织质量（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g</w:t>
      </w:r>
      <w:r>
        <w:rPr>
          <w:rFonts w:ascii="黑体" w:eastAsia="黑体" w:hAnsi="黑体" w:cs="黑体"/>
          <w:spacing w:val="-41"/>
          <w:sz w:val="18"/>
          <w:szCs w:val="18"/>
        </w:rPr>
        <w:t>）：</w:t>
      </w:r>
      <w:r>
        <w:rPr>
          <w:rFonts w:ascii="黑体" w:eastAsia="黑体" w:hAnsi="黑体" w:cs="黑体"/>
          <w:spacing w:val="-6"/>
          <w:sz w:val="18"/>
          <w:szCs w:val="18"/>
        </w:rPr>
        <w:t>提取液体积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(mL)</w:t>
      </w:r>
      <w:r>
        <w:rPr>
          <w:rFonts w:ascii="黑体" w:eastAsia="黑体" w:hAnsi="黑体" w:cs="黑体"/>
          <w:spacing w:val="-6"/>
          <w:sz w:val="18"/>
          <w:szCs w:val="18"/>
        </w:rPr>
        <w:t>为</w:t>
      </w:r>
      <w:r>
        <w:rPr>
          <w:rFonts w:ascii="黑体" w:eastAsia="黑体" w:hAnsi="黑体" w:cs="黑体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1</w:t>
      </w:r>
      <w:r>
        <w:rPr>
          <w:rFonts w:ascii="黑体" w:eastAsia="黑体" w:hAnsi="黑体" w:cs="黑体"/>
          <w:spacing w:val="-6"/>
          <w:sz w:val="18"/>
          <w:szCs w:val="18"/>
        </w:rPr>
        <w:t>：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5~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6"/>
          <w:sz w:val="18"/>
          <w:szCs w:val="18"/>
        </w:rPr>
        <w:t>的比例进行提取。</w:t>
      </w:r>
    </w:p>
    <w:p w:rsidR="005F12D7" w:rsidRDefault="005F12D7" w:rsidP="005F12D7">
      <w:pPr>
        <w:spacing w:before="59" w:line="241" w:lineRule="auto"/>
        <w:ind w:firstLine="334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2"/>
        </w:rPr>
        <w:t>②</w:t>
      </w:r>
      <w:r>
        <w:rPr>
          <w:rFonts w:ascii="宋体" w:eastAsia="宋体" w:hAnsi="宋体" w:cs="宋体"/>
          <w:spacing w:val="10"/>
        </w:rPr>
        <w:t xml:space="preserve"> </w:t>
      </w:r>
      <w:r>
        <w:rPr>
          <w:rFonts w:ascii="宋体" w:eastAsia="宋体" w:hAnsi="宋体" w:cs="宋体"/>
          <w:spacing w:val="-2"/>
        </w:rPr>
        <w:t>细菌</w:t>
      </w:r>
      <w:r>
        <w:rPr>
          <w:rFonts w:ascii="Times New Roman" w:eastAsia="Times New Roman" w:hAnsi="Times New Roman" w:cs="Times New Roman"/>
          <w:spacing w:val="-2"/>
        </w:rPr>
        <w:t>/</w:t>
      </w:r>
      <w:r>
        <w:rPr>
          <w:rFonts w:ascii="宋体" w:eastAsia="宋体" w:hAnsi="宋体" w:cs="宋体"/>
          <w:spacing w:val="-2"/>
        </w:rPr>
        <w:t>细胞样本：</w:t>
      </w:r>
    </w:p>
    <w:p w:rsidR="005F12D7" w:rsidRDefault="005F12D7" w:rsidP="005F12D7">
      <w:pPr>
        <w:spacing w:before="68" w:line="265" w:lineRule="auto"/>
        <w:ind w:left="443" w:firstLine="211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6"/>
        </w:rPr>
        <w:t>先收集细菌或细胞到离心管内，离心后弃上清；</w:t>
      </w:r>
      <w:r>
        <w:rPr>
          <w:rFonts w:ascii="宋体" w:eastAsia="宋体" w:hAnsi="宋体" w:cs="宋体"/>
          <w:spacing w:val="81"/>
        </w:rPr>
        <w:t xml:space="preserve"> </w:t>
      </w:r>
      <w:r>
        <w:rPr>
          <w:rFonts w:ascii="宋体" w:eastAsia="宋体" w:hAnsi="宋体" w:cs="宋体"/>
          <w:spacing w:val="-6"/>
        </w:rPr>
        <w:t>取</w:t>
      </w:r>
      <w:r>
        <w:rPr>
          <w:rFonts w:ascii="宋体" w:eastAsia="宋体" w:hAnsi="宋体" w:cs="宋体"/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500</w:t>
      </w:r>
      <w:r>
        <w:rPr>
          <w:rFonts w:ascii="Times New Roman" w:eastAsia="Times New Roman" w:hAnsi="Times New Roman" w:cs="Times New Roman"/>
          <w:spacing w:val="12"/>
          <w:w w:val="101"/>
        </w:rPr>
        <w:t xml:space="preserve"> </w:t>
      </w:r>
      <w:r>
        <w:rPr>
          <w:rFonts w:ascii="宋体" w:eastAsia="宋体" w:hAnsi="宋体" w:cs="宋体"/>
          <w:spacing w:val="-6"/>
        </w:rPr>
        <w:t>万细菌或细胞加入</w:t>
      </w:r>
      <w:r>
        <w:rPr>
          <w:rFonts w:ascii="宋体" w:eastAsia="宋体" w:hAnsi="宋体" w:cs="宋体"/>
          <w:spacing w:val="-2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1mL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宋体" w:eastAsia="宋体" w:hAnsi="宋体" w:cs="宋体"/>
          <w:spacing w:val="-6"/>
        </w:rPr>
        <w:t>提取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7"/>
        </w:rPr>
        <w:t>液，在</w:t>
      </w:r>
      <w:r>
        <w:rPr>
          <w:rFonts w:ascii="Times New Roman" w:eastAsia="Times New Roman" w:hAnsi="Times New Roman" w:cs="Times New Roman"/>
          <w:spacing w:val="-7"/>
        </w:rPr>
        <w:t>4</w:t>
      </w:r>
      <w:r>
        <w:rPr>
          <w:rFonts w:ascii="宋体" w:eastAsia="宋体" w:hAnsi="宋体" w:cs="宋体"/>
          <w:spacing w:val="-7"/>
        </w:rPr>
        <w:t>º</w:t>
      </w:r>
      <w:r>
        <w:rPr>
          <w:rFonts w:ascii="Times New Roman" w:eastAsia="Times New Roman" w:hAnsi="Times New Roman" w:cs="Times New Roman"/>
          <w:spacing w:val="-7"/>
        </w:rPr>
        <w:t>C</w:t>
      </w:r>
      <w:r>
        <w:rPr>
          <w:rFonts w:ascii="Times New Roman" w:eastAsia="Times New Roman" w:hAnsi="Times New Roman" w:cs="Times New Roman"/>
          <w:spacing w:val="28"/>
          <w:w w:val="101"/>
        </w:rPr>
        <w:t xml:space="preserve"> </w:t>
      </w:r>
      <w:r>
        <w:rPr>
          <w:rFonts w:ascii="宋体" w:eastAsia="宋体" w:hAnsi="宋体" w:cs="宋体"/>
          <w:spacing w:val="-7"/>
        </w:rPr>
        <w:t>或</w:t>
      </w:r>
      <w:proofErr w:type="gramStart"/>
      <w:r>
        <w:rPr>
          <w:rFonts w:ascii="宋体" w:eastAsia="宋体" w:hAnsi="宋体" w:cs="宋体"/>
          <w:spacing w:val="-7"/>
        </w:rPr>
        <w:t>冰浴进行</w:t>
      </w:r>
      <w:proofErr w:type="gramEnd"/>
      <w:r>
        <w:rPr>
          <w:rFonts w:ascii="宋体" w:eastAsia="宋体" w:hAnsi="宋体" w:cs="宋体"/>
          <w:spacing w:val="-7"/>
        </w:rPr>
        <w:t>匀浆</w:t>
      </w:r>
      <w:r>
        <w:rPr>
          <w:rFonts w:ascii="Times New Roman" w:eastAsia="Times New Roman" w:hAnsi="Times New Roman" w:cs="Times New Roman"/>
          <w:spacing w:val="-7"/>
        </w:rPr>
        <w:t>(</w:t>
      </w:r>
      <w:r>
        <w:rPr>
          <w:rFonts w:ascii="宋体" w:eastAsia="宋体" w:hAnsi="宋体" w:cs="宋体"/>
          <w:spacing w:val="-7"/>
        </w:rPr>
        <w:t>或使用各类常见电动匀浆器</w:t>
      </w:r>
      <w:r>
        <w:rPr>
          <w:rFonts w:ascii="Times New Roman" w:eastAsia="Times New Roman" w:hAnsi="Times New Roman" w:cs="Times New Roman"/>
          <w:spacing w:val="-7"/>
        </w:rPr>
        <w:t>)</w:t>
      </w:r>
      <w:r>
        <w:rPr>
          <w:rFonts w:ascii="宋体" w:eastAsia="宋体" w:hAnsi="宋体" w:cs="宋体"/>
          <w:spacing w:val="-7"/>
        </w:rPr>
        <w:t>。</w:t>
      </w:r>
      <w:r>
        <w:rPr>
          <w:rFonts w:ascii="Times New Roman" w:eastAsia="Times New Roman" w:hAnsi="Times New Roman" w:cs="Times New Roman"/>
          <w:spacing w:val="-7"/>
        </w:rPr>
        <w:t>4</w:t>
      </w:r>
      <w:r>
        <w:rPr>
          <w:rFonts w:ascii="宋体" w:eastAsia="宋体" w:hAnsi="宋体" w:cs="宋体"/>
          <w:spacing w:val="-7"/>
        </w:rPr>
        <w:t>º</w:t>
      </w:r>
      <w:r>
        <w:rPr>
          <w:rFonts w:ascii="Times New Roman" w:eastAsia="Times New Roman" w:hAnsi="Times New Roman" w:cs="Times New Roman"/>
          <w:spacing w:val="-7"/>
        </w:rPr>
        <w:t>C</w:t>
      </w:r>
      <w:r>
        <w:rPr>
          <w:rFonts w:ascii="Times New Roman" w:eastAsia="Times New Roman" w:hAnsi="Times New Roman" w:cs="Times New Roman"/>
          <w:spacing w:val="1"/>
          <w:w w:val="101"/>
        </w:rPr>
        <w:t xml:space="preserve"> </w:t>
      </w:r>
      <w:r>
        <w:rPr>
          <w:rFonts w:ascii="宋体" w:eastAsia="宋体" w:hAnsi="宋体" w:cs="宋体"/>
          <w:spacing w:val="-7"/>
        </w:rPr>
        <w:t>约</w:t>
      </w:r>
      <w:r>
        <w:rPr>
          <w:rFonts w:ascii="宋体" w:eastAsia="宋体" w:hAnsi="宋体" w:cs="宋体"/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12,000rpm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宋体" w:eastAsia="宋体" w:hAnsi="宋体" w:cs="宋体"/>
          <w:spacing w:val="-7"/>
        </w:rPr>
        <w:t>离心</w:t>
      </w:r>
      <w:r>
        <w:rPr>
          <w:rFonts w:ascii="宋体" w:eastAsia="宋体" w:hAnsi="宋体" w:cs="宋体"/>
          <w:spacing w:val="-38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10min</w:t>
      </w:r>
      <w:r>
        <w:rPr>
          <w:rFonts w:ascii="宋体" w:eastAsia="宋体" w:hAnsi="宋体" w:cs="宋体"/>
          <w:spacing w:val="-7"/>
        </w:rPr>
        <w:t>，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  <w:spacing w:val="-2"/>
        </w:rPr>
        <w:t>取上</w:t>
      </w:r>
      <w:proofErr w:type="gramStart"/>
      <w:r>
        <w:rPr>
          <w:rFonts w:ascii="宋体" w:eastAsia="宋体" w:hAnsi="宋体" w:cs="宋体"/>
          <w:spacing w:val="-2"/>
        </w:rPr>
        <w:t>清作为</w:t>
      </w:r>
      <w:proofErr w:type="gramEnd"/>
      <w:r>
        <w:rPr>
          <w:rFonts w:ascii="宋体" w:eastAsia="宋体" w:hAnsi="宋体" w:cs="宋体"/>
          <w:spacing w:val="-2"/>
        </w:rPr>
        <w:t>待测样品。</w:t>
      </w:r>
    </w:p>
    <w:p w:rsidR="005F12D7" w:rsidRDefault="005F12D7" w:rsidP="005F12D7">
      <w:pPr>
        <w:spacing w:before="19" w:line="242" w:lineRule="auto"/>
        <w:ind w:firstLine="192"/>
        <w:rPr>
          <w:rFonts w:ascii="黑体" w:eastAsia="黑体" w:hAnsi="黑体" w:cs="黑体"/>
          <w:sz w:val="18"/>
          <w:szCs w:val="18"/>
        </w:rPr>
      </w:pPr>
      <w:r>
        <w:rPr>
          <w:rFonts w:ascii="黑体" w:eastAsia="黑体" w:hAnsi="黑体" w:cs="黑体"/>
          <w:spacing w:val="-5"/>
          <w:w w:val="99"/>
          <w:sz w:val="18"/>
          <w:szCs w:val="18"/>
        </w:rPr>
        <w:t>【注】：</w:t>
      </w:r>
      <w:r>
        <w:rPr>
          <w:rFonts w:ascii="黑体" w:eastAsia="黑体" w:hAnsi="黑体" w:cs="黑体"/>
          <w:spacing w:val="17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若增加样本量，可按照细菌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/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细胞数量（</w:t>
      </w:r>
      <w:r>
        <w:rPr>
          <w:rFonts w:ascii="黑体" w:eastAsia="黑体" w:hAnsi="黑体" w:cs="黑体"/>
          <w:spacing w:val="-5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-5"/>
          <w:w w:val="99"/>
          <w:position w:val="6"/>
          <w:sz w:val="11"/>
          <w:szCs w:val="11"/>
        </w:rPr>
        <w:t>4</w:t>
      </w:r>
      <w:r>
        <w:rPr>
          <w:rFonts w:ascii="黑体" w:eastAsia="黑体" w:hAnsi="黑体" w:cs="黑体"/>
          <w:spacing w:val="-18"/>
          <w:sz w:val="18"/>
          <w:szCs w:val="18"/>
        </w:rPr>
        <w:t>）：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提取液（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mL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）为</w:t>
      </w:r>
      <w:r>
        <w:rPr>
          <w:rFonts w:ascii="黑体" w:eastAsia="黑体" w:hAnsi="黑体" w:cs="黑体"/>
          <w:spacing w:val="-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500~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1000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：</w:t>
      </w:r>
      <w:r>
        <w:rPr>
          <w:rFonts w:ascii="Times New Roman" w:eastAsia="Times New Roman" w:hAnsi="Times New Roman" w:cs="Times New Roman"/>
          <w:spacing w:val="-5"/>
          <w:w w:val="99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黑体" w:eastAsia="黑体" w:hAnsi="黑体" w:cs="黑体"/>
          <w:spacing w:val="-5"/>
          <w:w w:val="99"/>
          <w:sz w:val="18"/>
          <w:szCs w:val="18"/>
        </w:rPr>
        <w:t>的比例进行提取。</w:t>
      </w:r>
    </w:p>
    <w:p w:rsidR="005F12D7" w:rsidRDefault="005F12D7" w:rsidP="005F12D7">
      <w:pPr>
        <w:spacing w:before="90" w:line="184" w:lineRule="auto"/>
        <w:ind w:firstLine="44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8"/>
        </w:rPr>
        <w:t>③</w:t>
      </w:r>
      <w:r>
        <w:rPr>
          <w:rFonts w:ascii="宋体" w:eastAsia="宋体" w:hAnsi="宋体" w:cs="宋体"/>
          <w:spacing w:val="31"/>
        </w:rPr>
        <w:t xml:space="preserve"> </w:t>
      </w:r>
      <w:r>
        <w:rPr>
          <w:rFonts w:ascii="宋体" w:eastAsia="宋体" w:hAnsi="宋体" w:cs="宋体"/>
          <w:spacing w:val="-8"/>
        </w:rPr>
        <w:t>液体样本：</w:t>
      </w:r>
      <w:r>
        <w:rPr>
          <w:rFonts w:ascii="宋体" w:eastAsia="宋体" w:hAnsi="宋体" w:cs="宋体"/>
          <w:spacing w:val="48"/>
        </w:rPr>
        <w:t xml:space="preserve"> </w:t>
      </w:r>
      <w:r>
        <w:rPr>
          <w:rFonts w:ascii="宋体" w:eastAsia="宋体" w:hAnsi="宋体" w:cs="宋体"/>
          <w:spacing w:val="-8"/>
        </w:rPr>
        <w:t>直接检测。若浑浊，离心后取上清检测。</w:t>
      </w:r>
    </w:p>
    <w:p w:rsidR="005F12D7" w:rsidRDefault="005F12D7" w:rsidP="005F12D7">
      <w:pPr>
        <w:spacing w:before="103" w:line="186" w:lineRule="auto"/>
        <w:ind w:firstLine="229"/>
        <w:rPr>
          <w:rFonts w:ascii="黑体" w:eastAsia="黑体" w:hAnsi="黑体" w:cs="黑体"/>
        </w:rPr>
      </w:pPr>
      <w:r>
        <w:rPr>
          <w:rFonts w:ascii="黑体" w:eastAsia="黑体" w:hAnsi="黑体" w:cs="黑体"/>
          <w:spacing w:val="-2"/>
        </w:rPr>
        <w:t>2、上机检测</w:t>
      </w:r>
    </w:p>
    <w:p w:rsidR="005F12D7" w:rsidRDefault="005F12D7" w:rsidP="005F12D7">
      <w:pPr>
        <w:spacing w:before="69" w:line="241" w:lineRule="auto"/>
        <w:ind w:firstLine="441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3"/>
        </w:rPr>
        <w:t>①</w:t>
      </w:r>
      <w:r>
        <w:rPr>
          <w:rFonts w:ascii="宋体" w:eastAsia="宋体" w:hAnsi="宋体" w:cs="宋体"/>
          <w:spacing w:val="35"/>
        </w:rPr>
        <w:t xml:space="preserve"> </w:t>
      </w:r>
      <w:r>
        <w:rPr>
          <w:rFonts w:ascii="宋体" w:eastAsia="宋体" w:hAnsi="宋体" w:cs="宋体"/>
          <w:spacing w:val="-3"/>
        </w:rPr>
        <w:t>打开酶标仪预热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30min</w:t>
      </w:r>
      <w:r>
        <w:rPr>
          <w:rFonts w:ascii="Times New Roman" w:eastAsia="Times New Roman" w:hAnsi="Times New Roman" w:cs="Times New Roman"/>
          <w:spacing w:val="-26"/>
        </w:rPr>
        <w:t xml:space="preserve"> </w:t>
      </w:r>
      <w:r>
        <w:rPr>
          <w:rFonts w:ascii="宋体" w:eastAsia="宋体" w:hAnsi="宋体" w:cs="宋体"/>
          <w:spacing w:val="-3"/>
        </w:rPr>
        <w:t>，同时水浴锅加热到</w:t>
      </w:r>
      <w:r>
        <w:rPr>
          <w:rFonts w:ascii="宋体" w:eastAsia="宋体" w:hAnsi="宋体" w:cs="宋体"/>
          <w:spacing w:val="-44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90-95</w:t>
      </w:r>
      <w:r>
        <w:rPr>
          <w:rFonts w:ascii="宋体" w:eastAsia="宋体" w:hAnsi="宋体" w:cs="宋体"/>
          <w:spacing w:val="-3"/>
        </w:rPr>
        <w:t>℃。</w:t>
      </w:r>
    </w:p>
    <w:p w:rsidR="005F12D7" w:rsidRDefault="005F12D7" w:rsidP="005F12D7">
      <w:pPr>
        <w:spacing w:before="69" w:line="184" w:lineRule="auto"/>
        <w:ind w:firstLine="440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4"/>
        </w:rPr>
        <w:t>②</w:t>
      </w:r>
      <w:r>
        <w:rPr>
          <w:rFonts w:ascii="宋体" w:eastAsia="宋体" w:hAnsi="宋体" w:cs="宋体"/>
          <w:spacing w:val="15"/>
        </w:rPr>
        <w:t xml:space="preserve"> </w:t>
      </w:r>
      <w:r>
        <w:rPr>
          <w:rFonts w:ascii="宋体" w:eastAsia="宋体" w:hAnsi="宋体" w:cs="宋体"/>
          <w:spacing w:val="-4"/>
        </w:rPr>
        <w:t>在</w:t>
      </w:r>
      <w:r>
        <w:rPr>
          <w:rFonts w:ascii="宋体" w:eastAsia="宋体" w:hAnsi="宋体" w:cs="宋体"/>
          <w:spacing w:val="-48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EP</w:t>
      </w:r>
      <w:r>
        <w:rPr>
          <w:rFonts w:ascii="Times New Roman" w:eastAsia="Times New Roman" w:hAnsi="Times New Roman" w:cs="Times New Roman"/>
          <w:spacing w:val="16"/>
          <w:w w:val="101"/>
        </w:rPr>
        <w:t xml:space="preserve"> </w:t>
      </w:r>
      <w:r>
        <w:rPr>
          <w:rFonts w:ascii="宋体" w:eastAsia="宋体" w:hAnsi="宋体" w:cs="宋体"/>
          <w:spacing w:val="-4"/>
        </w:rPr>
        <w:t>管中依次加入：</w:t>
      </w:r>
    </w:p>
    <w:p w:rsidR="005F12D7" w:rsidRDefault="005F12D7" w:rsidP="005F12D7">
      <w:pPr>
        <w:spacing w:line="50" w:lineRule="exact"/>
      </w:pPr>
    </w:p>
    <w:tbl>
      <w:tblPr>
        <w:tblStyle w:val="TableNormal"/>
        <w:tblW w:w="5685" w:type="dxa"/>
        <w:tblInd w:w="13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2"/>
        <w:gridCol w:w="2843"/>
      </w:tblGrid>
      <w:tr w:rsidR="005F12D7" w:rsidTr="00B65F9A">
        <w:trPr>
          <w:trHeight w:val="321"/>
        </w:trPr>
        <w:tc>
          <w:tcPr>
            <w:tcW w:w="2842" w:type="dxa"/>
          </w:tcPr>
          <w:p w:rsidR="005F12D7" w:rsidRDefault="005F12D7" w:rsidP="00B65F9A">
            <w:pPr>
              <w:spacing w:before="56" w:line="197" w:lineRule="auto"/>
              <w:ind w:firstLine="678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2"/>
              </w:rPr>
              <w:t>试剂名称（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</w:rPr>
              <w:t>μL</w:t>
            </w:r>
            <w:proofErr w:type="spellEnd"/>
            <w:r>
              <w:rPr>
                <w:rFonts w:ascii="宋体" w:eastAsia="宋体" w:hAnsi="宋体" w:cs="宋体"/>
                <w:spacing w:val="-2"/>
              </w:rPr>
              <w:t>）</w:t>
            </w:r>
          </w:p>
        </w:tc>
        <w:tc>
          <w:tcPr>
            <w:tcW w:w="2843" w:type="dxa"/>
          </w:tcPr>
          <w:p w:rsidR="005F12D7" w:rsidRDefault="005F12D7" w:rsidP="00B65F9A">
            <w:pPr>
              <w:spacing w:before="56" w:line="184" w:lineRule="auto"/>
              <w:ind w:firstLine="111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测定管</w:t>
            </w:r>
          </w:p>
        </w:tc>
      </w:tr>
      <w:tr w:rsidR="005F12D7" w:rsidTr="00B65F9A">
        <w:trPr>
          <w:trHeight w:val="316"/>
        </w:trPr>
        <w:tc>
          <w:tcPr>
            <w:tcW w:w="2842" w:type="dxa"/>
          </w:tcPr>
          <w:p w:rsidR="005F12D7" w:rsidRDefault="005F12D7" w:rsidP="00B65F9A">
            <w:pPr>
              <w:spacing w:before="52" w:line="184" w:lineRule="auto"/>
              <w:ind w:firstLine="1115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4"/>
              </w:rPr>
              <w:t>工作液</w:t>
            </w:r>
          </w:p>
        </w:tc>
        <w:tc>
          <w:tcPr>
            <w:tcW w:w="2843" w:type="dxa"/>
          </w:tcPr>
          <w:p w:rsidR="005F12D7" w:rsidRDefault="005F12D7" w:rsidP="00B65F9A">
            <w:pPr>
              <w:spacing w:before="88" w:line="180" w:lineRule="auto"/>
              <w:ind w:firstLine="12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>300</w:t>
            </w:r>
          </w:p>
        </w:tc>
      </w:tr>
      <w:tr w:rsidR="005F12D7" w:rsidTr="00B65F9A">
        <w:trPr>
          <w:trHeight w:val="316"/>
        </w:trPr>
        <w:tc>
          <w:tcPr>
            <w:tcW w:w="2842" w:type="dxa"/>
          </w:tcPr>
          <w:p w:rsidR="005F12D7" w:rsidRDefault="005F12D7" w:rsidP="00B65F9A">
            <w:pPr>
              <w:spacing w:before="52" w:line="184" w:lineRule="auto"/>
              <w:ind w:firstLine="1217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-5"/>
              </w:rPr>
              <w:t>样本</w:t>
            </w:r>
          </w:p>
        </w:tc>
        <w:tc>
          <w:tcPr>
            <w:tcW w:w="2843" w:type="dxa"/>
          </w:tcPr>
          <w:p w:rsidR="005F12D7" w:rsidRDefault="005F12D7" w:rsidP="00B65F9A">
            <w:pPr>
              <w:spacing w:before="88" w:line="180" w:lineRule="auto"/>
              <w:ind w:firstLine="12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200</w:t>
            </w:r>
          </w:p>
        </w:tc>
      </w:tr>
      <w:tr w:rsidR="005F12D7" w:rsidTr="00B65F9A">
        <w:trPr>
          <w:trHeight w:val="943"/>
        </w:trPr>
        <w:tc>
          <w:tcPr>
            <w:tcW w:w="5685" w:type="dxa"/>
            <w:gridSpan w:val="2"/>
          </w:tcPr>
          <w:p w:rsidR="005F12D7" w:rsidRDefault="005F12D7" w:rsidP="00B65F9A">
            <w:pPr>
              <w:spacing w:before="22" w:line="269" w:lineRule="auto"/>
              <w:ind w:left="112" w:right="42" w:firstLine="6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2"/>
              </w:rPr>
              <w:t>混匀后，在</w:t>
            </w:r>
            <w:r>
              <w:rPr>
                <w:rFonts w:ascii="宋体" w:eastAsia="宋体" w:hAnsi="宋体" w:cs="宋体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90-95</w:t>
            </w:r>
            <w:r>
              <w:rPr>
                <w:rFonts w:ascii="宋体" w:eastAsia="宋体" w:hAnsi="宋体" w:cs="宋体"/>
                <w:spacing w:val="2"/>
              </w:rPr>
              <w:t>℃水浴中保温</w:t>
            </w:r>
            <w:r>
              <w:rPr>
                <w:rFonts w:ascii="宋体" w:eastAsia="宋体" w:hAnsi="宋体" w:cs="宋体"/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30min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</w:rPr>
              <w:t>，取出放冰上冷却，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25</w:t>
            </w:r>
            <w:r>
              <w:rPr>
                <w:rFonts w:ascii="宋体" w:eastAsia="宋体" w:hAnsi="宋体" w:cs="宋体"/>
                <w:spacing w:val="-6"/>
              </w:rPr>
              <w:t>℃</w:t>
            </w:r>
            <w:r>
              <w:rPr>
                <w:rFonts w:ascii="宋体" w:eastAsia="宋体" w:hAnsi="宋体" w:cs="宋体"/>
                <w:spacing w:val="-72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12000rmp</w:t>
            </w:r>
            <w:r>
              <w:rPr>
                <w:rFonts w:ascii="Times New Roman" w:eastAsia="Times New Roman" w:hAnsi="Times New Roman" w:cs="Times New Roman"/>
                <w:spacing w:val="13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离心</w:t>
            </w:r>
            <w:r>
              <w:rPr>
                <w:rFonts w:ascii="宋体" w:eastAsia="宋体" w:hAnsi="宋体" w:cs="宋体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10min</w:t>
            </w:r>
            <w:r>
              <w:rPr>
                <w:rFonts w:ascii="宋体" w:eastAsia="宋体" w:hAnsi="宋体" w:cs="宋体"/>
                <w:spacing w:val="-6"/>
              </w:rPr>
              <w:t>，取</w:t>
            </w:r>
            <w:r>
              <w:rPr>
                <w:rFonts w:ascii="宋体" w:eastAsia="宋体" w:hAnsi="宋体" w:cs="宋体"/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200μL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上清液至</w:t>
            </w:r>
            <w:r>
              <w:rPr>
                <w:rFonts w:ascii="宋体" w:eastAsia="宋体" w:hAnsi="宋体" w:cs="宋体"/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96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</w:rPr>
              <w:t>孔板中，</w:t>
            </w:r>
            <w:r>
              <w:rPr>
                <w:rFonts w:ascii="宋体" w:eastAsia="宋体" w:hAnsi="宋体" w:cs="宋体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分别于</w:t>
            </w:r>
            <w:r>
              <w:rPr>
                <w:rFonts w:ascii="宋体" w:eastAsia="宋体" w:hAnsi="宋体" w:cs="宋体"/>
                <w:spacing w:val="-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532nm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和</w:t>
            </w:r>
            <w:r>
              <w:rPr>
                <w:rFonts w:ascii="宋体" w:eastAsia="宋体" w:hAnsi="宋体" w:cs="宋体"/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600nm</w:t>
            </w:r>
            <w:r>
              <w:rPr>
                <w:rFonts w:ascii="Times New Roman" w:eastAsia="Times New Roman" w:hAnsi="Times New Roman" w:cs="Times New Roman"/>
                <w:spacing w:val="14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处读取吸光度</w:t>
            </w:r>
            <w:r>
              <w:rPr>
                <w:rFonts w:ascii="宋体" w:eastAsia="宋体" w:hAnsi="宋体" w:cs="宋体"/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ΔA=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4"/>
                <w:szCs w:val="14"/>
              </w:rPr>
              <w:t>532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-A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4"/>
                <w:szCs w:val="14"/>
              </w:rPr>
              <w:t>600</w:t>
            </w:r>
            <w:r>
              <w:rPr>
                <w:rFonts w:ascii="宋体" w:eastAsia="宋体" w:hAnsi="宋体" w:cs="宋体"/>
                <w:spacing w:val="-3"/>
              </w:rPr>
              <w:t>。</w:t>
            </w:r>
          </w:p>
        </w:tc>
      </w:tr>
    </w:tbl>
    <w:p w:rsidR="005F12D7" w:rsidRDefault="005F12D7" w:rsidP="005F12D7">
      <w:pPr>
        <w:spacing w:before="116" w:line="187" w:lineRule="auto"/>
        <w:ind w:firstLine="29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3"/>
          <w:sz w:val="24"/>
          <w:szCs w:val="24"/>
        </w:rPr>
        <w:t>五、结果计算：</w:t>
      </w:r>
    </w:p>
    <w:p w:rsidR="005F12D7" w:rsidRDefault="005F12D7" w:rsidP="005F12D7">
      <w:pPr>
        <w:spacing w:before="162" w:line="184" w:lineRule="auto"/>
        <w:ind w:firstLine="38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5"/>
        </w:rPr>
        <w:t>1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5"/>
        </w:rPr>
        <w:t>、按样本鲜重计算：</w:t>
      </w:r>
    </w:p>
    <w:p w:rsidR="005F12D7" w:rsidRDefault="005F12D7" w:rsidP="005F12D7">
      <w:pPr>
        <w:spacing w:before="72" w:line="233" w:lineRule="auto"/>
        <w:ind w:left="18" w:right="1616" w:firstLine="207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2"/>
        </w:rPr>
        <w:t>MDA</w:t>
      </w:r>
      <w:r>
        <w:rPr>
          <w:rFonts w:ascii="Times New Roman" w:eastAsia="Times New Roman" w:hAnsi="Times New Roman" w:cs="Times New Roman"/>
          <w:spacing w:val="47"/>
          <w:w w:val="101"/>
        </w:rPr>
        <w:t xml:space="preserve"> </w:t>
      </w:r>
      <w:r>
        <w:rPr>
          <w:rFonts w:ascii="宋体" w:eastAsia="宋体" w:hAnsi="宋体" w:cs="宋体"/>
          <w:spacing w:val="-2"/>
        </w:rPr>
        <w:t>含量</w:t>
      </w:r>
      <w:r>
        <w:rPr>
          <w:rFonts w:ascii="Times New Roman" w:eastAsia="Times New Roman" w:hAnsi="Times New Roman" w:cs="Times New Roman"/>
          <w:spacing w:val="-2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</w:rPr>
        <w:t>nmol</w:t>
      </w:r>
      <w:proofErr w:type="spellEnd"/>
      <w:r>
        <w:rPr>
          <w:rFonts w:ascii="Times New Roman" w:eastAsia="Times New Roman" w:hAnsi="Times New Roman" w:cs="Times New Roman"/>
          <w:spacing w:val="-2"/>
        </w:rPr>
        <w:t>/g</w:t>
      </w:r>
      <w:r>
        <w:rPr>
          <w:rFonts w:ascii="Times New Roman" w:eastAsia="Times New Roman" w:hAnsi="Times New Roman" w:cs="Times New Roman"/>
          <w:spacing w:val="5"/>
        </w:rPr>
        <w:t xml:space="preserve">  </w:t>
      </w:r>
      <w:r>
        <w:rPr>
          <w:rFonts w:ascii="宋体" w:eastAsia="宋体" w:hAnsi="宋体" w:cs="宋体"/>
          <w:spacing w:val="-2"/>
        </w:rPr>
        <w:t>鲜重</w:t>
      </w:r>
      <w:r>
        <w:rPr>
          <w:rFonts w:ascii="Times New Roman" w:eastAsia="Times New Roman" w:hAnsi="Times New Roman" w:cs="Times New Roman"/>
          <w:spacing w:val="-2"/>
        </w:rPr>
        <w:t>)=[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ΔA÷(</w:t>
      </w:r>
      <w:proofErr w:type="spellStart"/>
      <w:r>
        <w:rPr>
          <w:rFonts w:ascii="Times New Roman" w:eastAsia="Times New Roman" w:hAnsi="Times New Roman" w:cs="Times New Roman"/>
          <w:spacing w:val="-2"/>
        </w:rPr>
        <w:t>ε×d</w:t>
      </w:r>
      <w:proofErr w:type="spellEnd"/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15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×V2×10</w:t>
      </w:r>
      <w:r>
        <w:rPr>
          <w:rFonts w:ascii="Times New Roman" w:eastAsia="Times New Roman" w:hAnsi="Times New Roman" w:cs="Times New Roman"/>
          <w:spacing w:val="-2"/>
          <w:position w:val="6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spacing w:val="-2"/>
        </w:rPr>
        <w:t>]÷(W</w:t>
      </w:r>
      <w:r>
        <w:rPr>
          <w:rFonts w:ascii="Times New Roman" w:eastAsia="Times New Roman" w:hAnsi="Times New Roman" w:cs="Times New Roman"/>
          <w:spacing w:val="14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×V1÷V)=32.3×ΔA÷W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2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3"/>
        </w:rPr>
        <w:t>、按细胞数量计算：</w:t>
      </w:r>
    </w:p>
    <w:p w:rsidR="005F12D7" w:rsidRDefault="005F12D7" w:rsidP="005F12D7">
      <w:pPr>
        <w:spacing w:before="34" w:line="241" w:lineRule="auto"/>
        <w:ind w:firstLine="2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MDA</w:t>
      </w:r>
      <w:r>
        <w:rPr>
          <w:rFonts w:ascii="Times New Roman" w:eastAsia="Times New Roman" w:hAnsi="Times New Roman" w:cs="Times New Roman"/>
          <w:spacing w:val="57"/>
          <w:w w:val="101"/>
        </w:rPr>
        <w:t xml:space="preserve"> </w:t>
      </w:r>
      <w:r>
        <w:rPr>
          <w:rFonts w:ascii="宋体" w:eastAsia="宋体" w:hAnsi="宋体" w:cs="宋体"/>
          <w:spacing w:val="-2"/>
        </w:rPr>
        <w:t>含量</w:t>
      </w:r>
      <w:r>
        <w:rPr>
          <w:rFonts w:ascii="Times New Roman" w:eastAsia="Times New Roman" w:hAnsi="Times New Roman" w:cs="Times New Roman"/>
          <w:spacing w:val="-2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</w:rPr>
        <w:t>nmol</w:t>
      </w:r>
      <w:proofErr w:type="spellEnd"/>
      <w:r>
        <w:rPr>
          <w:rFonts w:ascii="Times New Roman" w:eastAsia="Times New Roman" w:hAnsi="Times New Roman" w:cs="Times New Roman"/>
          <w:spacing w:val="-2"/>
        </w:rPr>
        <w:t>/10</w:t>
      </w:r>
      <w:r>
        <w:rPr>
          <w:rFonts w:ascii="Times New Roman" w:eastAsia="Times New Roman" w:hAnsi="Times New Roman" w:cs="Times New Roman"/>
          <w:spacing w:val="-2"/>
          <w:position w:val="6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spacing w:val="7"/>
          <w:position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cell)=</w:t>
      </w:r>
      <w:r>
        <w:rPr>
          <w:rFonts w:ascii="Times New Roman" w:eastAsia="Times New Roman" w:hAnsi="Times New Roman" w:cs="Times New Roman"/>
          <w:spacing w:val="17"/>
          <w:w w:val="10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[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ΔA÷(</w:t>
      </w:r>
      <w:proofErr w:type="spellStart"/>
      <w:r>
        <w:rPr>
          <w:rFonts w:ascii="Times New Roman" w:eastAsia="Times New Roman" w:hAnsi="Times New Roman" w:cs="Times New Roman"/>
          <w:spacing w:val="-2"/>
        </w:rPr>
        <w:t>ε×d</w:t>
      </w:r>
      <w:proofErr w:type="spellEnd"/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  <w:spacing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×V2×10</w:t>
      </w:r>
      <w:r>
        <w:rPr>
          <w:rFonts w:ascii="Times New Roman" w:eastAsia="Times New Roman" w:hAnsi="Times New Roman" w:cs="Times New Roman"/>
          <w:spacing w:val="-2"/>
          <w:position w:val="6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spacing w:val="-2"/>
        </w:rPr>
        <w:t>]÷(500×V1÷V)=0.065×ΔA</w:t>
      </w:r>
    </w:p>
    <w:p w:rsidR="005F12D7" w:rsidRDefault="005F12D7" w:rsidP="005F12D7">
      <w:pPr>
        <w:sectPr w:rsidR="005F12D7">
          <w:pgSz w:w="11906" w:h="16839"/>
          <w:pgMar w:top="851" w:right="1733" w:bottom="1247" w:left="1785" w:header="0" w:footer="974" w:gutter="0"/>
          <w:cols w:space="720"/>
        </w:sectPr>
      </w:pPr>
    </w:p>
    <w:p w:rsidR="005F12D7" w:rsidRDefault="005F12D7" w:rsidP="005F12D7">
      <w:pPr>
        <w:spacing w:before="213" w:line="184" w:lineRule="auto"/>
        <w:ind w:firstLine="22"/>
        <w:rPr>
          <w:rFonts w:ascii="宋体" w:eastAsia="宋体" w:hAnsi="宋体" w:cs="宋体"/>
        </w:rPr>
      </w:pPr>
      <w:r>
        <w:rPr>
          <w:rFonts w:ascii="Times New Roman" w:eastAsia="Times New Roman" w:hAnsi="Times New Roman" w:cs="Times New Roman"/>
          <w:spacing w:val="-5"/>
        </w:rPr>
        <w:lastRenderedPageBreak/>
        <w:t>3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rFonts w:ascii="宋体" w:eastAsia="宋体" w:hAnsi="宋体" w:cs="宋体"/>
          <w:spacing w:val="-5"/>
        </w:rPr>
        <w:t>、液体</w:t>
      </w:r>
      <w:r>
        <w:rPr>
          <w:rFonts w:ascii="宋体" w:eastAsia="宋体" w:hAnsi="宋体" w:cs="宋体"/>
          <w:spacing w:val="-4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MDA</w:t>
      </w:r>
      <w:r>
        <w:rPr>
          <w:rFonts w:ascii="Times New Roman" w:eastAsia="Times New Roman" w:hAnsi="Times New Roman" w:cs="Times New Roman"/>
          <w:spacing w:val="11"/>
          <w:w w:val="101"/>
        </w:rPr>
        <w:t xml:space="preserve"> </w:t>
      </w:r>
      <w:r>
        <w:rPr>
          <w:rFonts w:ascii="宋体" w:eastAsia="宋体" w:hAnsi="宋体" w:cs="宋体"/>
          <w:spacing w:val="-5"/>
        </w:rPr>
        <w:t>含量：</w:t>
      </w:r>
    </w:p>
    <w:p w:rsidR="005F12D7" w:rsidRDefault="005F12D7" w:rsidP="005F12D7">
      <w:pPr>
        <w:spacing w:before="52" w:line="241" w:lineRule="auto"/>
        <w:ind w:firstLine="226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>MDA</w:t>
      </w:r>
      <w:r>
        <w:rPr>
          <w:rFonts w:ascii="Times New Roman" w:eastAsia="Times New Roman" w:hAnsi="Times New Roman" w:cs="Times New Roman"/>
          <w:spacing w:val="30"/>
          <w:w w:val="101"/>
        </w:rPr>
        <w:t xml:space="preserve"> </w:t>
      </w:r>
      <w:r>
        <w:rPr>
          <w:rFonts w:ascii="宋体" w:eastAsia="宋体" w:hAnsi="宋体" w:cs="宋体"/>
          <w:spacing w:val="-1"/>
        </w:rPr>
        <w:t>含量</w:t>
      </w:r>
      <w:r>
        <w:rPr>
          <w:rFonts w:ascii="Times New Roman" w:eastAsia="Times New Roman" w:hAnsi="Times New Roman" w:cs="Times New Roman"/>
          <w:spacing w:val="-1"/>
        </w:rPr>
        <w:t>(</w:t>
      </w:r>
      <w:proofErr w:type="spellStart"/>
      <w:r>
        <w:rPr>
          <w:rFonts w:ascii="Times New Roman" w:eastAsia="Times New Roman" w:hAnsi="Times New Roman" w:cs="Times New Roman"/>
          <w:spacing w:val="-1"/>
        </w:rPr>
        <w:t>nmol</w:t>
      </w:r>
      <w:proofErr w:type="spellEnd"/>
      <w:r>
        <w:rPr>
          <w:rFonts w:ascii="Times New Roman" w:eastAsia="Times New Roman" w:hAnsi="Times New Roman" w:cs="Times New Roman"/>
          <w:spacing w:val="-1"/>
        </w:rPr>
        <w:t>/mL)=[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ΔA×V2÷(</w:t>
      </w:r>
      <w:proofErr w:type="spellStart"/>
      <w:r>
        <w:rPr>
          <w:rFonts w:ascii="Times New Roman" w:eastAsia="Times New Roman" w:hAnsi="Times New Roman" w:cs="Times New Roman"/>
          <w:spacing w:val="-1"/>
        </w:rPr>
        <w:t>ε×d</w:t>
      </w:r>
      <w:proofErr w:type="spellEnd"/>
      <w:r>
        <w:rPr>
          <w:rFonts w:ascii="Times New Roman" w:eastAsia="Times New Roman" w:hAnsi="Times New Roman" w:cs="Times New Roman"/>
          <w:spacing w:val="-1"/>
        </w:rPr>
        <w:t>)×10</w:t>
      </w:r>
      <w:r>
        <w:rPr>
          <w:rFonts w:ascii="Times New Roman" w:eastAsia="Times New Roman" w:hAnsi="Times New Roman" w:cs="Times New Roman"/>
          <w:spacing w:val="-1"/>
          <w:position w:val="6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spacing w:val="-1"/>
        </w:rPr>
        <w:t>]÷V1=32.3×ΔA</w:t>
      </w:r>
    </w:p>
    <w:p w:rsidR="005F12D7" w:rsidRDefault="005F12D7" w:rsidP="005F12D7">
      <w:pPr>
        <w:spacing w:before="37" w:line="286" w:lineRule="auto"/>
        <w:ind w:left="15"/>
        <w:rPr>
          <w:rFonts w:ascii="宋体" w:eastAsia="宋体" w:hAnsi="宋体" w:cs="宋体"/>
          <w:spacing w:val="-3"/>
          <w:sz w:val="18"/>
          <w:szCs w:val="18"/>
        </w:rPr>
      </w:pP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V---</w:t>
      </w:r>
      <w:r>
        <w:rPr>
          <w:rFonts w:ascii="宋体" w:eastAsia="宋体" w:hAnsi="宋体" w:cs="宋体"/>
          <w:spacing w:val="-4"/>
          <w:sz w:val="18"/>
          <w:szCs w:val="18"/>
        </w:rPr>
        <w:t>样本提取液的总体积，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mL</w:t>
      </w:r>
      <w:r>
        <w:rPr>
          <w:rFonts w:ascii="宋体" w:eastAsia="宋体" w:hAnsi="宋体" w:cs="宋体"/>
          <w:spacing w:val="-4"/>
          <w:sz w:val="18"/>
          <w:szCs w:val="18"/>
        </w:rPr>
        <w:t>；</w:t>
      </w:r>
      <w:r>
        <w:rPr>
          <w:rFonts w:ascii="宋体" w:eastAsia="宋体" w:hAnsi="宋体" w:cs="宋体"/>
          <w:sz w:val="18"/>
          <w:szCs w:val="18"/>
        </w:rPr>
        <w:t xml:space="preserve">               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V2---</w:t>
      </w:r>
      <w:r>
        <w:rPr>
          <w:rFonts w:ascii="宋体" w:eastAsia="宋体" w:hAnsi="宋体" w:cs="宋体"/>
          <w:spacing w:val="-4"/>
          <w:sz w:val="18"/>
          <w:szCs w:val="18"/>
        </w:rPr>
        <w:t>样本提取液与工作液总反应液体积，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5×10</w:t>
      </w:r>
      <w:r>
        <w:rPr>
          <w:rFonts w:ascii="Times New Roman" w:eastAsia="Times New Roman" w:hAnsi="Times New Roman" w:cs="Times New Roman"/>
          <w:spacing w:val="-4"/>
          <w:position w:val="5"/>
          <w:sz w:val="11"/>
          <w:szCs w:val="11"/>
        </w:rPr>
        <w:t>-4</w:t>
      </w:r>
      <w:r>
        <w:rPr>
          <w:rFonts w:ascii="Times New Roman" w:eastAsia="Times New Roman" w:hAnsi="Times New Roman" w:cs="Times New Roman"/>
          <w:spacing w:val="27"/>
          <w:w w:val="101"/>
          <w:position w:val="5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L</w:t>
      </w:r>
      <w:r>
        <w:rPr>
          <w:rFonts w:ascii="宋体" w:eastAsia="宋体" w:hAnsi="宋体" w:cs="宋体"/>
          <w:spacing w:val="-4"/>
          <w:sz w:val="18"/>
          <w:szCs w:val="18"/>
        </w:rPr>
        <w:t>；</w:t>
      </w:r>
      <w:r>
        <w:rPr>
          <w:rFonts w:ascii="宋体" w:eastAsia="宋体" w:hAnsi="宋体" w:cs="宋体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ε---MDA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</w:rPr>
        <w:t>摩尔消光系数，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155×10</w:t>
      </w:r>
      <w:r>
        <w:rPr>
          <w:rFonts w:ascii="Times New Roman" w:eastAsia="Times New Roman" w:hAnsi="Times New Roman" w:cs="Times New Roman"/>
          <w:spacing w:val="-3"/>
          <w:position w:val="5"/>
          <w:sz w:val="11"/>
          <w:szCs w:val="11"/>
        </w:rPr>
        <w:t>3</w:t>
      </w:r>
      <w:r>
        <w:rPr>
          <w:rFonts w:ascii="Times New Roman" w:eastAsia="Times New Roman" w:hAnsi="Times New Roman" w:cs="Times New Roman"/>
          <w:spacing w:val="18"/>
          <w:w w:val="103"/>
          <w:position w:val="5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L/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mol</w:t>
      </w:r>
      <w:proofErr w:type="spellEnd"/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/cm</w:t>
      </w:r>
      <w:r>
        <w:rPr>
          <w:rFonts w:ascii="宋体" w:eastAsia="宋体" w:hAnsi="宋体" w:cs="宋体"/>
          <w:spacing w:val="-3"/>
          <w:sz w:val="18"/>
          <w:szCs w:val="18"/>
        </w:rPr>
        <w:t>；</w:t>
      </w:r>
      <w:r>
        <w:rPr>
          <w:rFonts w:ascii="宋体" w:eastAsia="宋体" w:hAnsi="宋体" w:cs="宋体"/>
          <w:sz w:val="18"/>
          <w:szCs w:val="18"/>
        </w:rPr>
        <w:t xml:space="preserve">     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500---</w:t>
      </w:r>
      <w:r>
        <w:rPr>
          <w:rFonts w:ascii="宋体" w:eastAsia="宋体" w:hAnsi="宋体" w:cs="宋体"/>
          <w:spacing w:val="-3"/>
          <w:sz w:val="18"/>
          <w:szCs w:val="18"/>
        </w:rPr>
        <w:t>细胞数量。</w:t>
      </w:r>
    </w:p>
    <w:p w:rsidR="005F12D7" w:rsidRDefault="005F12D7" w:rsidP="005F12D7">
      <w:pPr>
        <w:spacing w:line="14" w:lineRule="auto"/>
        <w:rPr>
          <w:rFonts w:ascii="宋体"/>
          <w:sz w:val="2"/>
        </w:rPr>
      </w:pPr>
    </w:p>
    <w:p w:rsidR="005F12D7" w:rsidRDefault="005F12D7" w:rsidP="005F12D7">
      <w:pPr>
        <w:spacing w:before="34" w:line="286" w:lineRule="exact"/>
        <w:ind w:firstLine="22"/>
        <w:rPr>
          <w:rFonts w:ascii="宋体" w:eastAsia="宋体" w:hAnsi="宋体" w:cs="宋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position w:val="7"/>
          <w:sz w:val="18"/>
          <w:szCs w:val="18"/>
        </w:rPr>
        <w:t>V1---</w:t>
      </w:r>
      <w:r>
        <w:rPr>
          <w:rFonts w:ascii="宋体" w:eastAsia="宋体" w:hAnsi="宋体" w:cs="宋体"/>
          <w:spacing w:val="-1"/>
          <w:position w:val="7"/>
          <w:sz w:val="18"/>
          <w:szCs w:val="18"/>
        </w:rPr>
        <w:t>加入反应体系样本体积，</w:t>
      </w:r>
      <w:r>
        <w:rPr>
          <w:rFonts w:ascii="Times New Roman" w:eastAsia="Times New Roman" w:hAnsi="Times New Roman" w:cs="Times New Roman"/>
          <w:spacing w:val="-1"/>
          <w:position w:val="7"/>
          <w:sz w:val="18"/>
          <w:szCs w:val="18"/>
        </w:rPr>
        <w:t>0.2mL</w:t>
      </w:r>
      <w:r>
        <w:rPr>
          <w:rFonts w:ascii="宋体" w:eastAsia="宋体" w:hAnsi="宋体" w:cs="宋体"/>
          <w:spacing w:val="-1"/>
          <w:position w:val="7"/>
          <w:sz w:val="18"/>
          <w:szCs w:val="18"/>
        </w:rPr>
        <w:t>；</w:t>
      </w:r>
    </w:p>
    <w:p w:rsidR="005F12D7" w:rsidRDefault="005F12D7" w:rsidP="005F12D7">
      <w:pPr>
        <w:spacing w:line="242" w:lineRule="auto"/>
        <w:ind w:firstLine="103"/>
        <w:rPr>
          <w:rFonts w:ascii="宋体" w:eastAsia="宋体" w:hAnsi="宋体" w:cs="宋体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d---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宋体" w:eastAsia="宋体" w:hAnsi="宋体" w:cs="宋体"/>
          <w:spacing w:val="-2"/>
          <w:sz w:val="18"/>
          <w:szCs w:val="18"/>
        </w:rPr>
        <w:t>比色</w:t>
      </w:r>
      <w:proofErr w:type="gramStart"/>
      <w:r>
        <w:rPr>
          <w:rFonts w:ascii="宋体" w:eastAsia="宋体" w:hAnsi="宋体" w:cs="宋体"/>
          <w:spacing w:val="-2"/>
          <w:sz w:val="18"/>
          <w:szCs w:val="18"/>
        </w:rPr>
        <w:t>皿</w:t>
      </w:r>
      <w:proofErr w:type="gramEnd"/>
      <w:r>
        <w:rPr>
          <w:rFonts w:ascii="宋体" w:eastAsia="宋体" w:hAnsi="宋体" w:cs="宋体"/>
          <w:spacing w:val="-2"/>
          <w:sz w:val="18"/>
          <w:szCs w:val="18"/>
        </w:rPr>
        <w:t>光径，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0.5cm</w:t>
      </w:r>
      <w:r>
        <w:rPr>
          <w:rFonts w:ascii="宋体" w:eastAsia="宋体" w:hAnsi="宋体" w:cs="宋体"/>
          <w:spacing w:val="-2"/>
          <w:sz w:val="18"/>
          <w:szCs w:val="18"/>
        </w:rPr>
        <w:t>；</w:t>
      </w:r>
    </w:p>
    <w:p w:rsidR="005F12D7" w:rsidRPr="00453C24" w:rsidRDefault="005F12D7" w:rsidP="005F12D7">
      <w:pPr>
        <w:spacing w:before="103" w:line="198" w:lineRule="auto"/>
        <w:ind w:firstLine="35"/>
        <w:rPr>
          <w:rFonts w:ascii="宋体" w:eastAsia="宋体" w:hAnsi="宋体" w:cs="宋体" w:hint="eastAsia"/>
          <w:sz w:val="18"/>
          <w:szCs w:val="18"/>
        </w:rPr>
        <w:sectPr w:rsidR="005F12D7" w:rsidRPr="00453C24">
          <w:headerReference w:type="default" r:id="rId9"/>
          <w:footerReference w:type="default" r:id="rId10"/>
          <w:pgSz w:w="11906" w:h="16839"/>
          <w:pgMar w:top="1256" w:right="1785" w:bottom="1247" w:left="1785" w:header="906" w:footer="974" w:gutter="0"/>
          <w:cols w:space="720" w:equalWidth="0">
            <w:col w:w="8335"/>
          </w:cols>
        </w:sect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W---</w:t>
      </w:r>
      <w:r>
        <w:rPr>
          <w:rFonts w:ascii="宋体" w:eastAsia="宋体" w:hAnsi="宋体" w:cs="宋体"/>
          <w:spacing w:val="-2"/>
          <w:sz w:val="18"/>
          <w:szCs w:val="18"/>
        </w:rPr>
        <w:t>样本质量，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</w:t>
      </w:r>
    </w:p>
    <w:p w:rsidR="00DB4D3A" w:rsidRPr="005F12D7" w:rsidRDefault="00DB4D3A" w:rsidP="005F12D7">
      <w:pPr>
        <w:spacing w:before="93" w:line="242" w:lineRule="auto"/>
        <w:rPr>
          <w:rFonts w:ascii="宋体" w:eastAsia="宋体" w:hAnsi="宋体" w:cs="宋体" w:hint="eastAsia"/>
          <w:sz w:val="18"/>
          <w:szCs w:val="18"/>
        </w:rPr>
      </w:pPr>
      <w:bookmarkStart w:id="0" w:name="_GoBack"/>
      <w:bookmarkEnd w:id="0"/>
    </w:p>
    <w:sectPr w:rsidR="00DB4D3A" w:rsidRPr="005F12D7">
      <w:footerReference w:type="default" r:id="rId11"/>
      <w:pgSz w:w="11906" w:h="16839"/>
      <w:pgMar w:top="851" w:right="1743" w:bottom="1340" w:left="1785" w:header="0" w:footer="10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879" w:rsidRDefault="00561879">
      <w:r>
        <w:separator/>
      </w:r>
    </w:p>
  </w:endnote>
  <w:endnote w:type="continuationSeparator" w:id="0">
    <w:p w:rsidR="00561879" w:rsidRDefault="0056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2D7" w:rsidRDefault="005F12D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D3A" w:rsidRDefault="00DB4D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879" w:rsidRDefault="00561879">
      <w:r>
        <w:separator/>
      </w:r>
    </w:p>
  </w:footnote>
  <w:footnote w:type="continuationSeparator" w:id="0">
    <w:p w:rsidR="00561879" w:rsidRDefault="00561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2D7" w:rsidRDefault="005F12D7">
    <w:pPr>
      <w:spacing w:line="241" w:lineRule="auto"/>
      <w:ind w:firstLine="331"/>
      <w:jc w:val="right"/>
      <w:rPr>
        <w:rFonts w:ascii="黑体" w:eastAsia="黑体" w:hAnsi="黑体" w:cs="黑体"/>
      </w:rPr>
    </w:pPr>
    <w:r>
      <w:rPr>
        <w:rFonts w:ascii="黑体" w:eastAsia="黑体" w:hAnsi="黑体" w:cs="黑体"/>
        <w:spacing w:val="-1"/>
      </w:rPr>
      <w:t>本</w:t>
    </w:r>
    <w:proofErr w:type="gramStart"/>
    <w:r>
      <w:rPr>
        <w:rFonts w:ascii="黑体" w:eastAsia="黑体" w:hAnsi="黑体" w:cs="黑体"/>
        <w:spacing w:val="-1"/>
      </w:rPr>
      <w:t>试剂盒仅供</w:t>
    </w:r>
    <w:proofErr w:type="gramEnd"/>
    <w:r>
      <w:rPr>
        <w:rFonts w:ascii="黑体" w:eastAsia="黑体" w:hAnsi="黑体" w:cs="黑体"/>
        <w:spacing w:val="-1"/>
      </w:rPr>
      <w:t>科研使用</w:t>
    </w:r>
  </w:p>
  <w:p w:rsidR="005F12D7" w:rsidRDefault="005F12D7">
    <w:pPr>
      <w:spacing w:before="18" w:line="57" w:lineRule="exact"/>
      <w:ind w:firstLine="14"/>
      <w:textAlignment w:val="center"/>
    </w:pPr>
    <w:r>
      <w:rPr>
        <w:noProof/>
      </w:rPr>
      <w:drawing>
        <wp:inline distT="0" distB="0" distL="0" distR="0" wp14:anchorId="1D49B62A" wp14:editId="2FDE1850">
          <wp:extent cx="5273675" cy="36195"/>
          <wp:effectExtent l="0" t="0" r="0" b="0"/>
          <wp:docPr id="6" name="I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09" cy="36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DB4D3A"/>
    <w:rsid w:val="00561879"/>
    <w:rsid w:val="005F12D7"/>
    <w:rsid w:val="00954143"/>
    <w:rsid w:val="00DB4D3A"/>
    <w:rsid w:val="41B2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35E433-89F4-4A6D-B84D-ACDB3544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Char0"/>
    <w:uiPriority w:val="99"/>
    <w:rsid w:val="0095414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4143"/>
    <w:rPr>
      <w:rFonts w:eastAsia="Arial"/>
      <w:snapToGrid w:val="0"/>
      <w:color w:val="000000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12D7"/>
    <w:rPr>
      <w:rFonts w:eastAsia="Arial"/>
      <w:snapToGrid w:val="0"/>
      <w:color w:val="000000"/>
      <w:sz w:val="18"/>
      <w:szCs w:val="21"/>
    </w:rPr>
  </w:style>
  <w:style w:type="paragraph" w:customStyle="1" w:styleId="qowt-stl-">
    <w:name w:val="qowt-stl-正文"/>
    <w:basedOn w:val="a"/>
    <w:rsid w:val="005F12D7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</w:rPr>
  </w:style>
  <w:style w:type="character" w:customStyle="1" w:styleId="qowt-font3">
    <w:name w:val="qowt-font3"/>
    <w:basedOn w:val="a0"/>
    <w:rsid w:val="005F12D7"/>
  </w:style>
  <w:style w:type="character" w:customStyle="1" w:styleId="qowt-font4-wgnvbdtimesnewromanpsboldmt">
    <w:name w:val="qowt-font4-wgnvbdtimesnewromanpsboldmt"/>
    <w:basedOn w:val="a0"/>
    <w:rsid w:val="005F12D7"/>
  </w:style>
  <w:style w:type="character" w:customStyle="1" w:styleId="qowt-font5-shuldhtimesnewromanpsmt">
    <w:name w:val="qowt-font5-shuldhtimesnewromanpsmt"/>
    <w:basedOn w:val="a0"/>
    <w:rsid w:val="005F12D7"/>
  </w:style>
  <w:style w:type="character" w:customStyle="1" w:styleId="qowt-font6-ntnrvusymbolmt">
    <w:name w:val="qowt-font6-ntnrvusymbolmt"/>
    <w:basedOn w:val="a0"/>
    <w:rsid w:val="005F12D7"/>
  </w:style>
  <w:style w:type="character" w:customStyle="1" w:styleId="qowt-font7-vmenostimesnewromanpsboldmt">
    <w:name w:val="qowt-font7-vmenostimesnewromanpsboldmt"/>
    <w:basedOn w:val="a0"/>
    <w:rsid w:val="005F12D7"/>
  </w:style>
  <w:style w:type="character" w:customStyle="1" w:styleId="qowt-font8-kuewdqtimesnewromanpsmt">
    <w:name w:val="qowt-font8-kuewdqtimesnewromanpsmt"/>
    <w:basedOn w:val="a0"/>
    <w:rsid w:val="005F12D7"/>
  </w:style>
  <w:style w:type="character" w:customStyle="1" w:styleId="qowt-font9-djvtpcsymbolmt">
    <w:name w:val="qowt-font9-djvtpcsymbolmt"/>
    <w:basedOn w:val="a0"/>
    <w:rsid w:val="005F12D7"/>
  </w:style>
  <w:style w:type="character" w:customStyle="1" w:styleId="qowt-font10-citpgctimesnewromanpsmt">
    <w:name w:val="qowt-font10-citpgctimesnewromanpsmt"/>
    <w:basedOn w:val="a0"/>
    <w:rsid w:val="005F12D7"/>
  </w:style>
  <w:style w:type="character" w:customStyle="1" w:styleId="qowt-font11-pjhucssymbolmt">
    <w:name w:val="qowt-font11-pjhucssymbolmt"/>
    <w:basedOn w:val="a0"/>
    <w:rsid w:val="005F1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1340</Words>
  <Characters>7644</Characters>
  <Application>Microsoft Office Word</Application>
  <DocSecurity>0</DocSecurity>
  <Lines>63</Lines>
  <Paragraphs>17</Paragraphs>
  <ScaleCrop>false</ScaleCrop>
  <Company>微软中国</Company>
  <LinksUpToDate>false</LinksUpToDate>
  <CharactersWithSpaces>8967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yjm</dc:creator>
  <cp:lastModifiedBy>微软用户</cp:lastModifiedBy>
  <cp:revision>3</cp:revision>
  <dcterms:created xsi:type="dcterms:W3CDTF">2021-11-05T16:47:00Z</dcterms:created>
  <dcterms:modified xsi:type="dcterms:W3CDTF">2025-11-30T08:07:00Z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2022-02-18T11:30:11Z</vt:filetime>
  </property>
  <property fmtid="{D5CDD505-2E9C-101B-9397-08002B2CF9AE}" pid="4" name="KSOProductBuildVer">
    <vt:lpwstr>2052-11.1.0.11294</vt:lpwstr>
  </property>
  <property fmtid="{D5CDD505-2E9C-101B-9397-08002B2CF9AE}" pid="5" name="ICV">
    <vt:lpwstr>315FAE62E10C41AFBEE2A24B99CEAC64</vt:lpwstr>
  </property>
</Properties>
</file>