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2CBF22" w14:textId="58B4830D" w:rsidR="00E739C7" w:rsidRDefault="003F098B">
      <w:pPr>
        <w:spacing w:line="360" w:lineRule="auto"/>
        <w:rPr>
          <w:rFonts w:cs="Times New Roman"/>
          <w:bCs/>
          <w:color w:val="000000"/>
          <w:sz w:val="21"/>
          <w:szCs w:val="21"/>
        </w:rPr>
      </w:pPr>
      <w:r>
        <w:rPr>
          <w:rFonts w:cs="Times New Roman"/>
          <w:b/>
          <w:bCs/>
          <w:color w:val="000000"/>
          <w:sz w:val="21"/>
          <w:szCs w:val="21"/>
        </w:rPr>
        <w:t>Table S</w:t>
      </w:r>
      <w:r w:rsidR="0097382A">
        <w:rPr>
          <w:rFonts w:cs="Times New Roman"/>
          <w:b/>
          <w:bCs/>
          <w:color w:val="000000"/>
          <w:sz w:val="21"/>
          <w:szCs w:val="21"/>
        </w:rPr>
        <w:t>2</w:t>
      </w:r>
      <w:r>
        <w:rPr>
          <w:rFonts w:cs="Times New Roman"/>
          <w:b/>
          <w:bCs/>
          <w:color w:val="000000"/>
          <w:sz w:val="21"/>
          <w:szCs w:val="21"/>
        </w:rPr>
        <w:t xml:space="preserve">. </w:t>
      </w:r>
      <w:r>
        <w:rPr>
          <w:rFonts w:cs="Times New Roman"/>
          <w:color w:val="000000"/>
          <w:sz w:val="21"/>
          <w:szCs w:val="21"/>
        </w:rPr>
        <w:t>The</w:t>
      </w:r>
      <w:r>
        <w:rPr>
          <w:rFonts w:cs="Times New Roman"/>
          <w:bCs/>
          <w:color w:val="000000"/>
          <w:sz w:val="21"/>
          <w:szCs w:val="21"/>
        </w:rPr>
        <w:t xml:space="preserve"> </w:t>
      </w:r>
      <w:r>
        <w:rPr>
          <w:rFonts w:cs="Times New Roman" w:hint="eastAsia"/>
          <w:bCs/>
          <w:i/>
          <w:iCs/>
          <w:color w:val="000000"/>
          <w:sz w:val="21"/>
          <w:szCs w:val="21"/>
        </w:rPr>
        <w:t>P</w:t>
      </w:r>
      <w:r w:rsidR="00C92EE1">
        <w:rPr>
          <w:rFonts w:cs="Times New Roman"/>
          <w:bCs/>
          <w:color w:val="000000"/>
          <w:sz w:val="21"/>
          <w:szCs w:val="21"/>
        </w:rPr>
        <w:t xml:space="preserve">-value, FDR, </w:t>
      </w:r>
      <w:proofErr w:type="gramStart"/>
      <w:r w:rsidR="00C92EE1">
        <w:rPr>
          <w:rFonts w:eastAsia="宋体" w:cs="Times New Roman"/>
          <w:color w:val="000000"/>
          <w:kern w:val="0"/>
          <w:sz w:val="21"/>
          <w:szCs w:val="21"/>
          <w:lang w:bidi="ar"/>
        </w:rPr>
        <w:t>l</w:t>
      </w:r>
      <w:r w:rsidR="00C92EE1" w:rsidRPr="000F467B">
        <w:rPr>
          <w:rFonts w:eastAsia="宋体" w:cs="Times New Roman"/>
          <w:color w:val="000000"/>
          <w:kern w:val="0"/>
          <w:sz w:val="21"/>
          <w:szCs w:val="21"/>
          <w:lang w:bidi="ar"/>
        </w:rPr>
        <w:t>og₂(</w:t>
      </w:r>
      <w:proofErr w:type="gramEnd"/>
      <w:r w:rsidR="00C92EE1">
        <w:rPr>
          <w:rFonts w:eastAsia="宋体" w:cs="Times New Roman"/>
          <w:color w:val="000000"/>
          <w:kern w:val="0"/>
          <w:sz w:val="21"/>
          <w:szCs w:val="21"/>
          <w:lang w:bidi="ar"/>
        </w:rPr>
        <w:t>FC</w:t>
      </w:r>
      <w:r w:rsidR="00C92EE1" w:rsidRPr="000F467B">
        <w:rPr>
          <w:rFonts w:eastAsia="宋体" w:cs="Times New Roman"/>
          <w:color w:val="000000"/>
          <w:kern w:val="0"/>
          <w:sz w:val="21"/>
          <w:szCs w:val="21"/>
          <w:lang w:bidi="ar"/>
        </w:rPr>
        <w:t>)</w:t>
      </w:r>
      <w:r w:rsidR="00C92EE1">
        <w:rPr>
          <w:rFonts w:eastAsia="宋体" w:cs="Times New Roman"/>
          <w:color w:val="000000"/>
          <w:kern w:val="0"/>
          <w:sz w:val="21"/>
          <w:szCs w:val="21"/>
          <w:lang w:bidi="ar"/>
        </w:rPr>
        <w:t xml:space="preserve"> </w:t>
      </w:r>
      <w:r>
        <w:rPr>
          <w:rFonts w:cs="Times New Roman"/>
          <w:bCs/>
          <w:color w:val="000000"/>
          <w:sz w:val="21"/>
          <w:szCs w:val="21"/>
        </w:rPr>
        <w:t>and concentration of the targeted metabolites showing significantly different levels between</w:t>
      </w:r>
      <w:r w:rsidR="0097382A">
        <w:rPr>
          <w:rFonts w:cs="Times New Roman"/>
          <w:bCs/>
          <w:color w:val="000000"/>
          <w:sz w:val="21"/>
          <w:szCs w:val="21"/>
        </w:rPr>
        <w:t xml:space="preserve"> the control and RIF</w:t>
      </w:r>
      <w:r>
        <w:rPr>
          <w:rFonts w:cs="Times New Roman"/>
          <w:bCs/>
          <w:color w:val="000000"/>
          <w:sz w:val="21"/>
          <w:szCs w:val="21"/>
        </w:rPr>
        <w:t xml:space="preserve"> groups in the </w:t>
      </w:r>
      <w:r>
        <w:rPr>
          <w:rFonts w:cs="Times New Roman" w:hint="eastAsia"/>
          <w:bCs/>
          <w:color w:val="000000"/>
          <w:sz w:val="21"/>
          <w:szCs w:val="21"/>
        </w:rPr>
        <w:t>G</w:t>
      </w:r>
      <w:r>
        <w:rPr>
          <w:rFonts w:cs="Times New Roman"/>
          <w:bCs/>
          <w:color w:val="000000"/>
          <w:sz w:val="21"/>
          <w:szCs w:val="21"/>
        </w:rPr>
        <w:t>C-MS dataset</w:t>
      </w:r>
    </w:p>
    <w:p w14:paraId="1BAD7AD3" w14:textId="77777777" w:rsidR="00E739C7" w:rsidRDefault="00E739C7">
      <w:pPr>
        <w:jc w:val="center"/>
      </w:pPr>
    </w:p>
    <w:tbl>
      <w:tblPr>
        <w:tblW w:w="9398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808"/>
        <w:gridCol w:w="1027"/>
        <w:gridCol w:w="1027"/>
        <w:gridCol w:w="1278"/>
        <w:gridCol w:w="1629"/>
        <w:gridCol w:w="1629"/>
      </w:tblGrid>
      <w:tr w:rsidR="00720C72" w:rsidRPr="00C92EE1" w14:paraId="4B531420" w14:textId="77777777" w:rsidTr="00C852C6">
        <w:trPr>
          <w:trHeight w:val="280"/>
        </w:trPr>
        <w:tc>
          <w:tcPr>
            <w:tcW w:w="28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1C97F0" w14:textId="77777777" w:rsidR="00720C72" w:rsidRPr="00C92EE1" w:rsidRDefault="00720C72" w:rsidP="000F467B">
            <w:pPr>
              <w:widowControl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eastAsia="宋体" w:cs="Times New Roman"/>
                <w:color w:val="000000"/>
                <w:sz w:val="21"/>
                <w:szCs w:val="21"/>
              </w:rPr>
              <w:t>Metabolite names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D5450F6" w14:textId="3078F4D1" w:rsidR="00720C72" w:rsidRPr="00C92EE1" w:rsidRDefault="00720C72" w:rsidP="000F467B">
            <w:pPr>
              <w:widowControl/>
              <w:spacing w:line="480" w:lineRule="auto"/>
              <w:ind w:firstLineChars="50" w:firstLine="105"/>
              <w:textAlignment w:val="center"/>
              <w:rPr>
                <w:rFonts w:eastAsia="宋体" w:cs="Times New Roman"/>
                <w:iCs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eastAsia="宋体" w:cs="Times New Roman"/>
                <w:i/>
                <w:iCs/>
                <w:color w:val="000000"/>
                <w:kern w:val="0"/>
                <w:sz w:val="21"/>
                <w:szCs w:val="21"/>
                <w:lang w:bidi="ar"/>
              </w:rPr>
              <w:t>P</w:t>
            </w:r>
            <w:r w:rsidRPr="00C92EE1"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  <w:t>-value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1B6427" w14:textId="10725BB5" w:rsidR="00720C72" w:rsidRPr="00C92EE1" w:rsidRDefault="000F467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  <w:r w:rsidR="00720C72" w:rsidRPr="00C92EE1"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  <w:t>FDR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16CDFB" w14:textId="58C218C9" w:rsidR="00720C72" w:rsidRPr="00C92EE1" w:rsidRDefault="000F467B" w:rsidP="000F467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  <w:t>Log₂(FC)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8705A0" w14:textId="77777777" w:rsidR="00720C72" w:rsidRPr="00C92EE1" w:rsidRDefault="00720C72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  <w:t>Concentration (</w:t>
            </w:r>
            <w:proofErr w:type="spellStart"/>
            <w:r w:rsidRPr="00C92EE1">
              <w:rPr>
                <w:rFonts w:eastAsia="微软雅黑" w:cs="Times New Roman"/>
                <w:color w:val="000000"/>
                <w:kern w:val="0"/>
                <w:sz w:val="21"/>
                <w:szCs w:val="21"/>
                <w:lang w:bidi="ar"/>
              </w:rPr>
              <w:t>μM</w:t>
            </w:r>
            <w:proofErr w:type="spellEnd"/>
            <w:r w:rsidRPr="00C92EE1"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  <w:t>)</w:t>
            </w:r>
          </w:p>
        </w:tc>
      </w:tr>
      <w:tr w:rsidR="00720C72" w:rsidRPr="00C92EE1" w14:paraId="186E49D3" w14:textId="77777777" w:rsidTr="00214CCA">
        <w:trPr>
          <w:trHeight w:val="280"/>
        </w:trPr>
        <w:tc>
          <w:tcPr>
            <w:tcW w:w="28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460C2E" w14:textId="77777777" w:rsidR="00720C72" w:rsidRPr="00C92EE1" w:rsidRDefault="00720C72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2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38B4E2F" w14:textId="77777777" w:rsidR="00720C72" w:rsidRPr="00C92EE1" w:rsidRDefault="00720C72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5FDEB2" w14:textId="16B2C70F" w:rsidR="00720C72" w:rsidRPr="00C92EE1" w:rsidRDefault="00720C72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839262" w14:textId="77777777" w:rsidR="00720C72" w:rsidRPr="00C92EE1" w:rsidRDefault="00720C72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BDE40D" w14:textId="62D9FC52" w:rsidR="00720C72" w:rsidRPr="00C92EE1" w:rsidRDefault="00720C72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bCs/>
                <w:color w:val="000000"/>
                <w:sz w:val="21"/>
                <w:szCs w:val="21"/>
              </w:rPr>
              <w:t xml:space="preserve">    Control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65E3E3" w14:textId="36549F2A" w:rsidR="00720C72" w:rsidRPr="00C92EE1" w:rsidRDefault="00720C72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bCs/>
                <w:color w:val="000000"/>
                <w:sz w:val="21"/>
                <w:szCs w:val="21"/>
              </w:rPr>
              <w:t xml:space="preserve">     RIF</w:t>
            </w:r>
          </w:p>
        </w:tc>
      </w:tr>
      <w:tr w:rsidR="004E7A72" w:rsidRPr="00C92EE1" w14:paraId="14879B23" w14:textId="77777777" w:rsidTr="00A1051E">
        <w:trPr>
          <w:trHeight w:val="280"/>
        </w:trPr>
        <w:tc>
          <w:tcPr>
            <w:tcW w:w="28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9BCB9" w14:textId="0C98760D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bookmarkStart w:id="0" w:name="_GoBack" w:colFirst="3" w:colLast="3"/>
            <w:r w:rsidRPr="00C92EE1">
              <w:rPr>
                <w:rFonts w:cs="Times New Roman"/>
                <w:color w:val="000000"/>
                <w:sz w:val="21"/>
                <w:szCs w:val="21"/>
              </w:rPr>
              <w:t>4-Hydroxyphenylpyruvic acid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62E73C" w14:textId="13EAFDD0" w:rsidR="004E7A72" w:rsidRPr="00C92EE1" w:rsidRDefault="004E7A7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&lt; 0.01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85A95" w14:textId="4D147A72" w:rsidR="004E7A72" w:rsidRPr="00C92EE1" w:rsidRDefault="004E7A7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&lt; 0.01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F496E" w14:textId="6BF3FFDB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1.23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5638D" w14:textId="5531E1B3" w:rsidR="004E7A72" w:rsidRPr="00C92EE1" w:rsidRDefault="004E7A72" w:rsidP="00532967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10750.92 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>±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 4711.48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ABA84" w14:textId="6AE7B1BC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25250.21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7698.09</w:t>
            </w:r>
          </w:p>
        </w:tc>
      </w:tr>
      <w:tr w:rsidR="004E7A72" w:rsidRPr="00C92EE1" w14:paraId="2FF9C37D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A9EDB" w14:textId="1B1C5056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C92EE1">
              <w:rPr>
                <w:rFonts w:cs="Times New Roman"/>
                <w:color w:val="000000"/>
                <w:sz w:val="21"/>
                <w:szCs w:val="21"/>
              </w:rPr>
              <w:t>Erucic</w:t>
            </w:r>
            <w:proofErr w:type="spellEnd"/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 acid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886FF" w14:textId="3D4678E6" w:rsidR="004E7A72" w:rsidRPr="00C92EE1" w:rsidRDefault="004E7A7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&lt; 0.01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2B331" w14:textId="17F2752D" w:rsidR="004E7A72" w:rsidRPr="00C92EE1" w:rsidRDefault="004E7A7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&lt; 0.01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363EB" w14:textId="6C04CD1B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0.55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E0E42" w14:textId="0083C1FD" w:rsidR="004E7A72" w:rsidRPr="00C92EE1" w:rsidRDefault="004E7A72" w:rsidP="004E7A7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1344.30 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>±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 209.21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AC909" w14:textId="0AD6217E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1961.43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402.85</w:t>
            </w:r>
          </w:p>
        </w:tc>
      </w:tr>
      <w:tr w:rsidR="004E7A72" w:rsidRPr="00C92EE1" w14:paraId="1E583A73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3EF8A" w14:textId="22E85127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C92EE1">
              <w:rPr>
                <w:rFonts w:cs="Times New Roman"/>
                <w:color w:val="000000"/>
                <w:sz w:val="21"/>
                <w:szCs w:val="21"/>
              </w:rPr>
              <w:t>Lignoceric</w:t>
            </w:r>
            <w:proofErr w:type="spellEnd"/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 acid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D3D50" w14:textId="2C7816C7" w:rsidR="004E7A72" w:rsidRPr="00C92EE1" w:rsidRDefault="004E7A7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&lt; 0.01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5D3EB" w14:textId="4B85EAE1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ADAE1" w14:textId="0F3D72A8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0.82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C90FF" w14:textId="2BCD78DD" w:rsidR="004E7A72" w:rsidRPr="00C92EE1" w:rsidRDefault="004E7A72" w:rsidP="004E7A7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450.13 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>±</w:t>
            </w:r>
            <w:r w:rsidRPr="00C92EE1">
              <w:rPr>
                <w:rFonts w:cs="Times New Roman"/>
                <w:color w:val="000000"/>
                <w:sz w:val="21"/>
                <w:szCs w:val="21"/>
                <w:u w:val="single"/>
              </w:rPr>
              <w:t xml:space="preserve">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142.23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D2BC4" w14:textId="31586C7A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795.76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260.07</w:t>
            </w:r>
          </w:p>
        </w:tc>
      </w:tr>
      <w:tr w:rsidR="004E7A72" w:rsidRPr="00C92EE1" w14:paraId="370CFF33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73E68" w14:textId="0E4B1183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a-</w:t>
            </w:r>
            <w:proofErr w:type="spellStart"/>
            <w:r w:rsidRPr="00C92EE1">
              <w:rPr>
                <w:rFonts w:cs="Times New Roman"/>
                <w:color w:val="000000"/>
                <w:sz w:val="21"/>
                <w:szCs w:val="21"/>
              </w:rPr>
              <w:t>Ketoglutaric</w:t>
            </w:r>
            <w:proofErr w:type="spellEnd"/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 acid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DFADA" w14:textId="4AB5F6A1" w:rsidR="004E7A72" w:rsidRPr="00C92EE1" w:rsidRDefault="004E7A7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&lt; 0.01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E5FB8" w14:textId="6B90A808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CE25E" w14:textId="43645599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0.46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0C896" w14:textId="6971E4F6" w:rsidR="004E7A72" w:rsidRPr="00C92EE1" w:rsidRDefault="004E7A72" w:rsidP="003D747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2348.0</w:t>
            </w:r>
            <w:r w:rsidR="003D7472" w:rsidRPr="00C92EE1">
              <w:rPr>
                <w:rFonts w:cs="Times New Roman"/>
                <w:color w:val="000000"/>
                <w:sz w:val="21"/>
                <w:szCs w:val="21"/>
              </w:rPr>
              <w:t xml:space="preserve">8 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>±</w:t>
            </w:r>
            <w:r w:rsidR="003D7472" w:rsidRPr="00C92EE1">
              <w:rPr>
                <w:rFonts w:cs="Times New Roman"/>
                <w:color w:val="000000"/>
                <w:sz w:val="21"/>
                <w:szCs w:val="21"/>
              </w:rPr>
              <w:t xml:space="preserve">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485.86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6677C" w14:textId="3E807417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3238.65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737.76</w:t>
            </w:r>
          </w:p>
        </w:tc>
      </w:tr>
      <w:tr w:rsidR="004E7A72" w:rsidRPr="00C92EE1" w14:paraId="69F354D9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E0CF6" w14:textId="159EDB37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C92EE1">
              <w:rPr>
                <w:rFonts w:cs="Times New Roman"/>
                <w:color w:val="000000"/>
                <w:sz w:val="21"/>
                <w:szCs w:val="21"/>
              </w:rPr>
              <w:t>Arachidic</w:t>
            </w:r>
            <w:proofErr w:type="spellEnd"/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 acid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BA81" w14:textId="7CF56DA2" w:rsidR="004E7A72" w:rsidRPr="00C92EE1" w:rsidRDefault="004E7A7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&lt; 0.01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87B7F" w14:textId="1FCF9C4E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D0BEF" w14:textId="7B349BC1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0.49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BAF43" w14:textId="5CC5B71E" w:rsidR="004E7A72" w:rsidRPr="00C92EE1" w:rsidRDefault="004E7A72" w:rsidP="006F6375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1890.8</w:t>
            </w:r>
            <w:r w:rsidR="006F6375" w:rsidRPr="00C92EE1">
              <w:rPr>
                <w:rFonts w:cs="Times New Roman"/>
                <w:color w:val="000000"/>
                <w:sz w:val="21"/>
                <w:szCs w:val="21"/>
              </w:rPr>
              <w:t xml:space="preserve">5 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>±</w:t>
            </w:r>
            <w:r w:rsidR="006F6375" w:rsidRPr="00C92EE1">
              <w:rPr>
                <w:rFonts w:cs="Times New Roman"/>
                <w:color w:val="000000"/>
                <w:sz w:val="21"/>
                <w:szCs w:val="21"/>
              </w:rPr>
              <w:t xml:space="preserve">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471.5</w:t>
            </w:r>
            <w:r w:rsidR="006F6375" w:rsidRPr="00C92EE1">
              <w:rPr>
                <w:rFonts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B2E78" w14:textId="1C153225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2662.93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736.48</w:t>
            </w:r>
          </w:p>
        </w:tc>
      </w:tr>
      <w:tr w:rsidR="004E7A72" w:rsidRPr="00C92EE1" w14:paraId="28E3DC9C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751CD" w14:textId="32A6E8A9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C92EE1">
              <w:rPr>
                <w:rFonts w:cs="Times New Roman"/>
                <w:color w:val="000000"/>
                <w:sz w:val="21"/>
                <w:szCs w:val="21"/>
              </w:rPr>
              <w:t>Histidine</w:t>
            </w:r>
            <w:proofErr w:type="spellEnd"/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4268A" w14:textId="223B003B" w:rsidR="004E7A72" w:rsidRPr="00C92EE1" w:rsidRDefault="004E7A7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&lt; 0.01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09158" w14:textId="7AAC24B7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8A52A" w14:textId="2C483EC4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2.00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E8FBC" w14:textId="5E590EC0" w:rsidR="004E7A72" w:rsidRPr="00C92EE1" w:rsidRDefault="004E7A72" w:rsidP="006F6375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10737.3</w:t>
            </w:r>
            <w:r w:rsidR="006F6375" w:rsidRPr="00C92EE1">
              <w:rPr>
                <w:rFonts w:cs="Times New Roman"/>
                <w:color w:val="000000"/>
                <w:sz w:val="21"/>
                <w:szCs w:val="21"/>
              </w:rPr>
              <w:t xml:space="preserve">1 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>±</w:t>
            </w:r>
            <w:r w:rsidR="006F6375" w:rsidRPr="00C92EE1">
              <w:rPr>
                <w:rFonts w:cs="Times New Roman"/>
                <w:color w:val="000000"/>
                <w:sz w:val="21"/>
                <w:szCs w:val="21"/>
              </w:rPr>
              <w:t xml:space="preserve">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7960.2</w:t>
            </w:r>
            <w:r w:rsidR="006F6375" w:rsidRPr="00C92EE1">
              <w:rPr>
                <w:rFonts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3AF84" w14:textId="367919DD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43066.19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43980.18</w:t>
            </w:r>
          </w:p>
        </w:tc>
      </w:tr>
      <w:tr w:rsidR="004E7A72" w:rsidRPr="00C92EE1" w14:paraId="0747A231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C3E37" w14:textId="39130F2D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C92EE1">
              <w:rPr>
                <w:rFonts w:cs="Times New Roman"/>
                <w:color w:val="000000"/>
                <w:sz w:val="21"/>
                <w:szCs w:val="21"/>
              </w:rPr>
              <w:t>Behenic</w:t>
            </w:r>
            <w:proofErr w:type="spellEnd"/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 acid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A9637" w14:textId="13821A8C" w:rsidR="004E7A72" w:rsidRPr="00C92EE1" w:rsidRDefault="004E7A7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&lt; 0.01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4B975" w14:textId="39096C27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385A9" w14:textId="156ED351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0.63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4C7B0" w14:textId="6D8B431A" w:rsidR="004E7A72" w:rsidRPr="00C92EE1" w:rsidRDefault="004E7A72" w:rsidP="006F6375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727.05</w:t>
            </w:r>
            <w:r w:rsidR="006F6375" w:rsidRPr="00C92EE1">
              <w:rPr>
                <w:rFonts w:cs="Times New Roman"/>
                <w:color w:val="000000"/>
                <w:sz w:val="21"/>
                <w:szCs w:val="21"/>
              </w:rPr>
              <w:t xml:space="preserve">3 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>±</w:t>
            </w:r>
            <w:r w:rsidR="006F6375" w:rsidRPr="00C92EE1">
              <w:rPr>
                <w:rFonts w:cs="Times New Roman"/>
                <w:color w:val="000000"/>
                <w:sz w:val="21"/>
                <w:szCs w:val="21"/>
              </w:rPr>
              <w:t xml:space="preserve">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286.7</w:t>
            </w:r>
            <w:r w:rsidR="006F6375" w:rsidRPr="00C92EE1">
              <w:rPr>
                <w:rFonts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6EE09" w14:textId="5F4D1AAB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1122.99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299.93</w:t>
            </w:r>
          </w:p>
        </w:tc>
      </w:tr>
      <w:tr w:rsidR="004E7A72" w:rsidRPr="00C92EE1" w14:paraId="12AC5294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CB4BE" w14:textId="6C4D87CC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C92EE1">
              <w:rPr>
                <w:rFonts w:cs="Times New Roman"/>
                <w:color w:val="000000"/>
                <w:sz w:val="21"/>
                <w:szCs w:val="21"/>
              </w:rPr>
              <w:t>Docosahexaenoic</w:t>
            </w:r>
            <w:proofErr w:type="spellEnd"/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 acid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7B15F" w14:textId="3DE94DBB" w:rsidR="004E7A72" w:rsidRPr="00C92EE1" w:rsidRDefault="004E7A72" w:rsidP="0080350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D05DA" w14:textId="14C7D606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0.11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A6CBF" w14:textId="35FD5601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0.57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33343" w14:textId="7F6A27D6" w:rsidR="004E7A72" w:rsidRPr="00C92EE1" w:rsidRDefault="006F6375" w:rsidP="006F6375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40536.82 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 xml:space="preserve">± </w:t>
            </w:r>
            <w:r w:rsidR="004E7A72" w:rsidRPr="00C92EE1">
              <w:rPr>
                <w:rFonts w:cs="Times New Roman"/>
                <w:color w:val="000000"/>
                <w:sz w:val="21"/>
                <w:szCs w:val="21"/>
              </w:rPr>
              <w:t>12715.5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935A3" w14:textId="75F4BBAD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59986.28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22104.59</w:t>
            </w:r>
          </w:p>
        </w:tc>
      </w:tr>
      <w:tr w:rsidR="004E7A72" w:rsidRPr="00C92EE1" w14:paraId="7577955B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420E1" w14:textId="6E7F2AB0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C92EE1">
              <w:rPr>
                <w:rFonts w:cs="Times New Roman"/>
                <w:color w:val="000000"/>
                <w:sz w:val="21"/>
                <w:szCs w:val="21"/>
              </w:rPr>
              <w:t>Dodecane</w:t>
            </w:r>
            <w:proofErr w:type="spellEnd"/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E2C7B" w14:textId="3A57C345" w:rsidR="004E7A72" w:rsidRPr="00C92EE1" w:rsidRDefault="004E7A72" w:rsidP="0080350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B6CAD" w14:textId="516A61EB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0.12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B91B4" w14:textId="52D9380F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-0.39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3B186" w14:textId="18FFF9DE" w:rsidR="004E7A72" w:rsidRPr="00C92EE1" w:rsidRDefault="004E7A72" w:rsidP="00532967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46429.24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12338.36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667F7" w14:textId="24AF10CA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35414.78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8559.41</w:t>
            </w:r>
          </w:p>
        </w:tc>
      </w:tr>
      <w:tr w:rsidR="004E7A72" w:rsidRPr="00C92EE1" w14:paraId="0D202F71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12614" w14:textId="49A55A65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Tyrosine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24135" w14:textId="53EB062E" w:rsidR="004E7A72" w:rsidRPr="00C92EE1" w:rsidRDefault="004E7A72" w:rsidP="0080350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17BBE" w14:textId="793B67FB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0.12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327EC" w14:textId="5F90DCAA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0.65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87032" w14:textId="190397D4" w:rsidR="004E7A72" w:rsidRPr="00C92EE1" w:rsidRDefault="004E7A72" w:rsidP="00532967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478157.26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220006.87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B3346" w14:textId="6D6B9FD3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749566.03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318577.12</w:t>
            </w:r>
          </w:p>
        </w:tc>
      </w:tr>
      <w:tr w:rsidR="004E7A72" w:rsidRPr="00C92EE1" w14:paraId="6026B897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E5F1B" w14:textId="28A8C131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Glutamic acid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DA778" w14:textId="7A5903ED" w:rsidR="004E7A72" w:rsidRPr="00C92EE1" w:rsidRDefault="004E7A72" w:rsidP="0080350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1FD34" w14:textId="771112CC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0.12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9042A" w14:textId="536E6210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0.57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183EE" w14:textId="3970711C" w:rsidR="004E7A72" w:rsidRPr="00C92EE1" w:rsidRDefault="004E7A72" w:rsidP="00532967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1008542.96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434952.05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A6E6B" w14:textId="0560CCA3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1502017.98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510898.68</w:t>
            </w:r>
          </w:p>
        </w:tc>
      </w:tr>
      <w:tr w:rsidR="004E7A72" w:rsidRPr="00C92EE1" w14:paraId="3EE4B6B3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4B188" w14:textId="6F7F009F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Pyruvic acid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1D2F6" w14:textId="43F8868C" w:rsidR="004E7A72" w:rsidRPr="00C92EE1" w:rsidRDefault="004E7A72" w:rsidP="0080350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DC4B5" w14:textId="650B1DCF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0.12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56F12" w14:textId="5305B6B5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0.69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C1BF0" w14:textId="17B5F684" w:rsidR="004E7A72" w:rsidRPr="00C92EE1" w:rsidRDefault="004E7A72" w:rsidP="00532967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5227.23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1817.29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06A53" w14:textId="6B577014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8429.76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3602.50</w:t>
            </w:r>
          </w:p>
        </w:tc>
      </w:tr>
      <w:tr w:rsidR="004E7A72" w:rsidRPr="00C92EE1" w14:paraId="177DA615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D5714" w14:textId="3CCF3A26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11-Eicosenoic acid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01392" w14:textId="304E6E9E" w:rsidR="004E7A72" w:rsidRPr="00C92EE1" w:rsidRDefault="004E7A72" w:rsidP="0080350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0B80C" w14:textId="76837838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0.12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C2DBC" w14:textId="198FC759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0.33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357A8" w14:textId="05331028" w:rsidR="004E7A72" w:rsidRPr="00C92EE1" w:rsidRDefault="004E7A72" w:rsidP="00532967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13785.55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3501.39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4C510" w14:textId="5EBDA157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17283.41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4010.51</w:t>
            </w:r>
          </w:p>
        </w:tc>
      </w:tr>
      <w:tr w:rsidR="004E7A72" w:rsidRPr="00C92EE1" w14:paraId="3A2A1AB1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CA7B9" w14:textId="356944D6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C92EE1">
              <w:rPr>
                <w:rFonts w:cs="Times New Roman"/>
                <w:color w:val="000000"/>
                <w:sz w:val="21"/>
                <w:szCs w:val="21"/>
              </w:rPr>
              <w:t>Nervonic</w:t>
            </w:r>
            <w:proofErr w:type="spellEnd"/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 acid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01F2E" w14:textId="4BF6815C" w:rsidR="004E7A72" w:rsidRPr="00C92EE1" w:rsidRDefault="004E7A72" w:rsidP="0080350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682A5" w14:textId="2CA7FD5F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0.12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36F7E" w14:textId="0509D53E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0.95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8FFFA" w14:textId="631B78EB" w:rsidR="004E7A72" w:rsidRPr="00C92EE1" w:rsidRDefault="004E7A72" w:rsidP="00532967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455.85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261.85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48374" w14:textId="111B5831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897.46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254.82</w:t>
            </w:r>
          </w:p>
        </w:tc>
      </w:tr>
      <w:tr w:rsidR="004E7A72" w:rsidRPr="00C92EE1" w14:paraId="18AC3FC3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8D630" w14:textId="07847090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13,16-Docosadienoic acid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4A421" w14:textId="443B473C" w:rsidR="004E7A72" w:rsidRPr="00C92EE1" w:rsidRDefault="004E7A72" w:rsidP="0080350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E6603" w14:textId="4DBA8C3D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0.12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4F6A1" w14:textId="5627C6A6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0.47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E6D1C" w14:textId="6A8B7F0B" w:rsidR="004E7A72" w:rsidRPr="00C92EE1" w:rsidRDefault="004E7A72" w:rsidP="00532967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158.60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126.70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1FDE1" w14:textId="36FAB949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246.10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57.31</w:t>
            </w:r>
          </w:p>
        </w:tc>
      </w:tr>
      <w:tr w:rsidR="004E7A72" w:rsidRPr="00C92EE1" w14:paraId="295CB358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BF5FE" w14:textId="4D52F558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Threonine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02650" w14:textId="4F241915" w:rsidR="004E7A72" w:rsidRPr="00C92EE1" w:rsidRDefault="004E7A72" w:rsidP="0080350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947ED" w14:textId="6997EEEC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0.13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88D99" w14:textId="4D558A6A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0.83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7A9E9" w14:textId="13E071AC" w:rsidR="004E7A72" w:rsidRPr="00C92EE1" w:rsidRDefault="004E7A72" w:rsidP="00532967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388531.99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223160.85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B55BD" w14:textId="797A1CD5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689098.70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346010.03</w:t>
            </w:r>
          </w:p>
        </w:tc>
      </w:tr>
      <w:tr w:rsidR="004E7A72" w:rsidRPr="00C92EE1" w14:paraId="3DBA9D25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26E7D" w14:textId="11C96F90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proofErr w:type="spellStart"/>
            <w:r w:rsidRPr="00C92EE1">
              <w:rPr>
                <w:rFonts w:cs="Times New Roman"/>
                <w:color w:val="000000"/>
                <w:sz w:val="21"/>
                <w:szCs w:val="21"/>
              </w:rPr>
              <w:t>Dodecanoic</w:t>
            </w:r>
            <w:proofErr w:type="spellEnd"/>
            <w:r w:rsidRPr="00C92EE1">
              <w:rPr>
                <w:rFonts w:cs="Times New Roman"/>
                <w:color w:val="000000"/>
                <w:sz w:val="21"/>
                <w:szCs w:val="21"/>
              </w:rPr>
              <w:t xml:space="preserve"> acid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5DD24" w14:textId="56E55EBE" w:rsidR="004E7A72" w:rsidRPr="00C92EE1" w:rsidRDefault="004E7A72" w:rsidP="0080350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ED7D0" w14:textId="4ABC3BF6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0.13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091C2" w14:textId="0FBF9403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0.84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42998" w14:textId="6B93585C" w:rsidR="004E7A72" w:rsidRPr="00C92EE1" w:rsidRDefault="004E7A72" w:rsidP="00532967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26024.02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8095.07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CCFDB" w14:textId="7A67C218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46499.23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38669.61</w:t>
            </w:r>
          </w:p>
        </w:tc>
      </w:tr>
      <w:tr w:rsidR="004E7A72" w:rsidRPr="00C92EE1" w14:paraId="17F1E775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4F92D" w14:textId="0DB9CF40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Lysine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761C1" w14:textId="7ACD1BB2" w:rsidR="004E7A72" w:rsidRPr="00C92EE1" w:rsidRDefault="004E7A72" w:rsidP="0080350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837FB" w14:textId="05770A26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0.13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1A5E0" w14:textId="439DF9C7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0.56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B92D2" w14:textId="55C8F92F" w:rsidR="004E7A72" w:rsidRPr="00C92EE1" w:rsidRDefault="004E7A72" w:rsidP="00532967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1519341.11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745729.77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B48B6" w14:textId="7FC0008C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2241781.60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742842.03</w:t>
            </w:r>
          </w:p>
        </w:tc>
      </w:tr>
      <w:tr w:rsidR="004E7A72" w:rsidRPr="00C92EE1" w14:paraId="4207C135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1F829" w14:textId="25BDA836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Phenylalanine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C45B3" w14:textId="3BA25DCB" w:rsidR="004E7A72" w:rsidRPr="00C92EE1" w:rsidRDefault="004E7A72" w:rsidP="0080350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6BA40" w14:textId="42CD04CF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0.14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55985" w14:textId="10A02D3C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0.45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0686D" w14:textId="75D92B12" w:rsidR="004E7A72" w:rsidRPr="00C92EE1" w:rsidRDefault="004E7A72" w:rsidP="00532967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1384298.26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484859.85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38F55" w14:textId="7E287BA2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1886263.36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634443.57</w:t>
            </w:r>
          </w:p>
        </w:tc>
      </w:tr>
      <w:tr w:rsidR="004E7A72" w:rsidRPr="00C92EE1" w14:paraId="5FD318CF" w14:textId="77777777" w:rsidTr="00A1051E">
        <w:trPr>
          <w:trHeight w:val="280"/>
        </w:trPr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6792B3" w14:textId="0A152A56" w:rsidR="004E7A72" w:rsidRPr="00C92EE1" w:rsidRDefault="004E7A72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Lactic acid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49A97C" w14:textId="4776AAC1" w:rsidR="004E7A72" w:rsidRPr="00C92EE1" w:rsidRDefault="004E7A72" w:rsidP="00803502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0.04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44C636" w14:textId="4E3E4B18" w:rsidR="004E7A72" w:rsidRPr="00C92EE1" w:rsidRDefault="004E7A72" w:rsidP="000F467B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0.14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ABBE28" w14:textId="0E898667" w:rsidR="004E7A72" w:rsidRPr="00C92EE1" w:rsidRDefault="004E7A72" w:rsidP="003B0E5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0.64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58A977" w14:textId="18734ABA" w:rsidR="004E7A72" w:rsidRPr="00C92EE1" w:rsidRDefault="004E7A72" w:rsidP="00532967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1029884.25</w:t>
            </w:r>
            <w:r w:rsidR="00532967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445715.38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4C853E" w14:textId="09E81A10" w:rsidR="004E7A72" w:rsidRPr="00C92EE1" w:rsidRDefault="004E7A72" w:rsidP="005A5F8C">
            <w:pPr>
              <w:widowControl/>
              <w:jc w:val="right"/>
              <w:textAlignment w:val="center"/>
              <w:rPr>
                <w:rFonts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 w:rsidRPr="00C92EE1">
              <w:rPr>
                <w:rFonts w:cs="Times New Roman"/>
                <w:color w:val="000000"/>
                <w:sz w:val="21"/>
                <w:szCs w:val="21"/>
              </w:rPr>
              <w:t>1608613.76</w:t>
            </w:r>
            <w:r w:rsidR="005A5F8C" w:rsidRPr="00C92EE1">
              <w:rPr>
                <w:rFonts w:cs="Times New Roman"/>
                <w:color w:val="000000"/>
                <w:sz w:val="21"/>
                <w:szCs w:val="21"/>
              </w:rPr>
              <w:t xml:space="preserve"> ± </w:t>
            </w:r>
            <w:r w:rsidRPr="00C92EE1">
              <w:rPr>
                <w:rFonts w:cs="Times New Roman"/>
                <w:color w:val="000000"/>
                <w:sz w:val="21"/>
                <w:szCs w:val="21"/>
              </w:rPr>
              <w:t>707966.88</w:t>
            </w:r>
          </w:p>
        </w:tc>
      </w:tr>
      <w:bookmarkEnd w:id="0"/>
    </w:tbl>
    <w:p w14:paraId="5A30C80A" w14:textId="77777777" w:rsidR="00E739C7" w:rsidRDefault="00E739C7">
      <w:pPr>
        <w:rPr>
          <w:rFonts w:cs="Times New Roman"/>
          <w:sz w:val="18"/>
          <w:szCs w:val="18"/>
        </w:rPr>
      </w:pPr>
    </w:p>
    <w:sectPr w:rsidR="00E739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891960" w14:textId="77777777" w:rsidR="00D16FE9" w:rsidRDefault="00D16FE9" w:rsidP="000D500E">
      <w:r>
        <w:separator/>
      </w:r>
    </w:p>
  </w:endnote>
  <w:endnote w:type="continuationSeparator" w:id="0">
    <w:p w14:paraId="0A174AC5" w14:textId="77777777" w:rsidR="00D16FE9" w:rsidRDefault="00D16FE9" w:rsidP="000D5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3F1B23" w14:textId="77777777" w:rsidR="00D16FE9" w:rsidRDefault="00D16FE9" w:rsidP="000D500E">
      <w:r>
        <w:separator/>
      </w:r>
    </w:p>
  </w:footnote>
  <w:footnote w:type="continuationSeparator" w:id="0">
    <w:p w14:paraId="644DB779" w14:textId="77777777" w:rsidR="00D16FE9" w:rsidRDefault="00D16FE9" w:rsidP="000D50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yYzQ2YTBkN2RhYWRkZWFkODQ3YTNkNjJiOWZlYTgifQ=="/>
  </w:docVars>
  <w:rsids>
    <w:rsidRoot w:val="20A44B66"/>
    <w:rsid w:val="000D500E"/>
    <w:rsid w:val="000F467B"/>
    <w:rsid w:val="00110A12"/>
    <w:rsid w:val="003B0E58"/>
    <w:rsid w:val="003D7472"/>
    <w:rsid w:val="003F098B"/>
    <w:rsid w:val="004E7A72"/>
    <w:rsid w:val="00532967"/>
    <w:rsid w:val="005A5F8C"/>
    <w:rsid w:val="006F6375"/>
    <w:rsid w:val="00720C72"/>
    <w:rsid w:val="00803502"/>
    <w:rsid w:val="008F08B1"/>
    <w:rsid w:val="0097382A"/>
    <w:rsid w:val="00C32615"/>
    <w:rsid w:val="00C92EE1"/>
    <w:rsid w:val="00D16FE9"/>
    <w:rsid w:val="00E739C7"/>
    <w:rsid w:val="0C2576BC"/>
    <w:rsid w:val="0EA35DF9"/>
    <w:rsid w:val="1EE40E26"/>
    <w:rsid w:val="20A44B66"/>
    <w:rsid w:val="24371F2A"/>
    <w:rsid w:val="47E46824"/>
    <w:rsid w:val="5A1873A4"/>
    <w:rsid w:val="660F365F"/>
    <w:rsid w:val="768D1201"/>
    <w:rsid w:val="77346767"/>
    <w:rsid w:val="7D84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Theme="minorEastAsia" w:cstheme="minorBid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D50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D500E"/>
    <w:rPr>
      <w:rFonts w:eastAsiaTheme="minorEastAsia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0D50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D500E"/>
    <w:rPr>
      <w:rFonts w:eastAsiaTheme="minorEastAsia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Theme="minorEastAsia" w:cstheme="minorBid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D50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D500E"/>
    <w:rPr>
      <w:rFonts w:eastAsiaTheme="minorEastAsia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0D50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D500E"/>
    <w:rPr>
      <w:rFonts w:eastAsiaTheme="minorEastAsia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Windows User</cp:lastModifiedBy>
  <cp:revision>15</cp:revision>
  <dcterms:created xsi:type="dcterms:W3CDTF">2025-10-20T15:11:00Z</dcterms:created>
  <dcterms:modified xsi:type="dcterms:W3CDTF">2025-10-21T02:31:00Z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813BBC22A9BD490BB585B9A5CCB60180</vt:lpwstr>
  </property>
</Properties>
</file>