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4261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</w:t>
      </w:r>
    </w:p>
    <w:p w14:paraId="5C2C7ECA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jc w:val="left"/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n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bALP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and bone metastases (U/L)</w:t>
      </w:r>
    </w:p>
    <w:p w14:paraId="6ABF531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EFD20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n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bALP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 and bone metastases (μg/l)</w:t>
      </w:r>
    </w:p>
    <w:p w14:paraId="7DF4466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33E1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</w:p>
    <w:p w14:paraId="10FACA4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</w:p>
    <w:p w14:paraId="2381D83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</w:p>
    <w:p w14:paraId="63E1B403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BSP and bone metastases (ng/ml)</w:t>
      </w:r>
    </w:p>
    <w:p w14:paraId="252869B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4E7E6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calcium and bone metastases (mg/dl)</w:t>
      </w:r>
    </w:p>
    <w:p w14:paraId="27412FE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C0E5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2D8B456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C26495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7F59B3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7B98C1DE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CA125 and bone metastases (U/ml)</w:t>
      </w:r>
    </w:p>
    <w:p w14:paraId="5A362CF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C456C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CA153 and bone metastases (U/ml)</w:t>
      </w:r>
    </w:p>
    <w:p w14:paraId="0C67192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C6BE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797BB6D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1AB2347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484914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21F04A4E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CA199 and bone metastases (U/ml)</w:t>
      </w:r>
    </w:p>
    <w:p w14:paraId="4C83126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1A306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calcitonin and bone metastases (pg/ml)</w:t>
      </w:r>
    </w:p>
    <w:p w14:paraId="2F1B1B6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B83E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1686BB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85BB84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7868792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226C9C95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CaN and bone metastases (U/ml)</w:t>
      </w:r>
    </w:p>
    <w:p w14:paraId="74449E6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98DB0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CEA and bone metastases (ng/ml)</w:t>
      </w:r>
    </w:p>
    <w:p w14:paraId="13E1C6A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CD58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925606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7F89F2C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728979C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240AA933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CTX and bone metastases (ng/ml)</w:t>
      </w:r>
    </w:p>
    <w:p w14:paraId="5F2E4AA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FB8E7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CYFRA21-1 and bone metastases (ng/ml)</w:t>
      </w:r>
    </w:p>
    <w:p w14:paraId="3F1802A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93C6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1E51B2E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BCFE5D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36FBC5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3102B7DE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ICTP and bone metastases (μg/l)</w:t>
      </w:r>
    </w:p>
    <w:p w14:paraId="23F7E88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B7D4A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N-MID and bone metastases (μg/l)</w:t>
      </w:r>
    </w:p>
    <w:p w14:paraId="26E2D08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3F883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31DF041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8D04D7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39D120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1F7CE3B4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NSE and bone metastases (ng/ml)</w:t>
      </w:r>
    </w:p>
    <w:p w14:paraId="2E05B91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41960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NSE and bone metastases (U/ml)</w:t>
      </w:r>
    </w:p>
    <w:p w14:paraId="4BDD193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C979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39A3158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587346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6105BCF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63E2526B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NTx and bone metastases (nmol/l)</w:t>
      </w:r>
    </w:p>
    <w:p w14:paraId="731D0B4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4BA13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OC and bone metastases (ng/ml)</w:t>
      </w:r>
    </w:p>
    <w:p w14:paraId="3093B2F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7F28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5D092FD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3EC3DAD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2E4715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144410FB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OCIF and bone metastases (ng/l)</w:t>
      </w:r>
    </w:p>
    <w:p w14:paraId="68B041C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89177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ODF and bone metastases (ng/l)</w:t>
      </w:r>
    </w:p>
    <w:p w14:paraId="600D89A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3ABE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7D94B93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6AC8BAB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67141CE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3393181E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OPG and bone metastases (pmol/l)</w:t>
      </w:r>
    </w:p>
    <w:p w14:paraId="7C33E1E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3BA1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7FB794BC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PINP and bone metastases (ng/ml)</w:t>
      </w:r>
    </w:p>
    <w:p w14:paraId="397CBDD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2C0D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3C70E46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2C23395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0ABC3EFD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PTHRP and bone metastases (ng/ml)</w:t>
      </w:r>
    </w:p>
    <w:p w14:paraId="0A99C02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D852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5AF2302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T-ALP and bone metastases (IU/ml)</w:t>
      </w:r>
    </w:p>
    <w:p w14:paraId="1C8831C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1AA5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2DBAEC7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4D7BC4F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5AC5B10B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T-ALP and bone metastases (U/L)</w:t>
      </w:r>
    </w:p>
    <w:p w14:paraId="14AF466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CCB53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TRACP-5b and bone metastases (pg/ml)</w:t>
      </w:r>
    </w:p>
    <w:p w14:paraId="6AA8DDE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DD6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3B512C1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169B03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355E9CA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6AA09FC6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TRACP-5b and bone metastases (U/L)</w:t>
      </w:r>
    </w:p>
    <w:p w14:paraId="45F70F6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9865" cy="3514090"/>
            <wp:effectExtent l="0" t="0" r="3175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F80BD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VEGF and bone metastases (pg/ml)</w:t>
      </w:r>
    </w:p>
    <w:p w14:paraId="46F9F69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  <w:r>
        <w:drawing>
          <wp:inline distT="0" distB="0" distL="114300" distR="114300">
            <wp:extent cx="5269865" cy="3514090"/>
            <wp:effectExtent l="0" t="0" r="3175" b="635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6D74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5A83B24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</w:pPr>
    </w:p>
    <w:p w14:paraId="0898492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/>
          <w:lang w:val="en-US" w:eastAsia="zh-CN"/>
        </w:rPr>
      </w:pPr>
    </w:p>
    <w:p w14:paraId="5F99B260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Sensitivity analysis of study betwee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n β-CTX and bone metastases (ng/ml)</w:t>
      </w:r>
    </w:p>
    <w:p w14:paraId="683C83B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9865" cy="3514090"/>
            <wp:effectExtent l="0" t="0" r="3175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onversion table 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6"/>
        <w:gridCol w:w="6900"/>
      </w:tblGrid>
      <w:tr w14:paraId="1D834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D3C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nit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027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onversion relationship</w:t>
            </w:r>
          </w:p>
        </w:tc>
      </w:tr>
      <w:tr w14:paraId="5380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15E9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ng/ml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F064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1000 ng/l = 1 μg/l = 10⁶ pg/l = 10⁹ ng/l</w:t>
            </w:r>
          </w:p>
        </w:tc>
      </w:tr>
      <w:tr w14:paraId="5E249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509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μg/l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0D9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0.001 μg/ml = 0.001 ng/μl = 1000 pg/l</w:t>
            </w:r>
          </w:p>
        </w:tc>
      </w:tr>
      <w:tr w14:paraId="36580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9ECE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pg/ml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5C31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1000 pg/l = 0.001 ng/ml</w:t>
            </w:r>
          </w:p>
        </w:tc>
      </w:tr>
      <w:tr w14:paraId="7A2EA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63B8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ng/l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1535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0.001 μg/l = 0.000001 ng/ml</w:t>
            </w:r>
          </w:p>
        </w:tc>
      </w:tr>
      <w:tr w14:paraId="3AAA7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6933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mg/dl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494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10000 ng/ml</w:t>
            </w:r>
          </w:p>
        </w:tc>
      </w:tr>
      <w:tr w14:paraId="1E731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148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U/ml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D49E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1000 U/L</w:t>
            </w:r>
          </w:p>
        </w:tc>
      </w:tr>
      <w:tr w14:paraId="7D4A9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BDE7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 IU/ml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6D17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= 1000 U/L</w:t>
            </w:r>
          </w:p>
        </w:tc>
      </w:tr>
    </w:tbl>
    <w:p w14:paraId="73B46DC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/>
          <w:lang w:val="en-US" w:eastAsia="zh-CN"/>
        </w:rPr>
      </w:pPr>
    </w:p>
    <w:p w14:paraId="1DF27C5D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</w:p>
    <w:p w14:paraId="78C8737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</w:pPr>
    </w:p>
    <w:p w14:paraId="117632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AB442"/>
    <w:multiLevelType w:val="singleLevel"/>
    <w:tmpl w:val="F7BAB44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494662"/>
    <w:rsid w:val="208C39DF"/>
    <w:rsid w:val="30BE39AD"/>
    <w:rsid w:val="32CB6274"/>
    <w:rsid w:val="330C5FF9"/>
    <w:rsid w:val="498826BA"/>
    <w:rsid w:val="697B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emf"/><Relationship Id="rId31" Type="http://schemas.openxmlformats.org/officeDocument/2006/relationships/image" Target="media/image28.emf"/><Relationship Id="rId30" Type="http://schemas.openxmlformats.org/officeDocument/2006/relationships/image" Target="media/image27.emf"/><Relationship Id="rId3" Type="http://schemas.openxmlformats.org/officeDocument/2006/relationships/theme" Target="theme/theme1.xml"/><Relationship Id="rId29" Type="http://schemas.openxmlformats.org/officeDocument/2006/relationships/image" Target="media/image26.emf"/><Relationship Id="rId28" Type="http://schemas.openxmlformats.org/officeDocument/2006/relationships/image" Target="media/image25.emf"/><Relationship Id="rId27" Type="http://schemas.openxmlformats.org/officeDocument/2006/relationships/image" Target="media/image24.emf"/><Relationship Id="rId26" Type="http://schemas.openxmlformats.org/officeDocument/2006/relationships/image" Target="media/image23.emf"/><Relationship Id="rId25" Type="http://schemas.openxmlformats.org/officeDocument/2006/relationships/image" Target="media/image22.emf"/><Relationship Id="rId24" Type="http://schemas.openxmlformats.org/officeDocument/2006/relationships/image" Target="media/image21.emf"/><Relationship Id="rId23" Type="http://schemas.openxmlformats.org/officeDocument/2006/relationships/image" Target="media/image20.emf"/><Relationship Id="rId22" Type="http://schemas.openxmlformats.org/officeDocument/2006/relationships/image" Target="media/image19.emf"/><Relationship Id="rId21" Type="http://schemas.openxmlformats.org/officeDocument/2006/relationships/image" Target="media/image18.emf"/><Relationship Id="rId20" Type="http://schemas.openxmlformats.org/officeDocument/2006/relationships/image" Target="media/image17.emf"/><Relationship Id="rId2" Type="http://schemas.openxmlformats.org/officeDocument/2006/relationships/settings" Target="settings.xml"/><Relationship Id="rId19" Type="http://schemas.openxmlformats.org/officeDocument/2006/relationships/image" Target="media/image16.emf"/><Relationship Id="rId18" Type="http://schemas.openxmlformats.org/officeDocument/2006/relationships/image" Target="media/image15.emf"/><Relationship Id="rId17" Type="http://schemas.openxmlformats.org/officeDocument/2006/relationships/image" Target="media/image14.emf"/><Relationship Id="rId16" Type="http://schemas.openxmlformats.org/officeDocument/2006/relationships/image" Target="media/image13.emf"/><Relationship Id="rId15" Type="http://schemas.openxmlformats.org/officeDocument/2006/relationships/image" Target="media/image12.emf"/><Relationship Id="rId14" Type="http://schemas.openxmlformats.org/officeDocument/2006/relationships/image" Target="media/image11.emf"/><Relationship Id="rId13" Type="http://schemas.openxmlformats.org/officeDocument/2006/relationships/image" Target="media/image10.emf"/><Relationship Id="rId12" Type="http://schemas.openxmlformats.org/officeDocument/2006/relationships/image" Target="media/image9.emf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292</Words>
  <Characters>1793</Characters>
  <Lines>0</Lines>
  <Paragraphs>0</Paragraphs>
  <TotalTime>48</TotalTime>
  <ScaleCrop>false</ScaleCrop>
  <LinksUpToDate>false</LinksUpToDate>
  <CharactersWithSpaces>2055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2025-08-14T07:53:00Z</dcterms:created>
  <dc:creator>94666</dc:creator>
  <cp:lastModifiedBy>邵红</cp:lastModifiedBy>
  <dcterms:modified xsi:type="dcterms:W3CDTF">2026-03-13T09:40:20Z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eyJoZGlkIjoiYWM2YzhmMzJiMjQxNDc0OGM0YmRkZTI5MDc4MjFmMjAiLCJ1c2VySWQiOiIyNzAyMDc3MDYifQ==</vt:lpwstr>
  </property>
  <property fmtid="{D5CDD505-2E9C-101B-9397-08002B2CF9AE}" pid="4" name="ICV">
    <vt:lpwstr>9857B7A8314F4B849E578BB3E9DFF5FD_12</vt:lpwstr>
  </property>
</Properties>
</file>