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F7B58" w14:textId="362A6AFD" w:rsidR="0085415A" w:rsidRPr="000B1FC5" w:rsidRDefault="000B1FC5">
      <w:pPr>
        <w:rPr>
          <w:rFonts w:ascii="Times New Roman" w:hAnsi="Times New Roman" w:cs="Times New Roman"/>
        </w:rPr>
      </w:pPr>
      <w:r w:rsidRPr="000B1FC5">
        <w:rPr>
          <w:rFonts w:ascii="Times New Roman" w:hAnsi="Times New Roman" w:cs="Times New Roman"/>
        </w:rPr>
        <w:t>Supplementary Table 1</w:t>
      </w:r>
      <w:r>
        <w:rPr>
          <w:rFonts w:ascii="Times New Roman" w:hAnsi="Times New Roman" w:cs="Times New Roman" w:hint="eastAsia"/>
        </w:rPr>
        <w:t xml:space="preserve">. </w:t>
      </w:r>
      <w:r w:rsidRPr="000B1FC5">
        <w:rPr>
          <w:rFonts w:ascii="Times New Roman" w:hAnsi="Times New Roman" w:cs="Times New Roman" w:hint="eastAsia"/>
        </w:rPr>
        <w:t>Missing data for candidate variables</w:t>
      </w:r>
    </w:p>
    <w:tbl>
      <w:tblPr>
        <w:tblW w:w="7085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9"/>
        <w:gridCol w:w="3146"/>
      </w:tblGrid>
      <w:tr w:rsidR="000B1FC5" w:rsidRPr="00410333" w14:paraId="249970ED" w14:textId="77777777" w:rsidTr="001704BB">
        <w:trPr>
          <w:trHeight w:val="315"/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7E56316" w14:textId="77777777" w:rsidR="000B1FC5" w:rsidRPr="00410333" w:rsidRDefault="000B1FC5" w:rsidP="001704B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6173D59" w14:textId="77777777" w:rsidR="000B1FC5" w:rsidRPr="00410333" w:rsidRDefault="000B1FC5" w:rsidP="001704BB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14:ligatures w14:val="none"/>
              </w:rPr>
              <w:t>Missing n (%)</w:t>
            </w:r>
          </w:p>
        </w:tc>
      </w:tr>
      <w:tr w:rsidR="000B1FC5" w:rsidRPr="00410333" w14:paraId="7F99A9BC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2D8DF5A9" w14:textId="133443C2" w:rsidR="000B1FC5" w:rsidRPr="00410333" w:rsidRDefault="00701153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Oliguria</w:t>
            </w:r>
          </w:p>
        </w:tc>
        <w:tc>
          <w:tcPr>
            <w:tcW w:w="0" w:type="auto"/>
            <w:vAlign w:val="center"/>
            <w:hideMark/>
          </w:tcPr>
          <w:p w14:paraId="3A162BC3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24 (2.06%)</w:t>
            </w:r>
          </w:p>
        </w:tc>
      </w:tr>
      <w:tr w:rsidR="000B1FC5" w:rsidRPr="00410333" w14:paraId="23CE6E82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45117F97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PH</w:t>
            </w:r>
          </w:p>
        </w:tc>
        <w:tc>
          <w:tcPr>
            <w:tcW w:w="0" w:type="auto"/>
            <w:vAlign w:val="center"/>
            <w:hideMark/>
          </w:tcPr>
          <w:p w14:paraId="4B58AC15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232 (19.90%)</w:t>
            </w:r>
          </w:p>
        </w:tc>
      </w:tr>
      <w:tr w:rsidR="000B1FC5" w:rsidRPr="00410333" w14:paraId="030131DF" w14:textId="77777777" w:rsidTr="001704BB">
        <w:trPr>
          <w:trHeight w:val="315"/>
          <w:tblCellSpacing w:w="15" w:type="dxa"/>
        </w:trPr>
        <w:tc>
          <w:tcPr>
            <w:tcW w:w="0" w:type="auto"/>
            <w:hideMark/>
          </w:tcPr>
          <w:p w14:paraId="417232A4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E44870"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PaO2</w:t>
            </w:r>
          </w:p>
        </w:tc>
        <w:tc>
          <w:tcPr>
            <w:tcW w:w="0" w:type="auto"/>
            <w:vAlign w:val="center"/>
            <w:hideMark/>
          </w:tcPr>
          <w:p w14:paraId="550D8702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232 (19.90%)</w:t>
            </w:r>
          </w:p>
        </w:tc>
      </w:tr>
      <w:tr w:rsidR="000B1FC5" w:rsidRPr="00410333" w14:paraId="07A0D340" w14:textId="77777777" w:rsidTr="001704BB">
        <w:trPr>
          <w:trHeight w:val="323"/>
          <w:tblCellSpacing w:w="15" w:type="dxa"/>
        </w:trPr>
        <w:tc>
          <w:tcPr>
            <w:tcW w:w="0" w:type="auto"/>
            <w:hideMark/>
          </w:tcPr>
          <w:p w14:paraId="5FE2D8D4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E44870"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PaCO2</w:t>
            </w:r>
          </w:p>
        </w:tc>
        <w:tc>
          <w:tcPr>
            <w:tcW w:w="0" w:type="auto"/>
            <w:vAlign w:val="center"/>
            <w:hideMark/>
          </w:tcPr>
          <w:p w14:paraId="1CA52C4A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232 (19.90%)</w:t>
            </w:r>
          </w:p>
        </w:tc>
      </w:tr>
      <w:tr w:rsidR="000B1FC5" w:rsidRPr="00410333" w14:paraId="1C62DE46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3FD4F2DA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Base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excess</w:t>
            </w:r>
          </w:p>
        </w:tc>
        <w:tc>
          <w:tcPr>
            <w:tcW w:w="0" w:type="auto"/>
            <w:vAlign w:val="center"/>
            <w:hideMark/>
          </w:tcPr>
          <w:p w14:paraId="67755C4D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232 (19.90%)</w:t>
            </w:r>
          </w:p>
        </w:tc>
      </w:tr>
      <w:tr w:rsidR="000B1FC5" w:rsidRPr="00410333" w14:paraId="1B6E41CD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17F5F747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Lactate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21C1C15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293 (25.13%)</w:t>
            </w:r>
          </w:p>
        </w:tc>
      </w:tr>
      <w:tr w:rsidR="000B1FC5" w:rsidRPr="00410333" w14:paraId="3C073172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6FDF05B9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Albumin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9EB8982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228 (19.56%)</w:t>
            </w:r>
          </w:p>
        </w:tc>
      </w:tr>
      <w:tr w:rsidR="000B1FC5" w:rsidRPr="00410333" w14:paraId="5BB2C545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7B00A77F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Anion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gap</w:t>
            </w:r>
          </w:p>
        </w:tc>
        <w:tc>
          <w:tcPr>
            <w:tcW w:w="0" w:type="auto"/>
            <w:vAlign w:val="center"/>
            <w:hideMark/>
          </w:tcPr>
          <w:p w14:paraId="63269F1B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4 (0.34%)</w:t>
            </w:r>
          </w:p>
        </w:tc>
      </w:tr>
      <w:tr w:rsidR="000B1FC5" w:rsidRPr="00410333" w14:paraId="691DE45F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7446C892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BUN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A898771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3 (0.26%)</w:t>
            </w:r>
          </w:p>
        </w:tc>
      </w:tr>
      <w:tr w:rsidR="000B1FC5" w:rsidRPr="00410333" w14:paraId="5BCD6BA9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3ACF070D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Calcium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34E3ED6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10 (0.86%)</w:t>
            </w:r>
          </w:p>
        </w:tc>
      </w:tr>
      <w:tr w:rsidR="000B1FC5" w:rsidRPr="00410333" w14:paraId="372F1BA4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72A81D04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Creatinine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66E0E80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3 (0.26%)</w:t>
            </w:r>
          </w:p>
        </w:tc>
      </w:tr>
      <w:tr w:rsidR="000B1FC5" w:rsidRPr="00410333" w14:paraId="58C68400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254445EF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Glucose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73BB61E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4 (0.34%)</w:t>
            </w:r>
          </w:p>
        </w:tc>
      </w:tr>
      <w:tr w:rsidR="000B1FC5" w:rsidRPr="00410333" w14:paraId="205BA92F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52C2CB71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Sodium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60386EB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3 (0.26%)</w:t>
            </w:r>
          </w:p>
        </w:tc>
      </w:tr>
      <w:tr w:rsidR="000B1FC5" w:rsidRPr="00410333" w14:paraId="7D380C1D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7776324F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Chloride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C74F06C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3 (0.26%)</w:t>
            </w:r>
          </w:p>
        </w:tc>
      </w:tr>
      <w:tr w:rsidR="000B1FC5" w:rsidRPr="00410333" w14:paraId="68AFF70D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6A35AD2B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Potassium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841358C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3 (0.26%)</w:t>
            </w:r>
          </w:p>
        </w:tc>
      </w:tr>
      <w:tr w:rsidR="000B1FC5" w:rsidRPr="00410333" w14:paraId="742E5D29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41A59A98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PT</w:t>
            </w:r>
          </w:p>
        </w:tc>
        <w:tc>
          <w:tcPr>
            <w:tcW w:w="0" w:type="auto"/>
            <w:vAlign w:val="center"/>
            <w:hideMark/>
          </w:tcPr>
          <w:p w14:paraId="09289024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20 (1.72%)</w:t>
            </w:r>
          </w:p>
        </w:tc>
      </w:tr>
      <w:tr w:rsidR="000B1FC5" w:rsidRPr="00410333" w14:paraId="3C84574C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31B8F4EB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INR</w:t>
            </w:r>
          </w:p>
        </w:tc>
        <w:tc>
          <w:tcPr>
            <w:tcW w:w="0" w:type="auto"/>
            <w:vAlign w:val="center"/>
            <w:hideMark/>
          </w:tcPr>
          <w:p w14:paraId="1F989B23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20 (1.72%)</w:t>
            </w:r>
          </w:p>
        </w:tc>
      </w:tr>
      <w:tr w:rsidR="000B1FC5" w:rsidRPr="00410333" w14:paraId="2C043560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3C15C052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Hemoglobin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97FEF18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4 (0.34%)</w:t>
            </w:r>
          </w:p>
        </w:tc>
      </w:tr>
      <w:tr w:rsidR="000B1FC5" w:rsidRPr="00410333" w14:paraId="4913A398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38806C8E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Platelet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1D164C5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5 (0.43%)</w:t>
            </w:r>
          </w:p>
        </w:tc>
      </w:tr>
      <w:tr w:rsidR="000B1FC5" w:rsidRPr="00410333" w14:paraId="2E8AE1D9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1177E9BE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R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BC </w:t>
            </w:r>
          </w:p>
        </w:tc>
        <w:tc>
          <w:tcPr>
            <w:tcW w:w="0" w:type="auto"/>
            <w:vAlign w:val="center"/>
            <w:hideMark/>
          </w:tcPr>
          <w:p w14:paraId="404EEA9A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4 (0.34%)</w:t>
            </w:r>
          </w:p>
        </w:tc>
      </w:tr>
      <w:tr w:rsidR="000B1FC5" w:rsidRPr="00410333" w14:paraId="7371ACCF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21071BC0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R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DW </w:t>
            </w:r>
          </w:p>
        </w:tc>
        <w:tc>
          <w:tcPr>
            <w:tcW w:w="0" w:type="auto"/>
            <w:vAlign w:val="center"/>
            <w:hideMark/>
          </w:tcPr>
          <w:p w14:paraId="28C04707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5 (0.43%)</w:t>
            </w:r>
          </w:p>
        </w:tc>
      </w:tr>
      <w:tr w:rsidR="000B1FC5" w:rsidRPr="00410333" w14:paraId="6C940617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6AFF7629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WBC</w:t>
            </w:r>
          </w:p>
        </w:tc>
        <w:tc>
          <w:tcPr>
            <w:tcW w:w="0" w:type="auto"/>
            <w:vAlign w:val="center"/>
            <w:hideMark/>
          </w:tcPr>
          <w:p w14:paraId="6564F190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4 (0.34%)</w:t>
            </w:r>
          </w:p>
        </w:tc>
      </w:tr>
      <w:tr w:rsidR="000B1FC5" w:rsidRPr="00410333" w14:paraId="47F258F7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05BA85F6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ALT</w:t>
            </w:r>
          </w:p>
        </w:tc>
        <w:tc>
          <w:tcPr>
            <w:tcW w:w="0" w:type="auto"/>
            <w:vAlign w:val="center"/>
            <w:hideMark/>
          </w:tcPr>
          <w:p w14:paraId="5FB1ED88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56 (4.80%)</w:t>
            </w:r>
          </w:p>
        </w:tc>
      </w:tr>
      <w:tr w:rsidR="000B1FC5" w:rsidRPr="00410333" w14:paraId="436ED59B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374BDE69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>AST</w:t>
            </w:r>
          </w:p>
        </w:tc>
        <w:tc>
          <w:tcPr>
            <w:tcW w:w="0" w:type="auto"/>
            <w:vAlign w:val="center"/>
            <w:hideMark/>
          </w:tcPr>
          <w:p w14:paraId="74A04473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48 (4.12%)</w:t>
            </w:r>
          </w:p>
        </w:tc>
      </w:tr>
      <w:tr w:rsidR="000B1FC5" w:rsidRPr="00410333" w14:paraId="480D2605" w14:textId="77777777" w:rsidTr="001704BB">
        <w:trPr>
          <w:trHeight w:val="323"/>
          <w:tblCellSpacing w:w="15" w:type="dxa"/>
        </w:trPr>
        <w:tc>
          <w:tcPr>
            <w:tcW w:w="0" w:type="auto"/>
            <w:vAlign w:val="center"/>
            <w:hideMark/>
          </w:tcPr>
          <w:p w14:paraId="0E056F75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Bilirubin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1918E4F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48 (4.12%)</w:t>
            </w:r>
          </w:p>
        </w:tc>
      </w:tr>
      <w:tr w:rsidR="000B1FC5" w:rsidRPr="00410333" w14:paraId="23A14083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3B7865EF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 xml:space="preserve">Baseline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creatinine </w:t>
            </w:r>
          </w:p>
        </w:tc>
        <w:tc>
          <w:tcPr>
            <w:tcW w:w="0" w:type="auto"/>
            <w:vAlign w:val="center"/>
            <w:hideMark/>
          </w:tcPr>
          <w:p w14:paraId="14EB5825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 (0.09%)</w:t>
            </w:r>
          </w:p>
        </w:tc>
      </w:tr>
      <w:tr w:rsidR="000B1FC5" w:rsidRPr="00410333" w14:paraId="69140038" w14:textId="77777777" w:rsidTr="001704BB">
        <w:trPr>
          <w:trHeight w:val="315"/>
          <w:tblCellSpacing w:w="15" w:type="dxa"/>
        </w:trPr>
        <w:tc>
          <w:tcPr>
            <w:tcW w:w="0" w:type="auto"/>
            <w:vAlign w:val="center"/>
            <w:hideMark/>
          </w:tcPr>
          <w:p w14:paraId="7C34967C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Temperature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87E1C65" w14:textId="77777777" w:rsidR="000B1FC5" w:rsidRPr="00410333" w:rsidRDefault="000B1FC5" w:rsidP="001704BB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410333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18 (1.54%)</w:t>
            </w:r>
          </w:p>
        </w:tc>
      </w:tr>
    </w:tbl>
    <w:p w14:paraId="1D0BC731" w14:textId="77777777" w:rsidR="000B1FC5" w:rsidRDefault="000B1FC5">
      <w:pPr>
        <w:rPr>
          <w:rFonts w:hint="eastAsia"/>
        </w:rPr>
      </w:pPr>
    </w:p>
    <w:sectPr w:rsidR="000B1F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AB7BB" w14:textId="77777777" w:rsidR="004446CB" w:rsidRDefault="004446CB" w:rsidP="000B1FC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0514766" w14:textId="77777777" w:rsidR="004446CB" w:rsidRDefault="004446CB" w:rsidP="000B1FC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2431" w14:textId="77777777" w:rsidR="004446CB" w:rsidRDefault="004446CB" w:rsidP="000B1FC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8D31F1E" w14:textId="77777777" w:rsidR="004446CB" w:rsidRDefault="004446CB" w:rsidP="000B1FC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5A"/>
    <w:rsid w:val="000B1FC5"/>
    <w:rsid w:val="004446CB"/>
    <w:rsid w:val="00701153"/>
    <w:rsid w:val="0085415A"/>
    <w:rsid w:val="008A3D71"/>
    <w:rsid w:val="00B275BB"/>
    <w:rsid w:val="00BE039F"/>
    <w:rsid w:val="00EE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6E9282"/>
  <w15:chartTrackingRefBased/>
  <w15:docId w15:val="{117806FD-7D55-4DD2-8899-B3D50081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FC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41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1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415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415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415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415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415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415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5415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541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541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5415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5415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5415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541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541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541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541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54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415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541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4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541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41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541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541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541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5415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1FC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B1FC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B1FC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B1F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528</Characters>
  <Application>Microsoft Office Word</Application>
  <DocSecurity>0</DocSecurity>
  <Lines>66</Lines>
  <Paragraphs>70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2026-03-13T07:36:00Z</dcterms:created>
  <dcterms:modified xsi:type="dcterms:W3CDTF">2026-03-13T09:27:00Z</dcterms:modified>
</cp:coreProperties>
</file>